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2F4D6" w14:textId="2F015D0E" w:rsidR="00C622FC" w:rsidRDefault="00097266">
      <w:r>
        <w:rPr>
          <w:noProof/>
        </w:rPr>
        <mc:AlternateContent>
          <mc:Choice Requires="wps">
            <w:drawing>
              <wp:anchor distT="0" distB="0" distL="114300" distR="114300" simplePos="0" relativeHeight="251657214" behindDoc="0" locked="0" layoutInCell="1" allowOverlap="1" wp14:anchorId="625BA91E" wp14:editId="147DE614">
                <wp:simplePos x="0" y="0"/>
                <wp:positionH relativeFrom="margin">
                  <wp:posOffset>191953</wp:posOffset>
                </wp:positionH>
                <wp:positionV relativeFrom="paragraph">
                  <wp:posOffset>-6350</wp:posOffset>
                </wp:positionV>
                <wp:extent cx="6640647" cy="228600"/>
                <wp:effectExtent l="0" t="0" r="8255" b="0"/>
                <wp:wrapNone/>
                <wp:docPr id="868355523" name="Rectangle 2"/>
                <wp:cNvGraphicFramePr/>
                <a:graphic xmlns:a="http://schemas.openxmlformats.org/drawingml/2006/main">
                  <a:graphicData uri="http://schemas.microsoft.com/office/word/2010/wordprocessingShape">
                    <wps:wsp>
                      <wps:cNvSpPr/>
                      <wps:spPr>
                        <a:xfrm>
                          <a:off x="0" y="0"/>
                          <a:ext cx="6640647" cy="228600"/>
                        </a:xfrm>
                        <a:prstGeom prst="rect">
                          <a:avLst/>
                        </a:prstGeom>
                        <a:ln>
                          <a:no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4506E" id="Rectangle 2" o:spid="_x0000_s1026" style="position:absolute;margin-left:15.1pt;margin-top:-.5pt;width:522.9pt;height:18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" fillcolor="#4ea72e [3209]" stroked="f" strokeweight="2pt">
                <w10:wrap anchorx="margin"/>
              </v:rect>
            </w:pict>
          </mc:Fallback>
        </mc:AlternateContent>
      </w:r>
      <w:r>
        <w:rPr>
          <w:noProof/>
        </w:rPr>
        <mc:AlternateContent>
          <mc:Choice Requires="wpg">
            <w:drawing>
              <wp:anchor distT="0" distB="0" distL="114300" distR="114300" simplePos="0" relativeHeight="251659264" behindDoc="1" locked="0" layoutInCell="1" allowOverlap="1" wp14:anchorId="0E732544" wp14:editId="5DBBE666">
                <wp:simplePos x="0" y="0"/>
                <wp:positionH relativeFrom="margin">
                  <wp:align>left</wp:align>
                </wp:positionH>
                <wp:positionV relativeFrom="page">
                  <wp:align>top</wp:align>
                </wp:positionV>
                <wp:extent cx="2133600" cy="10392410"/>
                <wp:effectExtent l="0" t="0" r="0" b="8890"/>
                <wp:wrapNone/>
                <wp:docPr id="2" name="Group 26"/>
                <wp:cNvGraphicFramePr/>
                <a:graphic xmlns:a="http://schemas.openxmlformats.org/drawingml/2006/main">
                  <a:graphicData uri="http://schemas.microsoft.com/office/word/2010/wordprocessingGroup">
                    <wpg:wgp>
                      <wpg:cNvGrpSpPr/>
                      <wpg:grpSpPr>
                        <a:xfrm>
                          <a:off x="0" y="0"/>
                          <a:ext cx="2133600" cy="10392410"/>
                          <a:chOff x="0" y="0"/>
                          <a:chExt cx="2133600" cy="9125712"/>
                        </a:xfrm>
                        <a:solidFill>
                          <a:srgbClr val="00B0F0"/>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no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71438A67" id="Group 26" o:spid="_x0000_s1026" style="position:absolute;margin-left:0;margin-top:0;width:168pt;height:818.3pt;z-index:-251657216;mso-position-horizontal:left;mso-position-horizontal-relative:margin;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" filled="f" stroked="f" strokeweight="1.5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" path="m,l39,152,84,304r38,113l122,440,76,306,39,180,6,53,,xe" filled="f" stroked="f"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" path="m,l8,19,37,93r30,74l116,269r-8,l60,169,30,98,1,25,,xe" filled="f" stroked="f"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" path="m,l,,1,79r2,80l12,317,23,476,39,634,58,792,83,948r24,138l135,1223r5,49l138,1262,105,1106,77,949,53,792,35,634,20,476,9,317,2,159,,79,,xe" filled="f" stroked="f"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" path="m45,r,l35,66r-9,67l14,267,6,401,3,534,6,669r8,134l18,854r,-3l9,814,8,803,1,669,,534,3,401,12,267,25,132,34,66,45,xe" filled="f" stroked="f"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" path="m,l10,44r11,82l34,207r19,86l75,380r25,86l120,521r21,55l152,618r2,11l140,595,115,532,93,468,67,383,47,295,28,207,12,104,,xe" filled="f" stroked="f"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" path="m,l33,69r-9,l12,35,,xe" filled="f" stroked="f"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" path="m,l9,37r,3l15,93,5,49,,xe" filled="f" stroked="f"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" path="m394,r,l356,38,319,77r-35,40l249,160r-42,58l168,276r-37,63l98,402,69,467,45,535,26,604,14,673,7,746,6,766,,749r1,-5l7,673,21,603,40,533,65,466,94,400r33,-64l164,275r40,-60l248,158r34,-42l318,76,354,37,394,xe" filled="f" stroked="f"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" path="m,l6,16r1,3l11,80r9,52l33,185r3,9l21,161,15,145,5,81,1,41,,xe" filled="f" stroked="f"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" path="m,l31,65r-8,l,xe" filled="f" stroked="f"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" path="m,l6,17,7,42,6,39,,23,,xe" filled="f" stroked="f"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" path="m,l6,16,21,49,33,84r12,34l44,118,13,53,11,42,,xe" filled="f" stroked="f"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" path="m,l41,155,86,309r39,116l125,450,79,311,41,183,7,54,,xe" filled="f" stroked="f" strokeweight="0">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" path="m,l8,20,37,96r32,74l118,275r-9,l61,174,30,100,,26,,xe" filled="f" stroked="f" strokeweight="0">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" path="m,l16,72r4,49l18,112,,31,,xe" filled="f" stroked="f" strokeweight="0">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" path="m,l11,46r11,83l36,211r19,90l76,389r27,87l123,533r21,55l155,632r3,11l142,608,118,544,95,478,69,391,47,302,29,212,13,107,,xe" filled="f" stroked="f"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" path="m,l33,71r-9,l11,36,,xe" filled="f" stroked="f" strokeweight="0">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" path="m,l8,37r,4l15,95,4,49,,xe" filled="f" stroked="f" strokeweight="0">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" path="m402,r,1l363,39,325,79r-35,42l255,164r-44,58l171,284r-38,62l100,411,71,478,45,546,27,617,13,689,7,761r,21l,765r1,-4l7,688,21,616,40,545,66,475,95,409r35,-66l167,281r42,-61l253,163r34,-43l324,78,362,38,402,xe" filled="f" stroked="f"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" path="m,l6,15r1,3l12,80r9,54l33,188r4,8l22,162,15,146,5,81,1,40,,xe" filled="f" stroked="f" strokeweight="0">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" path="m,l31,66r-7,l,xe" filled="f" stroked="f" strokeweight="0">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" path="m,l7,17r,26l6,40,,25,,xe" filled="f" stroked="f" strokeweight="0">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" path="m,l7,16,22,50,33,86r13,35l45,121,14,55,11,44,,xe" filled="f" stroked="f" strokeweight="0">
                      <v:path arrowok="t" o:connecttype="custom" o:connectlocs="0,0;11113,25400;34925,79375;52388,136525;73025,192088;71438,192088;22225,87313;17463,69850;0,0" o:connectangles="0,0,0,0,0,0,0,0,0"/>
                    </v:shape>
                  </v:group>
                </v:group>
                <w10:wrap anchorx="margin" anchory="page"/>
              </v:group>
            </w:pict>
          </mc:Fallback>
        </mc:AlternateContent>
      </w:r>
    </w:p>
    <w:p w14:paraId="52B1F866" w14:textId="426C71CE" w:rsidR="00097266" w:rsidRDefault="00097266"/>
    <w:p w14:paraId="7F40C714" w14:textId="49E7046C" w:rsidR="00097266" w:rsidRDefault="00097266"/>
    <w:p w14:paraId="055631EE" w14:textId="19FB75AE" w:rsidR="00097266" w:rsidRDefault="00097266"/>
    <w:p w14:paraId="0D4175A7" w14:textId="3E7EE9E6" w:rsidR="00097266" w:rsidRDefault="00097266">
      <w:r>
        <w:rPr>
          <w:noProof/>
        </w:rPr>
        <w:drawing>
          <wp:anchor distT="0" distB="0" distL="114300" distR="114300" simplePos="0" relativeHeight="251662336" behindDoc="0" locked="0" layoutInCell="1" allowOverlap="1" wp14:anchorId="0E67302D" wp14:editId="18405D13">
            <wp:simplePos x="0" y="0"/>
            <wp:positionH relativeFrom="margin">
              <wp:align>center</wp:align>
            </wp:positionH>
            <wp:positionV relativeFrom="paragraph">
              <wp:posOffset>5080</wp:posOffset>
            </wp:positionV>
            <wp:extent cx="5943600" cy="2440305"/>
            <wp:effectExtent l="0" t="0" r="0" b="0"/>
            <wp:wrapThrough wrapText="bothSides">
              <wp:wrapPolygon edited="0">
                <wp:start x="17931" y="2867"/>
                <wp:lineTo x="15785" y="5902"/>
                <wp:lineTo x="10523" y="5902"/>
                <wp:lineTo x="3046" y="7588"/>
                <wp:lineTo x="3046" y="8600"/>
                <wp:lineTo x="2631" y="11297"/>
                <wp:lineTo x="2631" y="12141"/>
                <wp:lineTo x="3254" y="13995"/>
                <wp:lineTo x="3600" y="13995"/>
                <wp:lineTo x="3738" y="16356"/>
                <wp:lineTo x="9000" y="16356"/>
                <wp:lineTo x="13223" y="16019"/>
                <wp:lineTo x="18138" y="15007"/>
                <wp:lineTo x="18069" y="13995"/>
                <wp:lineTo x="18415" y="12815"/>
                <wp:lineTo x="18346" y="12141"/>
                <wp:lineTo x="17723" y="11297"/>
                <wp:lineTo x="19108" y="8600"/>
                <wp:lineTo x="19038" y="7082"/>
                <wp:lineTo x="18277" y="2867"/>
                <wp:lineTo x="17931" y="2867"/>
              </wp:wrapPolygon>
            </wp:wrapThrough>
            <wp:docPr id="100295124" name="Picture 1"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124" name="Picture 1" descr="A green text on a black back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40305"/>
                    </a:xfrm>
                    <a:prstGeom prst="rect">
                      <a:avLst/>
                    </a:prstGeom>
                  </pic:spPr>
                </pic:pic>
              </a:graphicData>
            </a:graphic>
            <wp14:sizeRelH relativeFrom="page">
              <wp14:pctWidth>0</wp14:pctWidth>
            </wp14:sizeRelH>
            <wp14:sizeRelV relativeFrom="page">
              <wp14:pctHeight>0</wp14:pctHeight>
            </wp14:sizeRelV>
          </wp:anchor>
        </w:drawing>
      </w:r>
    </w:p>
    <w:p w14:paraId="59419902" w14:textId="530EA6FE" w:rsidR="00097266" w:rsidRDefault="00097266" w:rsidP="00097266">
      <w:pPr>
        <w:jc w:val="right"/>
        <w:rPr>
          <w:sz w:val="144"/>
          <w:szCs w:val="144"/>
        </w:rPr>
      </w:pPr>
    </w:p>
    <w:p w14:paraId="0C0389BD" w14:textId="46D4FD34" w:rsidR="00097266" w:rsidRDefault="00097266" w:rsidP="00097266">
      <w:pPr>
        <w:tabs>
          <w:tab w:val="left" w:pos="3660"/>
          <w:tab w:val="right" w:pos="10800"/>
        </w:tabs>
        <w:jc w:val="left"/>
        <w:rPr>
          <w:sz w:val="144"/>
          <w:szCs w:val="144"/>
        </w:rPr>
      </w:pPr>
      <w:r>
        <w:rPr>
          <w:sz w:val="144"/>
          <w:szCs w:val="144"/>
        </w:rPr>
        <w:tab/>
      </w:r>
    </w:p>
    <w:p w14:paraId="4BA7B070" w14:textId="74028DF4" w:rsidR="00097266" w:rsidRDefault="00097266" w:rsidP="00097266">
      <w:pPr>
        <w:jc w:val="right"/>
        <w:rPr>
          <w:sz w:val="144"/>
          <w:szCs w:val="144"/>
        </w:rPr>
      </w:pPr>
      <w:r>
        <w:rPr>
          <w:noProof/>
        </w:rPr>
        <mc:AlternateContent>
          <mc:Choice Requires="wps">
            <w:drawing>
              <wp:anchor distT="0" distB="0" distL="114300" distR="114300" simplePos="0" relativeHeight="251658239" behindDoc="1" locked="0" layoutInCell="1" allowOverlap="1" wp14:anchorId="3EF80A1A" wp14:editId="7BD76F69">
                <wp:simplePos x="0" y="0"/>
                <wp:positionH relativeFrom="column">
                  <wp:posOffset>179070</wp:posOffset>
                </wp:positionH>
                <wp:positionV relativeFrom="paragraph">
                  <wp:posOffset>6350</wp:posOffset>
                </wp:positionV>
                <wp:extent cx="5172075" cy="533400"/>
                <wp:effectExtent l="0" t="0" r="9525" b="0"/>
                <wp:wrapNone/>
                <wp:docPr id="971166298" name="Arrow: Pentagon 14"/>
                <wp:cNvGraphicFramePr/>
                <a:graphic xmlns:a="http://schemas.openxmlformats.org/drawingml/2006/main">
                  <a:graphicData uri="http://schemas.microsoft.com/office/word/2010/wordprocessingShape">
                    <wps:wsp>
                      <wps:cNvSpPr/>
                      <wps:spPr>
                        <a:xfrm>
                          <a:off x="0" y="0"/>
                          <a:ext cx="5172075" cy="533400"/>
                        </a:xfrm>
                        <a:prstGeom prst="homePlat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E9AA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4" o:spid="_x0000_s1026" type="#_x0000_t15" style="position:absolute;margin-left:14.1pt;margin-top:.5pt;width:407.25pt;height: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" adj="20486" fillcolor="#4ea72e [3209]" stroked="f" strokeweight="1.5pt"/>
            </w:pict>
          </mc:Fallback>
        </mc:AlternateContent>
      </w:r>
    </w:p>
    <w:p w14:paraId="64D46B8E" w14:textId="77777777" w:rsidR="00097266" w:rsidRDefault="00097266" w:rsidP="00097266">
      <w:pPr>
        <w:jc w:val="right"/>
        <w:rPr>
          <w:sz w:val="120"/>
          <w:szCs w:val="120"/>
        </w:rPr>
      </w:pPr>
    </w:p>
    <w:p w14:paraId="1A4AF38B" w14:textId="400D99DC" w:rsidR="00097266" w:rsidRPr="00097266" w:rsidRDefault="00097266" w:rsidP="00097266">
      <w:pPr>
        <w:jc w:val="right"/>
        <w:rPr>
          <w:sz w:val="120"/>
          <w:szCs w:val="120"/>
        </w:rPr>
      </w:pPr>
      <w:r w:rsidRPr="00097266">
        <w:rPr>
          <w:sz w:val="120"/>
          <w:szCs w:val="120"/>
        </w:rPr>
        <w:t>2025</w:t>
      </w:r>
    </w:p>
    <w:p w14:paraId="2B7EC9D5" w14:textId="01C91187" w:rsidR="00097266" w:rsidRDefault="00097266" w:rsidP="00097266">
      <w:pPr>
        <w:jc w:val="right"/>
        <w:rPr>
          <w:sz w:val="120"/>
          <w:szCs w:val="120"/>
        </w:rPr>
      </w:pPr>
      <w:r w:rsidRPr="00097266">
        <w:rPr>
          <w:sz w:val="120"/>
          <w:szCs w:val="120"/>
        </w:rPr>
        <w:t>Trial Results</w:t>
      </w:r>
    </w:p>
    <w:p w14:paraId="5C8EABFB" w14:textId="77777777" w:rsidR="00097266" w:rsidRDefault="00097266" w:rsidP="00097266">
      <w:pPr>
        <w:jc w:val="right"/>
        <w:rPr>
          <w:sz w:val="120"/>
          <w:szCs w:val="120"/>
        </w:rPr>
      </w:pPr>
    </w:p>
    <w:p w14:paraId="112A8084" w14:textId="77777777" w:rsidR="00097266" w:rsidRDefault="00097266" w:rsidP="00097266">
      <w:pPr>
        <w:jc w:val="right"/>
        <w:rPr>
          <w:sz w:val="120"/>
          <w:szCs w:val="120"/>
        </w:rPr>
      </w:pPr>
    </w:p>
    <w:p w14:paraId="2445F44D" w14:textId="77777777" w:rsidR="00097266" w:rsidRDefault="00097266" w:rsidP="00097266">
      <w:pPr>
        <w:jc w:val="left"/>
      </w:pPr>
    </w:p>
    <w:p w14:paraId="1836CAEB" w14:textId="77777777" w:rsidR="009E7CE9" w:rsidRDefault="009E7CE9" w:rsidP="00097266">
      <w:pPr>
        <w:jc w:val="left"/>
      </w:pPr>
    </w:p>
    <w:p w14:paraId="47DEEB51" w14:textId="77777777" w:rsidR="009E7CE9" w:rsidRDefault="009E7CE9" w:rsidP="00097266">
      <w:pPr>
        <w:jc w:val="left"/>
      </w:pPr>
    </w:p>
    <w:p w14:paraId="24C23EBB" w14:textId="77777777" w:rsidR="00DB16BA" w:rsidRDefault="00DB16BA" w:rsidP="00097266">
      <w:pPr>
        <w:jc w:val="left"/>
        <w:rPr>
          <w:b/>
          <w:bCs/>
        </w:rPr>
      </w:pPr>
    </w:p>
    <w:p w14:paraId="248E8B2D" w14:textId="005C4F87" w:rsidR="00097266" w:rsidRPr="00DB16BA" w:rsidRDefault="00097266" w:rsidP="00097266">
      <w:pPr>
        <w:jc w:val="left"/>
        <w:rPr>
          <w:b/>
          <w:bCs/>
        </w:rPr>
      </w:pPr>
      <w:r w:rsidRPr="00DB16BA">
        <w:rPr>
          <w:b/>
          <w:bCs/>
        </w:rPr>
        <w:t xml:space="preserve">Nextgen Fertilizers is dedicated to bringing usable data to our customer base and beyond. In 2025 we continued our research </w:t>
      </w:r>
      <w:r w:rsidR="009E7CE9" w:rsidRPr="00DB16BA">
        <w:rPr>
          <w:b/>
          <w:bCs/>
        </w:rPr>
        <w:t>on both new and existing products. Our focus remains to bring value to our customers and provide products with confidence that have been locally tested and proven based on ROI. Thank you to all the farmers who have given their time and effort in applications and evaluations. Thank you to all the companies and agronomists who have provided support, products, and knowledge. Our trial program would not be possible without the help and cooperation we receive from our community and partnerships. We strive to keep the farmer first in all that we do at Nextgen Fertilizers.</w:t>
      </w:r>
    </w:p>
    <w:p w14:paraId="26BFA043" w14:textId="33F1704F" w:rsidR="009E7CE9" w:rsidRPr="00DB16BA" w:rsidRDefault="009E7CE9" w:rsidP="00097266">
      <w:pPr>
        <w:jc w:val="left"/>
        <w:rPr>
          <w:b/>
          <w:bCs/>
        </w:rPr>
      </w:pPr>
      <w:r w:rsidRPr="00DB16BA">
        <w:rPr>
          <w:b/>
          <w:bCs/>
        </w:rPr>
        <w:tab/>
      </w:r>
      <w:r w:rsidRPr="00DB16BA">
        <w:rPr>
          <w:b/>
          <w:bCs/>
        </w:rPr>
        <w:tab/>
      </w:r>
      <w:r w:rsidRPr="00DB16BA">
        <w:rPr>
          <w:b/>
          <w:bCs/>
        </w:rPr>
        <w:tab/>
      </w:r>
      <w:r w:rsidRPr="00DB16BA">
        <w:rPr>
          <w:b/>
          <w:bCs/>
        </w:rPr>
        <w:tab/>
      </w:r>
      <w:r w:rsidRPr="00DB16BA">
        <w:rPr>
          <w:b/>
          <w:bCs/>
        </w:rPr>
        <w:tab/>
      </w:r>
      <w:r w:rsidRPr="00DB16BA">
        <w:rPr>
          <w:b/>
          <w:bCs/>
        </w:rPr>
        <w:tab/>
      </w:r>
      <w:r w:rsidRPr="00DB16BA">
        <w:rPr>
          <w:b/>
          <w:bCs/>
        </w:rPr>
        <w:tab/>
      </w:r>
      <w:r w:rsidRPr="00DB16BA">
        <w:rPr>
          <w:b/>
          <w:bCs/>
        </w:rPr>
        <w:tab/>
      </w:r>
    </w:p>
    <w:p w14:paraId="6962FDAE" w14:textId="3C07D842" w:rsidR="009E7CE9" w:rsidRPr="00DB16BA" w:rsidRDefault="009E7CE9" w:rsidP="009E7CE9">
      <w:pPr>
        <w:ind w:left="6480" w:firstLine="720"/>
        <w:jc w:val="left"/>
        <w:rPr>
          <w:b/>
          <w:bCs/>
        </w:rPr>
      </w:pPr>
      <w:r w:rsidRPr="00DB16BA">
        <w:rPr>
          <w:b/>
          <w:bCs/>
        </w:rPr>
        <w:t>Paul Beyer</w:t>
      </w:r>
    </w:p>
    <w:p w14:paraId="19ECAB1D" w14:textId="77777777" w:rsidR="009E7CE9" w:rsidRDefault="009E7CE9" w:rsidP="009E7CE9">
      <w:pPr>
        <w:ind w:left="6480" w:firstLine="720"/>
        <w:jc w:val="left"/>
      </w:pPr>
    </w:p>
    <w:p w14:paraId="2155DC7E" w14:textId="77777777" w:rsidR="009E7CE9" w:rsidRDefault="009E7CE9" w:rsidP="009E7CE9">
      <w:pPr>
        <w:ind w:left="6480" w:firstLine="720"/>
        <w:jc w:val="left"/>
      </w:pPr>
    </w:p>
    <w:p w14:paraId="06A62AE1" w14:textId="77777777" w:rsidR="00DB16BA" w:rsidRDefault="00DB16BA" w:rsidP="009E7CE9">
      <w:pPr>
        <w:ind w:left="6480" w:firstLine="720"/>
        <w:jc w:val="left"/>
      </w:pPr>
    </w:p>
    <w:p w14:paraId="1D01A97D" w14:textId="77777777" w:rsidR="00DB16BA" w:rsidRDefault="00DB16BA" w:rsidP="009E7CE9">
      <w:pPr>
        <w:ind w:left="6480" w:firstLine="720"/>
        <w:jc w:val="left"/>
      </w:pPr>
    </w:p>
    <w:p w14:paraId="3793168B" w14:textId="77777777" w:rsidR="00DB16BA" w:rsidRDefault="00DB16BA" w:rsidP="009E7CE9">
      <w:pPr>
        <w:ind w:left="6480" w:firstLine="720"/>
        <w:jc w:val="left"/>
      </w:pPr>
    </w:p>
    <w:p w14:paraId="1712B161" w14:textId="77777777" w:rsidR="00DB16BA" w:rsidRDefault="00DB16BA" w:rsidP="009E7CE9">
      <w:pPr>
        <w:ind w:left="6480" w:firstLine="720"/>
        <w:jc w:val="left"/>
      </w:pPr>
    </w:p>
    <w:p w14:paraId="78072662" w14:textId="77777777" w:rsidR="00DB16BA" w:rsidRDefault="00DB16BA" w:rsidP="009E7CE9">
      <w:pPr>
        <w:ind w:left="6480" w:firstLine="720"/>
        <w:jc w:val="left"/>
      </w:pPr>
    </w:p>
    <w:p w14:paraId="0D827C9E" w14:textId="77777777" w:rsidR="00DB16BA" w:rsidRDefault="00DB16BA" w:rsidP="00DB16BA">
      <w:pPr>
        <w:jc w:val="left"/>
      </w:pPr>
    </w:p>
    <w:p w14:paraId="069BC7B8" w14:textId="77777777" w:rsidR="00DB16BA" w:rsidRDefault="00DB16BA" w:rsidP="00DB16BA">
      <w:pPr>
        <w:jc w:val="left"/>
      </w:pPr>
    </w:p>
    <w:p w14:paraId="20DF8B5D" w14:textId="77777777" w:rsidR="00DB16BA" w:rsidRDefault="00DB16BA" w:rsidP="00DB16BA">
      <w:pPr>
        <w:jc w:val="left"/>
      </w:pPr>
    </w:p>
    <w:p w14:paraId="7ACD9FD2" w14:textId="29DEC495" w:rsidR="00DB16BA" w:rsidRDefault="00DB16BA" w:rsidP="00DB16BA">
      <w:pPr>
        <w:jc w:val="left"/>
      </w:pPr>
    </w:p>
    <w:p w14:paraId="6ECC83DE" w14:textId="77777777" w:rsidR="00DB16BA" w:rsidRDefault="00DB16BA" w:rsidP="00DB16BA">
      <w:pPr>
        <w:jc w:val="left"/>
      </w:pPr>
    </w:p>
    <w:p w14:paraId="0C9862FC" w14:textId="77777777" w:rsidR="00DB16BA" w:rsidRDefault="00DB16BA" w:rsidP="00DB16BA">
      <w:pPr>
        <w:jc w:val="left"/>
      </w:pPr>
    </w:p>
    <w:p w14:paraId="7C148476" w14:textId="6985F40F" w:rsidR="00DB16BA" w:rsidRDefault="00DB16BA" w:rsidP="00DB16BA">
      <w:pPr>
        <w:jc w:val="left"/>
      </w:pPr>
    </w:p>
    <w:p w14:paraId="0ED33154" w14:textId="09F23F0A" w:rsidR="00DB16BA" w:rsidRDefault="00DB16BA" w:rsidP="00DB16BA">
      <w:pPr>
        <w:jc w:val="left"/>
      </w:pPr>
    </w:p>
    <w:p w14:paraId="5444E847" w14:textId="52F0E1C7" w:rsidR="00DB16BA" w:rsidRDefault="00DB16BA" w:rsidP="00DB16BA">
      <w:pPr>
        <w:jc w:val="left"/>
      </w:pPr>
      <w:r>
        <w:rPr>
          <w:noProof/>
        </w:rPr>
        <w:drawing>
          <wp:anchor distT="0" distB="0" distL="114300" distR="114300" simplePos="0" relativeHeight="251666432" behindDoc="1" locked="0" layoutInCell="1" allowOverlap="1" wp14:anchorId="711AA667" wp14:editId="783BEED0">
            <wp:simplePos x="0" y="0"/>
            <wp:positionH relativeFrom="margin">
              <wp:posOffset>55880</wp:posOffset>
            </wp:positionH>
            <wp:positionV relativeFrom="paragraph">
              <wp:posOffset>155575</wp:posOffset>
            </wp:positionV>
            <wp:extent cx="4282599" cy="1758315"/>
            <wp:effectExtent l="0" t="0" r="0" b="0"/>
            <wp:wrapNone/>
            <wp:docPr id="834319643" name="Picture 1"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124" name="Picture 1" descr="A green text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2599" cy="1758315"/>
                    </a:xfrm>
                    <a:prstGeom prst="rect">
                      <a:avLst/>
                    </a:prstGeom>
                  </pic:spPr>
                </pic:pic>
              </a:graphicData>
            </a:graphic>
            <wp14:sizeRelH relativeFrom="page">
              <wp14:pctWidth>0</wp14:pctWidth>
            </wp14:sizeRelH>
            <wp14:sizeRelV relativeFrom="page">
              <wp14:pctHeight>0</wp14:pctHeight>
            </wp14:sizeRelV>
          </wp:anchor>
        </w:drawing>
      </w:r>
    </w:p>
    <w:p w14:paraId="128373AC" w14:textId="77777777" w:rsidR="00DB16BA" w:rsidRDefault="00DB16BA" w:rsidP="00DB16BA">
      <w:pPr>
        <w:jc w:val="left"/>
      </w:pPr>
    </w:p>
    <w:p w14:paraId="0F4C79E8" w14:textId="4E705D23" w:rsidR="00DB16BA" w:rsidRDefault="00DB16BA" w:rsidP="00DB16BA">
      <w:pPr>
        <w:jc w:val="left"/>
      </w:pPr>
    </w:p>
    <w:p w14:paraId="46835F5F" w14:textId="77777777" w:rsidR="00DB16BA" w:rsidRDefault="00DB16BA" w:rsidP="00DB16BA">
      <w:pPr>
        <w:jc w:val="left"/>
      </w:pPr>
    </w:p>
    <w:p w14:paraId="3677CC9B" w14:textId="7E85866E" w:rsidR="00DB16BA" w:rsidRDefault="00DB16BA" w:rsidP="00DB16BA">
      <w:pPr>
        <w:jc w:val="left"/>
      </w:pPr>
    </w:p>
    <w:p w14:paraId="3C49AE0C" w14:textId="77777777" w:rsidR="00DB16BA" w:rsidRDefault="00DB16BA" w:rsidP="00DB16BA">
      <w:pPr>
        <w:jc w:val="left"/>
      </w:pPr>
    </w:p>
    <w:p w14:paraId="265804DC" w14:textId="450D5E11" w:rsidR="00DB16BA" w:rsidRDefault="00DB16BA" w:rsidP="00DB16BA">
      <w:pPr>
        <w:jc w:val="left"/>
      </w:pPr>
    </w:p>
    <w:p w14:paraId="58A229FF" w14:textId="77777777" w:rsidR="00DB16BA" w:rsidRDefault="00DB16BA" w:rsidP="00DB16BA">
      <w:pPr>
        <w:jc w:val="left"/>
      </w:pPr>
    </w:p>
    <w:p w14:paraId="40AEDADB" w14:textId="77777777" w:rsidR="00DB16BA" w:rsidRDefault="00DB16BA" w:rsidP="00DB16BA">
      <w:pPr>
        <w:jc w:val="left"/>
      </w:pPr>
    </w:p>
    <w:p w14:paraId="452B87F0" w14:textId="77777777" w:rsidR="00DB16BA" w:rsidRDefault="00DB16BA" w:rsidP="00DB16BA">
      <w:pPr>
        <w:jc w:val="left"/>
      </w:pPr>
    </w:p>
    <w:p w14:paraId="660985D1" w14:textId="77777777" w:rsidR="00DB16BA" w:rsidRDefault="00DB16BA" w:rsidP="00DB16BA">
      <w:pPr>
        <w:jc w:val="left"/>
      </w:pPr>
    </w:p>
    <w:p w14:paraId="5DC344F8" w14:textId="122B801E" w:rsidR="009E7CE9" w:rsidRPr="006A5FCA" w:rsidRDefault="00DB16BA" w:rsidP="00DB16BA">
      <w:pPr>
        <w:ind w:left="3600" w:firstLine="720"/>
        <w:jc w:val="left"/>
        <w:rPr>
          <w:rFonts w:ascii="Agency FB" w:hAnsi="Agency FB" w:cs="Centaur Now Display"/>
          <w:b/>
          <w:bCs/>
          <w:sz w:val="40"/>
          <w:szCs w:val="40"/>
        </w:rPr>
      </w:pPr>
      <w:r w:rsidRPr="006A5FCA">
        <w:rPr>
          <w:rFonts w:ascii="Agency FB" w:hAnsi="Agency FB" w:cs="Centaur Now Display"/>
          <w:b/>
          <w:bCs/>
          <w:noProof/>
          <w:color w:val="4EA72E" w:themeColor="accent6"/>
          <w:sz w:val="40"/>
          <w:szCs w:val="40"/>
        </w:rPr>
        <mc:AlternateContent>
          <mc:Choice Requires="wps">
            <w:drawing>
              <wp:anchor distT="0" distB="0" distL="114300" distR="114300" simplePos="0" relativeHeight="251656189" behindDoc="1" locked="0" layoutInCell="1" allowOverlap="1" wp14:anchorId="15BC3A45" wp14:editId="2F94FDBD">
                <wp:simplePos x="0" y="0"/>
                <wp:positionH relativeFrom="margin">
                  <wp:posOffset>1377950</wp:posOffset>
                </wp:positionH>
                <wp:positionV relativeFrom="page">
                  <wp:posOffset>4817745</wp:posOffset>
                </wp:positionV>
                <wp:extent cx="5473700" cy="4730750"/>
                <wp:effectExtent l="0" t="0" r="0" b="0"/>
                <wp:wrapNone/>
                <wp:docPr id="777922759" name="Half Frame 11"/>
                <wp:cNvGraphicFramePr/>
                <a:graphic xmlns:a="http://schemas.openxmlformats.org/drawingml/2006/main">
                  <a:graphicData uri="http://schemas.microsoft.com/office/word/2010/wordprocessingShape">
                    <wps:wsp>
                      <wps:cNvSpPr/>
                      <wps:spPr>
                        <a:xfrm rot="10800000">
                          <a:off x="0" y="0"/>
                          <a:ext cx="5473700" cy="4730750"/>
                        </a:xfrm>
                        <a:prstGeom prst="halfFrame">
                          <a:avLst>
                            <a:gd name="adj1" fmla="val 18435"/>
                            <a:gd name="adj2" fmla="val 18743"/>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0C3B" id="Half Frame 11" o:spid="_x0000_s1026" style="position:absolute;margin-left:108.5pt;margin-top:379.35pt;width:431pt;height:372.5pt;rotation:180;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5473700,473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" path="m,l5473700,,4464623,872114r-3577939,l886684,3964416,,4730750,,xe" fillcolor="#00b0f0" stroked="f" strokeweight="1.5pt">
                <v:stroke joinstyle="miter"/>
                <v:path arrowok="t" o:connecttype="custom" o:connectlocs="0,0;5473700,0;4464623,872114;886684,872114;886684,3964416;0,4730750;0,0" o:connectangles="0,0,0,0,0,0,0"/>
                <w10:wrap anchorx="margin" anchory="page"/>
              </v:shape>
            </w:pict>
          </mc:Fallback>
        </mc:AlternateContent>
      </w:r>
      <w:r w:rsidRPr="006A5FCA">
        <w:rPr>
          <w:rFonts w:ascii="Agency FB" w:hAnsi="Agency FB" w:cs="Centaur Now Display"/>
          <w:b/>
          <w:bCs/>
          <w:sz w:val="40"/>
          <w:szCs w:val="40"/>
        </w:rPr>
        <w:t>Easy to Apply</w:t>
      </w:r>
    </w:p>
    <w:p w14:paraId="5C190489" w14:textId="1088F60E" w:rsidR="00DB16BA" w:rsidRPr="006A5FCA" w:rsidRDefault="00DB16BA" w:rsidP="00DB16BA">
      <w:pPr>
        <w:ind w:left="3600" w:firstLine="720"/>
        <w:jc w:val="left"/>
        <w:rPr>
          <w:rFonts w:ascii="Agency FB" w:hAnsi="Agency FB" w:cs="Centaur Now Display"/>
          <w:b/>
          <w:bCs/>
          <w:sz w:val="40"/>
          <w:szCs w:val="40"/>
        </w:rPr>
      </w:pPr>
      <w:r w:rsidRPr="006A5FCA">
        <w:rPr>
          <w:rFonts w:ascii="Agency FB" w:hAnsi="Agency FB" w:cs="Centaur Now Display"/>
          <w:b/>
          <w:bCs/>
          <w:sz w:val="40"/>
          <w:szCs w:val="40"/>
        </w:rPr>
        <w:t>Proven to Perform</w:t>
      </w:r>
    </w:p>
    <w:p w14:paraId="0302FE5E" w14:textId="77777777" w:rsidR="00DB16BA" w:rsidRDefault="00DB16BA" w:rsidP="00DB16BA">
      <w:pPr>
        <w:jc w:val="left"/>
        <w:rPr>
          <w:rFonts w:ascii="Castellar" w:hAnsi="Castellar" w:cs="Centaur Now Display"/>
          <w:b/>
          <w:bCs/>
          <w:sz w:val="36"/>
          <w:szCs w:val="36"/>
        </w:rPr>
      </w:pPr>
    </w:p>
    <w:p w14:paraId="0537C754" w14:textId="77777777" w:rsidR="006A5FCA" w:rsidRDefault="006A5FCA" w:rsidP="00DB16BA">
      <w:pPr>
        <w:jc w:val="left"/>
        <w:rPr>
          <w:b/>
          <w:bCs/>
        </w:rPr>
      </w:pPr>
    </w:p>
    <w:p w14:paraId="24E5208F" w14:textId="77777777" w:rsidR="00DB16BA" w:rsidRDefault="00DB16BA" w:rsidP="00DB16BA">
      <w:pPr>
        <w:jc w:val="left"/>
        <w:rPr>
          <w:b/>
          <w:bCs/>
          <w:color w:val="4EA72E" w:themeColor="accent6"/>
          <w:sz w:val="72"/>
          <w:szCs w:val="72"/>
        </w:rPr>
      </w:pPr>
      <w:r w:rsidRPr="00AC2D3B">
        <w:rPr>
          <w:b/>
          <w:bCs/>
          <w:noProof/>
          <w:color w:val="4EA72E" w:themeColor="accent6"/>
          <w:sz w:val="72"/>
          <w:szCs w:val="72"/>
        </w:rPr>
        <w:lastRenderedPageBreak/>
        <w:drawing>
          <wp:anchor distT="0" distB="0" distL="114300" distR="114300" simplePos="0" relativeHeight="251668480" behindDoc="1" locked="0" layoutInCell="1" allowOverlap="1" wp14:anchorId="7FDE28DD" wp14:editId="08D2A332">
            <wp:simplePos x="0" y="0"/>
            <wp:positionH relativeFrom="column">
              <wp:posOffset>-190500</wp:posOffset>
            </wp:positionH>
            <wp:positionV relativeFrom="paragraph">
              <wp:posOffset>0</wp:posOffset>
            </wp:positionV>
            <wp:extent cx="2657475" cy="1004570"/>
            <wp:effectExtent l="0" t="0" r="9525" b="5080"/>
            <wp:wrapNone/>
            <wp:docPr id="11" name="Picture 10" descr="A black and white image of a curved object&#10;&#10;Description automatically generated">
              <a:extLst xmlns:a="http://schemas.openxmlformats.org/drawingml/2006/main">
                <a:ext uri="{FF2B5EF4-FFF2-40B4-BE49-F238E27FC236}">
                  <a16:creationId xmlns:a16="http://schemas.microsoft.com/office/drawing/2014/main" id="{57A9F24A-B9ED-0238-188E-2693360075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white image of a curved object&#10;&#10;Description automatically generated">
                      <a:extLst>
                        <a:ext uri="{FF2B5EF4-FFF2-40B4-BE49-F238E27FC236}">
                          <a16:creationId xmlns:a16="http://schemas.microsoft.com/office/drawing/2014/main" id="{57A9F24A-B9ED-0238-188E-2693360075F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657475" cy="1004570"/>
                    </a:xfrm>
                    <a:prstGeom prst="rect">
                      <a:avLst/>
                    </a:prstGeom>
                  </pic:spPr>
                </pic:pic>
              </a:graphicData>
            </a:graphic>
          </wp:anchor>
        </w:drawing>
      </w:r>
      <w:r w:rsidRPr="00AC2D3B">
        <w:rPr>
          <w:b/>
          <w:bCs/>
          <w:color w:val="4EA72E" w:themeColor="accent6"/>
          <w:sz w:val="72"/>
          <w:szCs w:val="72"/>
        </w:rPr>
        <w:t>Contents</w:t>
      </w:r>
    </w:p>
    <w:p w14:paraId="051EE193" w14:textId="77777777" w:rsidR="00DB16BA" w:rsidRDefault="00DB16BA" w:rsidP="00DB16BA">
      <w:pPr>
        <w:jc w:val="left"/>
        <w:rPr>
          <w:b/>
          <w:bCs/>
          <w:color w:val="4EA72E" w:themeColor="accent6"/>
          <w:sz w:val="72"/>
          <w:szCs w:val="72"/>
        </w:rPr>
      </w:pPr>
    </w:p>
    <w:p w14:paraId="0CC083CC" w14:textId="77777777" w:rsidR="00DB16BA" w:rsidRPr="0036599B" w:rsidRDefault="00DB16BA" w:rsidP="00DB16BA">
      <w:pPr>
        <w:ind w:firstLine="720"/>
        <w:jc w:val="left"/>
        <w:rPr>
          <w:b/>
          <w:bCs/>
          <w:color w:val="4EA72E" w:themeColor="accent6"/>
          <w:sz w:val="36"/>
          <w:szCs w:val="36"/>
        </w:rPr>
      </w:pPr>
      <w:r w:rsidRPr="0036599B">
        <w:rPr>
          <w:b/>
          <w:bCs/>
          <w:noProof/>
          <w:color w:val="4EA72E" w:themeColor="accent6"/>
          <w:sz w:val="36"/>
          <w:szCs w:val="36"/>
        </w:rPr>
        <mc:AlternateContent>
          <mc:Choice Requires="wps">
            <w:drawing>
              <wp:anchor distT="0" distB="0" distL="114300" distR="114300" simplePos="0" relativeHeight="251669504" behindDoc="1" locked="0" layoutInCell="1" allowOverlap="1" wp14:anchorId="13CB60DA" wp14:editId="7C4F3AB2">
                <wp:simplePos x="0" y="0"/>
                <wp:positionH relativeFrom="column">
                  <wp:posOffset>200025</wp:posOffset>
                </wp:positionH>
                <wp:positionV relativeFrom="paragraph">
                  <wp:posOffset>11430</wp:posOffset>
                </wp:positionV>
                <wp:extent cx="200025" cy="238125"/>
                <wp:effectExtent l="0" t="0" r="9525" b="9525"/>
                <wp:wrapNone/>
                <wp:docPr id="288352903" name="Arrow: Chevron 3"/>
                <wp:cNvGraphicFramePr/>
                <a:graphic xmlns:a="http://schemas.openxmlformats.org/drawingml/2006/main">
                  <a:graphicData uri="http://schemas.microsoft.com/office/word/2010/wordprocessingShape">
                    <wps:wsp>
                      <wps:cNvSpPr/>
                      <wps:spPr>
                        <a:xfrm>
                          <a:off x="0" y="0"/>
                          <a:ext cx="200025" cy="238125"/>
                        </a:xfrm>
                        <a:prstGeom prst="chevron">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6A52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 o:spid="_x0000_s1026" type="#_x0000_t55" style="position:absolute;margin-left:15.75pt;margin-top:.9pt;width:15.75pt;height:1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" adj="10800" fillcolor="#00b0f0" stroked="f" strokeweight="1.5pt"/>
            </w:pict>
          </mc:Fallback>
        </mc:AlternateContent>
      </w:r>
      <w:r w:rsidRPr="0036599B">
        <w:rPr>
          <w:b/>
          <w:bCs/>
          <w:color w:val="4EA72E" w:themeColor="accent6"/>
          <w:sz w:val="36"/>
          <w:szCs w:val="36"/>
        </w:rPr>
        <w:t>Strip-Til Comparisons</w:t>
      </w:r>
    </w:p>
    <w:p w14:paraId="508CCFD9" w14:textId="3412D928" w:rsidR="00DB16BA" w:rsidRPr="0036599B" w:rsidRDefault="00DB16BA" w:rsidP="00DB16BA">
      <w:pPr>
        <w:ind w:firstLine="720"/>
        <w:jc w:val="left"/>
        <w:rPr>
          <w:sz w:val="32"/>
          <w:szCs w:val="32"/>
        </w:rPr>
      </w:pPr>
      <w:r>
        <w:rPr>
          <w:b/>
          <w:bCs/>
          <w:color w:val="4EA72E" w:themeColor="accent6"/>
          <w:sz w:val="40"/>
          <w:szCs w:val="40"/>
        </w:rPr>
        <w:tab/>
      </w:r>
      <w:r w:rsidR="006A5FCA">
        <w:rPr>
          <w:sz w:val="28"/>
          <w:szCs w:val="28"/>
        </w:rPr>
        <w:t>5</w:t>
      </w:r>
      <w:r w:rsidRPr="008F3D1D">
        <w:rPr>
          <w:sz w:val="28"/>
          <w:szCs w:val="28"/>
        </w:rPr>
        <w:tab/>
        <w:t>Copper Sulfate</w:t>
      </w:r>
    </w:p>
    <w:p w14:paraId="450E8E26" w14:textId="77777777" w:rsidR="00DB16BA" w:rsidRPr="0036599B" w:rsidRDefault="00DB16BA" w:rsidP="00DB16BA">
      <w:pPr>
        <w:ind w:firstLine="720"/>
        <w:jc w:val="left"/>
        <w:rPr>
          <w:b/>
          <w:bCs/>
          <w:color w:val="4EA72E" w:themeColor="accent6"/>
          <w:sz w:val="36"/>
          <w:szCs w:val="36"/>
        </w:rPr>
      </w:pPr>
      <w:r w:rsidRPr="0036599B">
        <w:rPr>
          <w:b/>
          <w:bCs/>
          <w:noProof/>
          <w:color w:val="4EA72E" w:themeColor="accent6"/>
          <w:sz w:val="36"/>
          <w:szCs w:val="36"/>
        </w:rPr>
        <mc:AlternateContent>
          <mc:Choice Requires="wps">
            <w:drawing>
              <wp:anchor distT="0" distB="0" distL="114300" distR="114300" simplePos="0" relativeHeight="251670528" behindDoc="1" locked="0" layoutInCell="1" allowOverlap="1" wp14:anchorId="068BC504" wp14:editId="3B11D1CB">
                <wp:simplePos x="0" y="0"/>
                <wp:positionH relativeFrom="column">
                  <wp:posOffset>200025</wp:posOffset>
                </wp:positionH>
                <wp:positionV relativeFrom="paragraph">
                  <wp:posOffset>11430</wp:posOffset>
                </wp:positionV>
                <wp:extent cx="200025" cy="238125"/>
                <wp:effectExtent l="0" t="0" r="9525" b="9525"/>
                <wp:wrapNone/>
                <wp:docPr id="835368946" name="Arrow: Chevron 3"/>
                <wp:cNvGraphicFramePr/>
                <a:graphic xmlns:a="http://schemas.openxmlformats.org/drawingml/2006/main">
                  <a:graphicData uri="http://schemas.microsoft.com/office/word/2010/wordprocessingShape">
                    <wps:wsp>
                      <wps:cNvSpPr/>
                      <wps:spPr>
                        <a:xfrm>
                          <a:off x="0" y="0"/>
                          <a:ext cx="200025" cy="238125"/>
                        </a:xfrm>
                        <a:prstGeom prst="chevron">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B78B0" id="Arrow: Chevron 3" o:spid="_x0000_s1026" type="#_x0000_t55" style="position:absolute;margin-left:15.75pt;margin-top:.9pt;width:15.7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" adj="10800" fillcolor="#00b0f0" stroked="f" strokeweight="1.5pt"/>
            </w:pict>
          </mc:Fallback>
        </mc:AlternateContent>
      </w:r>
      <w:r w:rsidRPr="0036599B">
        <w:rPr>
          <w:b/>
          <w:bCs/>
          <w:color w:val="4EA72E" w:themeColor="accent6"/>
          <w:sz w:val="36"/>
          <w:szCs w:val="36"/>
        </w:rPr>
        <w:t>Seed Treatment Comparisons</w:t>
      </w:r>
    </w:p>
    <w:p w14:paraId="5A702B3C" w14:textId="7B8009E8" w:rsidR="00DB16BA" w:rsidRPr="008F3D1D" w:rsidRDefault="00E53F44" w:rsidP="00DB16BA">
      <w:pPr>
        <w:ind w:left="720" w:firstLine="720"/>
        <w:jc w:val="left"/>
        <w:rPr>
          <w:sz w:val="28"/>
          <w:szCs w:val="28"/>
        </w:rPr>
      </w:pPr>
      <w:r>
        <w:rPr>
          <w:sz w:val="28"/>
          <w:szCs w:val="28"/>
        </w:rPr>
        <w:t>6</w:t>
      </w:r>
      <w:r w:rsidR="00DB16BA" w:rsidRPr="008F3D1D">
        <w:rPr>
          <w:sz w:val="28"/>
          <w:szCs w:val="28"/>
        </w:rPr>
        <w:tab/>
      </w:r>
      <w:r>
        <w:rPr>
          <w:sz w:val="28"/>
          <w:szCs w:val="28"/>
        </w:rPr>
        <w:t>Proven G3</w:t>
      </w:r>
    </w:p>
    <w:p w14:paraId="1C377810" w14:textId="4C84D10E" w:rsidR="00DB16BA" w:rsidRPr="008F3D1D" w:rsidRDefault="00FD2801" w:rsidP="00DB16BA">
      <w:pPr>
        <w:ind w:left="720" w:firstLine="720"/>
        <w:jc w:val="left"/>
        <w:rPr>
          <w:sz w:val="28"/>
          <w:szCs w:val="28"/>
        </w:rPr>
      </w:pPr>
      <w:r>
        <w:rPr>
          <w:sz w:val="28"/>
          <w:szCs w:val="28"/>
        </w:rPr>
        <w:t>7</w:t>
      </w:r>
      <w:r w:rsidR="00DB16BA" w:rsidRPr="008F3D1D">
        <w:rPr>
          <w:sz w:val="28"/>
          <w:szCs w:val="28"/>
        </w:rPr>
        <w:tab/>
      </w:r>
      <w:proofErr w:type="spellStart"/>
      <w:r>
        <w:rPr>
          <w:sz w:val="28"/>
          <w:szCs w:val="28"/>
        </w:rPr>
        <w:t>SiliCal</w:t>
      </w:r>
      <w:proofErr w:type="spellEnd"/>
      <w:r>
        <w:rPr>
          <w:sz w:val="28"/>
          <w:szCs w:val="28"/>
        </w:rPr>
        <w:t xml:space="preserve"> Max</w:t>
      </w:r>
    </w:p>
    <w:p w14:paraId="1705BA6F" w14:textId="4A9F8369" w:rsidR="00DB16BA" w:rsidRPr="008F3D1D" w:rsidRDefault="00FD2801" w:rsidP="00DB16BA">
      <w:pPr>
        <w:ind w:left="720" w:firstLine="720"/>
        <w:jc w:val="left"/>
        <w:rPr>
          <w:sz w:val="28"/>
          <w:szCs w:val="28"/>
        </w:rPr>
      </w:pPr>
      <w:r>
        <w:rPr>
          <w:sz w:val="28"/>
          <w:szCs w:val="28"/>
        </w:rPr>
        <w:t>8</w:t>
      </w:r>
      <w:r w:rsidR="00DB16BA" w:rsidRPr="008F3D1D">
        <w:rPr>
          <w:sz w:val="28"/>
          <w:szCs w:val="28"/>
        </w:rPr>
        <w:tab/>
      </w:r>
      <w:r>
        <w:rPr>
          <w:sz w:val="28"/>
          <w:szCs w:val="28"/>
        </w:rPr>
        <w:t>Homeland Corn Complete</w:t>
      </w:r>
    </w:p>
    <w:p w14:paraId="51CDE5C7" w14:textId="5C986D33" w:rsidR="00DB16BA" w:rsidRPr="008F3D1D" w:rsidRDefault="00FD2801" w:rsidP="00DB16BA">
      <w:pPr>
        <w:ind w:left="720" w:firstLine="720"/>
        <w:jc w:val="left"/>
        <w:rPr>
          <w:sz w:val="28"/>
          <w:szCs w:val="28"/>
        </w:rPr>
      </w:pPr>
      <w:r>
        <w:rPr>
          <w:sz w:val="28"/>
          <w:szCs w:val="28"/>
        </w:rPr>
        <w:t>9</w:t>
      </w:r>
      <w:r w:rsidR="00DB16BA" w:rsidRPr="008F3D1D">
        <w:rPr>
          <w:sz w:val="28"/>
          <w:szCs w:val="28"/>
        </w:rPr>
        <w:tab/>
        <w:t>B</w:t>
      </w:r>
      <w:r>
        <w:rPr>
          <w:sz w:val="28"/>
          <w:szCs w:val="28"/>
        </w:rPr>
        <w:t>lueprint</w:t>
      </w:r>
    </w:p>
    <w:p w14:paraId="62F4D8A2" w14:textId="20A0BA62" w:rsidR="00DB16BA" w:rsidRPr="008F3D1D" w:rsidRDefault="00FD2801" w:rsidP="00DB16BA">
      <w:pPr>
        <w:ind w:left="720" w:firstLine="720"/>
        <w:jc w:val="left"/>
        <w:rPr>
          <w:sz w:val="28"/>
          <w:szCs w:val="28"/>
        </w:rPr>
      </w:pPr>
      <w:r>
        <w:rPr>
          <w:sz w:val="28"/>
          <w:szCs w:val="28"/>
        </w:rPr>
        <w:t>10</w:t>
      </w:r>
      <w:r w:rsidR="00DB16BA" w:rsidRPr="008F3D1D">
        <w:rPr>
          <w:sz w:val="28"/>
          <w:szCs w:val="28"/>
        </w:rPr>
        <w:tab/>
      </w:r>
      <w:proofErr w:type="spellStart"/>
      <w:r>
        <w:rPr>
          <w:sz w:val="28"/>
          <w:szCs w:val="28"/>
        </w:rPr>
        <w:t>Nodofix</w:t>
      </w:r>
      <w:proofErr w:type="spellEnd"/>
      <w:r>
        <w:rPr>
          <w:sz w:val="28"/>
          <w:szCs w:val="28"/>
        </w:rPr>
        <w:t xml:space="preserve"> Corn</w:t>
      </w:r>
    </w:p>
    <w:p w14:paraId="6627BAC8" w14:textId="5DEFB96D" w:rsidR="00DB16BA" w:rsidRPr="008F3D1D" w:rsidRDefault="00DB16BA" w:rsidP="00DB16BA">
      <w:pPr>
        <w:ind w:left="720" w:firstLine="720"/>
        <w:jc w:val="left"/>
        <w:rPr>
          <w:sz w:val="28"/>
          <w:szCs w:val="28"/>
        </w:rPr>
      </w:pPr>
      <w:r w:rsidRPr="008F3D1D">
        <w:rPr>
          <w:sz w:val="28"/>
          <w:szCs w:val="28"/>
        </w:rPr>
        <w:t>1</w:t>
      </w:r>
      <w:r w:rsidR="00FD2801">
        <w:rPr>
          <w:sz w:val="28"/>
          <w:szCs w:val="28"/>
        </w:rPr>
        <w:t>2</w:t>
      </w:r>
      <w:r w:rsidRPr="008F3D1D">
        <w:rPr>
          <w:sz w:val="28"/>
          <w:szCs w:val="28"/>
        </w:rPr>
        <w:tab/>
      </w:r>
      <w:proofErr w:type="spellStart"/>
      <w:r w:rsidR="00FD2801">
        <w:rPr>
          <w:sz w:val="28"/>
          <w:szCs w:val="28"/>
        </w:rPr>
        <w:t>SeedLink</w:t>
      </w:r>
      <w:proofErr w:type="spellEnd"/>
    </w:p>
    <w:p w14:paraId="1D357522" w14:textId="5335F276" w:rsidR="00DB16BA" w:rsidRPr="00FD2801" w:rsidRDefault="00DB16BA" w:rsidP="00FD2801">
      <w:pPr>
        <w:ind w:left="720" w:firstLine="720"/>
        <w:jc w:val="left"/>
        <w:rPr>
          <w:sz w:val="28"/>
          <w:szCs w:val="28"/>
        </w:rPr>
      </w:pPr>
      <w:r w:rsidRPr="008F3D1D">
        <w:rPr>
          <w:sz w:val="28"/>
          <w:szCs w:val="28"/>
        </w:rPr>
        <w:t>1</w:t>
      </w:r>
      <w:r w:rsidR="00FD2801">
        <w:rPr>
          <w:sz w:val="28"/>
          <w:szCs w:val="28"/>
        </w:rPr>
        <w:t>7</w:t>
      </w:r>
      <w:r w:rsidRPr="008F3D1D">
        <w:rPr>
          <w:sz w:val="28"/>
          <w:szCs w:val="28"/>
        </w:rPr>
        <w:tab/>
      </w:r>
      <w:proofErr w:type="spellStart"/>
      <w:r w:rsidR="00FD2801">
        <w:rPr>
          <w:sz w:val="28"/>
          <w:szCs w:val="28"/>
        </w:rPr>
        <w:t>RhizoLink</w:t>
      </w:r>
      <w:proofErr w:type="spellEnd"/>
      <w:r w:rsidR="00FD2801">
        <w:rPr>
          <w:sz w:val="28"/>
          <w:szCs w:val="28"/>
        </w:rPr>
        <w:tab/>
      </w:r>
      <w:r w:rsidRPr="008F3D1D">
        <w:rPr>
          <w:b/>
          <w:bCs/>
          <w:color w:val="4EA72E" w:themeColor="accent6"/>
          <w:sz w:val="36"/>
          <w:szCs w:val="36"/>
        </w:rPr>
        <w:tab/>
      </w:r>
    </w:p>
    <w:p w14:paraId="26DB511A" w14:textId="77777777" w:rsidR="00DB16BA" w:rsidRPr="00E935B2" w:rsidRDefault="00DB16BA" w:rsidP="00DB16BA">
      <w:pPr>
        <w:ind w:firstLine="720"/>
        <w:jc w:val="left"/>
        <w:rPr>
          <w:b/>
          <w:bCs/>
          <w:color w:val="4EA72E" w:themeColor="accent6"/>
          <w:sz w:val="36"/>
          <w:szCs w:val="36"/>
        </w:rPr>
      </w:pPr>
      <w:r w:rsidRPr="0036599B">
        <w:rPr>
          <w:b/>
          <w:bCs/>
          <w:noProof/>
          <w:color w:val="4EA72E" w:themeColor="accent6"/>
          <w:sz w:val="36"/>
          <w:szCs w:val="36"/>
        </w:rPr>
        <mc:AlternateContent>
          <mc:Choice Requires="wps">
            <w:drawing>
              <wp:anchor distT="0" distB="0" distL="114300" distR="114300" simplePos="0" relativeHeight="251671552" behindDoc="1" locked="0" layoutInCell="1" allowOverlap="1" wp14:anchorId="35AA1A16" wp14:editId="59B78074">
                <wp:simplePos x="0" y="0"/>
                <wp:positionH relativeFrom="column">
                  <wp:posOffset>200025</wp:posOffset>
                </wp:positionH>
                <wp:positionV relativeFrom="paragraph">
                  <wp:posOffset>11430</wp:posOffset>
                </wp:positionV>
                <wp:extent cx="200025" cy="238125"/>
                <wp:effectExtent l="0" t="0" r="9525" b="9525"/>
                <wp:wrapNone/>
                <wp:docPr id="861804143" name="Arrow: Chevron 3"/>
                <wp:cNvGraphicFramePr/>
                <a:graphic xmlns:a="http://schemas.openxmlformats.org/drawingml/2006/main">
                  <a:graphicData uri="http://schemas.microsoft.com/office/word/2010/wordprocessingShape">
                    <wps:wsp>
                      <wps:cNvSpPr/>
                      <wps:spPr>
                        <a:xfrm>
                          <a:off x="0" y="0"/>
                          <a:ext cx="200025" cy="238125"/>
                        </a:xfrm>
                        <a:prstGeom prst="chevron">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6C2F" id="Arrow: Chevron 3" o:spid="_x0000_s1026" type="#_x0000_t55" style="position:absolute;margin-left:15.75pt;margin-top:.9pt;width:15.7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" adj="10800" fillcolor="#00b0f0" stroked="f" strokeweight="1.5pt"/>
            </w:pict>
          </mc:Fallback>
        </mc:AlternateContent>
      </w:r>
      <w:r w:rsidRPr="0036599B">
        <w:rPr>
          <w:b/>
          <w:bCs/>
          <w:noProof/>
          <w:color w:val="4EA72E" w:themeColor="accent6"/>
          <w:sz w:val="36"/>
          <w:szCs w:val="36"/>
        </w:rPr>
        <w:t>Planter</w:t>
      </w:r>
      <w:r w:rsidRPr="0036599B">
        <w:rPr>
          <w:b/>
          <w:bCs/>
          <w:color w:val="4EA72E" w:themeColor="accent6"/>
          <w:sz w:val="36"/>
          <w:szCs w:val="36"/>
        </w:rPr>
        <w:t xml:space="preserve"> Comparisons</w:t>
      </w:r>
    </w:p>
    <w:p w14:paraId="46C30B51" w14:textId="3606C952" w:rsidR="00DB16BA" w:rsidRPr="008F3D1D" w:rsidRDefault="00DB16BA" w:rsidP="00DB16BA">
      <w:pPr>
        <w:jc w:val="left"/>
        <w:rPr>
          <w:sz w:val="28"/>
          <w:szCs w:val="28"/>
        </w:rPr>
      </w:pPr>
      <w:r w:rsidRPr="008F3D1D">
        <w:rPr>
          <w:sz w:val="28"/>
          <w:szCs w:val="28"/>
        </w:rPr>
        <w:tab/>
      </w:r>
      <w:r w:rsidRPr="008F3D1D">
        <w:rPr>
          <w:sz w:val="28"/>
          <w:szCs w:val="28"/>
        </w:rPr>
        <w:tab/>
        <w:t>1</w:t>
      </w:r>
      <w:r w:rsidR="00FD2801">
        <w:rPr>
          <w:sz w:val="28"/>
          <w:szCs w:val="28"/>
        </w:rPr>
        <w:t>9</w:t>
      </w:r>
      <w:r w:rsidRPr="008F3D1D">
        <w:rPr>
          <w:sz w:val="28"/>
          <w:szCs w:val="28"/>
        </w:rPr>
        <w:tab/>
        <w:t>In-furrow</w:t>
      </w:r>
    </w:p>
    <w:p w14:paraId="4395F718" w14:textId="04D04B77" w:rsidR="00DB16BA" w:rsidRPr="008F3D1D" w:rsidRDefault="00DB16BA" w:rsidP="00DB16BA">
      <w:pPr>
        <w:jc w:val="left"/>
        <w:rPr>
          <w:sz w:val="28"/>
          <w:szCs w:val="28"/>
        </w:rPr>
      </w:pPr>
      <w:r w:rsidRPr="008F3D1D">
        <w:rPr>
          <w:sz w:val="28"/>
          <w:szCs w:val="28"/>
        </w:rPr>
        <w:tab/>
      </w:r>
      <w:r w:rsidRPr="008F3D1D">
        <w:rPr>
          <w:sz w:val="28"/>
          <w:szCs w:val="28"/>
        </w:rPr>
        <w:tab/>
      </w:r>
      <w:r w:rsidR="00FD2801">
        <w:rPr>
          <w:sz w:val="28"/>
          <w:szCs w:val="28"/>
        </w:rPr>
        <w:t>20</w:t>
      </w:r>
      <w:r w:rsidRPr="008F3D1D">
        <w:rPr>
          <w:sz w:val="28"/>
          <w:szCs w:val="28"/>
        </w:rPr>
        <w:tab/>
      </w:r>
      <w:r w:rsidR="00FD2801">
        <w:rPr>
          <w:sz w:val="28"/>
          <w:szCs w:val="28"/>
        </w:rPr>
        <w:t>Pivot Bio Products</w:t>
      </w:r>
    </w:p>
    <w:p w14:paraId="6B35374C" w14:textId="69A3DB53" w:rsidR="00DB16BA" w:rsidRDefault="00DB16BA" w:rsidP="00DB16BA">
      <w:pPr>
        <w:jc w:val="left"/>
        <w:rPr>
          <w:sz w:val="28"/>
          <w:szCs w:val="28"/>
        </w:rPr>
      </w:pPr>
      <w:r w:rsidRPr="008F3D1D">
        <w:rPr>
          <w:sz w:val="28"/>
          <w:szCs w:val="28"/>
        </w:rPr>
        <w:tab/>
      </w:r>
      <w:r w:rsidRPr="008F3D1D">
        <w:rPr>
          <w:sz w:val="28"/>
          <w:szCs w:val="28"/>
        </w:rPr>
        <w:tab/>
      </w:r>
      <w:r>
        <w:rPr>
          <w:sz w:val="28"/>
          <w:szCs w:val="28"/>
        </w:rPr>
        <w:t>2</w:t>
      </w:r>
      <w:r w:rsidR="00FD2801">
        <w:rPr>
          <w:sz w:val="28"/>
          <w:szCs w:val="28"/>
        </w:rPr>
        <w:t>4</w:t>
      </w:r>
      <w:r w:rsidRPr="008F3D1D">
        <w:rPr>
          <w:sz w:val="28"/>
          <w:szCs w:val="28"/>
        </w:rPr>
        <w:tab/>
      </w:r>
      <w:r w:rsidR="00FD2801">
        <w:rPr>
          <w:sz w:val="28"/>
          <w:szCs w:val="28"/>
        </w:rPr>
        <w:t>ProGerminator</w:t>
      </w:r>
    </w:p>
    <w:p w14:paraId="739747CE" w14:textId="57A6CC3A" w:rsidR="00DB16BA" w:rsidRPr="008F3D1D" w:rsidRDefault="00DB16BA" w:rsidP="00DB16BA">
      <w:pPr>
        <w:ind w:left="720" w:firstLine="720"/>
        <w:jc w:val="left"/>
        <w:rPr>
          <w:sz w:val="28"/>
          <w:szCs w:val="28"/>
        </w:rPr>
      </w:pPr>
      <w:r>
        <w:rPr>
          <w:sz w:val="28"/>
          <w:szCs w:val="28"/>
        </w:rPr>
        <w:t>2</w:t>
      </w:r>
      <w:r w:rsidR="00FD2801">
        <w:rPr>
          <w:sz w:val="28"/>
          <w:szCs w:val="28"/>
        </w:rPr>
        <w:t>5</w:t>
      </w:r>
      <w:r>
        <w:rPr>
          <w:sz w:val="28"/>
          <w:szCs w:val="28"/>
        </w:rPr>
        <w:tab/>
      </w:r>
      <w:proofErr w:type="spellStart"/>
      <w:r w:rsidR="00FD2801">
        <w:rPr>
          <w:sz w:val="28"/>
          <w:szCs w:val="28"/>
        </w:rPr>
        <w:t>Nachurs</w:t>
      </w:r>
      <w:proofErr w:type="spellEnd"/>
      <w:r w:rsidR="00FD2801">
        <w:rPr>
          <w:sz w:val="28"/>
          <w:szCs w:val="28"/>
        </w:rPr>
        <w:t xml:space="preserve"> and </w:t>
      </w:r>
      <w:proofErr w:type="spellStart"/>
      <w:r w:rsidR="00FD2801">
        <w:rPr>
          <w:sz w:val="28"/>
          <w:szCs w:val="28"/>
        </w:rPr>
        <w:t>AgroLiquid</w:t>
      </w:r>
      <w:proofErr w:type="spellEnd"/>
    </w:p>
    <w:p w14:paraId="0DAAAAF1" w14:textId="4D6B5E21" w:rsidR="00DB16BA" w:rsidRDefault="00DB16BA" w:rsidP="00DB16BA">
      <w:pPr>
        <w:jc w:val="left"/>
        <w:rPr>
          <w:sz w:val="28"/>
          <w:szCs w:val="28"/>
        </w:rPr>
      </w:pPr>
      <w:r w:rsidRPr="008F3D1D">
        <w:rPr>
          <w:sz w:val="28"/>
          <w:szCs w:val="28"/>
        </w:rPr>
        <w:tab/>
      </w:r>
      <w:r>
        <w:rPr>
          <w:sz w:val="28"/>
          <w:szCs w:val="28"/>
        </w:rPr>
        <w:tab/>
        <w:t>2</w:t>
      </w:r>
      <w:r w:rsidR="00CD652A">
        <w:rPr>
          <w:sz w:val="28"/>
          <w:szCs w:val="28"/>
        </w:rPr>
        <w:t>6</w:t>
      </w:r>
      <w:r w:rsidRPr="008F3D1D">
        <w:rPr>
          <w:sz w:val="28"/>
          <w:szCs w:val="28"/>
        </w:rPr>
        <w:tab/>
      </w:r>
      <w:r w:rsidR="00CD652A">
        <w:rPr>
          <w:sz w:val="28"/>
          <w:szCs w:val="28"/>
        </w:rPr>
        <w:t>Liberate CA</w:t>
      </w:r>
    </w:p>
    <w:p w14:paraId="13D9E72B" w14:textId="77777777" w:rsidR="00CD652A" w:rsidRDefault="00DB16BA" w:rsidP="00DB16BA">
      <w:pPr>
        <w:jc w:val="left"/>
        <w:rPr>
          <w:sz w:val="28"/>
          <w:szCs w:val="28"/>
        </w:rPr>
      </w:pPr>
      <w:r>
        <w:rPr>
          <w:sz w:val="28"/>
          <w:szCs w:val="28"/>
        </w:rPr>
        <w:tab/>
      </w:r>
      <w:r>
        <w:rPr>
          <w:sz w:val="28"/>
          <w:szCs w:val="28"/>
        </w:rPr>
        <w:tab/>
        <w:t>27</w:t>
      </w:r>
      <w:r>
        <w:rPr>
          <w:sz w:val="28"/>
          <w:szCs w:val="28"/>
        </w:rPr>
        <w:tab/>
      </w:r>
      <w:proofErr w:type="spellStart"/>
      <w:r w:rsidR="00CD652A">
        <w:rPr>
          <w:sz w:val="28"/>
          <w:szCs w:val="28"/>
        </w:rPr>
        <w:t>NutriCharge</w:t>
      </w:r>
      <w:proofErr w:type="spellEnd"/>
    </w:p>
    <w:p w14:paraId="1F1CA33B" w14:textId="77777777" w:rsidR="00CD652A" w:rsidRDefault="00CD652A" w:rsidP="00DB16BA">
      <w:pPr>
        <w:jc w:val="left"/>
        <w:rPr>
          <w:sz w:val="28"/>
          <w:szCs w:val="28"/>
        </w:rPr>
      </w:pPr>
      <w:r>
        <w:rPr>
          <w:sz w:val="28"/>
          <w:szCs w:val="28"/>
        </w:rPr>
        <w:tab/>
      </w:r>
      <w:r>
        <w:rPr>
          <w:sz w:val="28"/>
          <w:szCs w:val="28"/>
        </w:rPr>
        <w:tab/>
        <w:t>28</w:t>
      </w:r>
      <w:r>
        <w:rPr>
          <w:sz w:val="28"/>
          <w:szCs w:val="28"/>
        </w:rPr>
        <w:tab/>
        <w:t>RDX-N</w:t>
      </w:r>
    </w:p>
    <w:p w14:paraId="35CBF270" w14:textId="77777777" w:rsidR="00CD652A" w:rsidRDefault="00CD652A" w:rsidP="00DB16BA">
      <w:pPr>
        <w:jc w:val="left"/>
        <w:rPr>
          <w:sz w:val="28"/>
          <w:szCs w:val="28"/>
        </w:rPr>
      </w:pPr>
      <w:r>
        <w:rPr>
          <w:sz w:val="28"/>
          <w:szCs w:val="28"/>
        </w:rPr>
        <w:tab/>
      </w:r>
      <w:r>
        <w:rPr>
          <w:sz w:val="28"/>
          <w:szCs w:val="28"/>
        </w:rPr>
        <w:tab/>
        <w:t>29</w:t>
      </w:r>
      <w:r>
        <w:rPr>
          <w:sz w:val="28"/>
          <w:szCs w:val="28"/>
        </w:rPr>
        <w:tab/>
      </w:r>
      <w:proofErr w:type="spellStart"/>
      <w:r>
        <w:rPr>
          <w:sz w:val="28"/>
          <w:szCs w:val="28"/>
        </w:rPr>
        <w:t>Ntexx</w:t>
      </w:r>
      <w:proofErr w:type="spellEnd"/>
      <w:r>
        <w:rPr>
          <w:sz w:val="28"/>
          <w:szCs w:val="28"/>
        </w:rPr>
        <w:t xml:space="preserve"> Edge</w:t>
      </w:r>
    </w:p>
    <w:p w14:paraId="26750841" w14:textId="77777777" w:rsidR="00CD652A" w:rsidRDefault="00CD652A" w:rsidP="00DB16BA">
      <w:pPr>
        <w:jc w:val="left"/>
        <w:rPr>
          <w:sz w:val="28"/>
          <w:szCs w:val="28"/>
        </w:rPr>
      </w:pPr>
      <w:r>
        <w:rPr>
          <w:sz w:val="28"/>
          <w:szCs w:val="28"/>
        </w:rPr>
        <w:tab/>
      </w:r>
      <w:r>
        <w:rPr>
          <w:sz w:val="28"/>
          <w:szCs w:val="28"/>
        </w:rPr>
        <w:tab/>
        <w:t>30</w:t>
      </w:r>
      <w:r>
        <w:rPr>
          <w:sz w:val="28"/>
          <w:szCs w:val="28"/>
        </w:rPr>
        <w:tab/>
        <w:t>Ag Formula</w:t>
      </w:r>
    </w:p>
    <w:p w14:paraId="655600D4" w14:textId="77777777" w:rsidR="00CD652A" w:rsidRDefault="00CD652A" w:rsidP="00DB16BA">
      <w:pPr>
        <w:jc w:val="left"/>
        <w:rPr>
          <w:sz w:val="28"/>
          <w:szCs w:val="28"/>
        </w:rPr>
      </w:pPr>
      <w:r>
        <w:rPr>
          <w:sz w:val="28"/>
          <w:szCs w:val="28"/>
        </w:rPr>
        <w:tab/>
      </w:r>
      <w:r>
        <w:rPr>
          <w:sz w:val="28"/>
          <w:szCs w:val="28"/>
        </w:rPr>
        <w:tab/>
        <w:t>31</w:t>
      </w:r>
      <w:r>
        <w:rPr>
          <w:sz w:val="28"/>
          <w:szCs w:val="28"/>
        </w:rPr>
        <w:tab/>
      </w:r>
      <w:proofErr w:type="spellStart"/>
      <w:r>
        <w:rPr>
          <w:sz w:val="28"/>
          <w:szCs w:val="28"/>
        </w:rPr>
        <w:t>Environoc</w:t>
      </w:r>
      <w:proofErr w:type="spellEnd"/>
      <w:r>
        <w:rPr>
          <w:sz w:val="28"/>
          <w:szCs w:val="28"/>
        </w:rPr>
        <w:t xml:space="preserve"> 401</w:t>
      </w:r>
    </w:p>
    <w:p w14:paraId="398CDE19" w14:textId="77777777" w:rsidR="00CD652A" w:rsidRDefault="00CD652A" w:rsidP="00DB16BA">
      <w:pPr>
        <w:jc w:val="left"/>
        <w:rPr>
          <w:sz w:val="28"/>
          <w:szCs w:val="28"/>
        </w:rPr>
      </w:pPr>
      <w:r>
        <w:rPr>
          <w:sz w:val="28"/>
          <w:szCs w:val="28"/>
        </w:rPr>
        <w:tab/>
      </w:r>
      <w:r>
        <w:rPr>
          <w:sz w:val="28"/>
          <w:szCs w:val="28"/>
        </w:rPr>
        <w:tab/>
        <w:t>32</w:t>
      </w:r>
      <w:r>
        <w:rPr>
          <w:sz w:val="28"/>
          <w:szCs w:val="28"/>
        </w:rPr>
        <w:tab/>
        <w:t>Ethos XB</w:t>
      </w:r>
    </w:p>
    <w:p w14:paraId="25C71CA6" w14:textId="77777777" w:rsidR="00CD652A" w:rsidRDefault="00CD652A" w:rsidP="00DB16BA">
      <w:pPr>
        <w:jc w:val="left"/>
        <w:rPr>
          <w:sz w:val="28"/>
          <w:szCs w:val="28"/>
        </w:rPr>
      </w:pPr>
      <w:r>
        <w:rPr>
          <w:sz w:val="28"/>
          <w:szCs w:val="28"/>
        </w:rPr>
        <w:tab/>
      </w:r>
      <w:r>
        <w:rPr>
          <w:sz w:val="28"/>
          <w:szCs w:val="28"/>
        </w:rPr>
        <w:tab/>
        <w:t>33</w:t>
      </w:r>
      <w:r>
        <w:rPr>
          <w:sz w:val="28"/>
          <w:szCs w:val="28"/>
        </w:rPr>
        <w:tab/>
      </w:r>
      <w:proofErr w:type="spellStart"/>
      <w:r>
        <w:rPr>
          <w:sz w:val="28"/>
          <w:szCs w:val="28"/>
        </w:rPr>
        <w:t>Seedzone</w:t>
      </w:r>
      <w:proofErr w:type="spellEnd"/>
      <w:r>
        <w:rPr>
          <w:sz w:val="28"/>
          <w:szCs w:val="28"/>
        </w:rPr>
        <w:t xml:space="preserve"> IF</w:t>
      </w:r>
    </w:p>
    <w:p w14:paraId="676C91D3" w14:textId="105B582E" w:rsidR="00DB16BA" w:rsidRPr="000A04DF" w:rsidRDefault="00CD652A" w:rsidP="00DB16BA">
      <w:pPr>
        <w:jc w:val="left"/>
        <w:rPr>
          <w:sz w:val="28"/>
          <w:szCs w:val="28"/>
        </w:rPr>
      </w:pPr>
      <w:r>
        <w:rPr>
          <w:sz w:val="28"/>
          <w:szCs w:val="28"/>
        </w:rPr>
        <w:tab/>
      </w:r>
      <w:r>
        <w:rPr>
          <w:sz w:val="28"/>
          <w:szCs w:val="28"/>
        </w:rPr>
        <w:tab/>
        <w:t>34</w:t>
      </w:r>
      <w:r>
        <w:rPr>
          <w:sz w:val="28"/>
          <w:szCs w:val="28"/>
        </w:rPr>
        <w:tab/>
        <w:t>Micro 500</w:t>
      </w:r>
      <w:r w:rsidR="00DB16BA">
        <w:rPr>
          <w:sz w:val="28"/>
          <w:szCs w:val="28"/>
        </w:rPr>
        <w:t xml:space="preserve"> </w:t>
      </w:r>
    </w:p>
    <w:p w14:paraId="4B234749" w14:textId="4DD125A0" w:rsidR="00DB16BA" w:rsidRDefault="00DB16BA" w:rsidP="00DB16BA">
      <w:pPr>
        <w:ind w:firstLine="720"/>
        <w:jc w:val="left"/>
        <w:rPr>
          <w:b/>
          <w:bCs/>
          <w:color w:val="4EA72E" w:themeColor="accent6"/>
          <w:sz w:val="36"/>
          <w:szCs w:val="36"/>
        </w:rPr>
      </w:pPr>
      <w:r w:rsidRPr="0036599B">
        <w:rPr>
          <w:b/>
          <w:bCs/>
          <w:noProof/>
          <w:color w:val="4EA72E" w:themeColor="accent6"/>
          <w:sz w:val="36"/>
          <w:szCs w:val="36"/>
        </w:rPr>
        <mc:AlternateContent>
          <mc:Choice Requires="wps">
            <w:drawing>
              <wp:anchor distT="0" distB="0" distL="114300" distR="114300" simplePos="0" relativeHeight="251672576" behindDoc="1" locked="0" layoutInCell="1" allowOverlap="1" wp14:anchorId="6FC7C066" wp14:editId="5D2CF639">
                <wp:simplePos x="0" y="0"/>
                <wp:positionH relativeFrom="column">
                  <wp:posOffset>200025</wp:posOffset>
                </wp:positionH>
                <wp:positionV relativeFrom="paragraph">
                  <wp:posOffset>11430</wp:posOffset>
                </wp:positionV>
                <wp:extent cx="200025" cy="238125"/>
                <wp:effectExtent l="0" t="0" r="9525" b="9525"/>
                <wp:wrapNone/>
                <wp:docPr id="141386830" name="Arrow: Chevron 3"/>
                <wp:cNvGraphicFramePr/>
                <a:graphic xmlns:a="http://schemas.openxmlformats.org/drawingml/2006/main">
                  <a:graphicData uri="http://schemas.microsoft.com/office/word/2010/wordprocessingShape">
                    <wps:wsp>
                      <wps:cNvSpPr/>
                      <wps:spPr>
                        <a:xfrm>
                          <a:off x="0" y="0"/>
                          <a:ext cx="200025" cy="238125"/>
                        </a:xfrm>
                        <a:prstGeom prst="chevron">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2D49" id="Arrow: Chevron 3" o:spid="_x0000_s1026" type="#_x0000_t55" style="position:absolute;margin-left:15.75pt;margin-top:.9pt;width:15.75pt;height:1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" adj="10800" fillcolor="#00b0f0" stroked="f" strokeweight="1.5pt"/>
            </w:pict>
          </mc:Fallback>
        </mc:AlternateContent>
      </w:r>
      <w:r w:rsidR="00CD652A">
        <w:rPr>
          <w:b/>
          <w:bCs/>
          <w:color w:val="4EA72E" w:themeColor="accent6"/>
          <w:sz w:val="36"/>
          <w:szCs w:val="36"/>
        </w:rPr>
        <w:t>Foliar</w:t>
      </w:r>
      <w:r w:rsidRPr="0036599B">
        <w:rPr>
          <w:b/>
          <w:bCs/>
          <w:color w:val="4EA72E" w:themeColor="accent6"/>
          <w:sz w:val="36"/>
          <w:szCs w:val="36"/>
        </w:rPr>
        <w:t xml:space="preserve"> Comparisons</w:t>
      </w:r>
    </w:p>
    <w:p w14:paraId="23728A1F" w14:textId="6CE23FA2" w:rsidR="00DB16BA" w:rsidRDefault="00DB16BA" w:rsidP="00DB16BA">
      <w:pPr>
        <w:ind w:firstLine="720"/>
        <w:jc w:val="left"/>
        <w:rPr>
          <w:sz w:val="28"/>
          <w:szCs w:val="28"/>
        </w:rPr>
      </w:pPr>
      <w:r>
        <w:rPr>
          <w:b/>
          <w:bCs/>
          <w:color w:val="4EA72E" w:themeColor="accent6"/>
          <w:sz w:val="36"/>
          <w:szCs w:val="36"/>
        </w:rPr>
        <w:tab/>
      </w:r>
      <w:r w:rsidR="00CD652A">
        <w:rPr>
          <w:sz w:val="28"/>
          <w:szCs w:val="28"/>
        </w:rPr>
        <w:t>35</w:t>
      </w:r>
      <w:r w:rsidRPr="008F3D1D">
        <w:rPr>
          <w:sz w:val="28"/>
          <w:szCs w:val="28"/>
        </w:rPr>
        <w:tab/>
      </w:r>
      <w:r w:rsidR="00CD652A">
        <w:rPr>
          <w:sz w:val="28"/>
          <w:szCs w:val="28"/>
        </w:rPr>
        <w:t>Source</w:t>
      </w:r>
    </w:p>
    <w:p w14:paraId="7C298F7D" w14:textId="4189775D" w:rsidR="00DB16BA" w:rsidRPr="00831C7B" w:rsidRDefault="00DB16BA" w:rsidP="00DB16BA">
      <w:pPr>
        <w:ind w:firstLine="720"/>
        <w:jc w:val="left"/>
        <w:rPr>
          <w:sz w:val="28"/>
          <w:szCs w:val="28"/>
        </w:rPr>
      </w:pPr>
      <w:r>
        <w:rPr>
          <w:sz w:val="28"/>
          <w:szCs w:val="28"/>
        </w:rPr>
        <w:tab/>
      </w:r>
      <w:r w:rsidR="00CD652A">
        <w:rPr>
          <w:sz w:val="28"/>
          <w:szCs w:val="28"/>
        </w:rPr>
        <w:t>36</w:t>
      </w:r>
      <w:r>
        <w:rPr>
          <w:sz w:val="28"/>
          <w:szCs w:val="28"/>
        </w:rPr>
        <w:tab/>
      </w:r>
      <w:proofErr w:type="spellStart"/>
      <w:r w:rsidR="00CD652A">
        <w:rPr>
          <w:sz w:val="28"/>
          <w:szCs w:val="28"/>
        </w:rPr>
        <w:t>Fulltec</w:t>
      </w:r>
      <w:proofErr w:type="spellEnd"/>
      <w:r w:rsidR="00CD652A">
        <w:rPr>
          <w:sz w:val="28"/>
          <w:szCs w:val="28"/>
        </w:rPr>
        <w:t xml:space="preserve"> Cube</w:t>
      </w:r>
    </w:p>
    <w:p w14:paraId="08370810" w14:textId="039AB2AB" w:rsidR="00DB16BA" w:rsidRDefault="00DB16BA" w:rsidP="00DB16BA">
      <w:pPr>
        <w:ind w:firstLine="720"/>
        <w:jc w:val="left"/>
        <w:rPr>
          <w:sz w:val="28"/>
          <w:szCs w:val="28"/>
        </w:rPr>
      </w:pPr>
      <w:r>
        <w:rPr>
          <w:b/>
          <w:bCs/>
          <w:color w:val="4EA72E" w:themeColor="accent6"/>
          <w:sz w:val="40"/>
          <w:szCs w:val="40"/>
        </w:rPr>
        <w:tab/>
      </w:r>
      <w:r>
        <w:rPr>
          <w:sz w:val="28"/>
          <w:szCs w:val="28"/>
        </w:rPr>
        <w:t>3</w:t>
      </w:r>
      <w:r w:rsidR="00CD652A">
        <w:rPr>
          <w:sz w:val="28"/>
          <w:szCs w:val="28"/>
        </w:rPr>
        <w:t>7</w:t>
      </w:r>
      <w:r w:rsidRPr="008F3D1D">
        <w:rPr>
          <w:sz w:val="28"/>
          <w:szCs w:val="28"/>
        </w:rPr>
        <w:tab/>
      </w:r>
      <w:r w:rsidR="00CD652A">
        <w:rPr>
          <w:sz w:val="28"/>
          <w:szCs w:val="28"/>
        </w:rPr>
        <w:t>C</w:t>
      </w:r>
      <w:r w:rsidR="00BA043B">
        <w:rPr>
          <w:sz w:val="28"/>
          <w:szCs w:val="28"/>
        </w:rPr>
        <w:t>BF</w:t>
      </w:r>
      <w:r w:rsidR="00CD652A">
        <w:rPr>
          <w:sz w:val="28"/>
          <w:szCs w:val="28"/>
        </w:rPr>
        <w:t xml:space="preserve"> Boost and Fulvic Acid</w:t>
      </w:r>
    </w:p>
    <w:p w14:paraId="423CF154" w14:textId="64E96AB8" w:rsidR="00DB16BA" w:rsidRDefault="00DB16BA" w:rsidP="00DB16BA">
      <w:pPr>
        <w:ind w:firstLine="720"/>
        <w:jc w:val="left"/>
        <w:rPr>
          <w:sz w:val="28"/>
          <w:szCs w:val="28"/>
        </w:rPr>
      </w:pPr>
      <w:r>
        <w:rPr>
          <w:sz w:val="28"/>
          <w:szCs w:val="28"/>
        </w:rPr>
        <w:tab/>
        <w:t>3</w:t>
      </w:r>
      <w:r w:rsidR="00CD652A">
        <w:rPr>
          <w:sz w:val="28"/>
          <w:szCs w:val="28"/>
        </w:rPr>
        <w:t>8</w:t>
      </w:r>
      <w:r>
        <w:rPr>
          <w:sz w:val="28"/>
          <w:szCs w:val="28"/>
        </w:rPr>
        <w:t xml:space="preserve"> </w:t>
      </w:r>
      <w:r>
        <w:rPr>
          <w:sz w:val="28"/>
          <w:szCs w:val="28"/>
        </w:rPr>
        <w:tab/>
      </w:r>
      <w:proofErr w:type="spellStart"/>
      <w:r w:rsidR="00CD652A">
        <w:rPr>
          <w:sz w:val="28"/>
          <w:szCs w:val="28"/>
        </w:rPr>
        <w:t>Biocast</w:t>
      </w:r>
      <w:proofErr w:type="spellEnd"/>
      <w:r w:rsidR="00CD652A">
        <w:rPr>
          <w:sz w:val="28"/>
          <w:szCs w:val="28"/>
        </w:rPr>
        <w:t xml:space="preserve"> Max</w:t>
      </w:r>
      <w:r w:rsidR="00E175C1">
        <w:rPr>
          <w:sz w:val="28"/>
          <w:szCs w:val="28"/>
        </w:rPr>
        <w:t>/Full sun</w:t>
      </w:r>
    </w:p>
    <w:p w14:paraId="3703011A" w14:textId="0C5424E1" w:rsidR="00DB16BA" w:rsidRDefault="00DB16BA" w:rsidP="00DB16BA">
      <w:pPr>
        <w:ind w:firstLine="720"/>
        <w:jc w:val="left"/>
        <w:rPr>
          <w:sz w:val="28"/>
          <w:szCs w:val="28"/>
        </w:rPr>
      </w:pPr>
      <w:r>
        <w:rPr>
          <w:sz w:val="28"/>
          <w:szCs w:val="28"/>
        </w:rPr>
        <w:tab/>
      </w:r>
      <w:r w:rsidR="00E175C1">
        <w:rPr>
          <w:sz w:val="28"/>
          <w:szCs w:val="28"/>
        </w:rPr>
        <w:t>40</w:t>
      </w:r>
      <w:r>
        <w:rPr>
          <w:sz w:val="28"/>
          <w:szCs w:val="28"/>
        </w:rPr>
        <w:tab/>
      </w:r>
      <w:r w:rsidR="00E175C1">
        <w:rPr>
          <w:sz w:val="28"/>
          <w:szCs w:val="28"/>
        </w:rPr>
        <w:t>Relax RX</w:t>
      </w:r>
    </w:p>
    <w:p w14:paraId="48334177" w14:textId="69B013C5" w:rsidR="00CD652A" w:rsidRDefault="00DB16BA" w:rsidP="00DB16BA">
      <w:pPr>
        <w:ind w:firstLine="720"/>
        <w:jc w:val="left"/>
        <w:rPr>
          <w:sz w:val="28"/>
          <w:szCs w:val="28"/>
        </w:rPr>
      </w:pPr>
      <w:r>
        <w:rPr>
          <w:sz w:val="28"/>
          <w:szCs w:val="28"/>
        </w:rPr>
        <w:tab/>
      </w:r>
      <w:r w:rsidR="00E175C1">
        <w:rPr>
          <w:sz w:val="28"/>
          <w:szCs w:val="28"/>
        </w:rPr>
        <w:t>41</w:t>
      </w:r>
      <w:r>
        <w:rPr>
          <w:sz w:val="28"/>
          <w:szCs w:val="28"/>
        </w:rPr>
        <w:tab/>
      </w:r>
      <w:proofErr w:type="spellStart"/>
      <w:r w:rsidR="00E175C1">
        <w:rPr>
          <w:sz w:val="28"/>
          <w:szCs w:val="28"/>
        </w:rPr>
        <w:t>Architech</w:t>
      </w:r>
      <w:proofErr w:type="spellEnd"/>
    </w:p>
    <w:p w14:paraId="2206CC37" w14:textId="577D18A7" w:rsidR="00E175C1" w:rsidRDefault="00E175C1" w:rsidP="00DB16BA">
      <w:pPr>
        <w:ind w:firstLine="720"/>
        <w:jc w:val="left"/>
        <w:rPr>
          <w:sz w:val="28"/>
          <w:szCs w:val="28"/>
        </w:rPr>
      </w:pPr>
      <w:r>
        <w:rPr>
          <w:sz w:val="28"/>
          <w:szCs w:val="28"/>
        </w:rPr>
        <w:tab/>
        <w:t>42</w:t>
      </w:r>
      <w:r>
        <w:rPr>
          <w:sz w:val="28"/>
          <w:szCs w:val="28"/>
        </w:rPr>
        <w:tab/>
      </w:r>
      <w:proofErr w:type="spellStart"/>
      <w:r>
        <w:rPr>
          <w:sz w:val="28"/>
          <w:szCs w:val="28"/>
        </w:rPr>
        <w:t>Fulltec</w:t>
      </w:r>
      <w:proofErr w:type="spellEnd"/>
      <w:r>
        <w:rPr>
          <w:sz w:val="28"/>
          <w:szCs w:val="28"/>
        </w:rPr>
        <w:t xml:space="preserve"> </w:t>
      </w:r>
      <w:proofErr w:type="spellStart"/>
      <w:r>
        <w:rPr>
          <w:sz w:val="28"/>
          <w:szCs w:val="28"/>
        </w:rPr>
        <w:t>UltraZinc</w:t>
      </w:r>
      <w:proofErr w:type="spellEnd"/>
    </w:p>
    <w:p w14:paraId="0DC19BA7" w14:textId="7527A757" w:rsidR="00E175C1" w:rsidRDefault="00E175C1" w:rsidP="00DB16BA">
      <w:pPr>
        <w:ind w:firstLine="720"/>
        <w:jc w:val="left"/>
        <w:rPr>
          <w:sz w:val="28"/>
          <w:szCs w:val="28"/>
        </w:rPr>
      </w:pPr>
      <w:r>
        <w:rPr>
          <w:sz w:val="28"/>
          <w:szCs w:val="28"/>
        </w:rPr>
        <w:tab/>
        <w:t>43</w:t>
      </w:r>
      <w:r>
        <w:rPr>
          <w:sz w:val="28"/>
          <w:szCs w:val="28"/>
        </w:rPr>
        <w:tab/>
        <w:t>Smart Quatro and Smart Fe</w:t>
      </w:r>
    </w:p>
    <w:p w14:paraId="2AF72B4C" w14:textId="0E393747" w:rsidR="00E175C1" w:rsidRDefault="00E175C1" w:rsidP="00DB16BA">
      <w:pPr>
        <w:ind w:firstLine="720"/>
        <w:jc w:val="left"/>
        <w:rPr>
          <w:sz w:val="28"/>
          <w:szCs w:val="28"/>
        </w:rPr>
      </w:pPr>
      <w:r>
        <w:rPr>
          <w:sz w:val="28"/>
          <w:szCs w:val="28"/>
        </w:rPr>
        <w:tab/>
        <w:t>44</w:t>
      </w:r>
      <w:r>
        <w:rPr>
          <w:sz w:val="28"/>
          <w:szCs w:val="28"/>
        </w:rPr>
        <w:tab/>
        <w:t>Local Hybrid Plots</w:t>
      </w:r>
    </w:p>
    <w:p w14:paraId="6BC514BF" w14:textId="1B5287DF" w:rsidR="00DB16BA" w:rsidRPr="005D3E4A" w:rsidRDefault="00DB16BA" w:rsidP="00DB16BA">
      <w:pPr>
        <w:ind w:firstLine="720"/>
        <w:jc w:val="left"/>
        <w:rPr>
          <w:sz w:val="28"/>
          <w:szCs w:val="28"/>
        </w:rPr>
      </w:pPr>
      <w:r w:rsidRPr="005D3E4A">
        <w:rPr>
          <w:sz w:val="28"/>
          <w:szCs w:val="28"/>
        </w:rPr>
        <w:lastRenderedPageBreak/>
        <w:t>Paul Beyer</w:t>
      </w:r>
    </w:p>
    <w:p w14:paraId="02B9D941" w14:textId="77777777" w:rsidR="00DB16BA" w:rsidRPr="005D3E4A" w:rsidRDefault="00DB16BA" w:rsidP="00DB16BA">
      <w:pPr>
        <w:ind w:firstLine="720"/>
        <w:jc w:val="left"/>
        <w:rPr>
          <w:sz w:val="28"/>
          <w:szCs w:val="28"/>
        </w:rPr>
      </w:pPr>
      <w:r w:rsidRPr="005D3E4A">
        <w:rPr>
          <w:sz w:val="28"/>
          <w:szCs w:val="28"/>
        </w:rPr>
        <w:t>Nextgen Fertilizers</w:t>
      </w:r>
    </w:p>
    <w:p w14:paraId="2ED03B73" w14:textId="77777777" w:rsidR="00DB16BA" w:rsidRPr="005D3E4A" w:rsidRDefault="00DB16BA" w:rsidP="00DB16BA">
      <w:pPr>
        <w:ind w:firstLine="720"/>
        <w:jc w:val="left"/>
        <w:rPr>
          <w:sz w:val="28"/>
          <w:szCs w:val="28"/>
        </w:rPr>
      </w:pPr>
      <w:hyperlink r:id="rId11" w:history="1">
        <w:r w:rsidRPr="005D3E4A">
          <w:rPr>
            <w:rStyle w:val="Hyperlink"/>
            <w:sz w:val="28"/>
            <w:szCs w:val="28"/>
          </w:rPr>
          <w:t>paul.beyer@nextgenfertilizers.com</w:t>
        </w:r>
      </w:hyperlink>
    </w:p>
    <w:p w14:paraId="05858466" w14:textId="77777777" w:rsidR="00DB16BA" w:rsidRDefault="00DB16BA" w:rsidP="00DB16BA">
      <w:pPr>
        <w:ind w:firstLine="720"/>
        <w:jc w:val="left"/>
        <w:rPr>
          <w:sz w:val="28"/>
          <w:szCs w:val="28"/>
        </w:rPr>
      </w:pPr>
      <w:r w:rsidRPr="005D3E4A">
        <w:rPr>
          <w:sz w:val="28"/>
          <w:szCs w:val="28"/>
        </w:rPr>
        <w:t>308-250-0670</w:t>
      </w:r>
    </w:p>
    <w:p w14:paraId="6E34EA75" w14:textId="77777777" w:rsidR="00DB16BA" w:rsidRDefault="00DB16BA" w:rsidP="00DB16BA">
      <w:pPr>
        <w:ind w:firstLine="720"/>
        <w:jc w:val="left"/>
        <w:rPr>
          <w:sz w:val="28"/>
          <w:szCs w:val="28"/>
        </w:rPr>
      </w:pPr>
    </w:p>
    <w:p w14:paraId="7F138D8D" w14:textId="77777777" w:rsidR="00DB16BA" w:rsidRPr="005D3E4A" w:rsidRDefault="00DB16BA" w:rsidP="00DB16BA">
      <w:pPr>
        <w:ind w:firstLine="720"/>
        <w:jc w:val="left"/>
        <w:rPr>
          <w:sz w:val="28"/>
          <w:szCs w:val="28"/>
        </w:rPr>
      </w:pPr>
    </w:p>
    <w:p w14:paraId="2C2A4E96" w14:textId="77777777" w:rsidR="00DB16BA" w:rsidRPr="005D3E4A" w:rsidRDefault="00DB16BA" w:rsidP="00DB16BA">
      <w:pPr>
        <w:ind w:firstLine="720"/>
        <w:jc w:val="left"/>
        <w:rPr>
          <w:sz w:val="28"/>
          <w:szCs w:val="28"/>
        </w:rPr>
      </w:pPr>
      <w:r w:rsidRPr="005D3E4A">
        <w:rPr>
          <w:sz w:val="28"/>
          <w:szCs w:val="28"/>
        </w:rPr>
        <w:t>Sam Baucke</w:t>
      </w:r>
    </w:p>
    <w:p w14:paraId="6E15ADC7" w14:textId="77777777" w:rsidR="00DB16BA" w:rsidRPr="005D3E4A" w:rsidRDefault="00DB16BA" w:rsidP="00DB16BA">
      <w:pPr>
        <w:ind w:firstLine="720"/>
        <w:jc w:val="left"/>
        <w:rPr>
          <w:sz w:val="28"/>
          <w:szCs w:val="28"/>
        </w:rPr>
      </w:pPr>
      <w:r w:rsidRPr="005D3E4A">
        <w:rPr>
          <w:sz w:val="28"/>
          <w:szCs w:val="28"/>
        </w:rPr>
        <w:t>Nextgen Fertilizers</w:t>
      </w:r>
    </w:p>
    <w:p w14:paraId="50B88A9A" w14:textId="77777777" w:rsidR="00DB16BA" w:rsidRPr="005D3E4A" w:rsidRDefault="00DB16BA" w:rsidP="00DB16BA">
      <w:pPr>
        <w:ind w:firstLine="720"/>
        <w:jc w:val="left"/>
        <w:rPr>
          <w:sz w:val="28"/>
          <w:szCs w:val="28"/>
        </w:rPr>
      </w:pPr>
      <w:hyperlink r:id="rId12" w:history="1">
        <w:r w:rsidRPr="005D3E4A">
          <w:rPr>
            <w:rStyle w:val="Hyperlink"/>
            <w:sz w:val="28"/>
            <w:szCs w:val="28"/>
          </w:rPr>
          <w:t>sam.baucke@nextgenfertilizers.com</w:t>
        </w:r>
      </w:hyperlink>
    </w:p>
    <w:p w14:paraId="52AA1195" w14:textId="77777777" w:rsidR="00DB16BA" w:rsidRDefault="00DB16BA" w:rsidP="00DB16BA">
      <w:pPr>
        <w:ind w:firstLine="720"/>
        <w:jc w:val="left"/>
        <w:rPr>
          <w:sz w:val="28"/>
          <w:szCs w:val="28"/>
        </w:rPr>
      </w:pPr>
      <w:r w:rsidRPr="005D3E4A">
        <w:rPr>
          <w:sz w:val="28"/>
          <w:szCs w:val="28"/>
        </w:rPr>
        <w:t>970-630-3241</w:t>
      </w:r>
    </w:p>
    <w:p w14:paraId="61716096" w14:textId="77777777" w:rsidR="00DB16BA" w:rsidRDefault="00DB16BA" w:rsidP="00DB16BA">
      <w:pPr>
        <w:ind w:firstLine="720"/>
        <w:jc w:val="left"/>
        <w:rPr>
          <w:sz w:val="28"/>
          <w:szCs w:val="28"/>
        </w:rPr>
      </w:pPr>
    </w:p>
    <w:p w14:paraId="55934411" w14:textId="77777777" w:rsidR="00DB16BA" w:rsidRDefault="00DB16BA" w:rsidP="00DB16BA">
      <w:pPr>
        <w:ind w:firstLine="720"/>
        <w:jc w:val="left"/>
        <w:rPr>
          <w:sz w:val="28"/>
          <w:szCs w:val="28"/>
        </w:rPr>
      </w:pPr>
    </w:p>
    <w:p w14:paraId="0DA71765" w14:textId="77777777" w:rsidR="00DB16BA" w:rsidRDefault="00DB16BA" w:rsidP="00DB16BA">
      <w:pPr>
        <w:ind w:firstLine="720"/>
        <w:jc w:val="left"/>
        <w:rPr>
          <w:sz w:val="28"/>
          <w:szCs w:val="28"/>
        </w:rPr>
      </w:pPr>
      <w:r>
        <w:rPr>
          <w:sz w:val="28"/>
          <w:szCs w:val="28"/>
        </w:rPr>
        <w:t>Patrick Baucke</w:t>
      </w:r>
    </w:p>
    <w:p w14:paraId="5E3941A6" w14:textId="77777777" w:rsidR="00DB16BA" w:rsidRDefault="00DB16BA" w:rsidP="00DB16BA">
      <w:pPr>
        <w:ind w:firstLine="720"/>
        <w:jc w:val="left"/>
        <w:rPr>
          <w:sz w:val="28"/>
          <w:szCs w:val="28"/>
        </w:rPr>
      </w:pPr>
      <w:r>
        <w:rPr>
          <w:sz w:val="28"/>
          <w:szCs w:val="28"/>
        </w:rPr>
        <w:t>Nextgen Fertilizers</w:t>
      </w:r>
    </w:p>
    <w:p w14:paraId="559873D7" w14:textId="77777777" w:rsidR="00DB16BA" w:rsidRDefault="00DB16BA" w:rsidP="00DB16BA">
      <w:pPr>
        <w:ind w:firstLine="720"/>
        <w:jc w:val="left"/>
        <w:rPr>
          <w:sz w:val="28"/>
          <w:szCs w:val="28"/>
        </w:rPr>
      </w:pPr>
      <w:hyperlink r:id="rId13" w:history="1">
        <w:r w:rsidRPr="00CA2519">
          <w:rPr>
            <w:rStyle w:val="Hyperlink"/>
            <w:sz w:val="28"/>
            <w:szCs w:val="28"/>
          </w:rPr>
          <w:t>patrick@nextgenfertilizers.com</w:t>
        </w:r>
      </w:hyperlink>
    </w:p>
    <w:p w14:paraId="54A0E695" w14:textId="77777777" w:rsidR="00DB16BA" w:rsidRPr="005D3E4A" w:rsidRDefault="00DB16BA" w:rsidP="00DB16BA">
      <w:pPr>
        <w:ind w:firstLine="720"/>
        <w:jc w:val="left"/>
        <w:rPr>
          <w:sz w:val="28"/>
          <w:szCs w:val="28"/>
        </w:rPr>
      </w:pPr>
      <w:r>
        <w:rPr>
          <w:sz w:val="28"/>
          <w:szCs w:val="28"/>
        </w:rPr>
        <w:t>970-630-0124</w:t>
      </w:r>
    </w:p>
    <w:p w14:paraId="3BBAB60D" w14:textId="77777777" w:rsidR="00DB16BA" w:rsidRDefault="00DB16BA" w:rsidP="00DB16BA">
      <w:pPr>
        <w:ind w:firstLine="720"/>
        <w:jc w:val="left"/>
        <w:rPr>
          <w:sz w:val="28"/>
          <w:szCs w:val="28"/>
        </w:rPr>
      </w:pPr>
    </w:p>
    <w:p w14:paraId="04E6D4FC" w14:textId="77777777" w:rsidR="00DB16BA" w:rsidRDefault="00DB16BA" w:rsidP="00DB16BA">
      <w:pPr>
        <w:ind w:firstLine="720"/>
        <w:rPr>
          <w:sz w:val="28"/>
          <w:szCs w:val="28"/>
        </w:rPr>
      </w:pPr>
    </w:p>
    <w:p w14:paraId="26858D3B" w14:textId="77777777" w:rsidR="00DB16BA" w:rsidRDefault="00DB16BA" w:rsidP="00DB16BA">
      <w:pPr>
        <w:ind w:firstLine="720"/>
        <w:rPr>
          <w:sz w:val="28"/>
          <w:szCs w:val="28"/>
        </w:rPr>
      </w:pPr>
    </w:p>
    <w:p w14:paraId="6C87E76C" w14:textId="77777777" w:rsidR="00DB16BA" w:rsidRDefault="00DB16BA" w:rsidP="00DB16BA">
      <w:pPr>
        <w:ind w:firstLine="720"/>
        <w:rPr>
          <w:sz w:val="28"/>
          <w:szCs w:val="28"/>
        </w:rPr>
      </w:pPr>
    </w:p>
    <w:p w14:paraId="34C61604" w14:textId="77777777" w:rsidR="00DB16BA" w:rsidRDefault="00DB16BA" w:rsidP="00DB16BA">
      <w:pPr>
        <w:ind w:firstLine="720"/>
        <w:rPr>
          <w:sz w:val="28"/>
          <w:szCs w:val="28"/>
        </w:rPr>
      </w:pPr>
    </w:p>
    <w:p w14:paraId="2E4773FE" w14:textId="77777777" w:rsidR="00DB16BA" w:rsidRDefault="00DB16BA" w:rsidP="00DB16BA">
      <w:pPr>
        <w:ind w:firstLine="720"/>
        <w:rPr>
          <w:sz w:val="28"/>
          <w:szCs w:val="28"/>
        </w:rPr>
      </w:pPr>
    </w:p>
    <w:p w14:paraId="06399744" w14:textId="77777777" w:rsidR="00DB16BA" w:rsidRDefault="00DB16BA" w:rsidP="00DB16BA">
      <w:pPr>
        <w:ind w:firstLine="720"/>
        <w:rPr>
          <w:sz w:val="28"/>
          <w:szCs w:val="28"/>
        </w:rPr>
      </w:pPr>
    </w:p>
    <w:p w14:paraId="6A6CC3D2" w14:textId="77777777" w:rsidR="00DB16BA" w:rsidRDefault="00DB16BA" w:rsidP="00DB16BA">
      <w:pPr>
        <w:ind w:firstLine="720"/>
        <w:rPr>
          <w:sz w:val="28"/>
          <w:szCs w:val="28"/>
        </w:rPr>
      </w:pPr>
    </w:p>
    <w:p w14:paraId="69A1515D" w14:textId="77777777" w:rsidR="00DB16BA" w:rsidRDefault="00DB16BA" w:rsidP="00DB16BA">
      <w:pPr>
        <w:ind w:firstLine="720"/>
        <w:rPr>
          <w:sz w:val="28"/>
          <w:szCs w:val="28"/>
        </w:rPr>
      </w:pPr>
    </w:p>
    <w:p w14:paraId="6CBB4336" w14:textId="77777777" w:rsidR="00DB16BA" w:rsidRDefault="00DB16BA" w:rsidP="00DB16BA">
      <w:pPr>
        <w:ind w:firstLine="720"/>
        <w:rPr>
          <w:sz w:val="28"/>
          <w:szCs w:val="28"/>
        </w:rPr>
      </w:pPr>
    </w:p>
    <w:p w14:paraId="670E5411" w14:textId="77777777" w:rsidR="00DB16BA" w:rsidRDefault="00DB16BA" w:rsidP="00DB16BA">
      <w:pPr>
        <w:ind w:firstLine="720"/>
        <w:rPr>
          <w:sz w:val="28"/>
          <w:szCs w:val="28"/>
        </w:rPr>
      </w:pPr>
    </w:p>
    <w:p w14:paraId="2BBC0E48" w14:textId="77777777" w:rsidR="00DB16BA" w:rsidRDefault="00DB16BA" w:rsidP="00DB16BA">
      <w:pPr>
        <w:ind w:firstLine="720"/>
        <w:rPr>
          <w:sz w:val="28"/>
          <w:szCs w:val="28"/>
        </w:rPr>
      </w:pPr>
    </w:p>
    <w:p w14:paraId="687CAE87" w14:textId="77777777" w:rsidR="00DB16BA" w:rsidRDefault="00DB16BA" w:rsidP="00DB16BA">
      <w:pPr>
        <w:ind w:firstLine="720"/>
        <w:rPr>
          <w:sz w:val="28"/>
          <w:szCs w:val="28"/>
        </w:rPr>
      </w:pPr>
    </w:p>
    <w:p w14:paraId="12407119" w14:textId="77777777" w:rsidR="00DB16BA" w:rsidRDefault="00DB16BA" w:rsidP="00DB16BA">
      <w:pPr>
        <w:ind w:firstLine="720"/>
        <w:rPr>
          <w:sz w:val="28"/>
          <w:szCs w:val="28"/>
        </w:rPr>
      </w:pPr>
    </w:p>
    <w:p w14:paraId="4D3F8FD1" w14:textId="77777777" w:rsidR="00DB16BA" w:rsidRDefault="00DB16BA" w:rsidP="00DB16BA">
      <w:pPr>
        <w:ind w:firstLine="720"/>
        <w:rPr>
          <w:sz w:val="28"/>
          <w:szCs w:val="28"/>
        </w:rPr>
      </w:pPr>
    </w:p>
    <w:p w14:paraId="1A7D268F" w14:textId="77777777" w:rsidR="00DB16BA" w:rsidRDefault="00DB16BA" w:rsidP="00DB16BA">
      <w:pPr>
        <w:ind w:firstLine="720"/>
        <w:rPr>
          <w:sz w:val="28"/>
          <w:szCs w:val="28"/>
        </w:rPr>
      </w:pPr>
    </w:p>
    <w:p w14:paraId="4E3D096D" w14:textId="77777777" w:rsidR="00DB16BA" w:rsidRDefault="00DB16BA" w:rsidP="00DB16BA">
      <w:pPr>
        <w:ind w:firstLine="720"/>
        <w:rPr>
          <w:sz w:val="28"/>
          <w:szCs w:val="28"/>
        </w:rPr>
      </w:pPr>
    </w:p>
    <w:p w14:paraId="169F6D65" w14:textId="77777777" w:rsidR="00DB16BA" w:rsidRDefault="00DB16BA" w:rsidP="00DB16BA">
      <w:pPr>
        <w:ind w:firstLine="720"/>
        <w:rPr>
          <w:sz w:val="28"/>
          <w:szCs w:val="28"/>
        </w:rPr>
      </w:pPr>
    </w:p>
    <w:p w14:paraId="7D348A83" w14:textId="77777777" w:rsidR="00DB16BA" w:rsidRDefault="00DB16BA" w:rsidP="00DB16BA">
      <w:pPr>
        <w:rPr>
          <w:sz w:val="28"/>
          <w:szCs w:val="28"/>
        </w:rPr>
      </w:pPr>
    </w:p>
    <w:p w14:paraId="63B2C716" w14:textId="77777777" w:rsidR="00DB16BA" w:rsidRDefault="00DB16BA" w:rsidP="00DB16BA">
      <w:pPr>
        <w:rPr>
          <w:sz w:val="28"/>
          <w:szCs w:val="28"/>
        </w:rPr>
      </w:pPr>
    </w:p>
    <w:p w14:paraId="5C8C8ECD" w14:textId="77777777" w:rsidR="00DB16BA" w:rsidRDefault="00DB16BA" w:rsidP="00DB16BA">
      <w:pPr>
        <w:rPr>
          <w:sz w:val="28"/>
          <w:szCs w:val="28"/>
        </w:rPr>
      </w:pPr>
    </w:p>
    <w:p w14:paraId="174F3953" w14:textId="77777777" w:rsidR="00DB16BA" w:rsidRDefault="00DB16BA" w:rsidP="00DB16BA">
      <w:pPr>
        <w:rPr>
          <w:sz w:val="28"/>
          <w:szCs w:val="28"/>
        </w:rPr>
      </w:pPr>
    </w:p>
    <w:p w14:paraId="5556D960" w14:textId="77777777" w:rsidR="00DB16BA" w:rsidRDefault="00DB16BA" w:rsidP="002100C8">
      <w:pPr>
        <w:jc w:val="left"/>
        <w:rPr>
          <w:sz w:val="28"/>
          <w:szCs w:val="28"/>
        </w:rPr>
      </w:pPr>
    </w:p>
    <w:p w14:paraId="3B9F6151" w14:textId="77777777" w:rsidR="002100C8" w:rsidRDefault="002100C8" w:rsidP="002100C8">
      <w:pPr>
        <w:jc w:val="left"/>
        <w:rPr>
          <w:sz w:val="28"/>
          <w:szCs w:val="28"/>
        </w:rPr>
      </w:pPr>
    </w:p>
    <w:p w14:paraId="02A2D60F" w14:textId="77777777" w:rsidR="00401BEC" w:rsidRDefault="00401BEC" w:rsidP="005946E3">
      <w:pPr>
        <w:rPr>
          <w:sz w:val="40"/>
          <w:szCs w:val="40"/>
        </w:rPr>
      </w:pPr>
      <w:r w:rsidRPr="00981079">
        <w:rPr>
          <w:sz w:val="40"/>
          <w:szCs w:val="40"/>
        </w:rPr>
        <w:lastRenderedPageBreak/>
        <w:t>Strip-Til Comparisons</w:t>
      </w:r>
    </w:p>
    <w:p w14:paraId="73BF45B6" w14:textId="77777777" w:rsidR="00E26758" w:rsidRDefault="00E26758" w:rsidP="00401BEC">
      <w:pPr>
        <w:ind w:firstLine="720"/>
        <w:rPr>
          <w:sz w:val="32"/>
          <w:szCs w:val="32"/>
        </w:rPr>
      </w:pPr>
    </w:p>
    <w:p w14:paraId="3BFAB259" w14:textId="67DBBBC4" w:rsidR="00401BEC" w:rsidRDefault="00401BEC" w:rsidP="005946E3">
      <w:pPr>
        <w:jc w:val="left"/>
        <w:rPr>
          <w:b/>
          <w:bCs/>
          <w:sz w:val="32"/>
          <w:szCs w:val="32"/>
        </w:rPr>
      </w:pPr>
      <w:r w:rsidRPr="005946E3">
        <w:rPr>
          <w:b/>
          <w:bCs/>
          <w:sz w:val="32"/>
          <w:szCs w:val="32"/>
        </w:rPr>
        <w:t>Copper Sulfate</w:t>
      </w:r>
    </w:p>
    <w:p w14:paraId="2FFA6788" w14:textId="77777777" w:rsidR="00943DC5" w:rsidRPr="005946E3" w:rsidRDefault="00943DC5" w:rsidP="005946E3">
      <w:pPr>
        <w:jc w:val="left"/>
        <w:rPr>
          <w:b/>
          <w:bCs/>
          <w:sz w:val="32"/>
          <w:szCs w:val="32"/>
        </w:rPr>
      </w:pPr>
    </w:p>
    <w:p w14:paraId="1B98E351" w14:textId="79255A25" w:rsidR="00401BEC" w:rsidRDefault="00B60D28" w:rsidP="00943DC5">
      <w:pPr>
        <w:jc w:val="left"/>
      </w:pPr>
      <w:r w:rsidRPr="00981079">
        <w:t>T</w:t>
      </w:r>
      <w:r>
        <w:t>hree</w:t>
      </w:r>
      <w:r w:rsidRPr="00981079">
        <w:t>-year</w:t>
      </w:r>
      <w:r w:rsidR="00401BEC" w:rsidRPr="00981079">
        <w:t xml:space="preserve"> study evaluating the benefit of adding copper sulfate in a spring strip-</w:t>
      </w:r>
      <w:proofErr w:type="spellStart"/>
      <w:r w:rsidR="00401BEC" w:rsidRPr="00981079">
        <w:t>til</w:t>
      </w:r>
      <w:proofErr w:type="spellEnd"/>
      <w:r w:rsidR="00401BEC" w:rsidRPr="00981079">
        <w:t xml:space="preserve"> application when soil levels are below 0.3ppm (DTPA)</w:t>
      </w:r>
      <w:r w:rsidR="00401BEC">
        <w:t xml:space="preserve"> or 1.4ppm (Mehich3). Grower standard of NPK remained constant in all treatments.</w:t>
      </w:r>
    </w:p>
    <w:p w14:paraId="535562E1" w14:textId="77777777" w:rsidR="00401BEC" w:rsidRDefault="00401BEC" w:rsidP="00401BEC"/>
    <w:p w14:paraId="0DBF4462" w14:textId="77777777" w:rsidR="00401BEC" w:rsidRDefault="00401BEC" w:rsidP="00401BEC"/>
    <w:tbl>
      <w:tblPr>
        <w:tblStyle w:val="GridTable2-Accent3"/>
        <w:tblW w:w="0" w:type="auto"/>
        <w:tblLook w:val="04A0" w:firstRow="1" w:lastRow="0" w:firstColumn="1" w:lastColumn="0" w:noHBand="0" w:noVBand="1"/>
      </w:tblPr>
      <w:tblGrid>
        <w:gridCol w:w="3596"/>
        <w:gridCol w:w="3597"/>
        <w:gridCol w:w="3597"/>
      </w:tblGrid>
      <w:tr w:rsidR="00E53F44" w14:paraId="738C8D61" w14:textId="77777777" w:rsidTr="00E53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260BB8C" w14:textId="1961C251" w:rsidR="00E53F44" w:rsidRPr="00E53F44" w:rsidRDefault="00E53F44" w:rsidP="00401BEC">
            <w:pPr>
              <w:rPr>
                <w:sz w:val="40"/>
                <w:szCs w:val="40"/>
              </w:rPr>
            </w:pPr>
            <w:r w:rsidRPr="00E53F44">
              <w:rPr>
                <w:sz w:val="40"/>
                <w:szCs w:val="40"/>
              </w:rPr>
              <w:t>2023</w:t>
            </w:r>
          </w:p>
        </w:tc>
        <w:tc>
          <w:tcPr>
            <w:tcW w:w="3597" w:type="dxa"/>
          </w:tcPr>
          <w:p w14:paraId="0407D9A8" w14:textId="1049903F" w:rsidR="00E53F44" w:rsidRPr="00E53F44" w:rsidRDefault="00E53F44" w:rsidP="00401BEC">
            <w:pPr>
              <w:cnfStyle w:val="100000000000" w:firstRow="1" w:lastRow="0" w:firstColumn="0" w:lastColumn="0" w:oddVBand="0" w:evenVBand="0" w:oddHBand="0" w:evenHBand="0" w:firstRowFirstColumn="0" w:firstRowLastColumn="0" w:lastRowFirstColumn="0" w:lastRowLastColumn="0"/>
              <w:rPr>
                <w:sz w:val="40"/>
                <w:szCs w:val="40"/>
              </w:rPr>
            </w:pPr>
            <w:r w:rsidRPr="00E53F44">
              <w:rPr>
                <w:sz w:val="40"/>
                <w:szCs w:val="40"/>
              </w:rPr>
              <w:t>2024</w:t>
            </w:r>
          </w:p>
        </w:tc>
        <w:tc>
          <w:tcPr>
            <w:tcW w:w="3597" w:type="dxa"/>
          </w:tcPr>
          <w:p w14:paraId="3C35B5CF" w14:textId="78425B12" w:rsidR="00E53F44" w:rsidRPr="00E53F44" w:rsidRDefault="00E53F44" w:rsidP="00401BEC">
            <w:pPr>
              <w:cnfStyle w:val="100000000000" w:firstRow="1" w:lastRow="0" w:firstColumn="0" w:lastColumn="0" w:oddVBand="0" w:evenVBand="0" w:oddHBand="0" w:evenHBand="0" w:firstRowFirstColumn="0" w:firstRowLastColumn="0" w:lastRowFirstColumn="0" w:lastRowLastColumn="0"/>
              <w:rPr>
                <w:sz w:val="40"/>
                <w:szCs w:val="40"/>
              </w:rPr>
            </w:pPr>
            <w:r w:rsidRPr="00E53F44">
              <w:rPr>
                <w:sz w:val="40"/>
                <w:szCs w:val="40"/>
              </w:rPr>
              <w:t>2025</w:t>
            </w:r>
          </w:p>
        </w:tc>
      </w:tr>
      <w:tr w:rsidR="00E53F44" w14:paraId="7C9ECBBD" w14:textId="77777777" w:rsidTr="00E53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218B181" w14:textId="45C23D1C" w:rsidR="00E53F44" w:rsidRPr="00E53F44" w:rsidRDefault="00E53F44" w:rsidP="00401BEC">
            <w:r w:rsidRPr="00E53F44">
              <w:t xml:space="preserve">3 </w:t>
            </w:r>
            <w:proofErr w:type="spellStart"/>
            <w:proofErr w:type="gramStart"/>
            <w:r w:rsidRPr="00E53F44">
              <w:t>qts</w:t>
            </w:r>
            <w:proofErr w:type="spellEnd"/>
            <w:r w:rsidRPr="00E53F44">
              <w:t>./</w:t>
            </w:r>
            <w:proofErr w:type="gramEnd"/>
            <w:r w:rsidRPr="00E53F44">
              <w:t>Acre</w:t>
            </w:r>
          </w:p>
        </w:tc>
        <w:tc>
          <w:tcPr>
            <w:tcW w:w="3597" w:type="dxa"/>
          </w:tcPr>
          <w:p w14:paraId="385E9807" w14:textId="53D685D9" w:rsidR="00E53F44" w:rsidRPr="00E53F44" w:rsidRDefault="00E53F44" w:rsidP="00401BEC">
            <w:pPr>
              <w:cnfStyle w:val="000000100000" w:firstRow="0" w:lastRow="0" w:firstColumn="0" w:lastColumn="0" w:oddVBand="0" w:evenVBand="0" w:oddHBand="1" w:evenHBand="0" w:firstRowFirstColumn="0" w:firstRowLastColumn="0" w:lastRowFirstColumn="0" w:lastRowLastColumn="0"/>
              <w:rPr>
                <w:b/>
                <w:bCs/>
              </w:rPr>
            </w:pPr>
            <w:r w:rsidRPr="00E53F44">
              <w:rPr>
                <w:b/>
                <w:bCs/>
              </w:rPr>
              <w:t xml:space="preserve">1.5 </w:t>
            </w:r>
            <w:proofErr w:type="spellStart"/>
            <w:proofErr w:type="gramStart"/>
            <w:r w:rsidRPr="00E53F44">
              <w:rPr>
                <w:b/>
                <w:bCs/>
              </w:rPr>
              <w:t>qts</w:t>
            </w:r>
            <w:proofErr w:type="spellEnd"/>
            <w:r w:rsidRPr="00E53F44">
              <w:rPr>
                <w:b/>
                <w:bCs/>
              </w:rPr>
              <w:t>./</w:t>
            </w:r>
            <w:proofErr w:type="gramEnd"/>
            <w:r w:rsidRPr="00E53F44">
              <w:rPr>
                <w:b/>
                <w:bCs/>
              </w:rPr>
              <w:t>Acre</w:t>
            </w:r>
          </w:p>
        </w:tc>
        <w:tc>
          <w:tcPr>
            <w:tcW w:w="3597" w:type="dxa"/>
          </w:tcPr>
          <w:p w14:paraId="1FFB0941" w14:textId="14AD02E7" w:rsidR="00E53F44" w:rsidRPr="00E53F44" w:rsidRDefault="00E53F44" w:rsidP="00401BEC">
            <w:pPr>
              <w:cnfStyle w:val="000000100000" w:firstRow="0" w:lastRow="0" w:firstColumn="0" w:lastColumn="0" w:oddVBand="0" w:evenVBand="0" w:oddHBand="1" w:evenHBand="0" w:firstRowFirstColumn="0" w:firstRowLastColumn="0" w:lastRowFirstColumn="0" w:lastRowLastColumn="0"/>
              <w:rPr>
                <w:b/>
                <w:bCs/>
              </w:rPr>
            </w:pPr>
            <w:r>
              <w:rPr>
                <w:b/>
                <w:bCs/>
              </w:rPr>
              <w:t xml:space="preserve">1.5 </w:t>
            </w:r>
            <w:proofErr w:type="spellStart"/>
            <w:proofErr w:type="gramStart"/>
            <w:r>
              <w:rPr>
                <w:b/>
                <w:bCs/>
              </w:rPr>
              <w:t>qts</w:t>
            </w:r>
            <w:proofErr w:type="spellEnd"/>
            <w:r>
              <w:rPr>
                <w:b/>
                <w:bCs/>
              </w:rPr>
              <w:t>./</w:t>
            </w:r>
            <w:proofErr w:type="gramEnd"/>
            <w:r>
              <w:rPr>
                <w:b/>
                <w:bCs/>
              </w:rPr>
              <w:t>Acre</w:t>
            </w:r>
          </w:p>
        </w:tc>
      </w:tr>
      <w:tr w:rsidR="00E53F44" w14:paraId="1966A3E1" w14:textId="77777777" w:rsidTr="00E53F44">
        <w:tc>
          <w:tcPr>
            <w:cnfStyle w:val="001000000000" w:firstRow="0" w:lastRow="0" w:firstColumn="1" w:lastColumn="0" w:oddVBand="0" w:evenVBand="0" w:oddHBand="0" w:evenHBand="0" w:firstRowFirstColumn="0" w:firstRowLastColumn="0" w:lastRowFirstColumn="0" w:lastRowLastColumn="0"/>
            <w:tcW w:w="3596" w:type="dxa"/>
          </w:tcPr>
          <w:p w14:paraId="72FB1CA6" w14:textId="4D73D2A8" w:rsidR="00E53F44" w:rsidRPr="00E53F44" w:rsidRDefault="00E53F44" w:rsidP="00401BEC">
            <w:r w:rsidRPr="00E53F44">
              <w:t>$14.80 Cost</w:t>
            </w:r>
          </w:p>
        </w:tc>
        <w:tc>
          <w:tcPr>
            <w:tcW w:w="3597" w:type="dxa"/>
          </w:tcPr>
          <w:p w14:paraId="26870A69" w14:textId="70A02E40" w:rsidR="00E53F44" w:rsidRPr="00E53F44" w:rsidRDefault="00E53F44" w:rsidP="00401BEC">
            <w:pPr>
              <w:cnfStyle w:val="000000000000" w:firstRow="0" w:lastRow="0" w:firstColumn="0" w:lastColumn="0" w:oddVBand="0" w:evenVBand="0" w:oddHBand="0" w:evenHBand="0" w:firstRowFirstColumn="0" w:firstRowLastColumn="0" w:lastRowFirstColumn="0" w:lastRowLastColumn="0"/>
              <w:rPr>
                <w:b/>
                <w:bCs/>
              </w:rPr>
            </w:pPr>
            <w:r>
              <w:rPr>
                <w:b/>
                <w:bCs/>
              </w:rPr>
              <w:t>$5.63 Cost</w:t>
            </w:r>
          </w:p>
        </w:tc>
        <w:tc>
          <w:tcPr>
            <w:tcW w:w="3597" w:type="dxa"/>
          </w:tcPr>
          <w:p w14:paraId="25A72C99" w14:textId="0315F7E1" w:rsidR="00E53F44" w:rsidRPr="00E53F44" w:rsidRDefault="00E53F44" w:rsidP="00401BEC">
            <w:pPr>
              <w:cnfStyle w:val="000000000000" w:firstRow="0" w:lastRow="0" w:firstColumn="0" w:lastColumn="0" w:oddVBand="0" w:evenVBand="0" w:oddHBand="0" w:evenHBand="0" w:firstRowFirstColumn="0" w:firstRowLastColumn="0" w:lastRowFirstColumn="0" w:lastRowLastColumn="0"/>
              <w:rPr>
                <w:b/>
                <w:bCs/>
              </w:rPr>
            </w:pPr>
            <w:r>
              <w:rPr>
                <w:b/>
                <w:bCs/>
              </w:rPr>
              <w:t>$5.63 Cost</w:t>
            </w:r>
          </w:p>
        </w:tc>
      </w:tr>
      <w:tr w:rsidR="00E53F44" w14:paraId="12D81F87" w14:textId="77777777" w:rsidTr="00E53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11A9AE5B" w14:textId="63E7FAA7" w:rsidR="00E53F44" w:rsidRPr="00E53F44" w:rsidRDefault="00E53F44" w:rsidP="00401BEC">
            <w:r w:rsidRPr="00E53F44">
              <w:t>+7.67bu.</w:t>
            </w:r>
          </w:p>
        </w:tc>
        <w:tc>
          <w:tcPr>
            <w:tcW w:w="3597" w:type="dxa"/>
          </w:tcPr>
          <w:p w14:paraId="359294B4" w14:textId="79E61197" w:rsidR="00E53F44" w:rsidRPr="00E53F44" w:rsidRDefault="00E53F44" w:rsidP="00401BEC">
            <w:pPr>
              <w:cnfStyle w:val="000000100000" w:firstRow="0" w:lastRow="0" w:firstColumn="0" w:lastColumn="0" w:oddVBand="0" w:evenVBand="0" w:oddHBand="1" w:evenHBand="0" w:firstRowFirstColumn="0" w:firstRowLastColumn="0" w:lastRowFirstColumn="0" w:lastRowLastColumn="0"/>
              <w:rPr>
                <w:b/>
                <w:bCs/>
              </w:rPr>
            </w:pPr>
            <w:r>
              <w:rPr>
                <w:b/>
                <w:bCs/>
              </w:rPr>
              <w:t>+8.2bu.</w:t>
            </w:r>
          </w:p>
        </w:tc>
        <w:tc>
          <w:tcPr>
            <w:tcW w:w="3597" w:type="dxa"/>
          </w:tcPr>
          <w:p w14:paraId="535F8758" w14:textId="194BD305" w:rsidR="00E53F44" w:rsidRPr="00E53F44" w:rsidRDefault="00E53F44" w:rsidP="00401BEC">
            <w:pPr>
              <w:cnfStyle w:val="000000100000" w:firstRow="0" w:lastRow="0" w:firstColumn="0" w:lastColumn="0" w:oddVBand="0" w:evenVBand="0" w:oddHBand="1" w:evenHBand="0" w:firstRowFirstColumn="0" w:firstRowLastColumn="0" w:lastRowFirstColumn="0" w:lastRowLastColumn="0"/>
              <w:rPr>
                <w:b/>
                <w:bCs/>
              </w:rPr>
            </w:pPr>
            <w:r>
              <w:rPr>
                <w:b/>
                <w:bCs/>
              </w:rPr>
              <w:t>+</w:t>
            </w:r>
            <w:r w:rsidR="00A37A5C">
              <w:rPr>
                <w:b/>
                <w:bCs/>
              </w:rPr>
              <w:t>4.6</w:t>
            </w:r>
            <w:r>
              <w:rPr>
                <w:b/>
                <w:bCs/>
              </w:rPr>
              <w:t>bu.</w:t>
            </w:r>
          </w:p>
        </w:tc>
      </w:tr>
      <w:tr w:rsidR="00E53F44" w14:paraId="1054E277" w14:textId="77777777" w:rsidTr="00E53F44">
        <w:tc>
          <w:tcPr>
            <w:cnfStyle w:val="001000000000" w:firstRow="0" w:lastRow="0" w:firstColumn="1" w:lastColumn="0" w:oddVBand="0" w:evenVBand="0" w:oddHBand="0" w:evenHBand="0" w:firstRowFirstColumn="0" w:firstRowLastColumn="0" w:lastRowFirstColumn="0" w:lastRowLastColumn="0"/>
            <w:tcW w:w="3596" w:type="dxa"/>
          </w:tcPr>
          <w:p w14:paraId="083E2862" w14:textId="2927B6CA" w:rsidR="00E53F44" w:rsidRPr="00E53F44" w:rsidRDefault="00E53F44" w:rsidP="00401BEC">
            <w:r w:rsidRPr="00E53F44">
              <w:t>ROI**$24.62</w:t>
            </w:r>
          </w:p>
        </w:tc>
        <w:tc>
          <w:tcPr>
            <w:tcW w:w="3597" w:type="dxa"/>
          </w:tcPr>
          <w:p w14:paraId="539FDCC4" w14:textId="68D61AB9" w:rsidR="00E53F44" w:rsidRPr="00E53F44" w:rsidRDefault="00E53F44" w:rsidP="00401BEC">
            <w:pPr>
              <w:cnfStyle w:val="000000000000" w:firstRow="0" w:lastRow="0" w:firstColumn="0" w:lastColumn="0" w:oddVBand="0" w:evenVBand="0" w:oddHBand="0" w:evenHBand="0" w:firstRowFirstColumn="0" w:firstRowLastColumn="0" w:lastRowFirstColumn="0" w:lastRowLastColumn="0"/>
              <w:rPr>
                <w:b/>
                <w:bCs/>
              </w:rPr>
            </w:pPr>
            <w:r>
              <w:rPr>
                <w:b/>
                <w:bCs/>
              </w:rPr>
              <w:t>ROI* $28.81</w:t>
            </w:r>
          </w:p>
        </w:tc>
        <w:tc>
          <w:tcPr>
            <w:tcW w:w="3597" w:type="dxa"/>
          </w:tcPr>
          <w:p w14:paraId="36E528A4" w14:textId="693F2A91" w:rsidR="00E53F44" w:rsidRPr="00E53F44" w:rsidRDefault="00E53F44" w:rsidP="00401BEC">
            <w:pPr>
              <w:cnfStyle w:val="000000000000" w:firstRow="0" w:lastRow="0" w:firstColumn="0" w:lastColumn="0" w:oddVBand="0" w:evenVBand="0" w:oddHBand="0" w:evenHBand="0" w:firstRowFirstColumn="0" w:firstRowLastColumn="0" w:lastRowFirstColumn="0" w:lastRowLastColumn="0"/>
              <w:rPr>
                <w:b/>
                <w:bCs/>
              </w:rPr>
            </w:pPr>
            <w:r>
              <w:rPr>
                <w:b/>
                <w:bCs/>
              </w:rPr>
              <w:t>ROI* $</w:t>
            </w:r>
            <w:r w:rsidR="00A37A5C">
              <w:rPr>
                <w:b/>
                <w:bCs/>
              </w:rPr>
              <w:t>13.69</w:t>
            </w:r>
          </w:p>
        </w:tc>
      </w:tr>
    </w:tbl>
    <w:p w14:paraId="286D1FFE" w14:textId="77777777" w:rsidR="00401BEC" w:rsidRDefault="00401BEC" w:rsidP="00401BEC"/>
    <w:p w14:paraId="7D712DA2" w14:textId="77777777" w:rsidR="00401BEC" w:rsidRPr="00981079" w:rsidRDefault="00401BEC" w:rsidP="00401BEC">
      <w:r w:rsidRPr="00981079">
        <w:t>**$5.14 Corn                  *$4.20 Corn</w:t>
      </w:r>
    </w:p>
    <w:p w14:paraId="79F0A24C" w14:textId="77777777" w:rsidR="00401BEC" w:rsidRDefault="00401BEC" w:rsidP="00401BEC"/>
    <w:p w14:paraId="1F8F46F5" w14:textId="77777777" w:rsidR="00401BEC" w:rsidRDefault="00401BEC" w:rsidP="00401BEC"/>
    <w:p w14:paraId="56A1D688" w14:textId="784C40F3" w:rsidR="00401BEC" w:rsidRDefault="00401BEC" w:rsidP="00401BEC">
      <w:r>
        <w:t xml:space="preserve">Rate comparison from 1.5qts to 3 </w:t>
      </w:r>
      <w:proofErr w:type="spellStart"/>
      <w:r>
        <w:t>qts</w:t>
      </w:r>
      <w:proofErr w:type="spellEnd"/>
      <w:r>
        <w:t>. With the same corn price of $4.20/bu</w:t>
      </w:r>
      <w:r w:rsidR="00E53F44">
        <w:t xml:space="preserve">. over a </w:t>
      </w:r>
      <w:r w:rsidR="00A37A5C">
        <w:t>three-year</w:t>
      </w:r>
      <w:r w:rsidR="00E53F44">
        <w:t xml:space="preserve"> span.</w:t>
      </w:r>
    </w:p>
    <w:p w14:paraId="19AFFBB8" w14:textId="77777777" w:rsidR="00401BEC" w:rsidRDefault="00401BEC" w:rsidP="00401BEC"/>
    <w:p w14:paraId="0F58934B" w14:textId="77777777" w:rsidR="00401BEC" w:rsidRDefault="00401BEC" w:rsidP="00401BEC"/>
    <w:p w14:paraId="541768BB" w14:textId="355264D1" w:rsidR="00401BEC" w:rsidRDefault="00401BEC" w:rsidP="00401BEC">
      <w:r>
        <w:rPr>
          <w:noProof/>
        </w:rPr>
        <w:drawing>
          <wp:inline distT="0" distB="0" distL="0" distR="0" wp14:anchorId="37ED5492" wp14:editId="5FB7781E">
            <wp:extent cx="6772275" cy="3562066"/>
            <wp:effectExtent l="0" t="0" r="9525" b="635"/>
            <wp:docPr id="330218001"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19A886" w14:textId="77777777" w:rsidR="00401BEC" w:rsidRDefault="00401BEC" w:rsidP="00401BEC"/>
    <w:p w14:paraId="10B27C5D" w14:textId="77777777" w:rsidR="00401BEC" w:rsidRDefault="00401BEC" w:rsidP="002100C8">
      <w:pPr>
        <w:jc w:val="left"/>
        <w:rPr>
          <w:b/>
          <w:bCs/>
          <w:sz w:val="32"/>
          <w:szCs w:val="32"/>
        </w:rPr>
      </w:pPr>
    </w:p>
    <w:p w14:paraId="754C05B6" w14:textId="77777777" w:rsidR="00E53F44" w:rsidRDefault="00E53F44" w:rsidP="00E53F44">
      <w:pPr>
        <w:jc w:val="left"/>
        <w:rPr>
          <w:b/>
          <w:bCs/>
          <w:sz w:val="32"/>
          <w:szCs w:val="32"/>
        </w:rPr>
      </w:pPr>
    </w:p>
    <w:p w14:paraId="750581A1" w14:textId="3084E4D8" w:rsidR="00E53F44" w:rsidRDefault="00E53F44" w:rsidP="005946E3">
      <w:pPr>
        <w:rPr>
          <w:sz w:val="40"/>
          <w:szCs w:val="40"/>
        </w:rPr>
      </w:pPr>
      <w:r>
        <w:rPr>
          <w:sz w:val="40"/>
          <w:szCs w:val="40"/>
        </w:rPr>
        <w:lastRenderedPageBreak/>
        <w:t>Seed Treatment</w:t>
      </w:r>
      <w:r w:rsidRPr="00981079">
        <w:rPr>
          <w:sz w:val="40"/>
          <w:szCs w:val="40"/>
        </w:rPr>
        <w:t xml:space="preserve"> Comparisons</w:t>
      </w:r>
    </w:p>
    <w:p w14:paraId="6111183D" w14:textId="77777777" w:rsidR="00E26758" w:rsidRDefault="00E26758" w:rsidP="00E53F44">
      <w:pPr>
        <w:ind w:firstLine="720"/>
        <w:rPr>
          <w:sz w:val="32"/>
          <w:szCs w:val="32"/>
        </w:rPr>
      </w:pPr>
    </w:p>
    <w:p w14:paraId="601F1F13" w14:textId="7C1F7020" w:rsidR="00E53F44" w:rsidRDefault="00E53F44" w:rsidP="005946E3">
      <w:pPr>
        <w:jc w:val="both"/>
        <w:rPr>
          <w:b/>
          <w:bCs/>
          <w:sz w:val="32"/>
          <w:szCs w:val="32"/>
        </w:rPr>
      </w:pPr>
      <w:r w:rsidRPr="005946E3">
        <w:rPr>
          <w:b/>
          <w:bCs/>
          <w:sz w:val="32"/>
          <w:szCs w:val="32"/>
        </w:rPr>
        <w:t>Proven G3</w:t>
      </w:r>
      <w:r w:rsidR="00ED53B4">
        <w:rPr>
          <w:b/>
          <w:bCs/>
          <w:sz w:val="32"/>
          <w:szCs w:val="32"/>
        </w:rPr>
        <w:t xml:space="preserve"> – Pivot Bio</w:t>
      </w:r>
    </w:p>
    <w:p w14:paraId="1C4B9DB3" w14:textId="77777777" w:rsidR="005946E3" w:rsidRPr="005946E3" w:rsidRDefault="005946E3" w:rsidP="005946E3">
      <w:pPr>
        <w:jc w:val="both"/>
        <w:rPr>
          <w:b/>
          <w:bCs/>
          <w:sz w:val="32"/>
          <w:szCs w:val="32"/>
        </w:rPr>
      </w:pPr>
    </w:p>
    <w:p w14:paraId="79D73B00" w14:textId="0A6D6DC9" w:rsidR="00E26758" w:rsidRPr="00E26758" w:rsidRDefault="00E26758" w:rsidP="00E26758">
      <w:pPr>
        <w:jc w:val="left"/>
      </w:pPr>
      <w:r w:rsidRPr="00E26758">
        <w:t xml:space="preserve">The purpose of this study is to evaluate Proven G3’s ability to replace synthetic nitrogen and </w:t>
      </w:r>
      <w:r w:rsidR="00B60D28" w:rsidRPr="00E26758">
        <w:t>compare</w:t>
      </w:r>
      <w:r w:rsidRPr="00E26758">
        <w:t xml:space="preserve"> Proven 40 LIF and OS to determine if additional benefits exist.</w:t>
      </w:r>
    </w:p>
    <w:p w14:paraId="50FF7B57" w14:textId="1F18B183" w:rsidR="00E26758" w:rsidRDefault="00E26758" w:rsidP="00E26758">
      <w:pPr>
        <w:jc w:val="left"/>
      </w:pPr>
      <w:r w:rsidRPr="00E26758">
        <w:t xml:space="preserve">Key </w:t>
      </w:r>
      <w:r w:rsidR="00B60D28" w:rsidRPr="00E26758">
        <w:t>takeaway</w:t>
      </w:r>
      <w:r w:rsidRPr="00E26758">
        <w:t>: Utilize the same as Proven 40 Products</w:t>
      </w:r>
    </w:p>
    <w:p w14:paraId="34D8BEED" w14:textId="77777777" w:rsidR="00E26758" w:rsidRDefault="00E26758" w:rsidP="00E26758">
      <w:pPr>
        <w:jc w:val="left"/>
      </w:pPr>
    </w:p>
    <w:p w14:paraId="5710A57E" w14:textId="77777777" w:rsidR="00E26758" w:rsidRPr="00E26758" w:rsidRDefault="00E26758" w:rsidP="00E26758">
      <w:pPr>
        <w:jc w:val="left"/>
      </w:pPr>
      <w:r w:rsidRPr="00E26758">
        <w:t>Field 1 – North of Wray, 10 CEC Reduced 40# @ Sidedress</w:t>
      </w:r>
    </w:p>
    <w:p w14:paraId="34A9BCCC" w14:textId="77777777" w:rsidR="00E26758" w:rsidRPr="00E26758" w:rsidRDefault="00E26758" w:rsidP="00E26758">
      <w:pPr>
        <w:jc w:val="left"/>
      </w:pPr>
      <w:r w:rsidRPr="00E26758">
        <w:t>Field 2 – North of Wray, 8 CEC Reduced 40# @ Sidedress</w:t>
      </w:r>
    </w:p>
    <w:p w14:paraId="6EBCB8C5" w14:textId="77777777" w:rsidR="00E26758" w:rsidRPr="00E26758" w:rsidRDefault="00E26758" w:rsidP="00E26758">
      <w:pPr>
        <w:jc w:val="left"/>
      </w:pPr>
      <w:r w:rsidRPr="00E26758">
        <w:t>Field 3 – South of Yuma, 6 CEC Reduced 40# @ Sidedress -10# S, Boron</w:t>
      </w:r>
    </w:p>
    <w:p w14:paraId="3714E444" w14:textId="2CC1CE1C" w:rsidR="00E26758" w:rsidRDefault="00E26758" w:rsidP="00E26758">
      <w:pPr>
        <w:jc w:val="left"/>
      </w:pPr>
      <w:r w:rsidRPr="00E26758">
        <w:t>Field 4 – North of Eckley, 10 CEC No Reduction</w:t>
      </w:r>
    </w:p>
    <w:p w14:paraId="253BB1BB" w14:textId="77777777" w:rsidR="00E26758" w:rsidRDefault="00E26758" w:rsidP="00E26758">
      <w:pPr>
        <w:jc w:val="left"/>
      </w:pPr>
    </w:p>
    <w:p w14:paraId="6466B398" w14:textId="77777777" w:rsidR="00E26758" w:rsidRPr="00E26758" w:rsidRDefault="00E26758" w:rsidP="00E26758">
      <w:pPr>
        <w:jc w:val="left"/>
      </w:pPr>
    </w:p>
    <w:p w14:paraId="3408CB3B" w14:textId="1CF0138A" w:rsidR="00E53F44" w:rsidRDefault="00E26758" w:rsidP="002100C8">
      <w:pPr>
        <w:jc w:val="left"/>
        <w:rPr>
          <w:b/>
          <w:bCs/>
          <w:sz w:val="32"/>
          <w:szCs w:val="32"/>
        </w:rPr>
      </w:pPr>
      <w:r w:rsidRPr="00E26758">
        <w:rPr>
          <w:b/>
          <w:bCs/>
          <w:sz w:val="32"/>
          <w:szCs w:val="32"/>
        </w:rPr>
        <w:drawing>
          <wp:inline distT="0" distB="0" distL="0" distR="0" wp14:anchorId="412A5054" wp14:editId="5C8B9E72">
            <wp:extent cx="6858000" cy="3569335"/>
            <wp:effectExtent l="0" t="0" r="0" b="12065"/>
            <wp:docPr id="262202296" name="Chart 1">
              <a:extLst xmlns:a="http://schemas.openxmlformats.org/drawingml/2006/main">
                <a:ext uri="{FF2B5EF4-FFF2-40B4-BE49-F238E27FC236}">
                  <a16:creationId xmlns:a16="http://schemas.microsoft.com/office/drawing/2014/main" id="{07C636AA-7E81-CE4E-AEE5-B08AB4F74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9BE95E" w14:textId="3E445CA9" w:rsidR="00E26758" w:rsidRDefault="00E26758" w:rsidP="00E26758">
      <w:pPr>
        <w:jc w:val="left"/>
        <w:rPr>
          <w:b/>
          <w:bCs/>
          <w:sz w:val="32"/>
          <w:szCs w:val="32"/>
        </w:rPr>
      </w:pPr>
    </w:p>
    <w:p w14:paraId="4227E48C" w14:textId="069213FD" w:rsidR="00E26758" w:rsidRDefault="00E26758" w:rsidP="00E26758">
      <w:pPr>
        <w:jc w:val="left"/>
      </w:pPr>
      <w:r>
        <w:t xml:space="preserve">Synthetic N replaced resulted in </w:t>
      </w:r>
      <w:r w:rsidR="00B60D28">
        <w:t>savings</w:t>
      </w:r>
      <w:r>
        <w:t xml:space="preserve"> of $1/Acre after the cost of Proven G3, </w:t>
      </w:r>
      <w:proofErr w:type="gramStart"/>
      <w:r>
        <w:t>Proven</w:t>
      </w:r>
      <w:proofErr w:type="gramEnd"/>
      <w:r>
        <w:t xml:space="preserve"> 40 OS and Proven 40 LIF was purchased.</w:t>
      </w:r>
    </w:p>
    <w:p w14:paraId="44A34A22" w14:textId="77777777" w:rsidR="005946E3" w:rsidRDefault="005946E3" w:rsidP="00E26758">
      <w:pPr>
        <w:jc w:val="left"/>
      </w:pPr>
    </w:p>
    <w:p w14:paraId="469B7C45" w14:textId="169C60CB" w:rsidR="00E26758" w:rsidRDefault="00E26758" w:rsidP="00E26758">
      <w:pPr>
        <w:jc w:val="both"/>
      </w:pPr>
      <w:r w:rsidRPr="000E4303">
        <w:t>$4.20/bu. Corn used for ROI calculation</w:t>
      </w:r>
      <w:r>
        <w:t xml:space="preserve">, </w:t>
      </w:r>
      <w:r w:rsidRPr="000E4303">
        <w:t>Cost of the Product is $1</w:t>
      </w:r>
      <w:r>
        <w:t>8.50</w:t>
      </w:r>
      <w:r w:rsidRPr="000E4303">
        <w:t>/Ac</w:t>
      </w:r>
      <w:r w:rsidRPr="000E4303">
        <w:tab/>
      </w:r>
      <w:r w:rsidRPr="000E4303">
        <w:tab/>
      </w:r>
    </w:p>
    <w:p w14:paraId="55C9246F" w14:textId="5B5864C6" w:rsidR="00E26758" w:rsidRDefault="00E26758" w:rsidP="00E26758">
      <w:pPr>
        <w:jc w:val="left"/>
      </w:pPr>
      <w:r w:rsidRPr="000E4303">
        <w:t xml:space="preserve">Win Rate reflects </w:t>
      </w:r>
      <w:r>
        <w:t>one</w:t>
      </w:r>
      <w:r w:rsidRPr="000E4303">
        <w:t>-year side by side win percentage</w:t>
      </w:r>
      <w:r>
        <w:t xml:space="preserve"> in 2025</w:t>
      </w:r>
    </w:p>
    <w:p w14:paraId="10519DAA" w14:textId="77777777" w:rsidR="00E26758" w:rsidRDefault="00E26758" w:rsidP="00E26758">
      <w:pPr>
        <w:jc w:val="left"/>
      </w:pPr>
    </w:p>
    <w:tbl>
      <w:tblPr>
        <w:tblStyle w:val="ListTable3-Accent3"/>
        <w:tblW w:w="0" w:type="auto"/>
        <w:jc w:val="center"/>
        <w:tblLook w:val="04A0" w:firstRow="1" w:lastRow="0" w:firstColumn="1" w:lastColumn="0" w:noHBand="0" w:noVBand="1"/>
      </w:tblPr>
      <w:tblGrid>
        <w:gridCol w:w="2430"/>
        <w:gridCol w:w="2610"/>
      </w:tblGrid>
      <w:tr w:rsidR="00E26758" w14:paraId="7F6E4BE4" w14:textId="77777777" w:rsidTr="00E2675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30" w:type="dxa"/>
          </w:tcPr>
          <w:p w14:paraId="5C289EAF" w14:textId="01A42305" w:rsidR="00E26758" w:rsidRPr="00E26758" w:rsidRDefault="00E26758" w:rsidP="00E26758">
            <w:pPr>
              <w:rPr>
                <w:sz w:val="28"/>
                <w:szCs w:val="28"/>
              </w:rPr>
            </w:pPr>
            <w:r w:rsidRPr="00E26758">
              <w:rPr>
                <w:sz w:val="28"/>
                <w:szCs w:val="28"/>
              </w:rPr>
              <w:t>Win Rate</w:t>
            </w:r>
          </w:p>
        </w:tc>
        <w:tc>
          <w:tcPr>
            <w:tcW w:w="2610" w:type="dxa"/>
          </w:tcPr>
          <w:p w14:paraId="1D5C77D8" w14:textId="4570400F" w:rsidR="00E26758" w:rsidRPr="00E26758" w:rsidRDefault="00E26758" w:rsidP="00E26758">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E26758" w14:paraId="14BB697E" w14:textId="77777777" w:rsidTr="00E26758">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430" w:type="dxa"/>
          </w:tcPr>
          <w:p w14:paraId="45627365" w14:textId="0E1DC0E0" w:rsidR="00E26758" w:rsidRPr="00E26758" w:rsidRDefault="00E26758" w:rsidP="00E26758">
            <w:pPr>
              <w:rPr>
                <w:sz w:val="28"/>
                <w:szCs w:val="28"/>
              </w:rPr>
            </w:pPr>
            <w:r w:rsidRPr="00E26758">
              <w:rPr>
                <w:sz w:val="28"/>
                <w:szCs w:val="28"/>
              </w:rPr>
              <w:t>61%</w:t>
            </w:r>
          </w:p>
        </w:tc>
        <w:tc>
          <w:tcPr>
            <w:tcW w:w="2610" w:type="dxa"/>
          </w:tcPr>
          <w:p w14:paraId="6CF1D669" w14:textId="7ED07111" w:rsidR="00E26758" w:rsidRPr="00E26758" w:rsidRDefault="00E26758" w:rsidP="00E26758">
            <w:pPr>
              <w:cnfStyle w:val="000000100000" w:firstRow="0" w:lastRow="0" w:firstColumn="0" w:lastColumn="0" w:oddVBand="0" w:evenVBand="0" w:oddHBand="1" w:evenHBand="0" w:firstRowFirstColumn="0" w:firstRowLastColumn="0" w:lastRowFirstColumn="0" w:lastRowLastColumn="0"/>
              <w:rPr>
                <w:b/>
                <w:bCs/>
                <w:sz w:val="28"/>
                <w:szCs w:val="28"/>
              </w:rPr>
            </w:pPr>
            <w:r w:rsidRPr="00E26758">
              <w:rPr>
                <w:b/>
                <w:bCs/>
                <w:sz w:val="28"/>
                <w:szCs w:val="28"/>
              </w:rPr>
              <w:t>$9.29</w:t>
            </w:r>
          </w:p>
        </w:tc>
      </w:tr>
    </w:tbl>
    <w:p w14:paraId="366B82AE" w14:textId="77777777" w:rsidR="00E26758" w:rsidRDefault="00E26758" w:rsidP="00E26758">
      <w:pPr>
        <w:jc w:val="left"/>
      </w:pPr>
    </w:p>
    <w:p w14:paraId="69805660" w14:textId="77777777" w:rsidR="00E53F44" w:rsidRDefault="00E53F44" w:rsidP="002100C8">
      <w:pPr>
        <w:jc w:val="left"/>
        <w:rPr>
          <w:b/>
          <w:bCs/>
          <w:sz w:val="32"/>
          <w:szCs w:val="32"/>
        </w:rPr>
      </w:pPr>
    </w:p>
    <w:p w14:paraId="71AA35E2" w14:textId="2884B75A" w:rsidR="005946E3" w:rsidRDefault="005946E3" w:rsidP="005946E3">
      <w:pPr>
        <w:jc w:val="both"/>
        <w:rPr>
          <w:b/>
          <w:bCs/>
          <w:sz w:val="32"/>
          <w:szCs w:val="32"/>
        </w:rPr>
      </w:pPr>
      <w:proofErr w:type="spellStart"/>
      <w:r>
        <w:rPr>
          <w:b/>
          <w:bCs/>
          <w:sz w:val="32"/>
          <w:szCs w:val="32"/>
        </w:rPr>
        <w:lastRenderedPageBreak/>
        <w:t>SiliCal</w:t>
      </w:r>
      <w:proofErr w:type="spellEnd"/>
      <w:r>
        <w:rPr>
          <w:b/>
          <w:bCs/>
          <w:sz w:val="32"/>
          <w:szCs w:val="32"/>
        </w:rPr>
        <w:t xml:space="preserve"> Max</w:t>
      </w:r>
      <w:r w:rsidR="00ED53B4">
        <w:rPr>
          <w:b/>
          <w:bCs/>
          <w:sz w:val="32"/>
          <w:szCs w:val="32"/>
        </w:rPr>
        <w:t xml:space="preserve"> - </w:t>
      </w:r>
      <w:proofErr w:type="spellStart"/>
      <w:r w:rsidR="00ED53B4">
        <w:rPr>
          <w:b/>
          <w:bCs/>
          <w:sz w:val="32"/>
          <w:szCs w:val="32"/>
        </w:rPr>
        <w:t>NutriAg</w:t>
      </w:r>
      <w:proofErr w:type="spellEnd"/>
    </w:p>
    <w:p w14:paraId="390D2177" w14:textId="77777777" w:rsidR="005946E3" w:rsidRPr="005946E3" w:rsidRDefault="005946E3" w:rsidP="005946E3">
      <w:pPr>
        <w:jc w:val="both"/>
        <w:rPr>
          <w:b/>
          <w:bCs/>
          <w:sz w:val="32"/>
          <w:szCs w:val="32"/>
        </w:rPr>
      </w:pPr>
    </w:p>
    <w:p w14:paraId="6CD25394" w14:textId="2DBEB9A1" w:rsidR="005946E3" w:rsidRDefault="005946E3" w:rsidP="005946E3">
      <w:pPr>
        <w:jc w:val="left"/>
      </w:pPr>
      <w:r w:rsidRPr="005946E3">
        <w:t xml:space="preserve">The purpose of this study is to evaluate liquid seed-treatments with calcium, boron, and silicon. The study was done </w:t>
      </w:r>
      <w:r w:rsidR="009307F9" w:rsidRPr="005946E3">
        <w:t>in</w:t>
      </w:r>
      <w:r w:rsidRPr="005946E3">
        <w:t xml:space="preserve"> two fields a mile apart. Average CEC was 9.2, OM was 1.3%. Grower standard was the same </w:t>
      </w:r>
      <w:r w:rsidR="009307F9" w:rsidRPr="005946E3">
        <w:t>in</w:t>
      </w:r>
      <w:r w:rsidRPr="005946E3">
        <w:t xml:space="preserve"> both fields and in both treatments, making the only variable the seed treatment being studied. Product was applied using a KSI seed treater with a flowability agent added at the same time.</w:t>
      </w:r>
    </w:p>
    <w:p w14:paraId="7DE02E71" w14:textId="77777777" w:rsidR="005946E3" w:rsidRDefault="005946E3" w:rsidP="005946E3">
      <w:pPr>
        <w:jc w:val="left"/>
      </w:pPr>
    </w:p>
    <w:p w14:paraId="3D5990A3" w14:textId="77366C28" w:rsidR="005946E3" w:rsidRDefault="005946E3" w:rsidP="005946E3">
      <w:pPr>
        <w:jc w:val="left"/>
      </w:pPr>
      <w:r>
        <w:t>Figures below reflect 2 fields, both west of Vernon, CO with three replications each.</w:t>
      </w:r>
    </w:p>
    <w:p w14:paraId="06EE3CD7" w14:textId="3D98ACED" w:rsidR="005946E3" w:rsidRPr="005946E3" w:rsidRDefault="005946E3" w:rsidP="005946E3">
      <w:pPr>
        <w:jc w:val="left"/>
      </w:pPr>
      <w:r w:rsidRPr="005946E3">
        <w:drawing>
          <wp:anchor distT="0" distB="0" distL="114300" distR="114300" simplePos="0" relativeHeight="251697152" behindDoc="0" locked="0" layoutInCell="1" allowOverlap="1" wp14:anchorId="57156B22" wp14:editId="657224EE">
            <wp:simplePos x="0" y="0"/>
            <wp:positionH relativeFrom="margin">
              <wp:align>right</wp:align>
            </wp:positionH>
            <wp:positionV relativeFrom="paragraph">
              <wp:posOffset>363694</wp:posOffset>
            </wp:positionV>
            <wp:extent cx="3213735" cy="2490470"/>
            <wp:effectExtent l="0" t="0" r="5715" b="5080"/>
            <wp:wrapThrough wrapText="bothSides">
              <wp:wrapPolygon edited="0">
                <wp:start x="0" y="0"/>
                <wp:lineTo x="0" y="21479"/>
                <wp:lineTo x="21510" y="21479"/>
                <wp:lineTo x="21510" y="0"/>
                <wp:lineTo x="0" y="0"/>
              </wp:wrapPolygon>
            </wp:wrapThrough>
            <wp:docPr id="381510116" name="Chart 1">
              <a:extLst xmlns:a="http://schemas.openxmlformats.org/drawingml/2006/main">
                <a:ext uri="{FF2B5EF4-FFF2-40B4-BE49-F238E27FC236}">
                  <a16:creationId xmlns:a16="http://schemas.microsoft.com/office/drawing/2014/main" id="{1E10CBCB-AF02-517E-F242-EE60A16E4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8527A8D" w14:textId="78C179C7" w:rsidR="005946E3" w:rsidRDefault="005946E3" w:rsidP="005946E3">
      <w:pPr>
        <w:jc w:val="left"/>
      </w:pPr>
      <w:r w:rsidRPr="005946E3">
        <w:drawing>
          <wp:anchor distT="0" distB="0" distL="114300" distR="114300" simplePos="0" relativeHeight="251696128" behindDoc="1" locked="0" layoutInCell="1" allowOverlap="1" wp14:anchorId="4EBBBA53" wp14:editId="16DD3760">
            <wp:simplePos x="0" y="0"/>
            <wp:positionH relativeFrom="margin">
              <wp:align>left</wp:align>
            </wp:positionH>
            <wp:positionV relativeFrom="paragraph">
              <wp:posOffset>181136</wp:posOffset>
            </wp:positionV>
            <wp:extent cx="3404870" cy="2483485"/>
            <wp:effectExtent l="0" t="0" r="5080" b="12065"/>
            <wp:wrapTopAndBottom/>
            <wp:docPr id="2077009625" name="Chart 1">
              <a:extLst xmlns:a="http://schemas.openxmlformats.org/drawingml/2006/main">
                <a:ext uri="{FF2B5EF4-FFF2-40B4-BE49-F238E27FC236}">
                  <a16:creationId xmlns:a16="http://schemas.microsoft.com/office/drawing/2014/main" id="{88C2B9EB-62FD-45BE-DC10-E067AC616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3F3D05BC" w14:textId="77777777" w:rsidR="005946E3" w:rsidRDefault="005946E3" w:rsidP="005946E3">
      <w:pPr>
        <w:jc w:val="left"/>
      </w:pPr>
    </w:p>
    <w:p w14:paraId="5BDD429C" w14:textId="483800AC" w:rsidR="005946E3" w:rsidRPr="005946E3" w:rsidRDefault="005946E3" w:rsidP="005946E3">
      <w:pPr>
        <w:jc w:val="left"/>
      </w:pPr>
      <w:r w:rsidRPr="005946E3">
        <w:t>$4.20/bu. Corn used for ROI calculation. Cost of the Product is $1.84/Ac</w:t>
      </w:r>
    </w:p>
    <w:p w14:paraId="52513F99" w14:textId="77777777" w:rsidR="005946E3" w:rsidRDefault="005946E3" w:rsidP="005946E3">
      <w:pPr>
        <w:jc w:val="left"/>
      </w:pPr>
      <w:r w:rsidRPr="005946E3">
        <w:t>Win Rate reflects one-year side by side ROI win</w:t>
      </w:r>
    </w:p>
    <w:p w14:paraId="7A5BBFD1" w14:textId="77777777" w:rsidR="005946E3" w:rsidRPr="005946E3" w:rsidRDefault="005946E3" w:rsidP="005946E3">
      <w:pPr>
        <w:jc w:val="left"/>
      </w:pPr>
    </w:p>
    <w:tbl>
      <w:tblPr>
        <w:tblStyle w:val="ListTable3-Accent3"/>
        <w:tblpPr w:leftFromText="180" w:rightFromText="180" w:vertAnchor="text" w:horzAnchor="margin" w:tblpXSpec="center" w:tblpY="137"/>
        <w:tblW w:w="0" w:type="auto"/>
        <w:tblLook w:val="04A0" w:firstRow="1" w:lastRow="0" w:firstColumn="1" w:lastColumn="0" w:noHBand="0" w:noVBand="1"/>
      </w:tblPr>
      <w:tblGrid>
        <w:gridCol w:w="2430"/>
        <w:gridCol w:w="2610"/>
      </w:tblGrid>
      <w:tr w:rsidR="005946E3" w14:paraId="75B6B1BC" w14:textId="77777777" w:rsidTr="005946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70D261ED" w14:textId="77777777" w:rsidR="005946E3" w:rsidRPr="00E26758" w:rsidRDefault="005946E3" w:rsidP="005946E3">
            <w:pPr>
              <w:rPr>
                <w:sz w:val="28"/>
                <w:szCs w:val="28"/>
              </w:rPr>
            </w:pPr>
            <w:r w:rsidRPr="00E26758">
              <w:rPr>
                <w:sz w:val="28"/>
                <w:szCs w:val="28"/>
              </w:rPr>
              <w:t>Win Rate</w:t>
            </w:r>
          </w:p>
        </w:tc>
        <w:tc>
          <w:tcPr>
            <w:tcW w:w="2610" w:type="dxa"/>
          </w:tcPr>
          <w:p w14:paraId="5203C558" w14:textId="77777777" w:rsidR="005946E3" w:rsidRPr="00E26758" w:rsidRDefault="005946E3" w:rsidP="005946E3">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5946E3" w14:paraId="0984D7C5" w14:textId="77777777" w:rsidTr="005946E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CCD614B" w14:textId="77777777" w:rsidR="005946E3" w:rsidRPr="00E26758" w:rsidRDefault="005946E3" w:rsidP="005946E3">
            <w:pPr>
              <w:rPr>
                <w:sz w:val="28"/>
                <w:szCs w:val="28"/>
              </w:rPr>
            </w:pPr>
            <w:r w:rsidRPr="00E26758">
              <w:rPr>
                <w:sz w:val="28"/>
                <w:szCs w:val="28"/>
              </w:rPr>
              <w:t>6</w:t>
            </w:r>
            <w:r>
              <w:rPr>
                <w:sz w:val="28"/>
                <w:szCs w:val="28"/>
              </w:rPr>
              <w:t>7</w:t>
            </w:r>
            <w:r w:rsidRPr="00E26758">
              <w:rPr>
                <w:sz w:val="28"/>
                <w:szCs w:val="28"/>
              </w:rPr>
              <w:t>%</w:t>
            </w:r>
          </w:p>
        </w:tc>
        <w:tc>
          <w:tcPr>
            <w:tcW w:w="2610" w:type="dxa"/>
          </w:tcPr>
          <w:p w14:paraId="6E1A7EF1" w14:textId="77777777" w:rsidR="005946E3" w:rsidRPr="00E26758" w:rsidRDefault="005946E3" w:rsidP="005946E3">
            <w:pPr>
              <w:cnfStyle w:val="000000100000" w:firstRow="0" w:lastRow="0" w:firstColumn="0" w:lastColumn="0" w:oddVBand="0" w:evenVBand="0" w:oddHBand="1" w:evenHBand="0" w:firstRowFirstColumn="0" w:firstRowLastColumn="0" w:lastRowFirstColumn="0" w:lastRowLastColumn="0"/>
              <w:rPr>
                <w:b/>
                <w:bCs/>
                <w:sz w:val="28"/>
                <w:szCs w:val="28"/>
              </w:rPr>
            </w:pPr>
            <w:r w:rsidRPr="00E26758">
              <w:rPr>
                <w:b/>
                <w:bCs/>
                <w:sz w:val="28"/>
                <w:szCs w:val="28"/>
              </w:rPr>
              <w:t>$</w:t>
            </w:r>
            <w:r>
              <w:rPr>
                <w:b/>
                <w:bCs/>
                <w:sz w:val="28"/>
                <w:szCs w:val="28"/>
              </w:rPr>
              <w:t>7.82</w:t>
            </w:r>
          </w:p>
        </w:tc>
      </w:tr>
    </w:tbl>
    <w:p w14:paraId="421363AA" w14:textId="77777777" w:rsidR="00E53F44" w:rsidRDefault="00E53F44" w:rsidP="002100C8">
      <w:pPr>
        <w:jc w:val="left"/>
        <w:rPr>
          <w:b/>
          <w:bCs/>
          <w:sz w:val="32"/>
          <w:szCs w:val="32"/>
        </w:rPr>
      </w:pPr>
    </w:p>
    <w:p w14:paraId="36EB1EAB" w14:textId="77777777" w:rsidR="00E53F44" w:rsidRDefault="00E53F44" w:rsidP="002100C8">
      <w:pPr>
        <w:jc w:val="left"/>
        <w:rPr>
          <w:b/>
          <w:bCs/>
          <w:sz w:val="32"/>
          <w:szCs w:val="32"/>
        </w:rPr>
      </w:pPr>
    </w:p>
    <w:p w14:paraId="59899105" w14:textId="77777777" w:rsidR="005946E3" w:rsidRDefault="005946E3" w:rsidP="002100C8">
      <w:pPr>
        <w:jc w:val="left"/>
        <w:rPr>
          <w:b/>
          <w:bCs/>
          <w:sz w:val="32"/>
          <w:szCs w:val="32"/>
        </w:rPr>
      </w:pPr>
    </w:p>
    <w:p w14:paraId="7EE817B1" w14:textId="77777777" w:rsidR="005946E3" w:rsidRDefault="005946E3" w:rsidP="002100C8">
      <w:pPr>
        <w:jc w:val="left"/>
        <w:rPr>
          <w:b/>
          <w:bCs/>
          <w:sz w:val="32"/>
          <w:szCs w:val="32"/>
        </w:rPr>
      </w:pPr>
    </w:p>
    <w:p w14:paraId="2779B958" w14:textId="08E420DF" w:rsidR="005946E3" w:rsidRDefault="00ED53B4" w:rsidP="002100C8">
      <w:pPr>
        <w:jc w:val="left"/>
      </w:pPr>
      <w:proofErr w:type="spellStart"/>
      <w:r w:rsidRPr="00ED53B4">
        <w:t>SiliCal</w:t>
      </w:r>
      <w:proofErr w:type="spellEnd"/>
      <w:r w:rsidR="009307F9">
        <w:t xml:space="preserve"> </w:t>
      </w:r>
      <w:r w:rsidRPr="00ED53B4">
        <w:t>Max is a unique foliar fertilizer that contains both calcium and silicon.</w:t>
      </w:r>
      <w:r w:rsidRPr="00ED53B4">
        <w:br/>
        <w:t>It’s designed to provide developing tissue and fruit with valuable nutrition</w:t>
      </w:r>
      <w:r w:rsidRPr="00ED53B4">
        <w:br/>
        <w:t>and prevent deficiencies and physiological disorders before they can get started.</w:t>
      </w:r>
    </w:p>
    <w:p w14:paraId="0FD73300" w14:textId="77777777" w:rsidR="00ED53B4" w:rsidRDefault="00ED53B4" w:rsidP="002100C8">
      <w:pPr>
        <w:jc w:val="left"/>
        <w:rPr>
          <w:b/>
          <w:bCs/>
          <w:sz w:val="32"/>
          <w:szCs w:val="32"/>
        </w:rPr>
      </w:pPr>
    </w:p>
    <w:p w14:paraId="2FF55CCA" w14:textId="77777777" w:rsidR="005946E3" w:rsidRDefault="005946E3" w:rsidP="002100C8">
      <w:pPr>
        <w:jc w:val="left"/>
        <w:rPr>
          <w:b/>
          <w:bCs/>
          <w:sz w:val="32"/>
          <w:szCs w:val="32"/>
        </w:rPr>
      </w:pPr>
    </w:p>
    <w:p w14:paraId="4CD31A85" w14:textId="77777777" w:rsidR="005946E3" w:rsidRDefault="005946E3" w:rsidP="002100C8">
      <w:pPr>
        <w:jc w:val="left"/>
        <w:rPr>
          <w:b/>
          <w:bCs/>
          <w:sz w:val="32"/>
          <w:szCs w:val="32"/>
        </w:rPr>
      </w:pPr>
    </w:p>
    <w:p w14:paraId="6391B9BD" w14:textId="77777777" w:rsidR="005946E3" w:rsidRDefault="005946E3" w:rsidP="002100C8">
      <w:pPr>
        <w:jc w:val="left"/>
        <w:rPr>
          <w:b/>
          <w:bCs/>
          <w:sz w:val="32"/>
          <w:szCs w:val="32"/>
        </w:rPr>
      </w:pPr>
    </w:p>
    <w:p w14:paraId="62B5997A" w14:textId="77777777" w:rsidR="005946E3" w:rsidRDefault="005946E3" w:rsidP="002100C8">
      <w:pPr>
        <w:jc w:val="left"/>
        <w:rPr>
          <w:b/>
          <w:bCs/>
          <w:sz w:val="32"/>
          <w:szCs w:val="32"/>
        </w:rPr>
      </w:pPr>
    </w:p>
    <w:p w14:paraId="59B01BAE" w14:textId="77777777" w:rsidR="005946E3" w:rsidRDefault="005946E3" w:rsidP="002100C8">
      <w:pPr>
        <w:jc w:val="left"/>
        <w:rPr>
          <w:b/>
          <w:bCs/>
          <w:sz w:val="32"/>
          <w:szCs w:val="32"/>
        </w:rPr>
      </w:pPr>
    </w:p>
    <w:p w14:paraId="066A39BA" w14:textId="77777777" w:rsidR="005946E3" w:rsidRDefault="005946E3" w:rsidP="002100C8">
      <w:pPr>
        <w:jc w:val="left"/>
        <w:rPr>
          <w:b/>
          <w:bCs/>
          <w:sz w:val="32"/>
          <w:szCs w:val="32"/>
        </w:rPr>
      </w:pPr>
    </w:p>
    <w:p w14:paraId="0E0AE6DD" w14:textId="4AC3F271" w:rsidR="005946E3" w:rsidRDefault="005946E3" w:rsidP="005946E3">
      <w:pPr>
        <w:jc w:val="both"/>
        <w:rPr>
          <w:b/>
          <w:bCs/>
          <w:sz w:val="32"/>
          <w:szCs w:val="32"/>
        </w:rPr>
      </w:pPr>
      <w:r>
        <w:rPr>
          <w:b/>
          <w:bCs/>
          <w:sz w:val="32"/>
          <w:szCs w:val="32"/>
        </w:rPr>
        <w:lastRenderedPageBreak/>
        <w:t>Homeland Corn Complete</w:t>
      </w:r>
      <w:r w:rsidR="00ED53B4">
        <w:rPr>
          <w:b/>
          <w:bCs/>
          <w:sz w:val="32"/>
          <w:szCs w:val="32"/>
        </w:rPr>
        <w:t xml:space="preserve"> - Brandt</w:t>
      </w:r>
    </w:p>
    <w:p w14:paraId="12AC18A8" w14:textId="77777777" w:rsidR="005946E3" w:rsidRPr="005946E3" w:rsidRDefault="005946E3" w:rsidP="005946E3">
      <w:pPr>
        <w:jc w:val="both"/>
        <w:rPr>
          <w:b/>
          <w:bCs/>
          <w:sz w:val="32"/>
          <w:szCs w:val="32"/>
        </w:rPr>
      </w:pPr>
    </w:p>
    <w:p w14:paraId="372FB3FF" w14:textId="1884E4EF" w:rsidR="006C6C9E" w:rsidRDefault="005946E3" w:rsidP="005946E3">
      <w:pPr>
        <w:jc w:val="left"/>
      </w:pPr>
      <w:r w:rsidRPr="005946E3">
        <w:t xml:space="preserve">The purpose of this study is to evaluate </w:t>
      </w:r>
      <w:r w:rsidR="009307F9" w:rsidRPr="005946E3">
        <w:t>planter</w:t>
      </w:r>
      <w:r w:rsidRPr="005946E3">
        <w:t xml:space="preserve">-box treatment with micronutrients, beneficial enzymes, and multiple strands of bacteria. The study was done on a variety of fields which have been divided into two main categories by soil type, light and heavy soil. </w:t>
      </w:r>
    </w:p>
    <w:p w14:paraId="30AB286F" w14:textId="77777777" w:rsidR="006C6C9E" w:rsidRDefault="006C6C9E" w:rsidP="006C6C9E">
      <w:pPr>
        <w:jc w:val="left"/>
      </w:pPr>
    </w:p>
    <w:p w14:paraId="13BC4BFB" w14:textId="155D04D5" w:rsidR="005946E3" w:rsidRPr="005946E3" w:rsidRDefault="005946E3" w:rsidP="006C6C9E">
      <w:pPr>
        <w:jc w:val="left"/>
      </w:pPr>
      <w:r>
        <w:t>Figures below reflect four fields east of Yuma, CO with a total of 16 replications</w:t>
      </w:r>
      <w:r w:rsidR="006C6C9E">
        <w:t xml:space="preserve">; two </w:t>
      </w:r>
      <w:r w:rsidR="009307F9">
        <w:t>fields</w:t>
      </w:r>
      <w:r w:rsidR="006C6C9E">
        <w:t xml:space="preserve"> in the OK panhandle with a total of 10 replications; three fields in Northeast NE with a total of 9 replications. </w:t>
      </w:r>
    </w:p>
    <w:p w14:paraId="4D4587A3" w14:textId="40975950" w:rsidR="005946E3" w:rsidRDefault="006C6C9E" w:rsidP="002100C8">
      <w:pPr>
        <w:jc w:val="left"/>
        <w:rPr>
          <w:b/>
          <w:bCs/>
          <w:sz w:val="32"/>
          <w:szCs w:val="32"/>
        </w:rPr>
      </w:pPr>
      <w:r w:rsidRPr="006C6C9E">
        <w:rPr>
          <w:b/>
          <w:bCs/>
          <w:sz w:val="32"/>
          <w:szCs w:val="32"/>
        </w:rPr>
        <w:drawing>
          <wp:anchor distT="0" distB="0" distL="114300" distR="114300" simplePos="0" relativeHeight="251699200" behindDoc="1" locked="0" layoutInCell="1" allowOverlap="1" wp14:anchorId="637A82F3" wp14:editId="118AFA8A">
            <wp:simplePos x="0" y="0"/>
            <wp:positionH relativeFrom="margin">
              <wp:posOffset>3527946</wp:posOffset>
            </wp:positionH>
            <wp:positionV relativeFrom="paragraph">
              <wp:posOffset>250654</wp:posOffset>
            </wp:positionV>
            <wp:extent cx="3309933" cy="3179445"/>
            <wp:effectExtent l="0" t="0" r="5080" b="1905"/>
            <wp:wrapNone/>
            <wp:docPr id="997241404" name="Chart 1">
              <a:extLst xmlns:a="http://schemas.openxmlformats.org/drawingml/2006/main">
                <a:ext uri="{FF2B5EF4-FFF2-40B4-BE49-F238E27FC236}">
                  <a16:creationId xmlns:a16="http://schemas.microsoft.com/office/drawing/2014/main" id="{93E5BEF8-76F1-16E3-036A-B27DA7F2F3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6C6C9E">
        <w:rPr>
          <w:b/>
          <w:bCs/>
          <w:sz w:val="32"/>
          <w:szCs w:val="32"/>
        </w:rPr>
        <w:drawing>
          <wp:anchor distT="0" distB="0" distL="114300" distR="114300" simplePos="0" relativeHeight="251698176" behindDoc="1" locked="0" layoutInCell="1" allowOverlap="1" wp14:anchorId="533A2EC5" wp14:editId="67A4396A">
            <wp:simplePos x="0" y="0"/>
            <wp:positionH relativeFrom="margin">
              <wp:align>left</wp:align>
            </wp:positionH>
            <wp:positionV relativeFrom="paragraph">
              <wp:posOffset>247034</wp:posOffset>
            </wp:positionV>
            <wp:extent cx="3364173" cy="3186430"/>
            <wp:effectExtent l="0" t="0" r="8255" b="13970"/>
            <wp:wrapNone/>
            <wp:docPr id="614848344" name="Chart 1">
              <a:extLst xmlns:a="http://schemas.openxmlformats.org/drawingml/2006/main">
                <a:ext uri="{FF2B5EF4-FFF2-40B4-BE49-F238E27FC236}">
                  <a16:creationId xmlns:a16="http://schemas.microsoft.com/office/drawing/2014/main" id="{27C299FA-F35D-AD9E-8DDB-7BA0592F8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BAD3A81" w14:textId="0D9A54DA" w:rsidR="005946E3" w:rsidRDefault="006C6C9E" w:rsidP="002100C8">
      <w:pPr>
        <w:jc w:val="left"/>
        <w:rPr>
          <w:b/>
          <w:bCs/>
          <w:sz w:val="32"/>
          <w:szCs w:val="32"/>
        </w:rPr>
      </w:pPr>
      <w:r w:rsidRPr="006C6C9E">
        <w:rPr>
          <w:noProof/>
        </w:rPr>
        <w:t xml:space="preserve"> </w:t>
      </w:r>
    </w:p>
    <w:p w14:paraId="428F3EE8" w14:textId="77777777" w:rsidR="005946E3" w:rsidRDefault="005946E3" w:rsidP="002100C8">
      <w:pPr>
        <w:jc w:val="left"/>
        <w:rPr>
          <w:b/>
          <w:bCs/>
          <w:sz w:val="32"/>
          <w:szCs w:val="32"/>
        </w:rPr>
      </w:pPr>
    </w:p>
    <w:p w14:paraId="5586C738" w14:textId="77777777" w:rsidR="006C6C9E" w:rsidRDefault="006C6C9E" w:rsidP="002100C8">
      <w:pPr>
        <w:jc w:val="left"/>
        <w:rPr>
          <w:b/>
          <w:bCs/>
          <w:sz w:val="32"/>
          <w:szCs w:val="32"/>
        </w:rPr>
      </w:pPr>
    </w:p>
    <w:p w14:paraId="3941074F" w14:textId="77777777" w:rsidR="006C6C9E" w:rsidRDefault="006C6C9E" w:rsidP="002100C8">
      <w:pPr>
        <w:jc w:val="left"/>
        <w:rPr>
          <w:b/>
          <w:bCs/>
          <w:sz w:val="32"/>
          <w:szCs w:val="32"/>
        </w:rPr>
      </w:pPr>
    </w:p>
    <w:p w14:paraId="4A3128CD" w14:textId="77777777" w:rsidR="006C6C9E" w:rsidRDefault="006C6C9E" w:rsidP="002100C8">
      <w:pPr>
        <w:jc w:val="left"/>
        <w:rPr>
          <w:b/>
          <w:bCs/>
          <w:sz w:val="32"/>
          <w:szCs w:val="32"/>
        </w:rPr>
      </w:pPr>
    </w:p>
    <w:p w14:paraId="524F3C8A" w14:textId="77777777" w:rsidR="006C6C9E" w:rsidRDefault="006C6C9E" w:rsidP="002100C8">
      <w:pPr>
        <w:jc w:val="left"/>
        <w:rPr>
          <w:b/>
          <w:bCs/>
          <w:sz w:val="32"/>
          <w:szCs w:val="32"/>
        </w:rPr>
      </w:pPr>
    </w:p>
    <w:p w14:paraId="5467E391" w14:textId="77777777" w:rsidR="006C6C9E" w:rsidRDefault="006C6C9E" w:rsidP="002100C8">
      <w:pPr>
        <w:jc w:val="left"/>
        <w:rPr>
          <w:b/>
          <w:bCs/>
          <w:sz w:val="32"/>
          <w:szCs w:val="32"/>
        </w:rPr>
      </w:pPr>
    </w:p>
    <w:p w14:paraId="6FEFE02E" w14:textId="77777777" w:rsidR="006C6C9E" w:rsidRDefault="006C6C9E" w:rsidP="002100C8">
      <w:pPr>
        <w:jc w:val="left"/>
        <w:rPr>
          <w:b/>
          <w:bCs/>
          <w:sz w:val="32"/>
          <w:szCs w:val="32"/>
        </w:rPr>
      </w:pPr>
    </w:p>
    <w:p w14:paraId="7F29CBA6" w14:textId="77777777" w:rsidR="006C6C9E" w:rsidRDefault="006C6C9E" w:rsidP="002100C8">
      <w:pPr>
        <w:jc w:val="left"/>
        <w:rPr>
          <w:b/>
          <w:bCs/>
          <w:sz w:val="32"/>
          <w:szCs w:val="32"/>
        </w:rPr>
      </w:pPr>
    </w:p>
    <w:p w14:paraId="4F6EB15E" w14:textId="77777777" w:rsidR="006C6C9E" w:rsidRDefault="006C6C9E" w:rsidP="002100C8">
      <w:pPr>
        <w:jc w:val="left"/>
        <w:rPr>
          <w:b/>
          <w:bCs/>
          <w:sz w:val="32"/>
          <w:szCs w:val="32"/>
        </w:rPr>
      </w:pPr>
    </w:p>
    <w:p w14:paraId="1B8C8ABF" w14:textId="77777777" w:rsidR="006C6C9E" w:rsidRDefault="006C6C9E" w:rsidP="002100C8">
      <w:pPr>
        <w:jc w:val="left"/>
        <w:rPr>
          <w:b/>
          <w:bCs/>
          <w:sz w:val="32"/>
          <w:szCs w:val="32"/>
        </w:rPr>
      </w:pPr>
    </w:p>
    <w:p w14:paraId="74C7F1C1" w14:textId="77777777" w:rsidR="006C6C9E" w:rsidRDefault="006C6C9E" w:rsidP="002100C8">
      <w:pPr>
        <w:jc w:val="left"/>
        <w:rPr>
          <w:b/>
          <w:bCs/>
          <w:sz w:val="32"/>
          <w:szCs w:val="32"/>
        </w:rPr>
      </w:pPr>
    </w:p>
    <w:p w14:paraId="50365F4F" w14:textId="77777777" w:rsidR="006C6C9E" w:rsidRDefault="006C6C9E" w:rsidP="002100C8">
      <w:pPr>
        <w:jc w:val="left"/>
        <w:rPr>
          <w:b/>
          <w:bCs/>
          <w:sz w:val="32"/>
          <w:szCs w:val="32"/>
        </w:rPr>
      </w:pPr>
    </w:p>
    <w:p w14:paraId="1DE49D1C" w14:textId="77777777" w:rsidR="006C6C9E" w:rsidRDefault="006C6C9E" w:rsidP="002100C8">
      <w:pPr>
        <w:jc w:val="left"/>
        <w:rPr>
          <w:b/>
          <w:bCs/>
          <w:sz w:val="32"/>
          <w:szCs w:val="32"/>
        </w:rPr>
      </w:pPr>
    </w:p>
    <w:tbl>
      <w:tblPr>
        <w:tblStyle w:val="ListTable3-Accent3"/>
        <w:tblpPr w:leftFromText="180" w:rightFromText="180" w:vertAnchor="text" w:horzAnchor="margin" w:tblpXSpec="right" w:tblpY="186"/>
        <w:tblW w:w="0" w:type="auto"/>
        <w:tblLook w:val="04A0" w:firstRow="1" w:lastRow="0" w:firstColumn="1" w:lastColumn="0" w:noHBand="0" w:noVBand="1"/>
      </w:tblPr>
      <w:tblGrid>
        <w:gridCol w:w="2430"/>
        <w:gridCol w:w="2610"/>
      </w:tblGrid>
      <w:tr w:rsidR="006C6C9E" w14:paraId="0A87887E" w14:textId="77777777" w:rsidTr="006C6C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13D4F9FB" w14:textId="77777777" w:rsidR="006C6C9E" w:rsidRPr="00E26758" w:rsidRDefault="006C6C9E" w:rsidP="006C6C9E">
            <w:pPr>
              <w:rPr>
                <w:sz w:val="28"/>
                <w:szCs w:val="28"/>
              </w:rPr>
            </w:pPr>
            <w:r w:rsidRPr="00E26758">
              <w:rPr>
                <w:sz w:val="28"/>
                <w:szCs w:val="28"/>
              </w:rPr>
              <w:t>Win Rate</w:t>
            </w:r>
          </w:p>
        </w:tc>
        <w:tc>
          <w:tcPr>
            <w:tcW w:w="2610" w:type="dxa"/>
          </w:tcPr>
          <w:p w14:paraId="6C86CD86" w14:textId="77777777" w:rsidR="006C6C9E" w:rsidRPr="00E26758" w:rsidRDefault="006C6C9E" w:rsidP="006C6C9E">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6C6C9E" w14:paraId="7BC16C4D" w14:textId="77777777" w:rsidTr="006C6C9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C8BF22A" w14:textId="28D8C7CD" w:rsidR="006C6C9E" w:rsidRPr="00E26758" w:rsidRDefault="006C6C9E" w:rsidP="006C6C9E">
            <w:pPr>
              <w:rPr>
                <w:sz w:val="28"/>
                <w:szCs w:val="28"/>
              </w:rPr>
            </w:pPr>
            <w:r>
              <w:rPr>
                <w:sz w:val="28"/>
                <w:szCs w:val="28"/>
              </w:rPr>
              <w:t>76</w:t>
            </w:r>
            <w:r w:rsidRPr="00E26758">
              <w:rPr>
                <w:sz w:val="28"/>
                <w:szCs w:val="28"/>
              </w:rPr>
              <w:t>%</w:t>
            </w:r>
          </w:p>
        </w:tc>
        <w:tc>
          <w:tcPr>
            <w:tcW w:w="2610" w:type="dxa"/>
          </w:tcPr>
          <w:p w14:paraId="6FD5E50F" w14:textId="76F66644" w:rsidR="006C6C9E" w:rsidRPr="00E26758" w:rsidRDefault="006C6C9E" w:rsidP="006C6C9E">
            <w:pPr>
              <w:cnfStyle w:val="000000100000" w:firstRow="0" w:lastRow="0" w:firstColumn="0" w:lastColumn="0" w:oddVBand="0" w:evenVBand="0" w:oddHBand="1" w:evenHBand="0" w:firstRowFirstColumn="0" w:firstRowLastColumn="0" w:lastRowFirstColumn="0" w:lastRowLastColumn="0"/>
              <w:rPr>
                <w:b/>
                <w:bCs/>
                <w:sz w:val="28"/>
                <w:szCs w:val="28"/>
              </w:rPr>
            </w:pPr>
            <w:r w:rsidRPr="00E26758">
              <w:rPr>
                <w:b/>
                <w:bCs/>
                <w:sz w:val="28"/>
                <w:szCs w:val="28"/>
              </w:rPr>
              <w:t>$</w:t>
            </w:r>
            <w:r>
              <w:rPr>
                <w:b/>
                <w:bCs/>
                <w:sz w:val="28"/>
                <w:szCs w:val="28"/>
              </w:rPr>
              <w:t>4.85</w:t>
            </w:r>
          </w:p>
        </w:tc>
      </w:tr>
    </w:tbl>
    <w:tbl>
      <w:tblPr>
        <w:tblStyle w:val="ListTable3-Accent3"/>
        <w:tblpPr w:leftFromText="180" w:rightFromText="180" w:vertAnchor="text" w:horzAnchor="margin" w:tblpY="176"/>
        <w:tblW w:w="0" w:type="auto"/>
        <w:tblLook w:val="04A0" w:firstRow="1" w:lastRow="0" w:firstColumn="1" w:lastColumn="0" w:noHBand="0" w:noVBand="1"/>
      </w:tblPr>
      <w:tblGrid>
        <w:gridCol w:w="2430"/>
        <w:gridCol w:w="2610"/>
      </w:tblGrid>
      <w:tr w:rsidR="006C6C9E" w14:paraId="5B481BD8" w14:textId="77777777" w:rsidTr="006C6C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F8F6DBE" w14:textId="77777777" w:rsidR="006C6C9E" w:rsidRPr="00E26758" w:rsidRDefault="006C6C9E" w:rsidP="006C6C9E">
            <w:pPr>
              <w:rPr>
                <w:sz w:val="28"/>
                <w:szCs w:val="28"/>
              </w:rPr>
            </w:pPr>
            <w:r w:rsidRPr="00E26758">
              <w:rPr>
                <w:sz w:val="28"/>
                <w:szCs w:val="28"/>
              </w:rPr>
              <w:t>Win Rate</w:t>
            </w:r>
          </w:p>
        </w:tc>
        <w:tc>
          <w:tcPr>
            <w:tcW w:w="2610" w:type="dxa"/>
          </w:tcPr>
          <w:p w14:paraId="1C71F81C" w14:textId="77777777" w:rsidR="006C6C9E" w:rsidRPr="00E26758" w:rsidRDefault="006C6C9E" w:rsidP="006C6C9E">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6C6C9E" w14:paraId="65B3218E" w14:textId="77777777" w:rsidTr="006C6C9E">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86106DB" w14:textId="20CB6E09" w:rsidR="006C6C9E" w:rsidRPr="00E26758" w:rsidRDefault="006C6C9E" w:rsidP="006C6C9E">
            <w:pPr>
              <w:rPr>
                <w:sz w:val="28"/>
                <w:szCs w:val="28"/>
              </w:rPr>
            </w:pPr>
            <w:r>
              <w:rPr>
                <w:sz w:val="28"/>
                <w:szCs w:val="28"/>
              </w:rPr>
              <w:t>54</w:t>
            </w:r>
            <w:r w:rsidRPr="00E26758">
              <w:rPr>
                <w:sz w:val="28"/>
                <w:szCs w:val="28"/>
              </w:rPr>
              <w:t>%</w:t>
            </w:r>
          </w:p>
        </w:tc>
        <w:tc>
          <w:tcPr>
            <w:tcW w:w="2610" w:type="dxa"/>
          </w:tcPr>
          <w:p w14:paraId="3D50F426" w14:textId="2C0DA701" w:rsidR="006C6C9E" w:rsidRPr="00E26758" w:rsidRDefault="006C6C9E" w:rsidP="006C6C9E">
            <w:pPr>
              <w:cnfStyle w:val="000000100000" w:firstRow="0" w:lastRow="0" w:firstColumn="0" w:lastColumn="0" w:oddVBand="0" w:evenVBand="0" w:oddHBand="1" w:evenHBand="0" w:firstRowFirstColumn="0" w:firstRowLastColumn="0" w:lastRowFirstColumn="0" w:lastRowLastColumn="0"/>
              <w:rPr>
                <w:b/>
                <w:bCs/>
                <w:sz w:val="28"/>
                <w:szCs w:val="28"/>
              </w:rPr>
            </w:pPr>
            <w:r w:rsidRPr="006C6C9E">
              <w:rPr>
                <w:b/>
                <w:bCs/>
                <w:color w:val="EE0000"/>
                <w:sz w:val="28"/>
                <w:szCs w:val="28"/>
              </w:rPr>
              <w:t>-$1.03</w:t>
            </w:r>
          </w:p>
        </w:tc>
      </w:tr>
    </w:tbl>
    <w:p w14:paraId="7218F3A8" w14:textId="77777777" w:rsidR="006C6C9E" w:rsidRDefault="006C6C9E" w:rsidP="006C6C9E">
      <w:pPr>
        <w:jc w:val="left"/>
      </w:pPr>
    </w:p>
    <w:p w14:paraId="527BE3C9" w14:textId="19411D97" w:rsidR="006C6C9E" w:rsidRDefault="006C6C9E" w:rsidP="006C6C9E">
      <w:pPr>
        <w:jc w:val="left"/>
      </w:pPr>
      <w:r w:rsidRPr="005946E3">
        <w:t>Heavy soil category ranges from 13-18 CEC and light soil category ranges from 5-12 CEC.  Grower standard was the same within each field in both treatments, making the only variable the planter box treatment being studied.</w:t>
      </w:r>
    </w:p>
    <w:p w14:paraId="5F5EAD37" w14:textId="77777777" w:rsidR="006C6C9E" w:rsidRDefault="006C6C9E" w:rsidP="006C6C9E">
      <w:pPr>
        <w:jc w:val="left"/>
      </w:pPr>
    </w:p>
    <w:p w14:paraId="76BE1C6F" w14:textId="77777777" w:rsidR="006C6C9E" w:rsidRDefault="006C6C9E" w:rsidP="006C6C9E">
      <w:pPr>
        <w:jc w:val="left"/>
      </w:pPr>
      <w:r w:rsidRPr="006C6C9E">
        <w:t>$4.20/bu. Corn used for ROI calculation. Cost of the Product is $14.05/Ac</w:t>
      </w:r>
      <w:r w:rsidRPr="006C6C9E">
        <w:tab/>
      </w:r>
      <w:r w:rsidRPr="006C6C9E">
        <w:tab/>
      </w:r>
    </w:p>
    <w:p w14:paraId="5A9BEFCA" w14:textId="7A10EF6D" w:rsidR="006C6C9E" w:rsidRDefault="006C6C9E" w:rsidP="006C6C9E">
      <w:pPr>
        <w:jc w:val="left"/>
      </w:pPr>
      <w:r w:rsidRPr="006C6C9E">
        <w:t>Win Rate reflects three-year side by side win percentage. 2023, 2024, 2025</w:t>
      </w:r>
    </w:p>
    <w:p w14:paraId="13F78EC7" w14:textId="77777777" w:rsidR="00ED53B4" w:rsidRDefault="00ED53B4" w:rsidP="006C6C9E">
      <w:pPr>
        <w:jc w:val="left"/>
      </w:pPr>
    </w:p>
    <w:p w14:paraId="011955C2" w14:textId="187638D5" w:rsidR="006C6C9E" w:rsidRPr="00ED53B4" w:rsidRDefault="009307F9" w:rsidP="002100C8">
      <w:pPr>
        <w:jc w:val="left"/>
      </w:pPr>
      <w:r w:rsidRPr="00ED53B4">
        <w:t>Homeland</w:t>
      </w:r>
      <w:r w:rsidR="00ED53B4" w:rsidRPr="00ED53B4">
        <w:t xml:space="preserve"> Corn Complete is a comprehensive solution for enhancing your corn crop. This product combines advanced </w:t>
      </w:r>
      <w:r w:rsidRPr="00ED53B4">
        <w:t>seed flow</w:t>
      </w:r>
      <w:r w:rsidR="00ED53B4" w:rsidRPr="00ED53B4">
        <w:t xml:space="preserve"> and shield technologies with BRANDT enzyme technology in a single package. The </w:t>
      </w:r>
      <w:r w:rsidRPr="00ED53B4">
        <w:t>seed flow</w:t>
      </w:r>
      <w:r w:rsidR="00ED53B4" w:rsidRPr="00ED53B4">
        <w:t xml:space="preserve"> technology improves seed retention and fluency, while the shield technology provides extra protection for the effectiveness of the inoculants. The inclusion of BRANDT enzyme technology enhances plant health and growth by facilitating better water and nutrient uptake.</w:t>
      </w:r>
    </w:p>
    <w:p w14:paraId="0F89C7CC" w14:textId="77777777" w:rsidR="00ED53B4" w:rsidRDefault="00ED53B4" w:rsidP="006C6C9E">
      <w:pPr>
        <w:jc w:val="both"/>
        <w:rPr>
          <w:b/>
          <w:bCs/>
          <w:sz w:val="32"/>
          <w:szCs w:val="32"/>
        </w:rPr>
      </w:pPr>
    </w:p>
    <w:p w14:paraId="6DC5FA59" w14:textId="01FE3026" w:rsidR="006C6C9E" w:rsidRDefault="006C6C9E" w:rsidP="006C6C9E">
      <w:pPr>
        <w:jc w:val="both"/>
        <w:rPr>
          <w:b/>
          <w:bCs/>
          <w:sz w:val="32"/>
          <w:szCs w:val="32"/>
        </w:rPr>
      </w:pPr>
      <w:r>
        <w:rPr>
          <w:b/>
          <w:bCs/>
          <w:sz w:val="32"/>
          <w:szCs w:val="32"/>
        </w:rPr>
        <w:lastRenderedPageBreak/>
        <w:t>Blueprint</w:t>
      </w:r>
      <w:r w:rsidR="00ED53B4">
        <w:rPr>
          <w:b/>
          <w:bCs/>
          <w:sz w:val="32"/>
          <w:szCs w:val="32"/>
        </w:rPr>
        <w:t xml:space="preserve"> – Sound Agriculture</w:t>
      </w:r>
    </w:p>
    <w:p w14:paraId="5F22083D" w14:textId="77777777" w:rsidR="006C6C9E" w:rsidRPr="005946E3" w:rsidRDefault="006C6C9E" w:rsidP="006C6C9E">
      <w:pPr>
        <w:jc w:val="both"/>
        <w:rPr>
          <w:b/>
          <w:bCs/>
          <w:sz w:val="32"/>
          <w:szCs w:val="32"/>
        </w:rPr>
      </w:pPr>
    </w:p>
    <w:p w14:paraId="13A80D78" w14:textId="18914557" w:rsidR="006C6C9E" w:rsidRDefault="006C6C9E" w:rsidP="006C6C9E">
      <w:pPr>
        <w:jc w:val="left"/>
      </w:pPr>
      <w:r w:rsidRPr="006C6C9E">
        <w:t xml:space="preserve">The purpose of this study is to evaluate a planter-box treatment with mycorrhizae fungi. The study was done </w:t>
      </w:r>
      <w:r w:rsidRPr="006C6C9E">
        <w:t>in</w:t>
      </w:r>
      <w:r w:rsidRPr="006C6C9E">
        <w:t xml:space="preserve"> two fields with low OM (&lt;1.5%) and CEC’s ranging from 6-9. Grower standard was the same within each field in both treatments, and both had source, making the only variable the planter box treatment being studied.</w:t>
      </w:r>
    </w:p>
    <w:p w14:paraId="1FEF5980" w14:textId="77777777" w:rsidR="00910B01" w:rsidRDefault="00910B01" w:rsidP="006C6C9E">
      <w:pPr>
        <w:jc w:val="left"/>
      </w:pPr>
    </w:p>
    <w:p w14:paraId="60E899D1" w14:textId="5F0BB198" w:rsidR="00910B01" w:rsidRDefault="00910B01" w:rsidP="006C6C9E">
      <w:pPr>
        <w:jc w:val="left"/>
      </w:pPr>
      <w:r>
        <w:t xml:space="preserve">Figure below </w:t>
      </w:r>
      <w:r>
        <w:t>reflects</w:t>
      </w:r>
      <w:r>
        <w:t xml:space="preserve"> </w:t>
      </w:r>
      <w:r>
        <w:t>two</w:t>
      </w:r>
      <w:r>
        <w:t xml:space="preserve"> fields </w:t>
      </w:r>
      <w:r>
        <w:t>south</w:t>
      </w:r>
      <w:r>
        <w:t xml:space="preserve"> of Yuma, CO with a total of </w:t>
      </w:r>
      <w:r>
        <w:t>10 replications.</w:t>
      </w:r>
    </w:p>
    <w:p w14:paraId="518D3B02" w14:textId="28AAD6A6" w:rsidR="006C6C9E" w:rsidRDefault="006C6C9E" w:rsidP="006C6C9E">
      <w:pPr>
        <w:jc w:val="left"/>
      </w:pPr>
    </w:p>
    <w:p w14:paraId="0798FE4A" w14:textId="2952A5F6" w:rsidR="006C6C9E" w:rsidRDefault="006C6C9E" w:rsidP="006C6C9E">
      <w:pPr>
        <w:jc w:val="left"/>
      </w:pPr>
      <w:r w:rsidRPr="006C6C9E">
        <w:drawing>
          <wp:anchor distT="0" distB="0" distL="114300" distR="114300" simplePos="0" relativeHeight="251700224" behindDoc="1" locked="0" layoutInCell="1" allowOverlap="1" wp14:anchorId="3BB17E53" wp14:editId="6AA313D6">
            <wp:simplePos x="0" y="0"/>
            <wp:positionH relativeFrom="column">
              <wp:posOffset>531969</wp:posOffset>
            </wp:positionH>
            <wp:positionV relativeFrom="paragraph">
              <wp:posOffset>132990</wp:posOffset>
            </wp:positionV>
            <wp:extent cx="5670616" cy="2667635"/>
            <wp:effectExtent l="0" t="0" r="6350" b="18415"/>
            <wp:wrapNone/>
            <wp:docPr id="1282065221" name="Chart 1">
              <a:extLst xmlns:a="http://schemas.openxmlformats.org/drawingml/2006/main">
                <a:ext uri="{FF2B5EF4-FFF2-40B4-BE49-F238E27FC236}">
                  <a16:creationId xmlns:a16="http://schemas.microsoft.com/office/drawing/2014/main" id="{E0AC724F-B98D-DF43-4127-052F6FC53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D54CC52" w14:textId="206CAE83" w:rsidR="006C6C9E" w:rsidRDefault="006C6C9E" w:rsidP="006C6C9E">
      <w:pPr>
        <w:jc w:val="left"/>
      </w:pPr>
    </w:p>
    <w:p w14:paraId="38158DB7" w14:textId="2BA30DBC" w:rsidR="006C6C9E" w:rsidRDefault="006C6C9E" w:rsidP="006C6C9E">
      <w:pPr>
        <w:jc w:val="left"/>
      </w:pPr>
    </w:p>
    <w:p w14:paraId="196DCF97" w14:textId="77777777" w:rsidR="006C6C9E" w:rsidRDefault="006C6C9E" w:rsidP="006C6C9E">
      <w:pPr>
        <w:jc w:val="left"/>
      </w:pPr>
    </w:p>
    <w:p w14:paraId="3317CF85" w14:textId="77777777" w:rsidR="006C6C9E" w:rsidRDefault="006C6C9E" w:rsidP="006C6C9E">
      <w:pPr>
        <w:jc w:val="left"/>
      </w:pPr>
    </w:p>
    <w:p w14:paraId="76A01A28" w14:textId="77777777" w:rsidR="006C6C9E" w:rsidRDefault="006C6C9E" w:rsidP="006C6C9E">
      <w:pPr>
        <w:jc w:val="left"/>
      </w:pPr>
    </w:p>
    <w:p w14:paraId="7E819B49" w14:textId="77777777" w:rsidR="006C6C9E" w:rsidRDefault="006C6C9E" w:rsidP="006C6C9E">
      <w:pPr>
        <w:jc w:val="left"/>
      </w:pPr>
    </w:p>
    <w:p w14:paraId="28FCEA56" w14:textId="77777777" w:rsidR="006C6C9E" w:rsidRDefault="006C6C9E" w:rsidP="006C6C9E">
      <w:pPr>
        <w:jc w:val="left"/>
      </w:pPr>
    </w:p>
    <w:p w14:paraId="3DFC31C8" w14:textId="77777777" w:rsidR="006C6C9E" w:rsidRDefault="006C6C9E" w:rsidP="006C6C9E">
      <w:pPr>
        <w:jc w:val="left"/>
      </w:pPr>
    </w:p>
    <w:p w14:paraId="3F73F806" w14:textId="77777777" w:rsidR="006C6C9E" w:rsidRDefault="006C6C9E" w:rsidP="006C6C9E">
      <w:pPr>
        <w:jc w:val="left"/>
      </w:pPr>
    </w:p>
    <w:p w14:paraId="71C62895" w14:textId="77777777" w:rsidR="006C6C9E" w:rsidRDefault="006C6C9E" w:rsidP="006C6C9E">
      <w:pPr>
        <w:jc w:val="left"/>
      </w:pPr>
    </w:p>
    <w:p w14:paraId="29208D1E" w14:textId="77777777" w:rsidR="006C6C9E" w:rsidRDefault="006C6C9E" w:rsidP="006C6C9E">
      <w:pPr>
        <w:jc w:val="left"/>
      </w:pPr>
    </w:p>
    <w:p w14:paraId="091F71FB" w14:textId="77777777" w:rsidR="006C6C9E" w:rsidRDefault="006C6C9E" w:rsidP="006C6C9E">
      <w:pPr>
        <w:jc w:val="left"/>
      </w:pPr>
    </w:p>
    <w:p w14:paraId="266F2B48" w14:textId="77777777" w:rsidR="006C6C9E" w:rsidRDefault="006C6C9E" w:rsidP="006C6C9E">
      <w:pPr>
        <w:jc w:val="left"/>
      </w:pPr>
    </w:p>
    <w:p w14:paraId="06D9B3F2" w14:textId="77777777" w:rsidR="006C6C9E" w:rsidRDefault="006C6C9E" w:rsidP="006C6C9E">
      <w:pPr>
        <w:jc w:val="left"/>
      </w:pPr>
    </w:p>
    <w:p w14:paraId="674AF802" w14:textId="77777777" w:rsidR="006C6C9E" w:rsidRDefault="006C6C9E" w:rsidP="006C6C9E">
      <w:pPr>
        <w:jc w:val="left"/>
      </w:pPr>
    </w:p>
    <w:p w14:paraId="736438E8" w14:textId="77777777" w:rsidR="00910B01" w:rsidRDefault="00910B01" w:rsidP="006C6C9E">
      <w:pPr>
        <w:jc w:val="left"/>
      </w:pPr>
    </w:p>
    <w:p w14:paraId="52947B11" w14:textId="68D8FC11" w:rsidR="006C6C9E" w:rsidRDefault="006C6C9E" w:rsidP="006C6C9E">
      <w:pPr>
        <w:jc w:val="left"/>
      </w:pPr>
      <w:r w:rsidRPr="006C6C9E">
        <w:t>$4.20/bu. Corn used for ROI calculation. Cost of the Product is $1</w:t>
      </w:r>
      <w:r>
        <w:t>2.00</w:t>
      </w:r>
      <w:r w:rsidRPr="006C6C9E">
        <w:t>/Ac</w:t>
      </w:r>
      <w:r w:rsidRPr="006C6C9E">
        <w:tab/>
      </w:r>
      <w:r w:rsidRPr="006C6C9E">
        <w:tab/>
      </w:r>
    </w:p>
    <w:p w14:paraId="25421804" w14:textId="5A15AE5F" w:rsidR="006C6C9E" w:rsidRPr="006C6C9E" w:rsidRDefault="006C6C9E" w:rsidP="006C6C9E">
      <w:pPr>
        <w:jc w:val="left"/>
      </w:pPr>
      <w:r w:rsidRPr="006C6C9E">
        <w:t>Win Rate reflects</w:t>
      </w:r>
      <w:r>
        <w:t xml:space="preserve"> one </w:t>
      </w:r>
      <w:r w:rsidRPr="006C6C9E">
        <w:t xml:space="preserve">year side by side </w:t>
      </w:r>
      <w:r>
        <w:t xml:space="preserve">in </w:t>
      </w:r>
      <w:r w:rsidRPr="006C6C9E">
        <w:t>2025</w:t>
      </w:r>
    </w:p>
    <w:p w14:paraId="7261144B" w14:textId="77777777" w:rsidR="006C6C9E" w:rsidRPr="006C6C9E" w:rsidRDefault="006C6C9E" w:rsidP="006C6C9E">
      <w:pPr>
        <w:jc w:val="left"/>
      </w:pPr>
    </w:p>
    <w:tbl>
      <w:tblPr>
        <w:tblStyle w:val="ListTable3-Accent3"/>
        <w:tblpPr w:leftFromText="180" w:rightFromText="180" w:vertAnchor="text" w:horzAnchor="margin" w:tblpXSpec="center" w:tblpY="137"/>
        <w:tblW w:w="0" w:type="auto"/>
        <w:tblLook w:val="04A0" w:firstRow="1" w:lastRow="0" w:firstColumn="1" w:lastColumn="0" w:noHBand="0" w:noVBand="1"/>
      </w:tblPr>
      <w:tblGrid>
        <w:gridCol w:w="2430"/>
        <w:gridCol w:w="2610"/>
      </w:tblGrid>
      <w:tr w:rsidR="00910B01" w14:paraId="271F294D"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4A27B90A" w14:textId="77777777" w:rsidR="00910B01" w:rsidRPr="00E26758" w:rsidRDefault="00910B01" w:rsidP="009A573B">
            <w:pPr>
              <w:rPr>
                <w:sz w:val="28"/>
                <w:szCs w:val="28"/>
              </w:rPr>
            </w:pPr>
            <w:r w:rsidRPr="00E26758">
              <w:rPr>
                <w:sz w:val="28"/>
                <w:szCs w:val="28"/>
              </w:rPr>
              <w:t>Win Rate</w:t>
            </w:r>
          </w:p>
        </w:tc>
        <w:tc>
          <w:tcPr>
            <w:tcW w:w="2610" w:type="dxa"/>
          </w:tcPr>
          <w:p w14:paraId="70F2A134" w14:textId="77777777" w:rsidR="00910B01" w:rsidRPr="00E26758" w:rsidRDefault="00910B01" w:rsidP="009A573B">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910B01" w14:paraId="4A5FA0E2"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180278A" w14:textId="2AD76B52" w:rsidR="00910B01" w:rsidRPr="00E26758" w:rsidRDefault="00910B01" w:rsidP="009A573B">
            <w:pPr>
              <w:rPr>
                <w:sz w:val="28"/>
                <w:szCs w:val="28"/>
              </w:rPr>
            </w:pPr>
            <w:r>
              <w:rPr>
                <w:sz w:val="28"/>
                <w:szCs w:val="28"/>
              </w:rPr>
              <w:t>38</w:t>
            </w:r>
            <w:r w:rsidRPr="00E26758">
              <w:rPr>
                <w:sz w:val="28"/>
                <w:szCs w:val="28"/>
              </w:rPr>
              <w:t>%</w:t>
            </w:r>
          </w:p>
        </w:tc>
        <w:tc>
          <w:tcPr>
            <w:tcW w:w="2610" w:type="dxa"/>
          </w:tcPr>
          <w:p w14:paraId="5C79DEA7" w14:textId="157481C2" w:rsidR="00910B01" w:rsidRPr="00E26758" w:rsidRDefault="00910B01"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910B01">
              <w:rPr>
                <w:b/>
                <w:bCs/>
                <w:color w:val="EE0000"/>
                <w:sz w:val="28"/>
                <w:szCs w:val="28"/>
              </w:rPr>
              <w:t>-$16.62</w:t>
            </w:r>
          </w:p>
        </w:tc>
      </w:tr>
    </w:tbl>
    <w:p w14:paraId="3B6C46E0" w14:textId="77777777" w:rsidR="006C6C9E" w:rsidRDefault="006C6C9E" w:rsidP="002100C8">
      <w:pPr>
        <w:jc w:val="left"/>
        <w:rPr>
          <w:b/>
          <w:bCs/>
          <w:sz w:val="32"/>
          <w:szCs w:val="32"/>
        </w:rPr>
      </w:pPr>
    </w:p>
    <w:p w14:paraId="46F2BC75" w14:textId="77777777" w:rsidR="00910B01" w:rsidRDefault="00910B01" w:rsidP="002100C8">
      <w:pPr>
        <w:jc w:val="left"/>
        <w:rPr>
          <w:b/>
          <w:bCs/>
          <w:sz w:val="32"/>
          <w:szCs w:val="32"/>
        </w:rPr>
      </w:pPr>
    </w:p>
    <w:p w14:paraId="25D78EB8" w14:textId="77777777" w:rsidR="00910B01" w:rsidRDefault="00910B01" w:rsidP="002100C8">
      <w:pPr>
        <w:jc w:val="left"/>
        <w:rPr>
          <w:b/>
          <w:bCs/>
          <w:sz w:val="32"/>
          <w:szCs w:val="32"/>
        </w:rPr>
      </w:pPr>
    </w:p>
    <w:p w14:paraId="4283014F" w14:textId="77777777" w:rsidR="00910B01" w:rsidRDefault="00910B01" w:rsidP="002100C8">
      <w:pPr>
        <w:jc w:val="left"/>
        <w:rPr>
          <w:b/>
          <w:bCs/>
          <w:sz w:val="32"/>
          <w:szCs w:val="32"/>
        </w:rPr>
      </w:pPr>
    </w:p>
    <w:p w14:paraId="25BD315E" w14:textId="77777777" w:rsidR="00ED53B4" w:rsidRPr="00ED53B4" w:rsidRDefault="00ED53B4" w:rsidP="00ED53B4">
      <w:pPr>
        <w:jc w:val="left"/>
      </w:pPr>
      <w:r w:rsidRPr="00ED53B4">
        <w:t>BLUEPRINT provides Arbuscular Mycorrhizal Fungi (AMF), one of the longest-standing biological crop partners and the only one that helps plants with all three critical aspects: macronutrients, micronutrients and water.</w:t>
      </w:r>
    </w:p>
    <w:p w14:paraId="46760830" w14:textId="77777777" w:rsidR="00910B01" w:rsidRDefault="00910B01" w:rsidP="002100C8">
      <w:pPr>
        <w:jc w:val="left"/>
        <w:rPr>
          <w:b/>
          <w:bCs/>
          <w:sz w:val="32"/>
          <w:szCs w:val="32"/>
        </w:rPr>
      </w:pPr>
    </w:p>
    <w:p w14:paraId="08B39431" w14:textId="77777777" w:rsidR="00ED53B4" w:rsidRDefault="00ED53B4" w:rsidP="002100C8">
      <w:pPr>
        <w:jc w:val="left"/>
        <w:rPr>
          <w:b/>
          <w:bCs/>
          <w:sz w:val="32"/>
          <w:szCs w:val="32"/>
        </w:rPr>
      </w:pPr>
    </w:p>
    <w:p w14:paraId="58176DAA" w14:textId="77777777" w:rsidR="00910B01" w:rsidRDefault="00910B01" w:rsidP="002100C8">
      <w:pPr>
        <w:jc w:val="left"/>
        <w:rPr>
          <w:b/>
          <w:bCs/>
          <w:sz w:val="32"/>
          <w:szCs w:val="32"/>
        </w:rPr>
      </w:pPr>
    </w:p>
    <w:p w14:paraId="168FE960" w14:textId="77777777" w:rsidR="00910B01" w:rsidRDefault="00910B01" w:rsidP="002100C8">
      <w:pPr>
        <w:jc w:val="left"/>
        <w:rPr>
          <w:b/>
          <w:bCs/>
          <w:sz w:val="32"/>
          <w:szCs w:val="32"/>
        </w:rPr>
      </w:pPr>
    </w:p>
    <w:p w14:paraId="45FEBFF4" w14:textId="77777777" w:rsidR="00910B01" w:rsidRDefault="00910B01" w:rsidP="002100C8">
      <w:pPr>
        <w:jc w:val="left"/>
        <w:rPr>
          <w:b/>
          <w:bCs/>
          <w:sz w:val="32"/>
          <w:szCs w:val="32"/>
        </w:rPr>
      </w:pPr>
    </w:p>
    <w:p w14:paraId="5B9EF04D" w14:textId="77777777" w:rsidR="00910B01" w:rsidRDefault="00910B01" w:rsidP="002100C8">
      <w:pPr>
        <w:jc w:val="left"/>
        <w:rPr>
          <w:b/>
          <w:bCs/>
          <w:sz w:val="32"/>
          <w:szCs w:val="32"/>
        </w:rPr>
      </w:pPr>
    </w:p>
    <w:p w14:paraId="68309896" w14:textId="175FC817" w:rsidR="00910B01" w:rsidRDefault="00910B01" w:rsidP="00910B01">
      <w:pPr>
        <w:jc w:val="both"/>
        <w:rPr>
          <w:b/>
          <w:bCs/>
          <w:sz w:val="32"/>
          <w:szCs w:val="32"/>
        </w:rPr>
      </w:pPr>
      <w:proofErr w:type="spellStart"/>
      <w:r>
        <w:rPr>
          <w:b/>
          <w:bCs/>
          <w:sz w:val="32"/>
          <w:szCs w:val="32"/>
        </w:rPr>
        <w:lastRenderedPageBreak/>
        <w:t>Nodofix</w:t>
      </w:r>
      <w:proofErr w:type="spellEnd"/>
      <w:r>
        <w:rPr>
          <w:b/>
          <w:bCs/>
          <w:sz w:val="32"/>
          <w:szCs w:val="32"/>
        </w:rPr>
        <w:t xml:space="preserve"> Corn</w:t>
      </w:r>
      <w:r w:rsidR="00ED53B4">
        <w:rPr>
          <w:b/>
          <w:bCs/>
          <w:sz w:val="32"/>
          <w:szCs w:val="32"/>
        </w:rPr>
        <w:t xml:space="preserve"> - </w:t>
      </w:r>
      <w:proofErr w:type="spellStart"/>
      <w:r w:rsidR="00ED53B4">
        <w:rPr>
          <w:b/>
          <w:bCs/>
          <w:sz w:val="32"/>
          <w:szCs w:val="32"/>
        </w:rPr>
        <w:t>Spraytec</w:t>
      </w:r>
      <w:proofErr w:type="spellEnd"/>
    </w:p>
    <w:p w14:paraId="2B5A8F54" w14:textId="77777777" w:rsidR="00910B01" w:rsidRPr="005946E3" w:rsidRDefault="00910B01" w:rsidP="00910B01">
      <w:pPr>
        <w:jc w:val="both"/>
        <w:rPr>
          <w:b/>
          <w:bCs/>
          <w:sz w:val="32"/>
          <w:szCs w:val="32"/>
        </w:rPr>
      </w:pPr>
    </w:p>
    <w:p w14:paraId="412921DE" w14:textId="5F3D3301" w:rsidR="00910B01" w:rsidRDefault="00910B01" w:rsidP="00910B01">
      <w:pPr>
        <w:jc w:val="left"/>
      </w:pPr>
      <w:r w:rsidRPr="00910B01">
        <w:t xml:space="preserve">The purpose of this study is to evaluate nitrogen fixing bacteria in two different products. The study was done on a field south of Yuma with CEC’s ranging from 5-7 as well as a corn silage field in Fort Morgan with </w:t>
      </w:r>
      <w:r w:rsidR="009307F9" w:rsidRPr="00910B01">
        <w:t>CECs</w:t>
      </w:r>
      <w:r w:rsidRPr="00910B01">
        <w:t xml:space="preserve"> of 15-18 where there is a long history of manure. Grower standard was the same within each field in both treatments, making the only variable the nitrogen fixing product.</w:t>
      </w:r>
    </w:p>
    <w:p w14:paraId="2D54B02B" w14:textId="27161F04" w:rsidR="00910B01" w:rsidRDefault="00910B01" w:rsidP="00910B01">
      <w:pPr>
        <w:jc w:val="left"/>
      </w:pPr>
    </w:p>
    <w:p w14:paraId="36BA68B4" w14:textId="4B9FB5B6" w:rsidR="00910B01" w:rsidRDefault="00910B01" w:rsidP="00910B01">
      <w:pPr>
        <w:jc w:val="left"/>
      </w:pPr>
      <w:r>
        <w:t>Figures below reflect one field south of Yuma, CO and one field south of Fort Morgan, CO with a total of 7 replications. Both treatments had 40# of UAN replaced.</w:t>
      </w:r>
    </w:p>
    <w:p w14:paraId="0DF51B49" w14:textId="4346D052" w:rsidR="00910B01" w:rsidRDefault="00910B01" w:rsidP="00910B01">
      <w:pPr>
        <w:jc w:val="left"/>
      </w:pPr>
      <w:r w:rsidRPr="00910B01">
        <w:drawing>
          <wp:anchor distT="0" distB="0" distL="114300" distR="114300" simplePos="0" relativeHeight="251701248" behindDoc="1" locked="0" layoutInCell="1" allowOverlap="1" wp14:anchorId="1A48E945" wp14:editId="2EE9DFE1">
            <wp:simplePos x="0" y="0"/>
            <wp:positionH relativeFrom="margin">
              <wp:align>left</wp:align>
            </wp:positionH>
            <wp:positionV relativeFrom="paragraph">
              <wp:posOffset>187429</wp:posOffset>
            </wp:positionV>
            <wp:extent cx="3322955" cy="2831911"/>
            <wp:effectExtent l="0" t="0" r="10795" b="6985"/>
            <wp:wrapNone/>
            <wp:docPr id="952125394" name="Chart 1">
              <a:extLst xmlns:a="http://schemas.openxmlformats.org/drawingml/2006/main">
                <a:ext uri="{FF2B5EF4-FFF2-40B4-BE49-F238E27FC236}">
                  <a16:creationId xmlns:a16="http://schemas.microsoft.com/office/drawing/2014/main" id="{5FD72B84-3C37-4781-B32E-E8D56310A4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Pr="00910B01">
        <w:t xml:space="preserve"> </w:t>
      </w:r>
    </w:p>
    <w:p w14:paraId="058D249B" w14:textId="4C08C70A" w:rsidR="00910B01" w:rsidRDefault="00910B01" w:rsidP="00910B01">
      <w:pPr>
        <w:jc w:val="left"/>
      </w:pPr>
      <w:r w:rsidRPr="00910B01">
        <w:drawing>
          <wp:anchor distT="0" distB="0" distL="114300" distR="114300" simplePos="0" relativeHeight="251702272" behindDoc="1" locked="0" layoutInCell="1" allowOverlap="1" wp14:anchorId="10161A1C" wp14:editId="4327F7AE">
            <wp:simplePos x="0" y="0"/>
            <wp:positionH relativeFrom="margin">
              <wp:align>right</wp:align>
            </wp:positionH>
            <wp:positionV relativeFrom="paragraph">
              <wp:posOffset>8142</wp:posOffset>
            </wp:positionV>
            <wp:extent cx="3322955" cy="2824641"/>
            <wp:effectExtent l="0" t="0" r="10795" b="13970"/>
            <wp:wrapNone/>
            <wp:docPr id="211014425" name="Chart 1">
              <a:extLst xmlns:a="http://schemas.openxmlformats.org/drawingml/2006/main">
                <a:ext uri="{FF2B5EF4-FFF2-40B4-BE49-F238E27FC236}">
                  <a16:creationId xmlns:a16="http://schemas.microsoft.com/office/drawing/2014/main" id="{4CCB1767-B1EE-C98E-E206-DF93B4EBF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3580E813" w14:textId="77777777" w:rsidR="00910B01" w:rsidRDefault="00910B01" w:rsidP="00910B01">
      <w:pPr>
        <w:jc w:val="left"/>
      </w:pPr>
    </w:p>
    <w:p w14:paraId="0937632A" w14:textId="77777777" w:rsidR="00910B01" w:rsidRDefault="00910B01" w:rsidP="00910B01">
      <w:pPr>
        <w:jc w:val="left"/>
      </w:pPr>
    </w:p>
    <w:p w14:paraId="4267E72C" w14:textId="77777777" w:rsidR="00910B01" w:rsidRDefault="00910B01" w:rsidP="00910B01">
      <w:pPr>
        <w:jc w:val="left"/>
      </w:pPr>
    </w:p>
    <w:p w14:paraId="07698D96" w14:textId="77777777" w:rsidR="00910B01" w:rsidRDefault="00910B01" w:rsidP="00910B01">
      <w:pPr>
        <w:jc w:val="left"/>
      </w:pPr>
    </w:p>
    <w:p w14:paraId="20249AD7" w14:textId="77777777" w:rsidR="00910B01" w:rsidRDefault="00910B01" w:rsidP="00910B01">
      <w:pPr>
        <w:jc w:val="left"/>
      </w:pPr>
    </w:p>
    <w:p w14:paraId="4EC2636B" w14:textId="77777777" w:rsidR="00910B01" w:rsidRDefault="00910B01" w:rsidP="00910B01">
      <w:pPr>
        <w:jc w:val="left"/>
      </w:pPr>
    </w:p>
    <w:p w14:paraId="77FC895A" w14:textId="77777777" w:rsidR="00910B01" w:rsidRDefault="00910B01" w:rsidP="00910B01">
      <w:pPr>
        <w:jc w:val="left"/>
      </w:pPr>
    </w:p>
    <w:p w14:paraId="3D1383CA" w14:textId="77777777" w:rsidR="00910B01" w:rsidRDefault="00910B01" w:rsidP="00910B01">
      <w:pPr>
        <w:jc w:val="left"/>
      </w:pPr>
    </w:p>
    <w:p w14:paraId="777130C0" w14:textId="77777777" w:rsidR="00910B01" w:rsidRPr="00910B01" w:rsidRDefault="00910B01" w:rsidP="00910B01">
      <w:pPr>
        <w:jc w:val="left"/>
      </w:pPr>
    </w:p>
    <w:p w14:paraId="1889DA3F" w14:textId="77777777" w:rsidR="00910B01" w:rsidRDefault="00910B01" w:rsidP="002100C8">
      <w:pPr>
        <w:jc w:val="left"/>
        <w:rPr>
          <w:b/>
          <w:bCs/>
          <w:sz w:val="32"/>
          <w:szCs w:val="32"/>
        </w:rPr>
      </w:pPr>
    </w:p>
    <w:p w14:paraId="70018D89" w14:textId="77777777" w:rsidR="00910B01" w:rsidRDefault="00910B01" w:rsidP="002100C8">
      <w:pPr>
        <w:jc w:val="left"/>
        <w:rPr>
          <w:b/>
          <w:bCs/>
          <w:sz w:val="32"/>
          <w:szCs w:val="32"/>
        </w:rPr>
      </w:pPr>
    </w:p>
    <w:p w14:paraId="1FC121A2" w14:textId="77777777" w:rsidR="00CE66E5" w:rsidRDefault="00CE66E5" w:rsidP="002100C8">
      <w:pPr>
        <w:jc w:val="left"/>
        <w:rPr>
          <w:b/>
          <w:bCs/>
          <w:sz w:val="32"/>
          <w:szCs w:val="32"/>
        </w:rPr>
      </w:pPr>
    </w:p>
    <w:p w14:paraId="1B9235ED" w14:textId="77777777" w:rsidR="00CE66E5" w:rsidRDefault="00CE66E5" w:rsidP="002100C8">
      <w:pPr>
        <w:jc w:val="left"/>
        <w:rPr>
          <w:b/>
          <w:bCs/>
          <w:sz w:val="32"/>
          <w:szCs w:val="32"/>
        </w:rPr>
      </w:pPr>
    </w:p>
    <w:p w14:paraId="47FC5735" w14:textId="77777777" w:rsidR="00CE66E5" w:rsidRDefault="00CE66E5" w:rsidP="002100C8">
      <w:pPr>
        <w:jc w:val="left"/>
        <w:rPr>
          <w:b/>
          <w:bCs/>
          <w:sz w:val="32"/>
          <w:szCs w:val="32"/>
        </w:rPr>
      </w:pPr>
    </w:p>
    <w:tbl>
      <w:tblPr>
        <w:tblStyle w:val="ListTable3-Accent3"/>
        <w:tblpPr w:leftFromText="180" w:rightFromText="180" w:vertAnchor="text" w:horzAnchor="margin" w:tblpY="11"/>
        <w:tblW w:w="0" w:type="auto"/>
        <w:tblLook w:val="04A0" w:firstRow="1" w:lastRow="0" w:firstColumn="1" w:lastColumn="0" w:noHBand="0" w:noVBand="1"/>
      </w:tblPr>
      <w:tblGrid>
        <w:gridCol w:w="2430"/>
        <w:gridCol w:w="2610"/>
      </w:tblGrid>
      <w:tr w:rsidR="00CE66E5" w14:paraId="107A4E50" w14:textId="77777777" w:rsidTr="00CE6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74B82BDF" w14:textId="77777777" w:rsidR="00CE66E5" w:rsidRPr="00E26758" w:rsidRDefault="00CE66E5" w:rsidP="00CE66E5">
            <w:pPr>
              <w:rPr>
                <w:sz w:val="28"/>
                <w:szCs w:val="28"/>
              </w:rPr>
            </w:pPr>
            <w:r w:rsidRPr="00E26758">
              <w:rPr>
                <w:sz w:val="28"/>
                <w:szCs w:val="28"/>
              </w:rPr>
              <w:t>Win Rate</w:t>
            </w:r>
          </w:p>
        </w:tc>
        <w:tc>
          <w:tcPr>
            <w:tcW w:w="2610" w:type="dxa"/>
          </w:tcPr>
          <w:p w14:paraId="58780C3C" w14:textId="77777777" w:rsidR="00CE66E5" w:rsidRPr="00E26758" w:rsidRDefault="00CE66E5" w:rsidP="00CE66E5">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CE66E5" w14:paraId="6A601DF7" w14:textId="77777777" w:rsidTr="00CE66E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3F1B17D9" w14:textId="478D098B" w:rsidR="00CE66E5" w:rsidRPr="00E26758" w:rsidRDefault="00CE66E5" w:rsidP="00CE66E5">
            <w:pPr>
              <w:rPr>
                <w:sz w:val="28"/>
                <w:szCs w:val="28"/>
              </w:rPr>
            </w:pPr>
            <w:r>
              <w:rPr>
                <w:sz w:val="28"/>
                <w:szCs w:val="28"/>
              </w:rPr>
              <w:t>26</w:t>
            </w:r>
            <w:r w:rsidRPr="00E26758">
              <w:rPr>
                <w:sz w:val="28"/>
                <w:szCs w:val="28"/>
              </w:rPr>
              <w:t>%</w:t>
            </w:r>
          </w:p>
        </w:tc>
        <w:tc>
          <w:tcPr>
            <w:tcW w:w="2610" w:type="dxa"/>
          </w:tcPr>
          <w:p w14:paraId="0D6EAFEF" w14:textId="09D5AB0D" w:rsidR="00CE66E5" w:rsidRPr="00E26758" w:rsidRDefault="00CE66E5" w:rsidP="00CE66E5">
            <w:pPr>
              <w:cnfStyle w:val="000000100000" w:firstRow="0" w:lastRow="0" w:firstColumn="0" w:lastColumn="0" w:oddVBand="0" w:evenVBand="0" w:oddHBand="1" w:evenHBand="0" w:firstRowFirstColumn="0" w:firstRowLastColumn="0" w:lastRowFirstColumn="0" w:lastRowLastColumn="0"/>
              <w:rPr>
                <w:b/>
                <w:bCs/>
                <w:sz w:val="28"/>
                <w:szCs w:val="28"/>
              </w:rPr>
            </w:pPr>
            <w:r w:rsidRPr="00910B01">
              <w:rPr>
                <w:b/>
                <w:bCs/>
                <w:color w:val="EE0000"/>
                <w:sz w:val="28"/>
                <w:szCs w:val="28"/>
              </w:rPr>
              <w:t>-$1</w:t>
            </w:r>
            <w:r>
              <w:rPr>
                <w:b/>
                <w:bCs/>
                <w:color w:val="EE0000"/>
                <w:sz w:val="28"/>
                <w:szCs w:val="28"/>
              </w:rPr>
              <w:t>1.96</w:t>
            </w:r>
          </w:p>
        </w:tc>
      </w:tr>
    </w:tbl>
    <w:tbl>
      <w:tblPr>
        <w:tblStyle w:val="ListTable3-Accent3"/>
        <w:tblpPr w:leftFromText="180" w:rightFromText="180" w:vertAnchor="text" w:horzAnchor="margin" w:tblpXSpec="right" w:tblpY="33"/>
        <w:tblW w:w="0" w:type="auto"/>
        <w:tblLook w:val="04A0" w:firstRow="1" w:lastRow="0" w:firstColumn="1" w:lastColumn="0" w:noHBand="0" w:noVBand="1"/>
      </w:tblPr>
      <w:tblGrid>
        <w:gridCol w:w="2430"/>
        <w:gridCol w:w="2610"/>
      </w:tblGrid>
      <w:tr w:rsidR="00CE66E5" w14:paraId="676835C9" w14:textId="77777777" w:rsidTr="00CE6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FA38281" w14:textId="77777777" w:rsidR="00CE66E5" w:rsidRPr="00E26758" w:rsidRDefault="00CE66E5" w:rsidP="00CE66E5">
            <w:pPr>
              <w:rPr>
                <w:sz w:val="28"/>
                <w:szCs w:val="28"/>
              </w:rPr>
            </w:pPr>
            <w:r w:rsidRPr="00E26758">
              <w:rPr>
                <w:sz w:val="28"/>
                <w:szCs w:val="28"/>
              </w:rPr>
              <w:t>Win Rate</w:t>
            </w:r>
          </w:p>
        </w:tc>
        <w:tc>
          <w:tcPr>
            <w:tcW w:w="2610" w:type="dxa"/>
          </w:tcPr>
          <w:p w14:paraId="7ED25DDF" w14:textId="77777777" w:rsidR="00CE66E5" w:rsidRPr="00E26758" w:rsidRDefault="00CE66E5" w:rsidP="00CE66E5">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CE66E5" w14:paraId="2698CCEF" w14:textId="77777777" w:rsidTr="00CE66E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23E450F0" w14:textId="10629E4E" w:rsidR="00CE66E5" w:rsidRPr="00E26758" w:rsidRDefault="00CE66E5" w:rsidP="00CE66E5">
            <w:pPr>
              <w:rPr>
                <w:sz w:val="28"/>
                <w:szCs w:val="28"/>
              </w:rPr>
            </w:pPr>
            <w:r>
              <w:rPr>
                <w:sz w:val="28"/>
                <w:szCs w:val="28"/>
              </w:rPr>
              <w:t>48</w:t>
            </w:r>
            <w:r w:rsidRPr="00E26758">
              <w:rPr>
                <w:sz w:val="28"/>
                <w:szCs w:val="28"/>
              </w:rPr>
              <w:t>%</w:t>
            </w:r>
          </w:p>
        </w:tc>
        <w:tc>
          <w:tcPr>
            <w:tcW w:w="2610" w:type="dxa"/>
          </w:tcPr>
          <w:p w14:paraId="0901D6C4" w14:textId="35C823D9" w:rsidR="00CE66E5" w:rsidRPr="00E26758" w:rsidRDefault="00CE66E5" w:rsidP="00CE66E5">
            <w:pPr>
              <w:cnfStyle w:val="000000100000" w:firstRow="0" w:lastRow="0" w:firstColumn="0" w:lastColumn="0" w:oddVBand="0" w:evenVBand="0" w:oddHBand="1" w:evenHBand="0" w:firstRowFirstColumn="0" w:firstRowLastColumn="0" w:lastRowFirstColumn="0" w:lastRowLastColumn="0"/>
              <w:rPr>
                <w:b/>
                <w:bCs/>
                <w:sz w:val="28"/>
                <w:szCs w:val="28"/>
              </w:rPr>
            </w:pPr>
            <w:r w:rsidRPr="00CE66E5">
              <w:rPr>
                <w:b/>
                <w:bCs/>
                <w:sz w:val="28"/>
                <w:szCs w:val="28"/>
              </w:rPr>
              <w:t>$</w:t>
            </w:r>
            <w:r w:rsidRPr="00CE66E5">
              <w:rPr>
                <w:b/>
                <w:bCs/>
                <w:sz w:val="28"/>
                <w:szCs w:val="28"/>
              </w:rPr>
              <w:t>0.0</w:t>
            </w:r>
            <w:r>
              <w:rPr>
                <w:b/>
                <w:bCs/>
                <w:sz w:val="28"/>
                <w:szCs w:val="28"/>
              </w:rPr>
              <w:t>5</w:t>
            </w:r>
          </w:p>
        </w:tc>
      </w:tr>
    </w:tbl>
    <w:p w14:paraId="38322F67" w14:textId="77777777" w:rsidR="00CE66E5" w:rsidRDefault="00CE66E5" w:rsidP="00910B01">
      <w:pPr>
        <w:jc w:val="left"/>
      </w:pPr>
    </w:p>
    <w:p w14:paraId="635BAC83" w14:textId="77777777" w:rsidR="00CE66E5" w:rsidRDefault="00CE66E5" w:rsidP="00910B01">
      <w:pPr>
        <w:jc w:val="left"/>
      </w:pPr>
    </w:p>
    <w:p w14:paraId="48F04976" w14:textId="57A89D09" w:rsidR="00CE66E5" w:rsidRDefault="00910B01" w:rsidP="00910B01">
      <w:pPr>
        <w:jc w:val="left"/>
      </w:pPr>
      <w:r w:rsidRPr="006C6C9E">
        <w:t>$4.20/bu. Corn used for ROI calculation</w:t>
      </w:r>
      <w:r w:rsidR="00CE66E5">
        <w:t xml:space="preserve"> on grain and $</w:t>
      </w:r>
      <w:r w:rsidR="000E3E64">
        <w:t>40</w:t>
      </w:r>
      <w:r w:rsidR="00CE66E5">
        <w:t>/Ton for silage</w:t>
      </w:r>
      <w:r w:rsidRPr="006C6C9E">
        <w:t xml:space="preserve">. </w:t>
      </w:r>
    </w:p>
    <w:p w14:paraId="6FC45E0D" w14:textId="7370C988" w:rsidR="00910B01" w:rsidRDefault="00910B01" w:rsidP="00910B01">
      <w:pPr>
        <w:jc w:val="left"/>
      </w:pPr>
      <w:r w:rsidRPr="006C6C9E">
        <w:t>Cost of the Product is $1</w:t>
      </w:r>
      <w:r>
        <w:t>0.30</w:t>
      </w:r>
      <w:r w:rsidRPr="006C6C9E">
        <w:t>/Ac</w:t>
      </w:r>
      <w:r>
        <w:t xml:space="preserve"> less than Proven 40</w:t>
      </w:r>
      <w:r w:rsidRPr="006C6C9E">
        <w:tab/>
      </w:r>
    </w:p>
    <w:p w14:paraId="5B58F927" w14:textId="77777777" w:rsidR="00910B01" w:rsidRPr="006C6C9E" w:rsidRDefault="00910B01" w:rsidP="00910B01">
      <w:pPr>
        <w:jc w:val="left"/>
      </w:pPr>
      <w:r w:rsidRPr="006C6C9E">
        <w:t>Win Rate reflects</w:t>
      </w:r>
      <w:r>
        <w:t xml:space="preserve"> one </w:t>
      </w:r>
      <w:r w:rsidRPr="006C6C9E">
        <w:t xml:space="preserve">year side by side </w:t>
      </w:r>
      <w:r>
        <w:t xml:space="preserve">in </w:t>
      </w:r>
      <w:r w:rsidRPr="006C6C9E">
        <w:t>2025</w:t>
      </w:r>
    </w:p>
    <w:p w14:paraId="7F5B44AD" w14:textId="77777777" w:rsidR="00910B01" w:rsidRPr="006C6C9E" w:rsidRDefault="00910B01" w:rsidP="00910B01">
      <w:pPr>
        <w:jc w:val="left"/>
      </w:pPr>
    </w:p>
    <w:p w14:paraId="48D380E1" w14:textId="77777777" w:rsidR="00910B01" w:rsidRDefault="00910B01" w:rsidP="002100C8">
      <w:pPr>
        <w:jc w:val="left"/>
        <w:rPr>
          <w:b/>
          <w:bCs/>
          <w:sz w:val="32"/>
          <w:szCs w:val="32"/>
        </w:rPr>
      </w:pPr>
    </w:p>
    <w:p w14:paraId="49A989FD" w14:textId="28708854" w:rsidR="00ED53B4" w:rsidRPr="00ED53B4" w:rsidRDefault="00ED53B4" w:rsidP="00ED53B4">
      <w:pPr>
        <w:jc w:val="left"/>
      </w:pPr>
      <w:proofErr w:type="spellStart"/>
      <w:r w:rsidRPr="00ED53B4">
        <w:t>Nodofix</w:t>
      </w:r>
      <w:proofErr w:type="spellEnd"/>
      <w:r w:rsidRPr="00ED53B4">
        <w:t xml:space="preserve"> is </w:t>
      </w:r>
      <w:proofErr w:type="spellStart"/>
      <w:r w:rsidRPr="00ED53B4">
        <w:t>Spraytec's</w:t>
      </w:r>
      <w:proofErr w:type="spellEnd"/>
      <w:r w:rsidRPr="00ED53B4">
        <w:t xml:space="preserve"> line of biological products - 4 different strains for corn, soybeans, edible beans, and peanuts. </w:t>
      </w:r>
      <w:proofErr w:type="spellStart"/>
      <w:r w:rsidRPr="00ED53B4">
        <w:t>Nodofix</w:t>
      </w:r>
      <w:proofErr w:type="spellEnd"/>
      <w:r w:rsidRPr="00ED53B4">
        <w:t xml:space="preserve"> is a great tool to improve bacterial activity and help fixate </w:t>
      </w:r>
      <w:r>
        <w:t>n</w:t>
      </w:r>
      <w:r w:rsidRPr="00ED53B4">
        <w:t>itrogen.</w:t>
      </w:r>
    </w:p>
    <w:p w14:paraId="11A826BB" w14:textId="77777777" w:rsidR="00910B01" w:rsidRDefault="00910B01" w:rsidP="002100C8">
      <w:pPr>
        <w:jc w:val="left"/>
        <w:rPr>
          <w:b/>
          <w:bCs/>
          <w:sz w:val="32"/>
          <w:szCs w:val="32"/>
        </w:rPr>
      </w:pPr>
    </w:p>
    <w:p w14:paraId="38B412DB" w14:textId="77777777" w:rsidR="00ED53B4" w:rsidRDefault="00ED53B4" w:rsidP="002100C8">
      <w:pPr>
        <w:jc w:val="left"/>
        <w:rPr>
          <w:b/>
          <w:bCs/>
          <w:sz w:val="32"/>
          <w:szCs w:val="32"/>
        </w:rPr>
      </w:pPr>
    </w:p>
    <w:p w14:paraId="629F1437" w14:textId="77777777" w:rsidR="00910B01" w:rsidRDefault="00910B01" w:rsidP="002100C8">
      <w:pPr>
        <w:jc w:val="left"/>
        <w:rPr>
          <w:b/>
          <w:bCs/>
          <w:sz w:val="32"/>
          <w:szCs w:val="32"/>
        </w:rPr>
      </w:pPr>
    </w:p>
    <w:p w14:paraId="634E71E7" w14:textId="77777777" w:rsidR="00910B01" w:rsidRDefault="00910B01" w:rsidP="002100C8">
      <w:pPr>
        <w:jc w:val="left"/>
        <w:rPr>
          <w:b/>
          <w:bCs/>
          <w:sz w:val="32"/>
          <w:szCs w:val="32"/>
        </w:rPr>
      </w:pPr>
    </w:p>
    <w:p w14:paraId="3B3AB3F0" w14:textId="77777777" w:rsidR="00910B01" w:rsidRDefault="00910B01" w:rsidP="002100C8">
      <w:pPr>
        <w:jc w:val="left"/>
        <w:rPr>
          <w:b/>
          <w:bCs/>
          <w:sz w:val="32"/>
          <w:szCs w:val="32"/>
        </w:rPr>
      </w:pPr>
    </w:p>
    <w:p w14:paraId="727DE9F8" w14:textId="40108C93" w:rsidR="00CE66E5" w:rsidRDefault="00CE66E5" w:rsidP="00CE66E5">
      <w:pPr>
        <w:jc w:val="both"/>
        <w:rPr>
          <w:b/>
          <w:bCs/>
          <w:sz w:val="32"/>
          <w:szCs w:val="32"/>
        </w:rPr>
      </w:pPr>
      <w:r>
        <w:rPr>
          <w:b/>
          <w:bCs/>
          <w:sz w:val="32"/>
          <w:szCs w:val="32"/>
        </w:rPr>
        <w:lastRenderedPageBreak/>
        <w:t>Beauveria Bassiana strain ANT-03</w:t>
      </w:r>
    </w:p>
    <w:p w14:paraId="6385D523" w14:textId="77777777" w:rsidR="00CE66E5" w:rsidRPr="005946E3" w:rsidRDefault="00CE66E5" w:rsidP="00CE66E5">
      <w:pPr>
        <w:jc w:val="both"/>
        <w:rPr>
          <w:b/>
          <w:bCs/>
          <w:sz w:val="32"/>
          <w:szCs w:val="32"/>
        </w:rPr>
      </w:pPr>
    </w:p>
    <w:p w14:paraId="5D68229F" w14:textId="1F17076B" w:rsidR="00CE66E5" w:rsidRDefault="00CE66E5" w:rsidP="00CE66E5">
      <w:pPr>
        <w:jc w:val="left"/>
      </w:pPr>
      <w:r w:rsidRPr="00CE66E5">
        <w:t>The purpose of this study is to evaluate a planter-box treatment with Beauveria Bassiana added to the micronutrient and bio</w:t>
      </w:r>
      <w:r>
        <w:t>-</w:t>
      </w:r>
      <w:r w:rsidRPr="00CE66E5">
        <w:t>stimulant blend. The study was done on one field south of Yuma with low OM (&lt;1.4%) and CEC’s ranging from 4-8. Grower standard was the same within each field in both treatments, making the only variable the planter box treatment being studied.</w:t>
      </w:r>
    </w:p>
    <w:p w14:paraId="5FAA03F7" w14:textId="77777777" w:rsidR="00CE66E5" w:rsidRDefault="00CE66E5" w:rsidP="00CE66E5">
      <w:pPr>
        <w:jc w:val="left"/>
      </w:pPr>
    </w:p>
    <w:p w14:paraId="455621F2" w14:textId="658AF34E" w:rsidR="00CE66E5" w:rsidRPr="00CE66E5" w:rsidRDefault="00CE66E5" w:rsidP="00CE66E5">
      <w:pPr>
        <w:jc w:val="left"/>
      </w:pPr>
      <w:r>
        <w:t xml:space="preserve">Figure below represents one field south of Yuma, CO with </w:t>
      </w:r>
      <w:r w:rsidR="00A37A5C">
        <w:t>four replications.</w:t>
      </w:r>
    </w:p>
    <w:p w14:paraId="5F6E8268" w14:textId="0325EEEB" w:rsidR="00910B01" w:rsidRDefault="00910B01" w:rsidP="002100C8">
      <w:pPr>
        <w:jc w:val="left"/>
        <w:rPr>
          <w:b/>
          <w:bCs/>
          <w:sz w:val="32"/>
          <w:szCs w:val="32"/>
        </w:rPr>
      </w:pPr>
    </w:p>
    <w:p w14:paraId="339C11CA" w14:textId="614B4D97" w:rsidR="00910B01" w:rsidRDefault="00CE66E5" w:rsidP="002100C8">
      <w:pPr>
        <w:jc w:val="left"/>
        <w:rPr>
          <w:b/>
          <w:bCs/>
          <w:sz w:val="32"/>
          <w:szCs w:val="32"/>
        </w:rPr>
      </w:pPr>
      <w:r w:rsidRPr="00CE66E5">
        <w:rPr>
          <w:b/>
          <w:bCs/>
          <w:sz w:val="32"/>
          <w:szCs w:val="32"/>
        </w:rPr>
        <w:drawing>
          <wp:anchor distT="0" distB="0" distL="114300" distR="114300" simplePos="0" relativeHeight="251703296" behindDoc="1" locked="0" layoutInCell="1" allowOverlap="1" wp14:anchorId="7289EED0" wp14:editId="61971175">
            <wp:simplePos x="0" y="0"/>
            <wp:positionH relativeFrom="margin">
              <wp:align>center</wp:align>
            </wp:positionH>
            <wp:positionV relativeFrom="paragraph">
              <wp:posOffset>5554</wp:posOffset>
            </wp:positionV>
            <wp:extent cx="5042535" cy="2886501"/>
            <wp:effectExtent l="0" t="0" r="5715" b="9525"/>
            <wp:wrapNone/>
            <wp:docPr id="2100706698" name="Chart 1">
              <a:extLst xmlns:a="http://schemas.openxmlformats.org/drawingml/2006/main">
                <a:ext uri="{FF2B5EF4-FFF2-40B4-BE49-F238E27FC236}">
                  <a16:creationId xmlns:a16="http://schemas.microsoft.com/office/drawing/2014/main" id="{6DC0ECCC-5172-350E-B6B9-5F2291AAD1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2F79C28" w14:textId="77777777" w:rsidR="00CE66E5" w:rsidRDefault="00CE66E5" w:rsidP="002100C8">
      <w:pPr>
        <w:jc w:val="left"/>
        <w:rPr>
          <w:b/>
          <w:bCs/>
          <w:sz w:val="32"/>
          <w:szCs w:val="32"/>
        </w:rPr>
      </w:pPr>
    </w:p>
    <w:p w14:paraId="50CA6284" w14:textId="77777777" w:rsidR="00CE66E5" w:rsidRDefault="00CE66E5" w:rsidP="002100C8">
      <w:pPr>
        <w:jc w:val="left"/>
        <w:rPr>
          <w:b/>
          <w:bCs/>
          <w:sz w:val="32"/>
          <w:szCs w:val="32"/>
        </w:rPr>
      </w:pPr>
    </w:p>
    <w:p w14:paraId="4446B6C4" w14:textId="77777777" w:rsidR="00CE66E5" w:rsidRDefault="00CE66E5" w:rsidP="002100C8">
      <w:pPr>
        <w:jc w:val="left"/>
        <w:rPr>
          <w:b/>
          <w:bCs/>
          <w:sz w:val="32"/>
          <w:szCs w:val="32"/>
        </w:rPr>
      </w:pPr>
    </w:p>
    <w:p w14:paraId="555CAE16" w14:textId="77777777" w:rsidR="00CE66E5" w:rsidRDefault="00CE66E5" w:rsidP="002100C8">
      <w:pPr>
        <w:jc w:val="left"/>
        <w:rPr>
          <w:b/>
          <w:bCs/>
          <w:sz w:val="32"/>
          <w:szCs w:val="32"/>
        </w:rPr>
      </w:pPr>
    </w:p>
    <w:p w14:paraId="18641BD5" w14:textId="77777777" w:rsidR="00CE66E5" w:rsidRDefault="00CE66E5" w:rsidP="002100C8">
      <w:pPr>
        <w:jc w:val="left"/>
        <w:rPr>
          <w:b/>
          <w:bCs/>
          <w:sz w:val="32"/>
          <w:szCs w:val="32"/>
        </w:rPr>
      </w:pPr>
    </w:p>
    <w:p w14:paraId="49FBC638" w14:textId="77777777" w:rsidR="00CE66E5" w:rsidRDefault="00CE66E5" w:rsidP="00CE66E5">
      <w:pPr>
        <w:jc w:val="left"/>
      </w:pPr>
    </w:p>
    <w:p w14:paraId="490FED70" w14:textId="77777777" w:rsidR="00CE66E5" w:rsidRDefault="00CE66E5" w:rsidP="00CE66E5">
      <w:pPr>
        <w:jc w:val="left"/>
      </w:pPr>
    </w:p>
    <w:p w14:paraId="4E6DB013" w14:textId="77777777" w:rsidR="00CE66E5" w:rsidRDefault="00CE66E5" w:rsidP="00CE66E5">
      <w:pPr>
        <w:jc w:val="left"/>
      </w:pPr>
    </w:p>
    <w:p w14:paraId="252FA67E" w14:textId="77777777" w:rsidR="00CE66E5" w:rsidRDefault="00CE66E5" w:rsidP="00CE66E5">
      <w:pPr>
        <w:jc w:val="left"/>
      </w:pPr>
    </w:p>
    <w:p w14:paraId="606B36FF" w14:textId="77777777" w:rsidR="00CE66E5" w:rsidRDefault="00CE66E5" w:rsidP="00CE66E5">
      <w:pPr>
        <w:jc w:val="left"/>
      </w:pPr>
    </w:p>
    <w:p w14:paraId="396749D7" w14:textId="77777777" w:rsidR="00CE66E5" w:rsidRDefault="00CE66E5" w:rsidP="00CE66E5">
      <w:pPr>
        <w:jc w:val="left"/>
      </w:pPr>
    </w:p>
    <w:p w14:paraId="76CB5FCC" w14:textId="77777777" w:rsidR="00CE66E5" w:rsidRDefault="00CE66E5" w:rsidP="00CE66E5">
      <w:pPr>
        <w:jc w:val="left"/>
      </w:pPr>
    </w:p>
    <w:p w14:paraId="3AD72D80" w14:textId="77777777" w:rsidR="00CE66E5" w:rsidRDefault="00CE66E5" w:rsidP="00CE66E5">
      <w:pPr>
        <w:jc w:val="left"/>
      </w:pPr>
    </w:p>
    <w:p w14:paraId="58D31B61" w14:textId="77777777" w:rsidR="00CE66E5" w:rsidRDefault="00CE66E5" w:rsidP="00CE66E5">
      <w:pPr>
        <w:jc w:val="left"/>
      </w:pPr>
    </w:p>
    <w:p w14:paraId="45AB552D" w14:textId="77777777" w:rsidR="00CE66E5" w:rsidRDefault="00CE66E5" w:rsidP="00CE66E5">
      <w:pPr>
        <w:jc w:val="left"/>
      </w:pPr>
    </w:p>
    <w:p w14:paraId="0AB36F07" w14:textId="35CE47F5" w:rsidR="00CE66E5" w:rsidRDefault="00CE66E5" w:rsidP="00CE66E5">
      <w:pPr>
        <w:jc w:val="left"/>
      </w:pPr>
      <w:r w:rsidRPr="00CE66E5">
        <w:t>$4.20/bu. Corn used for ROI calculation. Cost of the Product is $5.93/Ac</w:t>
      </w:r>
      <w:r w:rsidRPr="00CE66E5">
        <w:tab/>
      </w:r>
      <w:r w:rsidRPr="00CE66E5">
        <w:tab/>
      </w:r>
    </w:p>
    <w:p w14:paraId="19CE1A22" w14:textId="653DB0C5" w:rsidR="00CE66E5" w:rsidRPr="00CE66E5" w:rsidRDefault="00CE66E5" w:rsidP="00CE66E5">
      <w:pPr>
        <w:jc w:val="left"/>
      </w:pPr>
      <w:r w:rsidRPr="00CE66E5">
        <w:t>Win Rate reflects one year side by side 2025.</w:t>
      </w:r>
    </w:p>
    <w:p w14:paraId="4DE93606" w14:textId="12CD592E" w:rsidR="00CE66E5" w:rsidRDefault="00CE66E5" w:rsidP="00CE66E5">
      <w:pPr>
        <w:jc w:val="left"/>
        <w:rPr>
          <w:b/>
          <w:bCs/>
          <w:sz w:val="32"/>
          <w:szCs w:val="32"/>
        </w:rPr>
      </w:pPr>
    </w:p>
    <w:tbl>
      <w:tblPr>
        <w:tblStyle w:val="ListTable3-Accent3"/>
        <w:tblpPr w:leftFromText="180" w:rightFromText="180" w:vertAnchor="text" w:horzAnchor="margin" w:tblpXSpec="center" w:tblpY="137"/>
        <w:tblW w:w="0" w:type="auto"/>
        <w:tblLook w:val="04A0" w:firstRow="1" w:lastRow="0" w:firstColumn="1" w:lastColumn="0" w:noHBand="0" w:noVBand="1"/>
      </w:tblPr>
      <w:tblGrid>
        <w:gridCol w:w="2430"/>
        <w:gridCol w:w="2610"/>
      </w:tblGrid>
      <w:tr w:rsidR="00A37A5C" w14:paraId="2564B0FF"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20229C1D" w14:textId="77777777" w:rsidR="00A37A5C" w:rsidRPr="00E26758" w:rsidRDefault="00A37A5C" w:rsidP="009A573B">
            <w:pPr>
              <w:rPr>
                <w:sz w:val="28"/>
                <w:szCs w:val="28"/>
              </w:rPr>
            </w:pPr>
            <w:r w:rsidRPr="00E26758">
              <w:rPr>
                <w:sz w:val="28"/>
                <w:szCs w:val="28"/>
              </w:rPr>
              <w:t>Win Rate</w:t>
            </w:r>
          </w:p>
        </w:tc>
        <w:tc>
          <w:tcPr>
            <w:tcW w:w="2610" w:type="dxa"/>
          </w:tcPr>
          <w:p w14:paraId="6ACBBED4" w14:textId="77777777" w:rsidR="00A37A5C" w:rsidRPr="00E26758" w:rsidRDefault="00A37A5C" w:rsidP="009A573B">
            <w:pPr>
              <w:cnfStyle w:val="100000000000" w:firstRow="1" w:lastRow="0" w:firstColumn="0" w:lastColumn="0" w:oddVBand="0" w:evenVBand="0" w:oddHBand="0" w:evenHBand="0" w:firstRowFirstColumn="0" w:firstRowLastColumn="0" w:lastRowFirstColumn="0" w:lastRowLastColumn="0"/>
              <w:rPr>
                <w:sz w:val="28"/>
                <w:szCs w:val="28"/>
              </w:rPr>
            </w:pPr>
            <w:r w:rsidRPr="00E26758">
              <w:rPr>
                <w:sz w:val="28"/>
                <w:szCs w:val="28"/>
              </w:rPr>
              <w:t>ROI</w:t>
            </w:r>
          </w:p>
        </w:tc>
      </w:tr>
      <w:tr w:rsidR="00A37A5C" w14:paraId="5B01B69D"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22E6E25B" w14:textId="759455F0" w:rsidR="00A37A5C" w:rsidRPr="00E26758" w:rsidRDefault="00A37A5C" w:rsidP="009A573B">
            <w:pPr>
              <w:rPr>
                <w:sz w:val="28"/>
                <w:szCs w:val="28"/>
              </w:rPr>
            </w:pPr>
            <w:r>
              <w:rPr>
                <w:sz w:val="28"/>
                <w:szCs w:val="28"/>
              </w:rPr>
              <w:t>75</w:t>
            </w:r>
            <w:r w:rsidRPr="00E26758">
              <w:rPr>
                <w:sz w:val="28"/>
                <w:szCs w:val="28"/>
              </w:rPr>
              <w:t>%</w:t>
            </w:r>
          </w:p>
        </w:tc>
        <w:tc>
          <w:tcPr>
            <w:tcW w:w="2610" w:type="dxa"/>
          </w:tcPr>
          <w:p w14:paraId="0E868DFC" w14:textId="5CC2DAFB" w:rsidR="00A37A5C" w:rsidRPr="00E26758" w:rsidRDefault="00A37A5C"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$8.77</w:t>
            </w:r>
          </w:p>
        </w:tc>
      </w:tr>
    </w:tbl>
    <w:p w14:paraId="3CF1B7BD" w14:textId="77777777" w:rsidR="00A37A5C" w:rsidRDefault="00A37A5C" w:rsidP="00CE66E5">
      <w:pPr>
        <w:jc w:val="left"/>
        <w:rPr>
          <w:b/>
          <w:bCs/>
          <w:sz w:val="32"/>
          <w:szCs w:val="32"/>
        </w:rPr>
      </w:pPr>
    </w:p>
    <w:p w14:paraId="1B8E829D" w14:textId="77777777" w:rsidR="00CE66E5" w:rsidRDefault="00CE66E5" w:rsidP="002100C8">
      <w:pPr>
        <w:jc w:val="left"/>
        <w:rPr>
          <w:b/>
          <w:bCs/>
          <w:sz w:val="32"/>
          <w:szCs w:val="32"/>
        </w:rPr>
      </w:pPr>
    </w:p>
    <w:p w14:paraId="30110843" w14:textId="77777777" w:rsidR="00CE66E5" w:rsidRDefault="00CE66E5" w:rsidP="002100C8">
      <w:pPr>
        <w:jc w:val="left"/>
        <w:rPr>
          <w:b/>
          <w:bCs/>
          <w:sz w:val="32"/>
          <w:szCs w:val="32"/>
        </w:rPr>
      </w:pPr>
    </w:p>
    <w:p w14:paraId="1DCC31AF" w14:textId="77777777" w:rsidR="00CE66E5" w:rsidRDefault="00CE66E5" w:rsidP="002100C8">
      <w:pPr>
        <w:jc w:val="left"/>
        <w:rPr>
          <w:b/>
          <w:bCs/>
          <w:sz w:val="32"/>
          <w:szCs w:val="32"/>
        </w:rPr>
      </w:pPr>
    </w:p>
    <w:p w14:paraId="73C9576D" w14:textId="77777777" w:rsidR="00CE66E5" w:rsidRDefault="00CE66E5" w:rsidP="002100C8">
      <w:pPr>
        <w:jc w:val="left"/>
        <w:rPr>
          <w:b/>
          <w:bCs/>
          <w:sz w:val="32"/>
          <w:szCs w:val="32"/>
        </w:rPr>
      </w:pPr>
    </w:p>
    <w:p w14:paraId="45E1844F" w14:textId="77777777" w:rsidR="00CE66E5" w:rsidRDefault="00CE66E5" w:rsidP="002100C8">
      <w:pPr>
        <w:jc w:val="left"/>
        <w:rPr>
          <w:b/>
          <w:bCs/>
          <w:sz w:val="32"/>
          <w:szCs w:val="32"/>
        </w:rPr>
      </w:pPr>
    </w:p>
    <w:p w14:paraId="732611AD" w14:textId="77777777" w:rsidR="00CE66E5" w:rsidRDefault="00CE66E5" w:rsidP="002100C8">
      <w:pPr>
        <w:jc w:val="left"/>
        <w:rPr>
          <w:b/>
          <w:bCs/>
          <w:sz w:val="32"/>
          <w:szCs w:val="32"/>
        </w:rPr>
      </w:pPr>
    </w:p>
    <w:p w14:paraId="70B1C366" w14:textId="77777777" w:rsidR="00CE66E5" w:rsidRDefault="00CE66E5" w:rsidP="002100C8">
      <w:pPr>
        <w:jc w:val="left"/>
        <w:rPr>
          <w:b/>
          <w:bCs/>
          <w:sz w:val="32"/>
          <w:szCs w:val="32"/>
        </w:rPr>
      </w:pPr>
    </w:p>
    <w:p w14:paraId="1CD5EC79" w14:textId="77777777" w:rsidR="00A37A5C" w:rsidRDefault="00A37A5C" w:rsidP="002100C8">
      <w:pPr>
        <w:jc w:val="left"/>
        <w:rPr>
          <w:b/>
          <w:bCs/>
          <w:sz w:val="32"/>
          <w:szCs w:val="32"/>
        </w:rPr>
      </w:pPr>
    </w:p>
    <w:p w14:paraId="34A3ED6A" w14:textId="77777777" w:rsidR="00FD2801" w:rsidRDefault="00FD2801" w:rsidP="002100C8">
      <w:pPr>
        <w:jc w:val="left"/>
        <w:rPr>
          <w:b/>
          <w:bCs/>
          <w:sz w:val="32"/>
          <w:szCs w:val="32"/>
        </w:rPr>
      </w:pPr>
    </w:p>
    <w:p w14:paraId="626913CF" w14:textId="77777777" w:rsidR="00FD2801" w:rsidRDefault="00FD2801" w:rsidP="002100C8">
      <w:pPr>
        <w:jc w:val="left"/>
        <w:rPr>
          <w:b/>
          <w:bCs/>
          <w:sz w:val="32"/>
          <w:szCs w:val="32"/>
        </w:rPr>
      </w:pPr>
    </w:p>
    <w:p w14:paraId="0FCF10A0" w14:textId="709AD3DF" w:rsidR="002100C8" w:rsidRPr="005A38BA" w:rsidRDefault="002100C8" w:rsidP="002100C8">
      <w:pPr>
        <w:jc w:val="left"/>
        <w:rPr>
          <w:b/>
          <w:bCs/>
          <w:sz w:val="32"/>
          <w:szCs w:val="32"/>
        </w:rPr>
      </w:pPr>
      <w:proofErr w:type="spellStart"/>
      <w:r w:rsidRPr="005A38BA">
        <w:rPr>
          <w:b/>
          <w:bCs/>
          <w:sz w:val="32"/>
          <w:szCs w:val="32"/>
        </w:rPr>
        <w:lastRenderedPageBreak/>
        <w:t>SeedLink</w:t>
      </w:r>
      <w:proofErr w:type="spellEnd"/>
      <w:r w:rsidR="00ED53B4">
        <w:rPr>
          <w:b/>
          <w:bCs/>
          <w:sz w:val="32"/>
          <w:szCs w:val="32"/>
        </w:rPr>
        <w:t xml:space="preserve"> – Nextgen Fertilizers</w:t>
      </w:r>
    </w:p>
    <w:p w14:paraId="15BD85B2" w14:textId="77777777" w:rsidR="002100C8" w:rsidRDefault="002100C8" w:rsidP="002100C8"/>
    <w:p w14:paraId="22BEC0A7" w14:textId="77777777" w:rsidR="002100C8" w:rsidRPr="003A4568" w:rsidRDefault="002100C8" w:rsidP="002100C8">
      <w:pPr>
        <w:jc w:val="left"/>
      </w:pPr>
      <w:r w:rsidRPr="003A4568">
        <w:t>The purpose of this study is to evaluate a planter-box treatment with micronutrients, phosphorus, bio stimulants, amino acids, humic acid, and multiple strands of bacteria. The study was done on a variety of fields</w:t>
      </w:r>
      <w:r>
        <w:t xml:space="preserve"> which are separated by region and soil type.</w:t>
      </w:r>
    </w:p>
    <w:p w14:paraId="0AF188FC" w14:textId="77777777" w:rsidR="002100C8" w:rsidRDefault="002100C8" w:rsidP="002100C8">
      <w:pPr>
        <w:jc w:val="left"/>
      </w:pPr>
      <w:r w:rsidRPr="003A4568">
        <w:t>Grower standard was the same within each field in both treatments, making the only variable the planter box treatment being studied.</w:t>
      </w:r>
    </w:p>
    <w:p w14:paraId="6F20D581" w14:textId="77777777" w:rsidR="002100C8" w:rsidRPr="003A4568" w:rsidRDefault="002100C8" w:rsidP="002100C8">
      <w:pPr>
        <w:jc w:val="left"/>
      </w:pPr>
    </w:p>
    <w:p w14:paraId="59ABAB46" w14:textId="77777777" w:rsidR="002100C8" w:rsidRDefault="002100C8" w:rsidP="002100C8">
      <w:pPr>
        <w:jc w:val="left"/>
      </w:pPr>
      <w:r w:rsidRPr="003A4568">
        <w:t>$4.20/bu. Corn used for ROI calculation</w:t>
      </w:r>
    </w:p>
    <w:p w14:paraId="29D68E8C" w14:textId="77777777" w:rsidR="002100C8" w:rsidRDefault="002100C8" w:rsidP="002100C8">
      <w:pPr>
        <w:jc w:val="left"/>
      </w:pPr>
      <w:r w:rsidRPr="003A4568">
        <w:t>Cost of the Product is $7.12/Ac</w:t>
      </w:r>
      <w:r w:rsidRPr="003A4568">
        <w:tab/>
      </w:r>
      <w:r w:rsidRPr="003A4568">
        <w:tab/>
      </w:r>
    </w:p>
    <w:p w14:paraId="27275CD7" w14:textId="77777777" w:rsidR="002100C8" w:rsidRDefault="002100C8" w:rsidP="002100C8">
      <w:pPr>
        <w:jc w:val="left"/>
      </w:pPr>
      <w:r w:rsidRPr="003A4568">
        <w:t>Win Rate reflects one year side-by-side win percentage in 2025</w:t>
      </w:r>
    </w:p>
    <w:p w14:paraId="2C215EA0" w14:textId="77777777" w:rsidR="002100C8" w:rsidRPr="00A9536A" w:rsidRDefault="002100C8" w:rsidP="002100C8">
      <w:pPr>
        <w:jc w:val="left"/>
      </w:pPr>
      <w:r>
        <w:t>All comparisons have a minimum of 3 side by sides</w:t>
      </w:r>
    </w:p>
    <w:p w14:paraId="1737F4A6" w14:textId="77777777" w:rsidR="002100C8" w:rsidRPr="003A4568" w:rsidRDefault="002100C8" w:rsidP="002100C8">
      <w:pPr>
        <w:rPr>
          <w:b/>
          <w:bCs/>
          <w:sz w:val="32"/>
          <w:szCs w:val="32"/>
        </w:rPr>
      </w:pPr>
    </w:p>
    <w:p w14:paraId="58B13395" w14:textId="77777777" w:rsidR="002100C8" w:rsidRPr="003A4568" w:rsidRDefault="002100C8" w:rsidP="002100C8">
      <w:pPr>
        <w:rPr>
          <w:b/>
          <w:bCs/>
          <w:sz w:val="32"/>
          <w:szCs w:val="32"/>
        </w:rPr>
      </w:pPr>
      <w:r w:rsidRPr="003A4568">
        <w:rPr>
          <w:b/>
          <w:bCs/>
          <w:sz w:val="32"/>
          <w:szCs w:val="32"/>
        </w:rPr>
        <w:t>Colorado CEC &lt;10</w:t>
      </w:r>
    </w:p>
    <w:p w14:paraId="2114CC93" w14:textId="77777777" w:rsidR="002100C8" w:rsidRDefault="002100C8" w:rsidP="002100C8">
      <w:pPr>
        <w:jc w:val="left"/>
      </w:pPr>
    </w:p>
    <w:p w14:paraId="35F8D707" w14:textId="77777777" w:rsidR="002100C8" w:rsidRDefault="002100C8" w:rsidP="002100C8">
      <w:pPr>
        <w:jc w:val="left"/>
      </w:pPr>
    </w:p>
    <w:tbl>
      <w:tblPr>
        <w:tblStyle w:val="GridTable2-Accent3"/>
        <w:tblW w:w="10804" w:type="dxa"/>
        <w:tblLook w:val="04A0" w:firstRow="1" w:lastRow="0" w:firstColumn="1" w:lastColumn="0" w:noHBand="0" w:noVBand="1"/>
      </w:tblPr>
      <w:tblGrid>
        <w:gridCol w:w="2828"/>
        <w:gridCol w:w="2482"/>
        <w:gridCol w:w="2625"/>
        <w:gridCol w:w="2869"/>
      </w:tblGrid>
      <w:tr w:rsidR="002100C8" w14:paraId="5142B394"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265E0727" w14:textId="77777777" w:rsidR="002100C8" w:rsidRDefault="002100C8" w:rsidP="009A573B">
            <w:r>
              <w:t>Location</w:t>
            </w:r>
          </w:p>
        </w:tc>
        <w:tc>
          <w:tcPr>
            <w:tcW w:w="2482" w:type="dxa"/>
          </w:tcPr>
          <w:p w14:paraId="00453452"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SeedLink</w:t>
            </w:r>
            <w:proofErr w:type="spellEnd"/>
          </w:p>
        </w:tc>
        <w:tc>
          <w:tcPr>
            <w:tcW w:w="2625" w:type="dxa"/>
          </w:tcPr>
          <w:p w14:paraId="79F4D666"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40D1F221"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03C22328"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06F01B92" w14:textId="612BCEB2" w:rsidR="002100C8" w:rsidRDefault="00A945F6" w:rsidP="009A573B">
            <w:r>
              <w:t>Wray, CO</w:t>
            </w:r>
          </w:p>
        </w:tc>
        <w:tc>
          <w:tcPr>
            <w:tcW w:w="2482" w:type="dxa"/>
          </w:tcPr>
          <w:p w14:paraId="445E6B9B"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241.7</w:t>
            </w:r>
          </w:p>
        </w:tc>
        <w:tc>
          <w:tcPr>
            <w:tcW w:w="2625" w:type="dxa"/>
          </w:tcPr>
          <w:p w14:paraId="755302A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236.7</w:t>
            </w:r>
          </w:p>
        </w:tc>
        <w:tc>
          <w:tcPr>
            <w:tcW w:w="2869" w:type="dxa"/>
          </w:tcPr>
          <w:p w14:paraId="0C99CFB6"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+5</w:t>
            </w:r>
          </w:p>
        </w:tc>
      </w:tr>
      <w:tr w:rsidR="002100C8" w14:paraId="35D9EF83"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49CB652F" w14:textId="17C56FB1" w:rsidR="002100C8" w:rsidRDefault="00A945F6" w:rsidP="009A573B">
            <w:r>
              <w:t>Wray, CO</w:t>
            </w:r>
          </w:p>
        </w:tc>
        <w:tc>
          <w:tcPr>
            <w:tcW w:w="2482" w:type="dxa"/>
          </w:tcPr>
          <w:p w14:paraId="1AF5A9FF"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240.8</w:t>
            </w:r>
          </w:p>
        </w:tc>
        <w:tc>
          <w:tcPr>
            <w:tcW w:w="2625" w:type="dxa"/>
          </w:tcPr>
          <w:p w14:paraId="5D876105"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237</w:t>
            </w:r>
          </w:p>
        </w:tc>
        <w:tc>
          <w:tcPr>
            <w:tcW w:w="2869" w:type="dxa"/>
          </w:tcPr>
          <w:p w14:paraId="2DA1DE4D"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+3.8</w:t>
            </w:r>
          </w:p>
        </w:tc>
      </w:tr>
      <w:tr w:rsidR="002100C8" w14:paraId="0E960E69"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04C64FA2" w14:textId="6953B2F1" w:rsidR="002100C8" w:rsidRDefault="00A945F6" w:rsidP="009A573B">
            <w:r>
              <w:t>Eckley, CO</w:t>
            </w:r>
          </w:p>
        </w:tc>
        <w:tc>
          <w:tcPr>
            <w:tcW w:w="2482" w:type="dxa"/>
          </w:tcPr>
          <w:p w14:paraId="46E9A190"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213</w:t>
            </w:r>
          </w:p>
        </w:tc>
        <w:tc>
          <w:tcPr>
            <w:tcW w:w="2625" w:type="dxa"/>
          </w:tcPr>
          <w:p w14:paraId="0BE7F57F"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209.5</w:t>
            </w:r>
          </w:p>
        </w:tc>
        <w:tc>
          <w:tcPr>
            <w:tcW w:w="2869" w:type="dxa"/>
          </w:tcPr>
          <w:p w14:paraId="5CC1B6FE"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+3.5</w:t>
            </w:r>
          </w:p>
        </w:tc>
      </w:tr>
      <w:tr w:rsidR="002100C8" w14:paraId="2E7AB812" w14:textId="77777777" w:rsidTr="009A573B">
        <w:trPr>
          <w:trHeight w:val="318"/>
        </w:trPr>
        <w:tc>
          <w:tcPr>
            <w:cnfStyle w:val="001000000000" w:firstRow="0" w:lastRow="0" w:firstColumn="1" w:lastColumn="0" w:oddVBand="0" w:evenVBand="0" w:oddHBand="0" w:evenHBand="0" w:firstRowFirstColumn="0" w:firstRowLastColumn="0" w:lastRowFirstColumn="0" w:lastRowLastColumn="0"/>
            <w:tcW w:w="2828" w:type="dxa"/>
          </w:tcPr>
          <w:p w14:paraId="2DB38758" w14:textId="563309FC" w:rsidR="002100C8" w:rsidRDefault="00A945F6" w:rsidP="009A573B">
            <w:r>
              <w:t>Vernon, CO</w:t>
            </w:r>
          </w:p>
        </w:tc>
        <w:tc>
          <w:tcPr>
            <w:tcW w:w="2482" w:type="dxa"/>
          </w:tcPr>
          <w:p w14:paraId="5B5C1375"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255</w:t>
            </w:r>
          </w:p>
        </w:tc>
        <w:tc>
          <w:tcPr>
            <w:tcW w:w="2625" w:type="dxa"/>
          </w:tcPr>
          <w:p w14:paraId="76635D32"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250.5</w:t>
            </w:r>
          </w:p>
        </w:tc>
        <w:tc>
          <w:tcPr>
            <w:tcW w:w="2869" w:type="dxa"/>
          </w:tcPr>
          <w:p w14:paraId="5CFB445E"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+4.5</w:t>
            </w:r>
          </w:p>
        </w:tc>
      </w:tr>
      <w:tr w:rsidR="002100C8" w14:paraId="73579D27"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34F44FEC" w14:textId="2A984ED4" w:rsidR="002100C8" w:rsidRDefault="00A945F6" w:rsidP="009A573B">
            <w:r>
              <w:t>Yuma, CO</w:t>
            </w:r>
          </w:p>
        </w:tc>
        <w:tc>
          <w:tcPr>
            <w:tcW w:w="2482" w:type="dxa"/>
          </w:tcPr>
          <w:p w14:paraId="1BAAF23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255.4</w:t>
            </w:r>
          </w:p>
        </w:tc>
        <w:tc>
          <w:tcPr>
            <w:tcW w:w="2625" w:type="dxa"/>
          </w:tcPr>
          <w:p w14:paraId="081B0DE3"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247</w:t>
            </w:r>
          </w:p>
        </w:tc>
        <w:tc>
          <w:tcPr>
            <w:tcW w:w="2869" w:type="dxa"/>
          </w:tcPr>
          <w:p w14:paraId="10F07225"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+8.4</w:t>
            </w:r>
          </w:p>
        </w:tc>
      </w:tr>
      <w:tr w:rsidR="002100C8" w14:paraId="2051AAC1"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0334C55A" w14:textId="48DD67F6" w:rsidR="002100C8" w:rsidRDefault="00A945F6" w:rsidP="009A573B">
            <w:r>
              <w:t>Yuma, CO</w:t>
            </w:r>
          </w:p>
        </w:tc>
        <w:tc>
          <w:tcPr>
            <w:tcW w:w="2482" w:type="dxa"/>
          </w:tcPr>
          <w:p w14:paraId="1A83BBA1"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282.7</w:t>
            </w:r>
          </w:p>
        </w:tc>
        <w:tc>
          <w:tcPr>
            <w:tcW w:w="2625" w:type="dxa"/>
          </w:tcPr>
          <w:p w14:paraId="4AC1D03A"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283.2</w:t>
            </w:r>
          </w:p>
        </w:tc>
        <w:tc>
          <w:tcPr>
            <w:tcW w:w="2869" w:type="dxa"/>
          </w:tcPr>
          <w:p w14:paraId="085E2F85"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-0.5</w:t>
            </w:r>
          </w:p>
        </w:tc>
      </w:tr>
      <w:tr w:rsidR="002100C8" w14:paraId="3F7ECD5E"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781072BF" w14:textId="3D7B4A28" w:rsidR="002100C8" w:rsidRDefault="00A945F6" w:rsidP="009A573B">
            <w:r>
              <w:t>Eckley, CO</w:t>
            </w:r>
          </w:p>
        </w:tc>
        <w:tc>
          <w:tcPr>
            <w:tcW w:w="2482" w:type="dxa"/>
          </w:tcPr>
          <w:p w14:paraId="2A0EF1EA"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252.2</w:t>
            </w:r>
          </w:p>
        </w:tc>
        <w:tc>
          <w:tcPr>
            <w:tcW w:w="2625" w:type="dxa"/>
          </w:tcPr>
          <w:p w14:paraId="1A636079"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253.5</w:t>
            </w:r>
          </w:p>
        </w:tc>
        <w:tc>
          <w:tcPr>
            <w:tcW w:w="2869" w:type="dxa"/>
          </w:tcPr>
          <w:p w14:paraId="7178B9DA"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-1.3</w:t>
            </w:r>
          </w:p>
        </w:tc>
      </w:tr>
      <w:tr w:rsidR="002100C8" w14:paraId="6F1B1091" w14:textId="77777777" w:rsidTr="009A573B">
        <w:trPr>
          <w:trHeight w:val="318"/>
        </w:trPr>
        <w:tc>
          <w:tcPr>
            <w:cnfStyle w:val="001000000000" w:firstRow="0" w:lastRow="0" w:firstColumn="1" w:lastColumn="0" w:oddVBand="0" w:evenVBand="0" w:oddHBand="0" w:evenHBand="0" w:firstRowFirstColumn="0" w:firstRowLastColumn="0" w:lastRowFirstColumn="0" w:lastRowLastColumn="0"/>
            <w:tcW w:w="2828" w:type="dxa"/>
          </w:tcPr>
          <w:p w14:paraId="7E995BA6" w14:textId="20379B41" w:rsidR="002100C8" w:rsidRDefault="00A945F6" w:rsidP="009A573B">
            <w:r>
              <w:t>Wray, CO</w:t>
            </w:r>
          </w:p>
        </w:tc>
        <w:tc>
          <w:tcPr>
            <w:tcW w:w="2482" w:type="dxa"/>
          </w:tcPr>
          <w:p w14:paraId="5C5DDA9A"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237.7</w:t>
            </w:r>
          </w:p>
        </w:tc>
        <w:tc>
          <w:tcPr>
            <w:tcW w:w="2625" w:type="dxa"/>
          </w:tcPr>
          <w:p w14:paraId="179823FC"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234</w:t>
            </w:r>
          </w:p>
        </w:tc>
        <w:tc>
          <w:tcPr>
            <w:tcW w:w="2869" w:type="dxa"/>
          </w:tcPr>
          <w:p w14:paraId="42A92C73"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+3.7</w:t>
            </w:r>
          </w:p>
        </w:tc>
      </w:tr>
      <w:tr w:rsidR="002100C8" w14:paraId="2A6E0D7B" w14:textId="77777777" w:rsidTr="009A573B">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828" w:type="dxa"/>
          </w:tcPr>
          <w:p w14:paraId="7C576DE1" w14:textId="46B8392F" w:rsidR="002100C8" w:rsidRDefault="00A945F6" w:rsidP="009A573B">
            <w:r>
              <w:t>Yuma, CO</w:t>
            </w:r>
          </w:p>
        </w:tc>
        <w:tc>
          <w:tcPr>
            <w:tcW w:w="2482" w:type="dxa"/>
          </w:tcPr>
          <w:p w14:paraId="411F3D76"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237.6</w:t>
            </w:r>
          </w:p>
        </w:tc>
        <w:tc>
          <w:tcPr>
            <w:tcW w:w="2625" w:type="dxa"/>
          </w:tcPr>
          <w:p w14:paraId="6685A0EC"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230.1</w:t>
            </w:r>
          </w:p>
        </w:tc>
        <w:tc>
          <w:tcPr>
            <w:tcW w:w="2869" w:type="dxa"/>
          </w:tcPr>
          <w:p w14:paraId="2F7B5B65"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+7.5</w:t>
            </w:r>
          </w:p>
        </w:tc>
      </w:tr>
    </w:tbl>
    <w:p w14:paraId="5B07EEB7" w14:textId="77777777" w:rsidR="002100C8" w:rsidRDefault="002100C8" w:rsidP="002100C8">
      <w:pPr>
        <w:jc w:val="left"/>
      </w:pPr>
    </w:p>
    <w:p w14:paraId="5A5DC3D0" w14:textId="77777777" w:rsidR="002100C8" w:rsidRDefault="002100C8" w:rsidP="002100C8">
      <w:pPr>
        <w:jc w:val="left"/>
      </w:pPr>
    </w:p>
    <w:p w14:paraId="5A2DDA87" w14:textId="77777777" w:rsidR="002100C8" w:rsidRPr="00A9536A" w:rsidRDefault="002100C8" w:rsidP="002100C8">
      <w:pPr>
        <w:jc w:val="left"/>
      </w:pPr>
      <w:r>
        <w:rPr>
          <w:noProof/>
        </w:rPr>
        <mc:AlternateContent>
          <mc:Choice Requires="wps">
            <w:drawing>
              <wp:anchor distT="45720" distB="45720" distL="114300" distR="114300" simplePos="0" relativeHeight="251676672" behindDoc="0" locked="0" layoutInCell="1" allowOverlap="1" wp14:anchorId="7ECB3E54" wp14:editId="5623106E">
                <wp:simplePos x="0" y="0"/>
                <wp:positionH relativeFrom="margin">
                  <wp:align>right</wp:align>
                </wp:positionH>
                <wp:positionV relativeFrom="paragraph">
                  <wp:posOffset>6824</wp:posOffset>
                </wp:positionV>
                <wp:extent cx="2360930" cy="287909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9090"/>
                        </a:xfrm>
                        <a:prstGeom prst="rect">
                          <a:avLst/>
                        </a:prstGeom>
                        <a:solidFill>
                          <a:srgbClr val="FFFFFF"/>
                        </a:solidFill>
                        <a:ln w="9525">
                          <a:solidFill>
                            <a:srgbClr val="000000"/>
                          </a:solidFill>
                          <a:miter lim="800000"/>
                          <a:headEnd/>
                          <a:tailEnd/>
                        </a:ln>
                      </wps:spPr>
                      <wps:txbx>
                        <w:txbxContent>
                          <w:p w14:paraId="3F1F3D8D"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+$9.26</w:t>
                            </w:r>
                            <w:r>
                              <w:rPr>
                                <w:b/>
                                <w:bCs/>
                                <w:color w:val="4EA72E" w:themeColor="accent6"/>
                                <w:sz w:val="32"/>
                                <w:szCs w:val="32"/>
                              </w:rPr>
                              <w:t>/Ac</w:t>
                            </w:r>
                          </w:p>
                          <w:p w14:paraId="2C892FAD" w14:textId="77777777" w:rsidR="002100C8" w:rsidRDefault="002100C8" w:rsidP="002100C8">
                            <w:pPr>
                              <w:rPr>
                                <w:b/>
                                <w:bCs/>
                                <w:color w:val="4EA72E" w:themeColor="accent6"/>
                                <w:sz w:val="32"/>
                                <w:szCs w:val="32"/>
                              </w:rPr>
                            </w:pPr>
                          </w:p>
                          <w:p w14:paraId="25F6D771"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79%</w:t>
                            </w:r>
                          </w:p>
                          <w:p w14:paraId="09B3CA7E" w14:textId="77777777" w:rsidR="002100C8" w:rsidRDefault="002100C8" w:rsidP="002100C8">
                            <w:pPr>
                              <w:rPr>
                                <w:b/>
                                <w:bCs/>
                                <w:sz w:val="32"/>
                                <w:szCs w:val="32"/>
                              </w:rPr>
                            </w:pPr>
                          </w:p>
                          <w:p w14:paraId="516BFF57"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 xml:space="preserve">+3.9 </w:t>
                            </w:r>
                            <w:r>
                              <w:rPr>
                                <w:b/>
                                <w:bCs/>
                                <w:sz w:val="32"/>
                                <w:szCs w:val="32"/>
                              </w:rPr>
                              <w:t>Bu/Ac</w:t>
                            </w:r>
                          </w:p>
                          <w:p w14:paraId="372F95F5" w14:textId="77777777" w:rsidR="002100C8" w:rsidRDefault="002100C8" w:rsidP="002100C8">
                            <w:pPr>
                              <w:rPr>
                                <w:b/>
                                <w:bCs/>
                                <w:sz w:val="32"/>
                                <w:szCs w:val="32"/>
                              </w:rPr>
                            </w:pPr>
                          </w:p>
                          <w:p w14:paraId="37989A51" w14:textId="77777777" w:rsidR="002100C8" w:rsidRDefault="002100C8" w:rsidP="002100C8">
                            <w:pPr>
                              <w:rPr>
                                <w:b/>
                                <w:bCs/>
                              </w:rPr>
                            </w:pPr>
                            <w:r>
                              <w:rPr>
                                <w:b/>
                                <w:bCs/>
                              </w:rPr>
                              <w:t>9 fields</w:t>
                            </w:r>
                          </w:p>
                          <w:p w14:paraId="7464E5BF" w14:textId="77777777" w:rsidR="002100C8" w:rsidRPr="00EC77A0" w:rsidRDefault="002100C8" w:rsidP="002100C8">
                            <w:pPr>
                              <w:rPr>
                                <w:b/>
                                <w:bCs/>
                              </w:rPr>
                            </w:pPr>
                            <w:r>
                              <w:rPr>
                                <w:b/>
                                <w:bCs/>
                              </w:rPr>
                              <w:t>38 side by sides</w:t>
                            </w:r>
                          </w:p>
                          <w:p w14:paraId="5DCEC5CC"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ECB3E54" id="_x0000_t202" coordsize="21600,21600" o:spt="202" path="m,l,21600r21600,l21600,xe">
                <v:stroke joinstyle="miter"/>
                <v:path gradientshapeok="t" o:connecttype="rect"/>
              </v:shapetype>
              <v:shape id="Text Box 2" o:spid="_x0000_s1026" type="#_x0000_t202" style="position:absolute;margin-left:134.7pt;margin-top:.55pt;width:185.9pt;height:226.7pt;z-index:2516766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">
                <v:textbox>
                  <w:txbxContent>
                    <w:p w14:paraId="3F1F3D8D"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+$9.26</w:t>
                      </w:r>
                      <w:r>
                        <w:rPr>
                          <w:b/>
                          <w:bCs/>
                          <w:color w:val="4EA72E" w:themeColor="accent6"/>
                          <w:sz w:val="32"/>
                          <w:szCs w:val="32"/>
                        </w:rPr>
                        <w:t>/Ac</w:t>
                      </w:r>
                    </w:p>
                    <w:p w14:paraId="2C892FAD" w14:textId="77777777" w:rsidR="002100C8" w:rsidRDefault="002100C8" w:rsidP="002100C8">
                      <w:pPr>
                        <w:rPr>
                          <w:b/>
                          <w:bCs/>
                          <w:color w:val="4EA72E" w:themeColor="accent6"/>
                          <w:sz w:val="32"/>
                          <w:szCs w:val="32"/>
                        </w:rPr>
                      </w:pPr>
                    </w:p>
                    <w:p w14:paraId="25F6D771"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79%</w:t>
                      </w:r>
                    </w:p>
                    <w:p w14:paraId="09B3CA7E" w14:textId="77777777" w:rsidR="002100C8" w:rsidRDefault="002100C8" w:rsidP="002100C8">
                      <w:pPr>
                        <w:rPr>
                          <w:b/>
                          <w:bCs/>
                          <w:sz w:val="32"/>
                          <w:szCs w:val="32"/>
                        </w:rPr>
                      </w:pPr>
                    </w:p>
                    <w:p w14:paraId="516BFF57"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 xml:space="preserve">+3.9 </w:t>
                      </w:r>
                      <w:r>
                        <w:rPr>
                          <w:b/>
                          <w:bCs/>
                          <w:sz w:val="32"/>
                          <w:szCs w:val="32"/>
                        </w:rPr>
                        <w:t>Bu/Ac</w:t>
                      </w:r>
                    </w:p>
                    <w:p w14:paraId="372F95F5" w14:textId="77777777" w:rsidR="002100C8" w:rsidRDefault="002100C8" w:rsidP="002100C8">
                      <w:pPr>
                        <w:rPr>
                          <w:b/>
                          <w:bCs/>
                          <w:sz w:val="32"/>
                          <w:szCs w:val="32"/>
                        </w:rPr>
                      </w:pPr>
                    </w:p>
                    <w:p w14:paraId="37989A51" w14:textId="77777777" w:rsidR="002100C8" w:rsidRDefault="002100C8" w:rsidP="002100C8">
                      <w:pPr>
                        <w:rPr>
                          <w:b/>
                          <w:bCs/>
                        </w:rPr>
                      </w:pPr>
                      <w:r>
                        <w:rPr>
                          <w:b/>
                          <w:bCs/>
                        </w:rPr>
                        <w:t>9 fields</w:t>
                      </w:r>
                    </w:p>
                    <w:p w14:paraId="7464E5BF" w14:textId="77777777" w:rsidR="002100C8" w:rsidRPr="00EC77A0" w:rsidRDefault="002100C8" w:rsidP="002100C8">
                      <w:pPr>
                        <w:rPr>
                          <w:b/>
                          <w:bCs/>
                        </w:rPr>
                      </w:pPr>
                      <w:r>
                        <w:rPr>
                          <w:b/>
                          <w:bCs/>
                        </w:rPr>
                        <w:t>38 side by sides</w:t>
                      </w:r>
                    </w:p>
                    <w:p w14:paraId="5DCEC5CC" w14:textId="77777777" w:rsidR="002100C8" w:rsidRPr="00EC77A0" w:rsidRDefault="002100C8" w:rsidP="002100C8">
                      <w:pPr>
                        <w:rPr>
                          <w:b/>
                          <w:bCs/>
                          <w:sz w:val="32"/>
                          <w:szCs w:val="32"/>
                        </w:rPr>
                      </w:pPr>
                    </w:p>
                  </w:txbxContent>
                </v:textbox>
                <w10:wrap type="square" anchorx="margin"/>
              </v:shape>
            </w:pict>
          </mc:Fallback>
        </mc:AlternateContent>
      </w:r>
      <w:r>
        <w:rPr>
          <w:noProof/>
        </w:rPr>
        <w:drawing>
          <wp:inline distT="0" distB="0" distL="0" distR="0" wp14:anchorId="1A3A25CD" wp14:editId="43C8FB25">
            <wp:extent cx="3561715" cy="2866030"/>
            <wp:effectExtent l="0" t="0" r="635" b="10795"/>
            <wp:docPr id="11242862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255053" w14:textId="77777777" w:rsidR="002100C8" w:rsidRPr="003A4568" w:rsidRDefault="002100C8" w:rsidP="002100C8">
      <w:pPr>
        <w:rPr>
          <w:b/>
          <w:bCs/>
          <w:sz w:val="32"/>
          <w:szCs w:val="32"/>
        </w:rPr>
      </w:pPr>
      <w:r>
        <w:rPr>
          <w:b/>
          <w:bCs/>
          <w:sz w:val="32"/>
          <w:szCs w:val="32"/>
        </w:rPr>
        <w:lastRenderedPageBreak/>
        <w:t>Nebraska</w:t>
      </w:r>
      <w:r w:rsidRPr="003A4568">
        <w:rPr>
          <w:b/>
          <w:bCs/>
          <w:sz w:val="32"/>
          <w:szCs w:val="32"/>
        </w:rPr>
        <w:t xml:space="preserve"> CEC &lt;10</w:t>
      </w:r>
    </w:p>
    <w:p w14:paraId="2E874D7B" w14:textId="77777777" w:rsidR="002100C8" w:rsidRDefault="002100C8" w:rsidP="002100C8">
      <w:pPr>
        <w:jc w:val="left"/>
      </w:pPr>
    </w:p>
    <w:p w14:paraId="17B42C8C" w14:textId="77777777" w:rsidR="002100C8" w:rsidRDefault="002100C8" w:rsidP="002100C8">
      <w:pPr>
        <w:jc w:val="left"/>
      </w:pPr>
    </w:p>
    <w:tbl>
      <w:tblPr>
        <w:tblStyle w:val="GridTable2-Accent3"/>
        <w:tblW w:w="10804" w:type="dxa"/>
        <w:tblLook w:val="04A0" w:firstRow="1" w:lastRow="0" w:firstColumn="1" w:lastColumn="0" w:noHBand="0" w:noVBand="1"/>
      </w:tblPr>
      <w:tblGrid>
        <w:gridCol w:w="2828"/>
        <w:gridCol w:w="2482"/>
        <w:gridCol w:w="2625"/>
        <w:gridCol w:w="2869"/>
      </w:tblGrid>
      <w:tr w:rsidR="002100C8" w14:paraId="7CDC4225"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761DA78F" w14:textId="77777777" w:rsidR="002100C8" w:rsidRDefault="002100C8" w:rsidP="009A573B">
            <w:r>
              <w:t>Location</w:t>
            </w:r>
          </w:p>
        </w:tc>
        <w:tc>
          <w:tcPr>
            <w:tcW w:w="2482" w:type="dxa"/>
          </w:tcPr>
          <w:p w14:paraId="6AB21BB2"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SeedLink</w:t>
            </w:r>
            <w:proofErr w:type="spellEnd"/>
          </w:p>
        </w:tc>
        <w:tc>
          <w:tcPr>
            <w:tcW w:w="2625" w:type="dxa"/>
          </w:tcPr>
          <w:p w14:paraId="4DDD7A84"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44B207A6"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52D35068"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28E2734A" w14:textId="5AF7A5A4" w:rsidR="002100C8" w:rsidRDefault="00A945F6" w:rsidP="009A573B">
            <w:r>
              <w:t>Oneil, NE</w:t>
            </w:r>
          </w:p>
        </w:tc>
        <w:tc>
          <w:tcPr>
            <w:tcW w:w="2482" w:type="dxa"/>
          </w:tcPr>
          <w:p w14:paraId="126D9C73"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200.7</w:t>
            </w:r>
          </w:p>
        </w:tc>
        <w:tc>
          <w:tcPr>
            <w:tcW w:w="2625" w:type="dxa"/>
          </w:tcPr>
          <w:p w14:paraId="1217B4F5"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198.3</w:t>
            </w:r>
          </w:p>
        </w:tc>
        <w:tc>
          <w:tcPr>
            <w:tcW w:w="2869" w:type="dxa"/>
          </w:tcPr>
          <w:p w14:paraId="3285D1ED"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w:t>
            </w:r>
          </w:p>
        </w:tc>
      </w:tr>
      <w:tr w:rsidR="002100C8" w14:paraId="3A49A95D"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0FC0816C" w14:textId="717421A8" w:rsidR="002100C8" w:rsidRDefault="00A945F6" w:rsidP="009A573B">
            <w:r>
              <w:t>Haigler, NE</w:t>
            </w:r>
          </w:p>
        </w:tc>
        <w:tc>
          <w:tcPr>
            <w:tcW w:w="2482" w:type="dxa"/>
          </w:tcPr>
          <w:p w14:paraId="6731C554"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257.3</w:t>
            </w:r>
          </w:p>
        </w:tc>
        <w:tc>
          <w:tcPr>
            <w:tcW w:w="2625" w:type="dxa"/>
          </w:tcPr>
          <w:p w14:paraId="7B6C1116"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252.3</w:t>
            </w:r>
          </w:p>
        </w:tc>
        <w:tc>
          <w:tcPr>
            <w:tcW w:w="2869" w:type="dxa"/>
          </w:tcPr>
          <w:p w14:paraId="7BD87692"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+5</w:t>
            </w:r>
          </w:p>
        </w:tc>
      </w:tr>
      <w:tr w:rsidR="002100C8" w14:paraId="28341018"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36F32509" w14:textId="738989B7" w:rsidR="002100C8" w:rsidRDefault="00A945F6" w:rsidP="009A573B">
            <w:r>
              <w:t>Haigler, NE</w:t>
            </w:r>
          </w:p>
        </w:tc>
        <w:tc>
          <w:tcPr>
            <w:tcW w:w="2482" w:type="dxa"/>
          </w:tcPr>
          <w:p w14:paraId="28E0925A"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251</w:t>
            </w:r>
          </w:p>
        </w:tc>
        <w:tc>
          <w:tcPr>
            <w:tcW w:w="2625" w:type="dxa"/>
          </w:tcPr>
          <w:p w14:paraId="4A5B567E"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245.7</w:t>
            </w:r>
          </w:p>
        </w:tc>
        <w:tc>
          <w:tcPr>
            <w:tcW w:w="2869" w:type="dxa"/>
          </w:tcPr>
          <w:p w14:paraId="2D120AC6"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+5.3</w:t>
            </w:r>
          </w:p>
        </w:tc>
      </w:tr>
      <w:tr w:rsidR="002100C8" w14:paraId="7FCB45D6" w14:textId="77777777" w:rsidTr="009A573B">
        <w:trPr>
          <w:trHeight w:val="318"/>
        </w:trPr>
        <w:tc>
          <w:tcPr>
            <w:cnfStyle w:val="001000000000" w:firstRow="0" w:lastRow="0" w:firstColumn="1" w:lastColumn="0" w:oddVBand="0" w:evenVBand="0" w:oddHBand="0" w:evenHBand="0" w:firstRowFirstColumn="0" w:firstRowLastColumn="0" w:lastRowFirstColumn="0" w:lastRowLastColumn="0"/>
            <w:tcW w:w="2828" w:type="dxa"/>
          </w:tcPr>
          <w:p w14:paraId="705A2B1A" w14:textId="69F490FD" w:rsidR="002100C8" w:rsidRDefault="00A945F6" w:rsidP="009A573B">
            <w:r>
              <w:t>Haigler, NE</w:t>
            </w:r>
          </w:p>
        </w:tc>
        <w:tc>
          <w:tcPr>
            <w:tcW w:w="2482" w:type="dxa"/>
          </w:tcPr>
          <w:p w14:paraId="4E348219"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241.8</w:t>
            </w:r>
          </w:p>
        </w:tc>
        <w:tc>
          <w:tcPr>
            <w:tcW w:w="2625" w:type="dxa"/>
          </w:tcPr>
          <w:p w14:paraId="4F6FEA73"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241</w:t>
            </w:r>
          </w:p>
        </w:tc>
        <w:tc>
          <w:tcPr>
            <w:tcW w:w="2869" w:type="dxa"/>
          </w:tcPr>
          <w:p w14:paraId="138210CD"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+0.8</w:t>
            </w:r>
          </w:p>
        </w:tc>
      </w:tr>
      <w:tr w:rsidR="002100C8" w14:paraId="3A060907"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344319E1" w14:textId="375DDC7C" w:rsidR="002100C8" w:rsidRDefault="00A945F6" w:rsidP="009A573B">
            <w:r>
              <w:t>Chappell, NE</w:t>
            </w:r>
          </w:p>
        </w:tc>
        <w:tc>
          <w:tcPr>
            <w:tcW w:w="2482" w:type="dxa"/>
          </w:tcPr>
          <w:p w14:paraId="0D449F63"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246.2</w:t>
            </w:r>
          </w:p>
        </w:tc>
        <w:tc>
          <w:tcPr>
            <w:tcW w:w="2625" w:type="dxa"/>
          </w:tcPr>
          <w:p w14:paraId="1CA359DB"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242.7</w:t>
            </w:r>
          </w:p>
        </w:tc>
        <w:tc>
          <w:tcPr>
            <w:tcW w:w="2869" w:type="dxa"/>
          </w:tcPr>
          <w:p w14:paraId="41BAE593"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+3.5</w:t>
            </w:r>
          </w:p>
        </w:tc>
      </w:tr>
      <w:tr w:rsidR="002100C8" w14:paraId="65623AE9"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1495161B" w14:textId="7236DBCE" w:rsidR="002100C8" w:rsidRDefault="00A945F6" w:rsidP="009A573B">
            <w:r>
              <w:t>Amherst, NE</w:t>
            </w:r>
          </w:p>
        </w:tc>
        <w:tc>
          <w:tcPr>
            <w:tcW w:w="2482" w:type="dxa"/>
          </w:tcPr>
          <w:p w14:paraId="367DC501"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218.6</w:t>
            </w:r>
          </w:p>
        </w:tc>
        <w:tc>
          <w:tcPr>
            <w:tcW w:w="2625" w:type="dxa"/>
          </w:tcPr>
          <w:p w14:paraId="11FB7DE0"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220</w:t>
            </w:r>
          </w:p>
        </w:tc>
        <w:tc>
          <w:tcPr>
            <w:tcW w:w="2869" w:type="dxa"/>
          </w:tcPr>
          <w:p w14:paraId="7818AAED"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-1.4</w:t>
            </w:r>
          </w:p>
        </w:tc>
      </w:tr>
    </w:tbl>
    <w:p w14:paraId="047ADD62" w14:textId="77777777" w:rsidR="002100C8" w:rsidRDefault="002100C8" w:rsidP="002100C8">
      <w:pPr>
        <w:jc w:val="left"/>
      </w:pPr>
    </w:p>
    <w:p w14:paraId="788B98D1" w14:textId="77777777" w:rsidR="002100C8" w:rsidRDefault="002100C8" w:rsidP="002100C8">
      <w:pPr>
        <w:jc w:val="left"/>
      </w:pPr>
      <w:r>
        <w:rPr>
          <w:noProof/>
        </w:rPr>
        <mc:AlternateContent>
          <mc:Choice Requires="wps">
            <w:drawing>
              <wp:anchor distT="45720" distB="45720" distL="114300" distR="114300" simplePos="0" relativeHeight="251677696" behindDoc="0" locked="0" layoutInCell="1" allowOverlap="1" wp14:anchorId="105793D6" wp14:editId="0ACF209C">
                <wp:simplePos x="0" y="0"/>
                <wp:positionH relativeFrom="margin">
                  <wp:align>right</wp:align>
                </wp:positionH>
                <wp:positionV relativeFrom="paragraph">
                  <wp:posOffset>186055</wp:posOffset>
                </wp:positionV>
                <wp:extent cx="2360930" cy="2981960"/>
                <wp:effectExtent l="0" t="0" r="19050" b="27940"/>
                <wp:wrapSquare wrapText="bothSides"/>
                <wp:docPr id="1601810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2035"/>
                        </a:xfrm>
                        <a:prstGeom prst="rect">
                          <a:avLst/>
                        </a:prstGeom>
                        <a:solidFill>
                          <a:srgbClr val="FFFFFF"/>
                        </a:solidFill>
                        <a:ln w="9525">
                          <a:solidFill>
                            <a:srgbClr val="000000"/>
                          </a:solidFill>
                          <a:miter lim="800000"/>
                          <a:headEnd/>
                          <a:tailEnd/>
                        </a:ln>
                      </wps:spPr>
                      <wps:txbx>
                        <w:txbxContent>
                          <w:p w14:paraId="39461E0C"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3.80/Ac</w:t>
                            </w:r>
                          </w:p>
                          <w:p w14:paraId="51FB933E" w14:textId="77777777" w:rsidR="002100C8" w:rsidRDefault="002100C8" w:rsidP="002100C8">
                            <w:pPr>
                              <w:rPr>
                                <w:b/>
                                <w:bCs/>
                                <w:color w:val="4EA72E" w:themeColor="accent6"/>
                                <w:sz w:val="32"/>
                                <w:szCs w:val="32"/>
                              </w:rPr>
                            </w:pPr>
                          </w:p>
                          <w:p w14:paraId="3B4C860B"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83</w:t>
                            </w:r>
                            <w:r w:rsidRPr="00EC77A0">
                              <w:rPr>
                                <w:b/>
                                <w:bCs/>
                                <w:sz w:val="32"/>
                                <w:szCs w:val="32"/>
                              </w:rPr>
                              <w:t>%</w:t>
                            </w:r>
                          </w:p>
                          <w:p w14:paraId="01BF29A5" w14:textId="77777777" w:rsidR="002100C8" w:rsidRDefault="002100C8" w:rsidP="002100C8">
                            <w:pPr>
                              <w:rPr>
                                <w:b/>
                                <w:bCs/>
                                <w:sz w:val="32"/>
                                <w:szCs w:val="32"/>
                              </w:rPr>
                            </w:pPr>
                          </w:p>
                          <w:p w14:paraId="1DAD43A9"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2.6</w:t>
                            </w:r>
                            <w:r w:rsidRPr="00EC77A0">
                              <w:rPr>
                                <w:b/>
                                <w:bCs/>
                                <w:color w:val="4EA72E" w:themeColor="accent6"/>
                                <w:sz w:val="32"/>
                                <w:szCs w:val="32"/>
                              </w:rPr>
                              <w:t xml:space="preserve"> </w:t>
                            </w:r>
                            <w:r>
                              <w:rPr>
                                <w:b/>
                                <w:bCs/>
                                <w:sz w:val="32"/>
                                <w:szCs w:val="32"/>
                              </w:rPr>
                              <w:t>Bu/Ac</w:t>
                            </w:r>
                          </w:p>
                          <w:p w14:paraId="1B095E06" w14:textId="77777777" w:rsidR="002100C8" w:rsidRDefault="002100C8" w:rsidP="002100C8">
                            <w:pPr>
                              <w:rPr>
                                <w:b/>
                                <w:bCs/>
                                <w:sz w:val="32"/>
                                <w:szCs w:val="32"/>
                              </w:rPr>
                            </w:pPr>
                          </w:p>
                          <w:p w14:paraId="5168DC6D" w14:textId="77777777" w:rsidR="002100C8" w:rsidRDefault="002100C8" w:rsidP="002100C8">
                            <w:pPr>
                              <w:rPr>
                                <w:b/>
                                <w:bCs/>
                              </w:rPr>
                            </w:pPr>
                            <w:r>
                              <w:rPr>
                                <w:b/>
                                <w:bCs/>
                              </w:rPr>
                              <w:t>6 fields</w:t>
                            </w:r>
                          </w:p>
                          <w:p w14:paraId="3EDD300B" w14:textId="77777777" w:rsidR="002100C8" w:rsidRPr="00EC77A0" w:rsidRDefault="002100C8" w:rsidP="002100C8">
                            <w:pPr>
                              <w:rPr>
                                <w:b/>
                                <w:bCs/>
                              </w:rPr>
                            </w:pPr>
                            <w:r>
                              <w:rPr>
                                <w:b/>
                                <w:bCs/>
                              </w:rPr>
                              <w:t>31 side by sides</w:t>
                            </w:r>
                          </w:p>
                          <w:p w14:paraId="4688E5CB"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5793D6" id="_x0000_s1027" type="#_x0000_t202" style="position:absolute;margin-left:134.7pt;margin-top:14.65pt;width:185.9pt;height:234.8pt;z-index:25167769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">
                <v:textbox>
                  <w:txbxContent>
                    <w:p w14:paraId="39461E0C"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3.80/Ac</w:t>
                      </w:r>
                    </w:p>
                    <w:p w14:paraId="51FB933E" w14:textId="77777777" w:rsidR="002100C8" w:rsidRDefault="002100C8" w:rsidP="002100C8">
                      <w:pPr>
                        <w:rPr>
                          <w:b/>
                          <w:bCs/>
                          <w:color w:val="4EA72E" w:themeColor="accent6"/>
                          <w:sz w:val="32"/>
                          <w:szCs w:val="32"/>
                        </w:rPr>
                      </w:pPr>
                    </w:p>
                    <w:p w14:paraId="3B4C860B"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83</w:t>
                      </w:r>
                      <w:r w:rsidRPr="00EC77A0">
                        <w:rPr>
                          <w:b/>
                          <w:bCs/>
                          <w:sz w:val="32"/>
                          <w:szCs w:val="32"/>
                        </w:rPr>
                        <w:t>%</w:t>
                      </w:r>
                    </w:p>
                    <w:p w14:paraId="01BF29A5" w14:textId="77777777" w:rsidR="002100C8" w:rsidRDefault="002100C8" w:rsidP="002100C8">
                      <w:pPr>
                        <w:rPr>
                          <w:b/>
                          <w:bCs/>
                          <w:sz w:val="32"/>
                          <w:szCs w:val="32"/>
                        </w:rPr>
                      </w:pPr>
                    </w:p>
                    <w:p w14:paraId="1DAD43A9"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2.6</w:t>
                      </w:r>
                      <w:r w:rsidRPr="00EC77A0">
                        <w:rPr>
                          <w:b/>
                          <w:bCs/>
                          <w:color w:val="4EA72E" w:themeColor="accent6"/>
                          <w:sz w:val="32"/>
                          <w:szCs w:val="32"/>
                        </w:rPr>
                        <w:t xml:space="preserve"> </w:t>
                      </w:r>
                      <w:r>
                        <w:rPr>
                          <w:b/>
                          <w:bCs/>
                          <w:sz w:val="32"/>
                          <w:szCs w:val="32"/>
                        </w:rPr>
                        <w:t>Bu/Ac</w:t>
                      </w:r>
                    </w:p>
                    <w:p w14:paraId="1B095E06" w14:textId="77777777" w:rsidR="002100C8" w:rsidRDefault="002100C8" w:rsidP="002100C8">
                      <w:pPr>
                        <w:rPr>
                          <w:b/>
                          <w:bCs/>
                          <w:sz w:val="32"/>
                          <w:szCs w:val="32"/>
                        </w:rPr>
                      </w:pPr>
                    </w:p>
                    <w:p w14:paraId="5168DC6D" w14:textId="77777777" w:rsidR="002100C8" w:rsidRDefault="002100C8" w:rsidP="002100C8">
                      <w:pPr>
                        <w:rPr>
                          <w:b/>
                          <w:bCs/>
                        </w:rPr>
                      </w:pPr>
                      <w:r>
                        <w:rPr>
                          <w:b/>
                          <w:bCs/>
                        </w:rPr>
                        <w:t>6 fields</w:t>
                      </w:r>
                    </w:p>
                    <w:p w14:paraId="3EDD300B" w14:textId="77777777" w:rsidR="002100C8" w:rsidRPr="00EC77A0" w:rsidRDefault="002100C8" w:rsidP="002100C8">
                      <w:pPr>
                        <w:rPr>
                          <w:b/>
                          <w:bCs/>
                        </w:rPr>
                      </w:pPr>
                      <w:r>
                        <w:rPr>
                          <w:b/>
                          <w:bCs/>
                        </w:rPr>
                        <w:t>31 side by sides</w:t>
                      </w:r>
                    </w:p>
                    <w:p w14:paraId="4688E5CB" w14:textId="77777777" w:rsidR="002100C8" w:rsidRPr="00EC77A0" w:rsidRDefault="002100C8" w:rsidP="002100C8">
                      <w:pPr>
                        <w:rPr>
                          <w:b/>
                          <w:bCs/>
                          <w:sz w:val="32"/>
                          <w:szCs w:val="32"/>
                        </w:rPr>
                      </w:pPr>
                    </w:p>
                  </w:txbxContent>
                </v:textbox>
                <w10:wrap type="square" anchorx="margin"/>
              </v:shape>
            </w:pict>
          </mc:Fallback>
        </mc:AlternateContent>
      </w:r>
    </w:p>
    <w:p w14:paraId="1E728E2D" w14:textId="77777777" w:rsidR="002100C8" w:rsidRDefault="002100C8" w:rsidP="002100C8">
      <w:pPr>
        <w:jc w:val="left"/>
      </w:pPr>
      <w:r>
        <w:rPr>
          <w:noProof/>
        </w:rPr>
        <w:drawing>
          <wp:inline distT="0" distB="0" distL="0" distR="0" wp14:anchorId="4722A610" wp14:editId="17497FCB">
            <wp:extent cx="3561715" cy="2975212"/>
            <wp:effectExtent l="0" t="0" r="635" b="15875"/>
            <wp:docPr id="4671305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C51EC1" w14:textId="77777777" w:rsidR="002100C8" w:rsidRDefault="002100C8" w:rsidP="002100C8">
      <w:pPr>
        <w:jc w:val="left"/>
      </w:pPr>
    </w:p>
    <w:p w14:paraId="443993C0" w14:textId="77777777" w:rsidR="002100C8" w:rsidRDefault="002100C8" w:rsidP="002100C8">
      <w:pPr>
        <w:rPr>
          <w:b/>
          <w:bCs/>
          <w:sz w:val="32"/>
          <w:szCs w:val="32"/>
        </w:rPr>
      </w:pPr>
    </w:p>
    <w:p w14:paraId="6FE60B15" w14:textId="77777777" w:rsidR="002100C8" w:rsidRDefault="002100C8" w:rsidP="002100C8">
      <w:pPr>
        <w:rPr>
          <w:b/>
          <w:bCs/>
          <w:sz w:val="32"/>
          <w:szCs w:val="32"/>
        </w:rPr>
      </w:pPr>
    </w:p>
    <w:p w14:paraId="674418C4" w14:textId="77777777" w:rsidR="002100C8" w:rsidRDefault="002100C8" w:rsidP="002100C8">
      <w:pPr>
        <w:rPr>
          <w:b/>
          <w:bCs/>
          <w:sz w:val="32"/>
          <w:szCs w:val="32"/>
        </w:rPr>
      </w:pPr>
    </w:p>
    <w:p w14:paraId="3A770606" w14:textId="77777777" w:rsidR="002100C8" w:rsidRDefault="002100C8" w:rsidP="002100C8">
      <w:pPr>
        <w:rPr>
          <w:b/>
          <w:bCs/>
          <w:sz w:val="32"/>
          <w:szCs w:val="32"/>
        </w:rPr>
      </w:pPr>
    </w:p>
    <w:p w14:paraId="032EE076" w14:textId="77777777" w:rsidR="002100C8" w:rsidRDefault="002100C8" w:rsidP="002100C8">
      <w:pPr>
        <w:rPr>
          <w:b/>
          <w:bCs/>
          <w:sz w:val="32"/>
          <w:szCs w:val="32"/>
        </w:rPr>
      </w:pPr>
    </w:p>
    <w:p w14:paraId="3865BEE6" w14:textId="77777777" w:rsidR="002100C8" w:rsidRDefault="002100C8" w:rsidP="002100C8">
      <w:pPr>
        <w:rPr>
          <w:b/>
          <w:bCs/>
          <w:sz w:val="32"/>
          <w:szCs w:val="32"/>
        </w:rPr>
      </w:pPr>
    </w:p>
    <w:p w14:paraId="32594198" w14:textId="77777777" w:rsidR="002100C8" w:rsidRDefault="002100C8" w:rsidP="002100C8">
      <w:pPr>
        <w:rPr>
          <w:b/>
          <w:bCs/>
          <w:sz w:val="32"/>
          <w:szCs w:val="32"/>
        </w:rPr>
      </w:pPr>
    </w:p>
    <w:p w14:paraId="25362C01" w14:textId="77777777" w:rsidR="002100C8" w:rsidRDefault="002100C8" w:rsidP="002100C8">
      <w:pPr>
        <w:rPr>
          <w:b/>
          <w:bCs/>
          <w:sz w:val="32"/>
          <w:szCs w:val="32"/>
        </w:rPr>
      </w:pPr>
    </w:p>
    <w:p w14:paraId="2A42D64A" w14:textId="77777777" w:rsidR="002100C8" w:rsidRDefault="002100C8" w:rsidP="002100C8">
      <w:pPr>
        <w:rPr>
          <w:b/>
          <w:bCs/>
          <w:sz w:val="32"/>
          <w:szCs w:val="32"/>
        </w:rPr>
      </w:pPr>
    </w:p>
    <w:p w14:paraId="6123AA00" w14:textId="77777777" w:rsidR="002100C8" w:rsidRDefault="002100C8" w:rsidP="002100C8">
      <w:pPr>
        <w:rPr>
          <w:b/>
          <w:bCs/>
          <w:sz w:val="32"/>
          <w:szCs w:val="32"/>
        </w:rPr>
      </w:pPr>
    </w:p>
    <w:p w14:paraId="303DA907" w14:textId="77777777" w:rsidR="002100C8" w:rsidRDefault="002100C8" w:rsidP="002100C8">
      <w:pPr>
        <w:jc w:val="both"/>
        <w:rPr>
          <w:b/>
          <w:bCs/>
          <w:sz w:val="32"/>
          <w:szCs w:val="32"/>
        </w:rPr>
      </w:pPr>
    </w:p>
    <w:p w14:paraId="0822323E" w14:textId="77777777" w:rsidR="00FD2801" w:rsidRDefault="00FD2801" w:rsidP="002100C8">
      <w:pPr>
        <w:rPr>
          <w:b/>
          <w:bCs/>
          <w:sz w:val="32"/>
          <w:szCs w:val="32"/>
        </w:rPr>
      </w:pPr>
    </w:p>
    <w:p w14:paraId="7B137070" w14:textId="0409D44D" w:rsidR="002100C8" w:rsidRPr="005D2E06" w:rsidRDefault="002100C8" w:rsidP="002100C8">
      <w:pPr>
        <w:rPr>
          <w:b/>
          <w:bCs/>
          <w:sz w:val="32"/>
          <w:szCs w:val="32"/>
        </w:rPr>
      </w:pPr>
      <w:r>
        <w:rPr>
          <w:b/>
          <w:bCs/>
          <w:sz w:val="32"/>
          <w:szCs w:val="32"/>
        </w:rPr>
        <w:lastRenderedPageBreak/>
        <w:t>Kansas</w:t>
      </w:r>
      <w:r w:rsidRPr="003A4568">
        <w:rPr>
          <w:b/>
          <w:bCs/>
          <w:sz w:val="32"/>
          <w:szCs w:val="32"/>
        </w:rPr>
        <w:t xml:space="preserve"> CEC </w:t>
      </w:r>
      <w:r>
        <w:rPr>
          <w:b/>
          <w:bCs/>
          <w:sz w:val="32"/>
          <w:szCs w:val="32"/>
        </w:rPr>
        <w:t>&gt;</w:t>
      </w:r>
      <w:r w:rsidRPr="003A4568">
        <w:rPr>
          <w:b/>
          <w:bCs/>
          <w:sz w:val="32"/>
          <w:szCs w:val="32"/>
        </w:rPr>
        <w:t>1</w:t>
      </w:r>
      <w:r>
        <w:rPr>
          <w:b/>
          <w:bCs/>
          <w:sz w:val="32"/>
          <w:szCs w:val="32"/>
        </w:rPr>
        <w:t>5</w:t>
      </w:r>
    </w:p>
    <w:p w14:paraId="33CD627D" w14:textId="77777777" w:rsidR="002100C8" w:rsidRDefault="002100C8" w:rsidP="002100C8">
      <w:pPr>
        <w:jc w:val="left"/>
      </w:pPr>
    </w:p>
    <w:tbl>
      <w:tblPr>
        <w:tblStyle w:val="GridTable2-Accent3"/>
        <w:tblW w:w="10804" w:type="dxa"/>
        <w:tblLook w:val="04A0" w:firstRow="1" w:lastRow="0" w:firstColumn="1" w:lastColumn="0" w:noHBand="0" w:noVBand="1"/>
      </w:tblPr>
      <w:tblGrid>
        <w:gridCol w:w="2828"/>
        <w:gridCol w:w="2482"/>
        <w:gridCol w:w="2625"/>
        <w:gridCol w:w="2869"/>
      </w:tblGrid>
      <w:tr w:rsidR="002100C8" w14:paraId="36E42B0F"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69481B2B" w14:textId="77777777" w:rsidR="002100C8" w:rsidRDefault="002100C8" w:rsidP="009A573B">
            <w:r>
              <w:t>Location</w:t>
            </w:r>
          </w:p>
        </w:tc>
        <w:tc>
          <w:tcPr>
            <w:tcW w:w="2482" w:type="dxa"/>
          </w:tcPr>
          <w:p w14:paraId="0E471E96"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SeedLink</w:t>
            </w:r>
            <w:proofErr w:type="spellEnd"/>
          </w:p>
        </w:tc>
        <w:tc>
          <w:tcPr>
            <w:tcW w:w="2625" w:type="dxa"/>
          </w:tcPr>
          <w:p w14:paraId="596D0B6D"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475C3182"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20115785"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6A54A854" w14:textId="5A8282D0" w:rsidR="002100C8" w:rsidRDefault="00A945F6" w:rsidP="009A573B">
            <w:r>
              <w:t>Garden City, KS</w:t>
            </w:r>
          </w:p>
        </w:tc>
        <w:tc>
          <w:tcPr>
            <w:tcW w:w="2482" w:type="dxa"/>
          </w:tcPr>
          <w:p w14:paraId="4CCA7C1A"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301.5</w:t>
            </w:r>
          </w:p>
        </w:tc>
        <w:tc>
          <w:tcPr>
            <w:tcW w:w="2625" w:type="dxa"/>
          </w:tcPr>
          <w:p w14:paraId="0F07C644"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295.6</w:t>
            </w:r>
          </w:p>
        </w:tc>
        <w:tc>
          <w:tcPr>
            <w:tcW w:w="2869" w:type="dxa"/>
          </w:tcPr>
          <w:p w14:paraId="384DE9DB"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+5.9</w:t>
            </w:r>
          </w:p>
        </w:tc>
      </w:tr>
      <w:tr w:rsidR="002100C8" w14:paraId="2DB51F8C"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54573E71" w14:textId="3C127122" w:rsidR="002100C8" w:rsidRDefault="00A945F6" w:rsidP="009A573B">
            <w:r>
              <w:t>Liberal, KS</w:t>
            </w:r>
          </w:p>
        </w:tc>
        <w:tc>
          <w:tcPr>
            <w:tcW w:w="2482" w:type="dxa"/>
          </w:tcPr>
          <w:p w14:paraId="32034693"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297</w:t>
            </w:r>
          </w:p>
        </w:tc>
        <w:tc>
          <w:tcPr>
            <w:tcW w:w="2625" w:type="dxa"/>
          </w:tcPr>
          <w:p w14:paraId="42B740DB"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294.9</w:t>
            </w:r>
          </w:p>
        </w:tc>
        <w:tc>
          <w:tcPr>
            <w:tcW w:w="2869" w:type="dxa"/>
          </w:tcPr>
          <w:p w14:paraId="0B3FE808"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+2.1</w:t>
            </w:r>
          </w:p>
        </w:tc>
      </w:tr>
    </w:tbl>
    <w:p w14:paraId="188810E2" w14:textId="77777777" w:rsidR="002100C8" w:rsidRDefault="002100C8" w:rsidP="002100C8">
      <w:pPr>
        <w:jc w:val="left"/>
      </w:pPr>
    </w:p>
    <w:p w14:paraId="36FC6B78" w14:textId="77777777" w:rsidR="002100C8" w:rsidRDefault="002100C8" w:rsidP="002100C8">
      <w:pPr>
        <w:jc w:val="left"/>
      </w:pPr>
      <w:r>
        <w:rPr>
          <w:noProof/>
        </w:rPr>
        <mc:AlternateContent>
          <mc:Choice Requires="wps">
            <w:drawing>
              <wp:anchor distT="45720" distB="45720" distL="114300" distR="114300" simplePos="0" relativeHeight="251678720" behindDoc="0" locked="0" layoutInCell="1" allowOverlap="1" wp14:anchorId="79B84943" wp14:editId="2DDF8A39">
                <wp:simplePos x="0" y="0"/>
                <wp:positionH relativeFrom="margin">
                  <wp:align>right</wp:align>
                </wp:positionH>
                <wp:positionV relativeFrom="paragraph">
                  <wp:posOffset>186055</wp:posOffset>
                </wp:positionV>
                <wp:extent cx="2360930" cy="2831465"/>
                <wp:effectExtent l="0" t="0" r="19050" b="26035"/>
                <wp:wrapSquare wrapText="bothSides"/>
                <wp:docPr id="181919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1910"/>
                        </a:xfrm>
                        <a:prstGeom prst="rect">
                          <a:avLst/>
                        </a:prstGeom>
                        <a:solidFill>
                          <a:srgbClr val="FFFFFF"/>
                        </a:solidFill>
                        <a:ln w="9525">
                          <a:solidFill>
                            <a:srgbClr val="000000"/>
                          </a:solidFill>
                          <a:miter lim="800000"/>
                          <a:headEnd/>
                          <a:tailEnd/>
                        </a:ln>
                      </wps:spPr>
                      <wps:txbx>
                        <w:txbxContent>
                          <w:p w14:paraId="36386C8D"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9.68/Ac</w:t>
                            </w:r>
                          </w:p>
                          <w:p w14:paraId="2DA91F9C" w14:textId="77777777" w:rsidR="002100C8" w:rsidRDefault="002100C8" w:rsidP="002100C8">
                            <w:pPr>
                              <w:rPr>
                                <w:b/>
                                <w:bCs/>
                                <w:color w:val="4EA72E" w:themeColor="accent6"/>
                                <w:sz w:val="32"/>
                                <w:szCs w:val="32"/>
                              </w:rPr>
                            </w:pPr>
                          </w:p>
                          <w:p w14:paraId="4C2E7AF7"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100</w:t>
                            </w:r>
                            <w:r w:rsidRPr="00EC77A0">
                              <w:rPr>
                                <w:b/>
                                <w:bCs/>
                                <w:sz w:val="32"/>
                                <w:szCs w:val="32"/>
                              </w:rPr>
                              <w:t>%</w:t>
                            </w:r>
                          </w:p>
                          <w:p w14:paraId="2E3020A9" w14:textId="77777777" w:rsidR="002100C8" w:rsidRDefault="002100C8" w:rsidP="002100C8">
                            <w:pPr>
                              <w:rPr>
                                <w:b/>
                                <w:bCs/>
                                <w:sz w:val="32"/>
                                <w:szCs w:val="32"/>
                              </w:rPr>
                            </w:pPr>
                          </w:p>
                          <w:p w14:paraId="0761BF73"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4</w:t>
                            </w:r>
                            <w:r w:rsidRPr="00EC77A0">
                              <w:rPr>
                                <w:b/>
                                <w:bCs/>
                                <w:color w:val="4EA72E" w:themeColor="accent6"/>
                                <w:sz w:val="32"/>
                                <w:szCs w:val="32"/>
                              </w:rPr>
                              <w:t xml:space="preserve"> </w:t>
                            </w:r>
                            <w:r>
                              <w:rPr>
                                <w:b/>
                                <w:bCs/>
                                <w:sz w:val="32"/>
                                <w:szCs w:val="32"/>
                              </w:rPr>
                              <w:t>Bu/Ac</w:t>
                            </w:r>
                          </w:p>
                          <w:p w14:paraId="4BFA6044" w14:textId="77777777" w:rsidR="002100C8" w:rsidRDefault="002100C8" w:rsidP="002100C8">
                            <w:pPr>
                              <w:rPr>
                                <w:b/>
                                <w:bCs/>
                                <w:sz w:val="32"/>
                                <w:szCs w:val="32"/>
                              </w:rPr>
                            </w:pPr>
                          </w:p>
                          <w:p w14:paraId="5F4BE119" w14:textId="77777777" w:rsidR="002100C8" w:rsidRDefault="002100C8" w:rsidP="002100C8">
                            <w:pPr>
                              <w:rPr>
                                <w:b/>
                                <w:bCs/>
                              </w:rPr>
                            </w:pPr>
                            <w:r>
                              <w:rPr>
                                <w:b/>
                                <w:bCs/>
                              </w:rPr>
                              <w:t>2 fields</w:t>
                            </w:r>
                          </w:p>
                          <w:p w14:paraId="7D077876" w14:textId="77777777" w:rsidR="002100C8" w:rsidRPr="00EC77A0" w:rsidRDefault="002100C8" w:rsidP="002100C8">
                            <w:pPr>
                              <w:rPr>
                                <w:b/>
                                <w:bCs/>
                              </w:rPr>
                            </w:pPr>
                            <w:r>
                              <w:rPr>
                                <w:b/>
                                <w:bCs/>
                              </w:rPr>
                              <w:t>10 side by sides</w:t>
                            </w:r>
                          </w:p>
                          <w:p w14:paraId="22A534CA"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B84943" id="_x0000_s1028" type="#_x0000_t202" style="position:absolute;margin-left:134.7pt;margin-top:14.65pt;width:185.9pt;height:222.95pt;z-index:25167872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">
                <v:textbox>
                  <w:txbxContent>
                    <w:p w14:paraId="36386C8D"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9.68/Ac</w:t>
                      </w:r>
                    </w:p>
                    <w:p w14:paraId="2DA91F9C" w14:textId="77777777" w:rsidR="002100C8" w:rsidRDefault="002100C8" w:rsidP="002100C8">
                      <w:pPr>
                        <w:rPr>
                          <w:b/>
                          <w:bCs/>
                          <w:color w:val="4EA72E" w:themeColor="accent6"/>
                          <w:sz w:val="32"/>
                          <w:szCs w:val="32"/>
                        </w:rPr>
                      </w:pPr>
                    </w:p>
                    <w:p w14:paraId="4C2E7AF7"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100</w:t>
                      </w:r>
                      <w:r w:rsidRPr="00EC77A0">
                        <w:rPr>
                          <w:b/>
                          <w:bCs/>
                          <w:sz w:val="32"/>
                          <w:szCs w:val="32"/>
                        </w:rPr>
                        <w:t>%</w:t>
                      </w:r>
                    </w:p>
                    <w:p w14:paraId="2E3020A9" w14:textId="77777777" w:rsidR="002100C8" w:rsidRDefault="002100C8" w:rsidP="002100C8">
                      <w:pPr>
                        <w:rPr>
                          <w:b/>
                          <w:bCs/>
                          <w:sz w:val="32"/>
                          <w:szCs w:val="32"/>
                        </w:rPr>
                      </w:pPr>
                    </w:p>
                    <w:p w14:paraId="0761BF73"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4</w:t>
                      </w:r>
                      <w:r w:rsidRPr="00EC77A0">
                        <w:rPr>
                          <w:b/>
                          <w:bCs/>
                          <w:color w:val="4EA72E" w:themeColor="accent6"/>
                          <w:sz w:val="32"/>
                          <w:szCs w:val="32"/>
                        </w:rPr>
                        <w:t xml:space="preserve"> </w:t>
                      </w:r>
                      <w:r>
                        <w:rPr>
                          <w:b/>
                          <w:bCs/>
                          <w:sz w:val="32"/>
                          <w:szCs w:val="32"/>
                        </w:rPr>
                        <w:t>Bu/Ac</w:t>
                      </w:r>
                    </w:p>
                    <w:p w14:paraId="4BFA6044" w14:textId="77777777" w:rsidR="002100C8" w:rsidRDefault="002100C8" w:rsidP="002100C8">
                      <w:pPr>
                        <w:rPr>
                          <w:b/>
                          <w:bCs/>
                          <w:sz w:val="32"/>
                          <w:szCs w:val="32"/>
                        </w:rPr>
                      </w:pPr>
                    </w:p>
                    <w:p w14:paraId="5F4BE119" w14:textId="77777777" w:rsidR="002100C8" w:rsidRDefault="002100C8" w:rsidP="002100C8">
                      <w:pPr>
                        <w:rPr>
                          <w:b/>
                          <w:bCs/>
                        </w:rPr>
                      </w:pPr>
                      <w:r>
                        <w:rPr>
                          <w:b/>
                          <w:bCs/>
                        </w:rPr>
                        <w:t>2 fields</w:t>
                      </w:r>
                    </w:p>
                    <w:p w14:paraId="7D077876" w14:textId="77777777" w:rsidR="002100C8" w:rsidRPr="00EC77A0" w:rsidRDefault="002100C8" w:rsidP="002100C8">
                      <w:pPr>
                        <w:rPr>
                          <w:b/>
                          <w:bCs/>
                        </w:rPr>
                      </w:pPr>
                      <w:r>
                        <w:rPr>
                          <w:b/>
                          <w:bCs/>
                        </w:rPr>
                        <w:t>10 side by sides</w:t>
                      </w:r>
                    </w:p>
                    <w:p w14:paraId="22A534CA" w14:textId="77777777" w:rsidR="002100C8" w:rsidRPr="00EC77A0" w:rsidRDefault="002100C8" w:rsidP="002100C8">
                      <w:pPr>
                        <w:rPr>
                          <w:b/>
                          <w:bCs/>
                          <w:sz w:val="32"/>
                          <w:szCs w:val="32"/>
                        </w:rPr>
                      </w:pPr>
                    </w:p>
                  </w:txbxContent>
                </v:textbox>
                <w10:wrap type="square" anchorx="margin"/>
              </v:shape>
            </w:pict>
          </mc:Fallback>
        </mc:AlternateContent>
      </w:r>
    </w:p>
    <w:p w14:paraId="0CB3AB5F" w14:textId="77777777" w:rsidR="002100C8" w:rsidRDefault="002100C8" w:rsidP="002100C8">
      <w:pPr>
        <w:jc w:val="left"/>
      </w:pPr>
      <w:r>
        <w:rPr>
          <w:noProof/>
        </w:rPr>
        <w:drawing>
          <wp:inline distT="0" distB="0" distL="0" distR="0" wp14:anchorId="73C68259" wp14:editId="218381C7">
            <wp:extent cx="3561715" cy="2797791"/>
            <wp:effectExtent l="0" t="0" r="635" b="3175"/>
            <wp:docPr id="1345632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C207A5" w14:textId="77777777" w:rsidR="002100C8" w:rsidRDefault="002100C8" w:rsidP="002100C8">
      <w:pPr>
        <w:rPr>
          <w:b/>
          <w:bCs/>
          <w:sz w:val="32"/>
          <w:szCs w:val="32"/>
        </w:rPr>
      </w:pPr>
    </w:p>
    <w:p w14:paraId="25AC1E42" w14:textId="77777777" w:rsidR="002100C8" w:rsidRPr="005D2E06" w:rsidRDefault="002100C8" w:rsidP="002100C8">
      <w:pPr>
        <w:rPr>
          <w:b/>
          <w:bCs/>
          <w:sz w:val="32"/>
          <w:szCs w:val="32"/>
        </w:rPr>
      </w:pPr>
      <w:r>
        <w:rPr>
          <w:b/>
          <w:bCs/>
          <w:sz w:val="32"/>
          <w:szCs w:val="32"/>
        </w:rPr>
        <w:t>Oklahoma</w:t>
      </w:r>
      <w:r w:rsidRPr="003A4568">
        <w:rPr>
          <w:b/>
          <w:bCs/>
          <w:sz w:val="32"/>
          <w:szCs w:val="32"/>
        </w:rPr>
        <w:t xml:space="preserve"> CEC </w:t>
      </w:r>
      <w:r>
        <w:rPr>
          <w:b/>
          <w:bCs/>
          <w:sz w:val="32"/>
          <w:szCs w:val="32"/>
        </w:rPr>
        <w:t>&gt;</w:t>
      </w:r>
      <w:r w:rsidRPr="003A4568">
        <w:rPr>
          <w:b/>
          <w:bCs/>
          <w:sz w:val="32"/>
          <w:szCs w:val="32"/>
        </w:rPr>
        <w:t>1</w:t>
      </w:r>
      <w:r>
        <w:rPr>
          <w:b/>
          <w:bCs/>
          <w:sz w:val="32"/>
          <w:szCs w:val="32"/>
        </w:rPr>
        <w:t>5</w:t>
      </w:r>
    </w:p>
    <w:p w14:paraId="5711913B" w14:textId="77777777" w:rsidR="002100C8" w:rsidRDefault="002100C8" w:rsidP="002100C8">
      <w:pPr>
        <w:jc w:val="left"/>
      </w:pPr>
    </w:p>
    <w:tbl>
      <w:tblPr>
        <w:tblStyle w:val="GridTable2-Accent3"/>
        <w:tblW w:w="10804" w:type="dxa"/>
        <w:tblLook w:val="04A0" w:firstRow="1" w:lastRow="0" w:firstColumn="1" w:lastColumn="0" w:noHBand="0" w:noVBand="1"/>
      </w:tblPr>
      <w:tblGrid>
        <w:gridCol w:w="2828"/>
        <w:gridCol w:w="2482"/>
        <w:gridCol w:w="2625"/>
        <w:gridCol w:w="2869"/>
      </w:tblGrid>
      <w:tr w:rsidR="002100C8" w14:paraId="32FB48C6"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57FD7AAB" w14:textId="77777777" w:rsidR="002100C8" w:rsidRDefault="002100C8" w:rsidP="009A573B">
            <w:r>
              <w:t>Location</w:t>
            </w:r>
          </w:p>
        </w:tc>
        <w:tc>
          <w:tcPr>
            <w:tcW w:w="2482" w:type="dxa"/>
          </w:tcPr>
          <w:p w14:paraId="3257E417"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SeedLink</w:t>
            </w:r>
            <w:proofErr w:type="spellEnd"/>
          </w:p>
        </w:tc>
        <w:tc>
          <w:tcPr>
            <w:tcW w:w="2625" w:type="dxa"/>
          </w:tcPr>
          <w:p w14:paraId="70D60465"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5D737FD0"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396551D5"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6D239138" w14:textId="4EB25696" w:rsidR="002100C8" w:rsidRDefault="002100C8" w:rsidP="009A573B">
            <w:r>
              <w:t>Hooker, OK</w:t>
            </w:r>
            <w:r>
              <w:t xml:space="preserve"> </w:t>
            </w:r>
          </w:p>
        </w:tc>
        <w:tc>
          <w:tcPr>
            <w:tcW w:w="2482" w:type="dxa"/>
          </w:tcPr>
          <w:p w14:paraId="08870184"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261.7</w:t>
            </w:r>
          </w:p>
        </w:tc>
        <w:tc>
          <w:tcPr>
            <w:tcW w:w="2625" w:type="dxa"/>
          </w:tcPr>
          <w:p w14:paraId="3E51D54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262.8</w:t>
            </w:r>
          </w:p>
        </w:tc>
        <w:tc>
          <w:tcPr>
            <w:tcW w:w="2869" w:type="dxa"/>
          </w:tcPr>
          <w:p w14:paraId="64700B10"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-1.1</w:t>
            </w:r>
          </w:p>
        </w:tc>
      </w:tr>
      <w:tr w:rsidR="002100C8" w14:paraId="2B27CB6C"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7F013D3B" w14:textId="14F1F17E" w:rsidR="002100C8" w:rsidRDefault="002100C8" w:rsidP="009A573B">
            <w:r>
              <w:t>Goodwell, OK</w:t>
            </w:r>
          </w:p>
        </w:tc>
        <w:tc>
          <w:tcPr>
            <w:tcW w:w="2482" w:type="dxa"/>
          </w:tcPr>
          <w:p w14:paraId="6D96ED01"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258</w:t>
            </w:r>
          </w:p>
        </w:tc>
        <w:tc>
          <w:tcPr>
            <w:tcW w:w="2625" w:type="dxa"/>
          </w:tcPr>
          <w:p w14:paraId="520F20D8"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259.7</w:t>
            </w:r>
          </w:p>
        </w:tc>
        <w:tc>
          <w:tcPr>
            <w:tcW w:w="2869" w:type="dxa"/>
          </w:tcPr>
          <w:p w14:paraId="296BE473"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+1.7</w:t>
            </w:r>
          </w:p>
        </w:tc>
      </w:tr>
    </w:tbl>
    <w:p w14:paraId="30B3B831" w14:textId="77777777" w:rsidR="002100C8" w:rsidRDefault="002100C8" w:rsidP="002100C8">
      <w:pPr>
        <w:jc w:val="left"/>
      </w:pPr>
    </w:p>
    <w:p w14:paraId="79ADEDFD" w14:textId="77777777" w:rsidR="002100C8" w:rsidRDefault="002100C8" w:rsidP="002100C8">
      <w:pPr>
        <w:jc w:val="left"/>
      </w:pPr>
      <w:r>
        <w:rPr>
          <w:noProof/>
        </w:rPr>
        <mc:AlternateContent>
          <mc:Choice Requires="wps">
            <w:drawing>
              <wp:anchor distT="45720" distB="45720" distL="114300" distR="114300" simplePos="0" relativeHeight="251679744" behindDoc="0" locked="0" layoutInCell="1" allowOverlap="1" wp14:anchorId="4D166311" wp14:editId="6EE370B8">
                <wp:simplePos x="0" y="0"/>
                <wp:positionH relativeFrom="margin">
                  <wp:align>right</wp:align>
                </wp:positionH>
                <wp:positionV relativeFrom="paragraph">
                  <wp:posOffset>186055</wp:posOffset>
                </wp:positionV>
                <wp:extent cx="2360930" cy="2694940"/>
                <wp:effectExtent l="0" t="0" r="19050" b="10160"/>
                <wp:wrapSquare wrapText="bothSides"/>
                <wp:docPr id="1901045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5433"/>
                        </a:xfrm>
                        <a:prstGeom prst="rect">
                          <a:avLst/>
                        </a:prstGeom>
                        <a:solidFill>
                          <a:srgbClr val="FFFFFF"/>
                        </a:solidFill>
                        <a:ln w="9525">
                          <a:solidFill>
                            <a:srgbClr val="000000"/>
                          </a:solidFill>
                          <a:miter lim="800000"/>
                          <a:headEnd/>
                          <a:tailEnd/>
                        </a:ln>
                      </wps:spPr>
                      <wps:txbx>
                        <w:txbxContent>
                          <w:p w14:paraId="5465968E"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Pr>
                                <w:b/>
                                <w:bCs/>
                                <w:color w:val="EE0000"/>
                                <w:sz w:val="32"/>
                                <w:szCs w:val="32"/>
                              </w:rPr>
                              <w:t>-</w:t>
                            </w:r>
                            <w:r w:rsidRPr="005D2E06">
                              <w:rPr>
                                <w:b/>
                                <w:bCs/>
                                <w:color w:val="EE0000"/>
                                <w:sz w:val="32"/>
                                <w:szCs w:val="32"/>
                              </w:rPr>
                              <w:t>$</w:t>
                            </w:r>
                            <w:r>
                              <w:rPr>
                                <w:b/>
                                <w:bCs/>
                                <w:color w:val="EE0000"/>
                                <w:sz w:val="32"/>
                                <w:szCs w:val="32"/>
                              </w:rPr>
                              <w:t>4.60</w:t>
                            </w:r>
                            <w:r w:rsidRPr="005D2E06">
                              <w:rPr>
                                <w:b/>
                                <w:bCs/>
                                <w:color w:val="EE0000"/>
                                <w:sz w:val="32"/>
                                <w:szCs w:val="32"/>
                              </w:rPr>
                              <w:t>/Ac</w:t>
                            </w:r>
                          </w:p>
                          <w:p w14:paraId="584DA75E" w14:textId="77777777" w:rsidR="002100C8" w:rsidRDefault="002100C8" w:rsidP="002100C8">
                            <w:pPr>
                              <w:rPr>
                                <w:b/>
                                <w:bCs/>
                                <w:color w:val="4EA72E" w:themeColor="accent6"/>
                                <w:sz w:val="32"/>
                                <w:szCs w:val="32"/>
                              </w:rPr>
                            </w:pPr>
                          </w:p>
                          <w:p w14:paraId="361A9C90"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0</w:t>
                            </w:r>
                            <w:r w:rsidRPr="00EC77A0">
                              <w:rPr>
                                <w:b/>
                                <w:bCs/>
                                <w:sz w:val="32"/>
                                <w:szCs w:val="32"/>
                              </w:rPr>
                              <w:t>%</w:t>
                            </w:r>
                          </w:p>
                          <w:p w14:paraId="35F50ADE" w14:textId="77777777" w:rsidR="002100C8" w:rsidRDefault="002100C8" w:rsidP="002100C8">
                            <w:pPr>
                              <w:rPr>
                                <w:b/>
                                <w:bCs/>
                                <w:sz w:val="32"/>
                                <w:szCs w:val="32"/>
                              </w:rPr>
                            </w:pPr>
                          </w:p>
                          <w:p w14:paraId="14AEB63A" w14:textId="77777777" w:rsidR="002100C8" w:rsidRDefault="002100C8" w:rsidP="002100C8">
                            <w:pPr>
                              <w:rPr>
                                <w:b/>
                                <w:bCs/>
                                <w:sz w:val="32"/>
                                <w:szCs w:val="32"/>
                              </w:rPr>
                            </w:pPr>
                            <w:r>
                              <w:rPr>
                                <w:b/>
                                <w:bCs/>
                                <w:sz w:val="32"/>
                                <w:szCs w:val="32"/>
                              </w:rPr>
                              <w:t xml:space="preserve">Response   </w:t>
                            </w:r>
                            <w:r w:rsidRPr="0088343A">
                              <w:rPr>
                                <w:b/>
                                <w:bCs/>
                                <w:color w:val="EE0000"/>
                                <w:sz w:val="32"/>
                                <w:szCs w:val="32"/>
                              </w:rPr>
                              <w:t xml:space="preserve">-1.6 </w:t>
                            </w:r>
                            <w:r>
                              <w:rPr>
                                <w:b/>
                                <w:bCs/>
                                <w:sz w:val="32"/>
                                <w:szCs w:val="32"/>
                              </w:rPr>
                              <w:t>Bu/Ac</w:t>
                            </w:r>
                          </w:p>
                          <w:p w14:paraId="0D917ECE" w14:textId="77777777" w:rsidR="002100C8" w:rsidRDefault="002100C8" w:rsidP="002100C8">
                            <w:pPr>
                              <w:rPr>
                                <w:b/>
                                <w:bCs/>
                                <w:sz w:val="32"/>
                                <w:szCs w:val="32"/>
                              </w:rPr>
                            </w:pPr>
                          </w:p>
                          <w:p w14:paraId="21BA4D00" w14:textId="77777777" w:rsidR="002100C8" w:rsidRDefault="002100C8" w:rsidP="002100C8">
                            <w:pPr>
                              <w:rPr>
                                <w:b/>
                                <w:bCs/>
                              </w:rPr>
                            </w:pPr>
                            <w:r>
                              <w:rPr>
                                <w:b/>
                                <w:bCs/>
                              </w:rPr>
                              <w:t>2 fields</w:t>
                            </w:r>
                          </w:p>
                          <w:p w14:paraId="0328BA44" w14:textId="77777777" w:rsidR="002100C8" w:rsidRPr="00EC77A0" w:rsidRDefault="002100C8" w:rsidP="002100C8">
                            <w:pPr>
                              <w:rPr>
                                <w:b/>
                                <w:bCs/>
                              </w:rPr>
                            </w:pPr>
                            <w:r>
                              <w:rPr>
                                <w:b/>
                                <w:bCs/>
                              </w:rPr>
                              <w:t>18 side by sides</w:t>
                            </w:r>
                          </w:p>
                          <w:p w14:paraId="4C7E7E32"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166311" id="_x0000_s1029" type="#_x0000_t202" style="position:absolute;margin-left:134.7pt;margin-top:14.65pt;width:185.9pt;height:212.2pt;z-index:2516797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">
                <v:textbox>
                  <w:txbxContent>
                    <w:p w14:paraId="5465968E"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Pr>
                          <w:b/>
                          <w:bCs/>
                          <w:color w:val="EE0000"/>
                          <w:sz w:val="32"/>
                          <w:szCs w:val="32"/>
                        </w:rPr>
                        <w:t>-</w:t>
                      </w:r>
                      <w:r w:rsidRPr="005D2E06">
                        <w:rPr>
                          <w:b/>
                          <w:bCs/>
                          <w:color w:val="EE0000"/>
                          <w:sz w:val="32"/>
                          <w:szCs w:val="32"/>
                        </w:rPr>
                        <w:t>$</w:t>
                      </w:r>
                      <w:r>
                        <w:rPr>
                          <w:b/>
                          <w:bCs/>
                          <w:color w:val="EE0000"/>
                          <w:sz w:val="32"/>
                          <w:szCs w:val="32"/>
                        </w:rPr>
                        <w:t>4.60</w:t>
                      </w:r>
                      <w:r w:rsidRPr="005D2E06">
                        <w:rPr>
                          <w:b/>
                          <w:bCs/>
                          <w:color w:val="EE0000"/>
                          <w:sz w:val="32"/>
                          <w:szCs w:val="32"/>
                        </w:rPr>
                        <w:t>/Ac</w:t>
                      </w:r>
                    </w:p>
                    <w:p w14:paraId="584DA75E" w14:textId="77777777" w:rsidR="002100C8" w:rsidRDefault="002100C8" w:rsidP="002100C8">
                      <w:pPr>
                        <w:rPr>
                          <w:b/>
                          <w:bCs/>
                          <w:color w:val="4EA72E" w:themeColor="accent6"/>
                          <w:sz w:val="32"/>
                          <w:szCs w:val="32"/>
                        </w:rPr>
                      </w:pPr>
                    </w:p>
                    <w:p w14:paraId="361A9C90"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0</w:t>
                      </w:r>
                      <w:r w:rsidRPr="00EC77A0">
                        <w:rPr>
                          <w:b/>
                          <w:bCs/>
                          <w:sz w:val="32"/>
                          <w:szCs w:val="32"/>
                        </w:rPr>
                        <w:t>%</w:t>
                      </w:r>
                    </w:p>
                    <w:p w14:paraId="35F50ADE" w14:textId="77777777" w:rsidR="002100C8" w:rsidRDefault="002100C8" w:rsidP="002100C8">
                      <w:pPr>
                        <w:rPr>
                          <w:b/>
                          <w:bCs/>
                          <w:sz w:val="32"/>
                          <w:szCs w:val="32"/>
                        </w:rPr>
                      </w:pPr>
                    </w:p>
                    <w:p w14:paraId="14AEB63A" w14:textId="77777777" w:rsidR="002100C8" w:rsidRDefault="002100C8" w:rsidP="002100C8">
                      <w:pPr>
                        <w:rPr>
                          <w:b/>
                          <w:bCs/>
                          <w:sz w:val="32"/>
                          <w:szCs w:val="32"/>
                        </w:rPr>
                      </w:pPr>
                      <w:r>
                        <w:rPr>
                          <w:b/>
                          <w:bCs/>
                          <w:sz w:val="32"/>
                          <w:szCs w:val="32"/>
                        </w:rPr>
                        <w:t xml:space="preserve">Response   </w:t>
                      </w:r>
                      <w:r w:rsidRPr="0088343A">
                        <w:rPr>
                          <w:b/>
                          <w:bCs/>
                          <w:color w:val="EE0000"/>
                          <w:sz w:val="32"/>
                          <w:szCs w:val="32"/>
                        </w:rPr>
                        <w:t xml:space="preserve">-1.6 </w:t>
                      </w:r>
                      <w:r>
                        <w:rPr>
                          <w:b/>
                          <w:bCs/>
                          <w:sz w:val="32"/>
                          <w:szCs w:val="32"/>
                        </w:rPr>
                        <w:t>Bu/Ac</w:t>
                      </w:r>
                    </w:p>
                    <w:p w14:paraId="0D917ECE" w14:textId="77777777" w:rsidR="002100C8" w:rsidRDefault="002100C8" w:rsidP="002100C8">
                      <w:pPr>
                        <w:rPr>
                          <w:b/>
                          <w:bCs/>
                          <w:sz w:val="32"/>
                          <w:szCs w:val="32"/>
                        </w:rPr>
                      </w:pPr>
                    </w:p>
                    <w:p w14:paraId="21BA4D00" w14:textId="77777777" w:rsidR="002100C8" w:rsidRDefault="002100C8" w:rsidP="002100C8">
                      <w:pPr>
                        <w:rPr>
                          <w:b/>
                          <w:bCs/>
                        </w:rPr>
                      </w:pPr>
                      <w:r>
                        <w:rPr>
                          <w:b/>
                          <w:bCs/>
                        </w:rPr>
                        <w:t>2 fields</w:t>
                      </w:r>
                    </w:p>
                    <w:p w14:paraId="0328BA44" w14:textId="77777777" w:rsidR="002100C8" w:rsidRPr="00EC77A0" w:rsidRDefault="002100C8" w:rsidP="002100C8">
                      <w:pPr>
                        <w:rPr>
                          <w:b/>
                          <w:bCs/>
                        </w:rPr>
                      </w:pPr>
                      <w:r>
                        <w:rPr>
                          <w:b/>
                          <w:bCs/>
                        </w:rPr>
                        <w:t>18 side by sides</w:t>
                      </w:r>
                    </w:p>
                    <w:p w14:paraId="4C7E7E32" w14:textId="77777777" w:rsidR="002100C8" w:rsidRPr="00EC77A0" w:rsidRDefault="002100C8" w:rsidP="002100C8">
                      <w:pPr>
                        <w:rPr>
                          <w:b/>
                          <w:bCs/>
                          <w:sz w:val="32"/>
                          <w:szCs w:val="32"/>
                        </w:rPr>
                      </w:pPr>
                    </w:p>
                  </w:txbxContent>
                </v:textbox>
                <w10:wrap type="square" anchorx="margin"/>
              </v:shape>
            </w:pict>
          </mc:Fallback>
        </mc:AlternateContent>
      </w:r>
    </w:p>
    <w:p w14:paraId="208FF9F9" w14:textId="77777777" w:rsidR="002100C8" w:rsidRDefault="002100C8" w:rsidP="002100C8">
      <w:pPr>
        <w:jc w:val="left"/>
      </w:pPr>
      <w:r>
        <w:rPr>
          <w:noProof/>
        </w:rPr>
        <w:drawing>
          <wp:inline distT="0" distB="0" distL="0" distR="0" wp14:anchorId="2668321D" wp14:editId="06575256">
            <wp:extent cx="3561715" cy="2668137"/>
            <wp:effectExtent l="0" t="0" r="635" b="18415"/>
            <wp:docPr id="19795758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75910F" w14:textId="77777777" w:rsidR="002100C8" w:rsidRPr="005D2E06" w:rsidRDefault="002100C8" w:rsidP="002100C8">
      <w:pPr>
        <w:rPr>
          <w:b/>
          <w:bCs/>
          <w:sz w:val="32"/>
          <w:szCs w:val="32"/>
        </w:rPr>
      </w:pPr>
      <w:r>
        <w:rPr>
          <w:b/>
          <w:bCs/>
          <w:sz w:val="32"/>
          <w:szCs w:val="32"/>
        </w:rPr>
        <w:lastRenderedPageBreak/>
        <w:t>Colorado</w:t>
      </w:r>
      <w:r w:rsidRPr="003A4568">
        <w:rPr>
          <w:b/>
          <w:bCs/>
          <w:sz w:val="32"/>
          <w:szCs w:val="32"/>
        </w:rPr>
        <w:t xml:space="preserve"> CEC </w:t>
      </w:r>
      <w:r>
        <w:rPr>
          <w:b/>
          <w:bCs/>
          <w:sz w:val="32"/>
          <w:szCs w:val="32"/>
        </w:rPr>
        <w:t>&gt;</w:t>
      </w:r>
      <w:r w:rsidRPr="003A4568">
        <w:rPr>
          <w:b/>
          <w:bCs/>
          <w:sz w:val="32"/>
          <w:szCs w:val="32"/>
        </w:rPr>
        <w:t>1</w:t>
      </w:r>
      <w:r>
        <w:rPr>
          <w:b/>
          <w:bCs/>
          <w:sz w:val="32"/>
          <w:szCs w:val="32"/>
        </w:rPr>
        <w:t>0</w:t>
      </w:r>
    </w:p>
    <w:p w14:paraId="0F4AD0DB" w14:textId="77777777" w:rsidR="002100C8" w:rsidRDefault="002100C8" w:rsidP="002100C8">
      <w:pPr>
        <w:jc w:val="left"/>
      </w:pPr>
    </w:p>
    <w:tbl>
      <w:tblPr>
        <w:tblStyle w:val="GridTable2-Accent3"/>
        <w:tblW w:w="10804" w:type="dxa"/>
        <w:tblLook w:val="04A0" w:firstRow="1" w:lastRow="0" w:firstColumn="1" w:lastColumn="0" w:noHBand="0" w:noVBand="1"/>
      </w:tblPr>
      <w:tblGrid>
        <w:gridCol w:w="2828"/>
        <w:gridCol w:w="2482"/>
        <w:gridCol w:w="2625"/>
        <w:gridCol w:w="2869"/>
      </w:tblGrid>
      <w:tr w:rsidR="002100C8" w14:paraId="5FD2B952"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443B2452" w14:textId="77777777" w:rsidR="002100C8" w:rsidRDefault="002100C8" w:rsidP="009A573B">
            <w:r>
              <w:t>Location</w:t>
            </w:r>
          </w:p>
        </w:tc>
        <w:tc>
          <w:tcPr>
            <w:tcW w:w="2482" w:type="dxa"/>
          </w:tcPr>
          <w:p w14:paraId="2BED318F"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SeedLink</w:t>
            </w:r>
            <w:proofErr w:type="spellEnd"/>
          </w:p>
        </w:tc>
        <w:tc>
          <w:tcPr>
            <w:tcW w:w="2625" w:type="dxa"/>
          </w:tcPr>
          <w:p w14:paraId="459317A3"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36FE9624"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55BEE321"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321C5B40" w14:textId="29F61415" w:rsidR="002100C8" w:rsidRDefault="002100C8" w:rsidP="009A573B">
            <w:r>
              <w:t>Wray, CO</w:t>
            </w:r>
          </w:p>
        </w:tc>
        <w:tc>
          <w:tcPr>
            <w:tcW w:w="2482" w:type="dxa"/>
          </w:tcPr>
          <w:p w14:paraId="04E585A3"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244</w:t>
            </w:r>
          </w:p>
        </w:tc>
        <w:tc>
          <w:tcPr>
            <w:tcW w:w="2625" w:type="dxa"/>
          </w:tcPr>
          <w:p w14:paraId="74447A74"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244</w:t>
            </w:r>
          </w:p>
        </w:tc>
        <w:tc>
          <w:tcPr>
            <w:tcW w:w="2869" w:type="dxa"/>
          </w:tcPr>
          <w:p w14:paraId="021AB5D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0</w:t>
            </w:r>
          </w:p>
        </w:tc>
      </w:tr>
      <w:tr w:rsidR="002100C8" w14:paraId="3F379916"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171C43A8" w14:textId="02FE673E" w:rsidR="002100C8" w:rsidRDefault="002100C8" w:rsidP="009A573B">
            <w:r>
              <w:t>Holyoke, CO</w:t>
            </w:r>
          </w:p>
        </w:tc>
        <w:tc>
          <w:tcPr>
            <w:tcW w:w="2482" w:type="dxa"/>
          </w:tcPr>
          <w:p w14:paraId="325C4645"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218.6</w:t>
            </w:r>
          </w:p>
        </w:tc>
        <w:tc>
          <w:tcPr>
            <w:tcW w:w="2625" w:type="dxa"/>
          </w:tcPr>
          <w:p w14:paraId="19008E6D"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209</w:t>
            </w:r>
          </w:p>
        </w:tc>
        <w:tc>
          <w:tcPr>
            <w:tcW w:w="2869" w:type="dxa"/>
          </w:tcPr>
          <w:p w14:paraId="45649868"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+9.6</w:t>
            </w:r>
          </w:p>
        </w:tc>
      </w:tr>
      <w:tr w:rsidR="002100C8" w14:paraId="328E335B"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52F8A986" w14:textId="40AD4107" w:rsidR="002100C8" w:rsidRDefault="002100C8" w:rsidP="009A573B">
            <w:r>
              <w:t>Yuma, CO</w:t>
            </w:r>
          </w:p>
        </w:tc>
        <w:tc>
          <w:tcPr>
            <w:tcW w:w="2482" w:type="dxa"/>
          </w:tcPr>
          <w:p w14:paraId="288C4CED"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243.3</w:t>
            </w:r>
          </w:p>
        </w:tc>
        <w:tc>
          <w:tcPr>
            <w:tcW w:w="2625" w:type="dxa"/>
          </w:tcPr>
          <w:p w14:paraId="296FF25F"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243</w:t>
            </w:r>
          </w:p>
        </w:tc>
        <w:tc>
          <w:tcPr>
            <w:tcW w:w="2869" w:type="dxa"/>
          </w:tcPr>
          <w:p w14:paraId="46B1EAEC"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+0.3</w:t>
            </w:r>
          </w:p>
        </w:tc>
      </w:tr>
      <w:tr w:rsidR="002100C8" w14:paraId="191184DD"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1454F8D0" w14:textId="275FE490" w:rsidR="002100C8" w:rsidRDefault="002100C8" w:rsidP="009A573B">
            <w:r>
              <w:t>Wray, CO</w:t>
            </w:r>
          </w:p>
        </w:tc>
        <w:tc>
          <w:tcPr>
            <w:tcW w:w="2482" w:type="dxa"/>
          </w:tcPr>
          <w:p w14:paraId="1AD9F35F"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227.7</w:t>
            </w:r>
          </w:p>
        </w:tc>
        <w:tc>
          <w:tcPr>
            <w:tcW w:w="2625" w:type="dxa"/>
          </w:tcPr>
          <w:p w14:paraId="365A32A4"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225.5</w:t>
            </w:r>
          </w:p>
        </w:tc>
        <w:tc>
          <w:tcPr>
            <w:tcW w:w="2869" w:type="dxa"/>
          </w:tcPr>
          <w:p w14:paraId="3D55A115"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+2.2</w:t>
            </w:r>
          </w:p>
        </w:tc>
      </w:tr>
      <w:tr w:rsidR="002100C8" w14:paraId="2841959F" w14:textId="77777777" w:rsidTr="009A573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28" w:type="dxa"/>
          </w:tcPr>
          <w:p w14:paraId="5022CAC8" w14:textId="3526BA0A" w:rsidR="002100C8" w:rsidRDefault="002100C8" w:rsidP="009A573B">
            <w:r>
              <w:t>Eckley, CO</w:t>
            </w:r>
          </w:p>
        </w:tc>
        <w:tc>
          <w:tcPr>
            <w:tcW w:w="2482" w:type="dxa"/>
          </w:tcPr>
          <w:p w14:paraId="61CA32D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252</w:t>
            </w:r>
          </w:p>
        </w:tc>
        <w:tc>
          <w:tcPr>
            <w:tcW w:w="2625" w:type="dxa"/>
          </w:tcPr>
          <w:p w14:paraId="250D80A8"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244</w:t>
            </w:r>
          </w:p>
        </w:tc>
        <w:tc>
          <w:tcPr>
            <w:tcW w:w="2869" w:type="dxa"/>
          </w:tcPr>
          <w:p w14:paraId="120D6DFF"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+8</w:t>
            </w:r>
          </w:p>
        </w:tc>
      </w:tr>
    </w:tbl>
    <w:p w14:paraId="7715C143" w14:textId="77777777" w:rsidR="002100C8" w:rsidRDefault="002100C8" w:rsidP="002100C8">
      <w:pPr>
        <w:jc w:val="left"/>
      </w:pPr>
    </w:p>
    <w:p w14:paraId="18A412A4" w14:textId="77777777" w:rsidR="002100C8" w:rsidRDefault="002100C8" w:rsidP="002100C8">
      <w:pPr>
        <w:jc w:val="left"/>
      </w:pPr>
      <w:r>
        <w:rPr>
          <w:noProof/>
        </w:rPr>
        <mc:AlternateContent>
          <mc:Choice Requires="wps">
            <w:drawing>
              <wp:anchor distT="45720" distB="45720" distL="114300" distR="114300" simplePos="0" relativeHeight="251680768" behindDoc="0" locked="0" layoutInCell="1" allowOverlap="1" wp14:anchorId="5EFE71E0" wp14:editId="626386E6">
                <wp:simplePos x="0" y="0"/>
                <wp:positionH relativeFrom="margin">
                  <wp:align>right</wp:align>
                </wp:positionH>
                <wp:positionV relativeFrom="paragraph">
                  <wp:posOffset>186055</wp:posOffset>
                </wp:positionV>
                <wp:extent cx="2360930" cy="2981960"/>
                <wp:effectExtent l="0" t="0" r="19050" b="27940"/>
                <wp:wrapSquare wrapText="bothSides"/>
                <wp:docPr id="17090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2035"/>
                        </a:xfrm>
                        <a:prstGeom prst="rect">
                          <a:avLst/>
                        </a:prstGeom>
                        <a:solidFill>
                          <a:srgbClr val="FFFFFF"/>
                        </a:solidFill>
                        <a:ln w="9525">
                          <a:solidFill>
                            <a:srgbClr val="000000"/>
                          </a:solidFill>
                          <a:miter lim="800000"/>
                          <a:headEnd/>
                          <a:tailEnd/>
                        </a:ln>
                      </wps:spPr>
                      <wps:txbx>
                        <w:txbxContent>
                          <w:p w14:paraId="6C1FA64B"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88343A">
                              <w:rPr>
                                <w:b/>
                                <w:bCs/>
                                <w:color w:val="4EA72E" w:themeColor="accent6"/>
                                <w:sz w:val="32"/>
                                <w:szCs w:val="32"/>
                              </w:rPr>
                              <w:t>+$10.10/Ac</w:t>
                            </w:r>
                          </w:p>
                          <w:p w14:paraId="153B787F" w14:textId="77777777" w:rsidR="002100C8" w:rsidRDefault="002100C8" w:rsidP="002100C8">
                            <w:pPr>
                              <w:rPr>
                                <w:b/>
                                <w:bCs/>
                                <w:color w:val="4EA72E" w:themeColor="accent6"/>
                                <w:sz w:val="32"/>
                                <w:szCs w:val="32"/>
                              </w:rPr>
                            </w:pPr>
                          </w:p>
                          <w:p w14:paraId="258A4D52"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0</w:t>
                            </w:r>
                            <w:r w:rsidRPr="00EC77A0">
                              <w:rPr>
                                <w:b/>
                                <w:bCs/>
                                <w:sz w:val="32"/>
                                <w:szCs w:val="32"/>
                              </w:rPr>
                              <w:t>%</w:t>
                            </w:r>
                          </w:p>
                          <w:p w14:paraId="45C50A92" w14:textId="77777777" w:rsidR="002100C8" w:rsidRDefault="002100C8" w:rsidP="002100C8">
                            <w:pPr>
                              <w:rPr>
                                <w:b/>
                                <w:bCs/>
                                <w:sz w:val="32"/>
                                <w:szCs w:val="32"/>
                              </w:rPr>
                            </w:pPr>
                          </w:p>
                          <w:p w14:paraId="33335D54"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4.1</w:t>
                            </w:r>
                            <w:r w:rsidRPr="00EC77A0">
                              <w:rPr>
                                <w:b/>
                                <w:bCs/>
                                <w:color w:val="4EA72E" w:themeColor="accent6"/>
                                <w:sz w:val="32"/>
                                <w:szCs w:val="32"/>
                              </w:rPr>
                              <w:t xml:space="preserve"> </w:t>
                            </w:r>
                            <w:r>
                              <w:rPr>
                                <w:b/>
                                <w:bCs/>
                                <w:sz w:val="32"/>
                                <w:szCs w:val="32"/>
                              </w:rPr>
                              <w:t>Bu/Ac</w:t>
                            </w:r>
                          </w:p>
                          <w:p w14:paraId="549034A2" w14:textId="77777777" w:rsidR="002100C8" w:rsidRDefault="002100C8" w:rsidP="002100C8">
                            <w:pPr>
                              <w:rPr>
                                <w:b/>
                                <w:bCs/>
                                <w:sz w:val="32"/>
                                <w:szCs w:val="32"/>
                              </w:rPr>
                            </w:pPr>
                          </w:p>
                          <w:p w14:paraId="3B4011E1" w14:textId="77777777" w:rsidR="002100C8" w:rsidRDefault="002100C8" w:rsidP="002100C8">
                            <w:pPr>
                              <w:rPr>
                                <w:b/>
                                <w:bCs/>
                              </w:rPr>
                            </w:pPr>
                            <w:r>
                              <w:rPr>
                                <w:b/>
                                <w:bCs/>
                              </w:rPr>
                              <w:t>2 fields</w:t>
                            </w:r>
                          </w:p>
                          <w:p w14:paraId="23FAB537" w14:textId="77777777" w:rsidR="002100C8" w:rsidRPr="00EC77A0" w:rsidRDefault="002100C8" w:rsidP="002100C8">
                            <w:pPr>
                              <w:rPr>
                                <w:b/>
                                <w:bCs/>
                              </w:rPr>
                            </w:pPr>
                            <w:r>
                              <w:rPr>
                                <w:b/>
                                <w:bCs/>
                              </w:rPr>
                              <w:t>18 side by sides</w:t>
                            </w:r>
                          </w:p>
                          <w:p w14:paraId="6406B59A"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FE71E0" id="_x0000_s1030" type="#_x0000_t202" style="position:absolute;margin-left:134.7pt;margin-top:14.65pt;width:185.9pt;height:234.8pt;z-index:25168076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">
                <v:textbox>
                  <w:txbxContent>
                    <w:p w14:paraId="6C1FA64B"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88343A">
                        <w:rPr>
                          <w:b/>
                          <w:bCs/>
                          <w:color w:val="4EA72E" w:themeColor="accent6"/>
                          <w:sz w:val="32"/>
                          <w:szCs w:val="32"/>
                        </w:rPr>
                        <w:t>+$10.10/Ac</w:t>
                      </w:r>
                    </w:p>
                    <w:p w14:paraId="153B787F" w14:textId="77777777" w:rsidR="002100C8" w:rsidRDefault="002100C8" w:rsidP="002100C8">
                      <w:pPr>
                        <w:rPr>
                          <w:b/>
                          <w:bCs/>
                          <w:color w:val="4EA72E" w:themeColor="accent6"/>
                          <w:sz w:val="32"/>
                          <w:szCs w:val="32"/>
                        </w:rPr>
                      </w:pPr>
                    </w:p>
                    <w:p w14:paraId="258A4D52"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0</w:t>
                      </w:r>
                      <w:r w:rsidRPr="00EC77A0">
                        <w:rPr>
                          <w:b/>
                          <w:bCs/>
                          <w:sz w:val="32"/>
                          <w:szCs w:val="32"/>
                        </w:rPr>
                        <w:t>%</w:t>
                      </w:r>
                    </w:p>
                    <w:p w14:paraId="45C50A92" w14:textId="77777777" w:rsidR="002100C8" w:rsidRDefault="002100C8" w:rsidP="002100C8">
                      <w:pPr>
                        <w:rPr>
                          <w:b/>
                          <w:bCs/>
                          <w:sz w:val="32"/>
                          <w:szCs w:val="32"/>
                        </w:rPr>
                      </w:pPr>
                    </w:p>
                    <w:p w14:paraId="33335D54"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4.1</w:t>
                      </w:r>
                      <w:r w:rsidRPr="00EC77A0">
                        <w:rPr>
                          <w:b/>
                          <w:bCs/>
                          <w:color w:val="4EA72E" w:themeColor="accent6"/>
                          <w:sz w:val="32"/>
                          <w:szCs w:val="32"/>
                        </w:rPr>
                        <w:t xml:space="preserve"> </w:t>
                      </w:r>
                      <w:r>
                        <w:rPr>
                          <w:b/>
                          <w:bCs/>
                          <w:sz w:val="32"/>
                          <w:szCs w:val="32"/>
                        </w:rPr>
                        <w:t>Bu/Ac</w:t>
                      </w:r>
                    </w:p>
                    <w:p w14:paraId="549034A2" w14:textId="77777777" w:rsidR="002100C8" w:rsidRDefault="002100C8" w:rsidP="002100C8">
                      <w:pPr>
                        <w:rPr>
                          <w:b/>
                          <w:bCs/>
                          <w:sz w:val="32"/>
                          <w:szCs w:val="32"/>
                        </w:rPr>
                      </w:pPr>
                    </w:p>
                    <w:p w14:paraId="3B4011E1" w14:textId="77777777" w:rsidR="002100C8" w:rsidRDefault="002100C8" w:rsidP="002100C8">
                      <w:pPr>
                        <w:rPr>
                          <w:b/>
                          <w:bCs/>
                        </w:rPr>
                      </w:pPr>
                      <w:r>
                        <w:rPr>
                          <w:b/>
                          <w:bCs/>
                        </w:rPr>
                        <w:t>2 fields</w:t>
                      </w:r>
                    </w:p>
                    <w:p w14:paraId="23FAB537" w14:textId="77777777" w:rsidR="002100C8" w:rsidRPr="00EC77A0" w:rsidRDefault="002100C8" w:rsidP="002100C8">
                      <w:pPr>
                        <w:rPr>
                          <w:b/>
                          <w:bCs/>
                        </w:rPr>
                      </w:pPr>
                      <w:r>
                        <w:rPr>
                          <w:b/>
                          <w:bCs/>
                        </w:rPr>
                        <w:t>18 side by sides</w:t>
                      </w:r>
                    </w:p>
                    <w:p w14:paraId="6406B59A" w14:textId="77777777" w:rsidR="002100C8" w:rsidRPr="00EC77A0" w:rsidRDefault="002100C8" w:rsidP="002100C8">
                      <w:pPr>
                        <w:rPr>
                          <w:b/>
                          <w:bCs/>
                          <w:sz w:val="32"/>
                          <w:szCs w:val="32"/>
                        </w:rPr>
                      </w:pPr>
                    </w:p>
                  </w:txbxContent>
                </v:textbox>
                <w10:wrap type="square" anchorx="margin"/>
              </v:shape>
            </w:pict>
          </mc:Fallback>
        </mc:AlternateContent>
      </w:r>
    </w:p>
    <w:p w14:paraId="696BD53F" w14:textId="77777777" w:rsidR="002100C8" w:rsidRDefault="002100C8" w:rsidP="002100C8">
      <w:pPr>
        <w:jc w:val="left"/>
      </w:pPr>
      <w:r>
        <w:rPr>
          <w:noProof/>
        </w:rPr>
        <w:drawing>
          <wp:inline distT="0" distB="0" distL="0" distR="0" wp14:anchorId="1F3B0E4F" wp14:editId="37A09DA1">
            <wp:extent cx="3561715" cy="2975212"/>
            <wp:effectExtent l="0" t="0" r="635" b="15875"/>
            <wp:docPr id="16232710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8E0D083" w14:textId="77777777" w:rsidR="002100C8" w:rsidRDefault="002100C8" w:rsidP="002100C8">
      <w:pPr>
        <w:jc w:val="left"/>
      </w:pPr>
    </w:p>
    <w:p w14:paraId="13AC30BF" w14:textId="77777777" w:rsidR="002100C8" w:rsidRDefault="002100C8" w:rsidP="002100C8">
      <w:pPr>
        <w:jc w:val="left"/>
      </w:pPr>
    </w:p>
    <w:p w14:paraId="4FD6CC3A" w14:textId="77777777" w:rsidR="002100C8" w:rsidRDefault="002100C8" w:rsidP="002100C8">
      <w:pPr>
        <w:jc w:val="left"/>
      </w:pPr>
    </w:p>
    <w:p w14:paraId="7E65B9CA" w14:textId="77777777" w:rsidR="002100C8" w:rsidRDefault="002100C8" w:rsidP="002100C8">
      <w:pPr>
        <w:jc w:val="left"/>
      </w:pPr>
    </w:p>
    <w:p w14:paraId="1F9569BB" w14:textId="77777777" w:rsidR="002100C8" w:rsidRDefault="002100C8" w:rsidP="002100C8">
      <w:pPr>
        <w:jc w:val="left"/>
      </w:pPr>
    </w:p>
    <w:p w14:paraId="4205DB6A" w14:textId="77777777" w:rsidR="002100C8" w:rsidRDefault="002100C8" w:rsidP="002100C8">
      <w:pPr>
        <w:jc w:val="left"/>
      </w:pPr>
    </w:p>
    <w:p w14:paraId="75BF38FD" w14:textId="77777777" w:rsidR="002100C8" w:rsidRDefault="002100C8" w:rsidP="002100C8">
      <w:pPr>
        <w:jc w:val="left"/>
      </w:pPr>
    </w:p>
    <w:p w14:paraId="43FA26B0" w14:textId="77777777" w:rsidR="002100C8" w:rsidRDefault="002100C8" w:rsidP="002100C8">
      <w:pPr>
        <w:jc w:val="left"/>
      </w:pPr>
    </w:p>
    <w:p w14:paraId="6EAB139D" w14:textId="77777777" w:rsidR="002100C8" w:rsidRDefault="002100C8" w:rsidP="002100C8">
      <w:pPr>
        <w:jc w:val="left"/>
      </w:pPr>
    </w:p>
    <w:p w14:paraId="341C5A88" w14:textId="77777777" w:rsidR="002100C8" w:rsidRDefault="002100C8" w:rsidP="002100C8">
      <w:pPr>
        <w:jc w:val="left"/>
      </w:pPr>
    </w:p>
    <w:p w14:paraId="3EC9EDD8" w14:textId="77777777" w:rsidR="002100C8" w:rsidRDefault="002100C8" w:rsidP="002100C8">
      <w:pPr>
        <w:jc w:val="left"/>
      </w:pPr>
    </w:p>
    <w:p w14:paraId="63B65A86" w14:textId="77777777" w:rsidR="002100C8" w:rsidRDefault="002100C8" w:rsidP="002100C8">
      <w:pPr>
        <w:jc w:val="left"/>
      </w:pPr>
    </w:p>
    <w:p w14:paraId="65BBA576" w14:textId="77777777" w:rsidR="002100C8" w:rsidRDefault="002100C8" w:rsidP="002100C8">
      <w:pPr>
        <w:jc w:val="left"/>
      </w:pPr>
    </w:p>
    <w:p w14:paraId="6AC79773" w14:textId="77777777" w:rsidR="002100C8" w:rsidRDefault="002100C8" w:rsidP="002100C8">
      <w:pPr>
        <w:jc w:val="left"/>
      </w:pPr>
    </w:p>
    <w:p w14:paraId="060A1316" w14:textId="77777777" w:rsidR="002100C8" w:rsidRDefault="002100C8" w:rsidP="002100C8">
      <w:pPr>
        <w:jc w:val="left"/>
      </w:pPr>
    </w:p>
    <w:p w14:paraId="4B8AF3A8" w14:textId="77777777" w:rsidR="002100C8" w:rsidRDefault="002100C8" w:rsidP="002100C8">
      <w:pPr>
        <w:jc w:val="left"/>
      </w:pPr>
    </w:p>
    <w:p w14:paraId="2CB24481" w14:textId="77777777" w:rsidR="002100C8" w:rsidRDefault="002100C8" w:rsidP="002100C8">
      <w:pPr>
        <w:jc w:val="left"/>
      </w:pPr>
    </w:p>
    <w:p w14:paraId="4DFAE5D9" w14:textId="77777777" w:rsidR="002100C8" w:rsidRDefault="002100C8" w:rsidP="002100C8">
      <w:pPr>
        <w:jc w:val="left"/>
      </w:pPr>
    </w:p>
    <w:p w14:paraId="2D509FA2" w14:textId="77777777" w:rsidR="002100C8" w:rsidRDefault="002100C8" w:rsidP="002100C8">
      <w:pPr>
        <w:jc w:val="left"/>
      </w:pPr>
    </w:p>
    <w:p w14:paraId="0908CF9D" w14:textId="77777777" w:rsidR="002100C8" w:rsidRDefault="002100C8" w:rsidP="002100C8">
      <w:pPr>
        <w:rPr>
          <w:b/>
          <w:bCs/>
          <w:sz w:val="32"/>
          <w:szCs w:val="32"/>
        </w:rPr>
      </w:pPr>
      <w:r w:rsidRPr="0088343A">
        <w:rPr>
          <w:b/>
          <w:bCs/>
          <w:sz w:val="32"/>
          <w:szCs w:val="32"/>
        </w:rPr>
        <w:lastRenderedPageBreak/>
        <w:t>Planter Box Comparisons</w:t>
      </w:r>
    </w:p>
    <w:p w14:paraId="321171A2" w14:textId="77777777" w:rsidR="002100C8" w:rsidRDefault="002100C8" w:rsidP="002100C8">
      <w:pPr>
        <w:rPr>
          <w:b/>
          <w:bCs/>
          <w:sz w:val="32"/>
          <w:szCs w:val="32"/>
        </w:rPr>
      </w:pPr>
      <w:r w:rsidRPr="0088343A">
        <w:rPr>
          <w:b/>
          <w:bCs/>
          <w:noProof/>
          <w:sz w:val="32"/>
          <w:szCs w:val="32"/>
        </w:rPr>
        <w:drawing>
          <wp:anchor distT="0" distB="0" distL="114300" distR="114300" simplePos="0" relativeHeight="251682816" behindDoc="1" locked="0" layoutInCell="1" allowOverlap="1" wp14:anchorId="27CBF46B" wp14:editId="566C78EC">
            <wp:simplePos x="0" y="0"/>
            <wp:positionH relativeFrom="margin">
              <wp:align>right</wp:align>
            </wp:positionH>
            <wp:positionV relativeFrom="paragraph">
              <wp:posOffset>228922</wp:posOffset>
            </wp:positionV>
            <wp:extent cx="3138805" cy="2681282"/>
            <wp:effectExtent l="0" t="0" r="4445" b="5080"/>
            <wp:wrapNone/>
            <wp:docPr id="2070748080" name="Chart 1">
              <a:extLst xmlns:a="http://schemas.openxmlformats.org/drawingml/2006/main">
                <a:ext uri="{FF2B5EF4-FFF2-40B4-BE49-F238E27FC236}">
                  <a16:creationId xmlns:a16="http://schemas.microsoft.com/office/drawing/2014/main" id="{F36DD3B5-4F2D-3995-5316-FF4065A79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88343A">
        <w:rPr>
          <w:b/>
          <w:bCs/>
          <w:noProof/>
          <w:sz w:val="32"/>
          <w:szCs w:val="32"/>
        </w:rPr>
        <w:drawing>
          <wp:anchor distT="0" distB="0" distL="114300" distR="114300" simplePos="0" relativeHeight="251681792" behindDoc="1" locked="0" layoutInCell="1" allowOverlap="1" wp14:anchorId="1A67DD96" wp14:editId="1DAC93E5">
            <wp:simplePos x="0" y="0"/>
            <wp:positionH relativeFrom="margin">
              <wp:align>left</wp:align>
            </wp:positionH>
            <wp:positionV relativeFrom="paragraph">
              <wp:posOffset>243034</wp:posOffset>
            </wp:positionV>
            <wp:extent cx="3322955" cy="2668138"/>
            <wp:effectExtent l="0" t="0" r="10795" b="18415"/>
            <wp:wrapNone/>
            <wp:docPr id="1422301920" name="Chart 1">
              <a:extLst xmlns:a="http://schemas.openxmlformats.org/drawingml/2006/main">
                <a:ext uri="{FF2B5EF4-FFF2-40B4-BE49-F238E27FC236}">
                  <a16:creationId xmlns:a16="http://schemas.microsoft.com/office/drawing/2014/main" id="{94285A00-0BD3-B2BD-97E5-26BEC76EC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2412526" w14:textId="77777777" w:rsidR="002100C8" w:rsidRDefault="002100C8" w:rsidP="002100C8">
      <w:pPr>
        <w:jc w:val="left"/>
        <w:rPr>
          <w:b/>
          <w:bCs/>
          <w:sz w:val="32"/>
          <w:szCs w:val="32"/>
        </w:rPr>
      </w:pPr>
    </w:p>
    <w:p w14:paraId="783AFFB6" w14:textId="77777777" w:rsidR="002100C8" w:rsidRPr="005A38BA" w:rsidRDefault="002100C8" w:rsidP="002100C8">
      <w:pPr>
        <w:rPr>
          <w:sz w:val="32"/>
          <w:szCs w:val="32"/>
        </w:rPr>
      </w:pPr>
    </w:p>
    <w:p w14:paraId="0A70F251" w14:textId="77777777" w:rsidR="002100C8" w:rsidRPr="005A38BA" w:rsidRDefault="002100C8" w:rsidP="002100C8">
      <w:pPr>
        <w:rPr>
          <w:sz w:val="32"/>
          <w:szCs w:val="32"/>
        </w:rPr>
      </w:pPr>
    </w:p>
    <w:p w14:paraId="2A0CB105" w14:textId="77777777" w:rsidR="002100C8" w:rsidRPr="005A38BA" w:rsidRDefault="002100C8" w:rsidP="002100C8">
      <w:pPr>
        <w:rPr>
          <w:sz w:val="32"/>
          <w:szCs w:val="32"/>
        </w:rPr>
      </w:pPr>
    </w:p>
    <w:p w14:paraId="43EFCB02" w14:textId="77777777" w:rsidR="002100C8" w:rsidRPr="005A38BA" w:rsidRDefault="002100C8" w:rsidP="002100C8">
      <w:pPr>
        <w:rPr>
          <w:sz w:val="32"/>
          <w:szCs w:val="32"/>
        </w:rPr>
      </w:pPr>
    </w:p>
    <w:p w14:paraId="614BDC6C" w14:textId="77777777" w:rsidR="002100C8" w:rsidRPr="005A38BA" w:rsidRDefault="002100C8" w:rsidP="002100C8">
      <w:pPr>
        <w:rPr>
          <w:sz w:val="32"/>
          <w:szCs w:val="32"/>
        </w:rPr>
      </w:pPr>
    </w:p>
    <w:p w14:paraId="36540D20" w14:textId="77777777" w:rsidR="002100C8" w:rsidRPr="005A38BA" w:rsidRDefault="002100C8" w:rsidP="002100C8">
      <w:pPr>
        <w:rPr>
          <w:sz w:val="32"/>
          <w:szCs w:val="32"/>
        </w:rPr>
      </w:pPr>
    </w:p>
    <w:p w14:paraId="5188620F" w14:textId="77777777" w:rsidR="002100C8" w:rsidRPr="005A38BA" w:rsidRDefault="002100C8" w:rsidP="002100C8">
      <w:pPr>
        <w:rPr>
          <w:sz w:val="32"/>
          <w:szCs w:val="32"/>
        </w:rPr>
      </w:pPr>
    </w:p>
    <w:p w14:paraId="7826C6B1" w14:textId="77777777" w:rsidR="002100C8" w:rsidRPr="005A38BA" w:rsidRDefault="002100C8" w:rsidP="002100C8">
      <w:pPr>
        <w:rPr>
          <w:sz w:val="32"/>
          <w:szCs w:val="32"/>
        </w:rPr>
      </w:pPr>
    </w:p>
    <w:p w14:paraId="02A16E10" w14:textId="77777777" w:rsidR="002100C8" w:rsidRPr="005A38BA" w:rsidRDefault="002100C8" w:rsidP="002100C8">
      <w:pPr>
        <w:rPr>
          <w:sz w:val="32"/>
          <w:szCs w:val="32"/>
        </w:rPr>
      </w:pPr>
    </w:p>
    <w:p w14:paraId="060815BC" w14:textId="77777777" w:rsidR="002100C8" w:rsidRPr="005A38BA" w:rsidRDefault="002100C8" w:rsidP="002100C8">
      <w:pPr>
        <w:jc w:val="both"/>
        <w:rPr>
          <w:sz w:val="32"/>
          <w:szCs w:val="32"/>
        </w:rPr>
      </w:pPr>
    </w:p>
    <w:p w14:paraId="7F36906E" w14:textId="77777777" w:rsidR="002100C8" w:rsidRPr="005A38BA" w:rsidRDefault="002100C8" w:rsidP="002100C8">
      <w:pPr>
        <w:jc w:val="both"/>
        <w:rPr>
          <w:sz w:val="32"/>
          <w:szCs w:val="32"/>
        </w:rPr>
      </w:pPr>
      <w:r w:rsidRPr="0088343A">
        <w:rPr>
          <w:b/>
          <w:bCs/>
          <w:noProof/>
          <w:sz w:val="32"/>
          <w:szCs w:val="32"/>
        </w:rPr>
        <w:drawing>
          <wp:anchor distT="0" distB="0" distL="114300" distR="114300" simplePos="0" relativeHeight="251683840" behindDoc="1" locked="0" layoutInCell="1" allowOverlap="1" wp14:anchorId="00B267DA" wp14:editId="5746B763">
            <wp:simplePos x="0" y="0"/>
            <wp:positionH relativeFrom="margin">
              <wp:align>left</wp:align>
            </wp:positionH>
            <wp:positionV relativeFrom="paragraph">
              <wp:posOffset>114557</wp:posOffset>
            </wp:positionV>
            <wp:extent cx="3329940" cy="2913380"/>
            <wp:effectExtent l="0" t="0" r="3810" b="1270"/>
            <wp:wrapNone/>
            <wp:docPr id="1709426071" name="Chart 1">
              <a:extLst xmlns:a="http://schemas.openxmlformats.org/drawingml/2006/main">
                <a:ext uri="{FF2B5EF4-FFF2-40B4-BE49-F238E27FC236}">
                  <a16:creationId xmlns:a16="http://schemas.microsoft.com/office/drawing/2014/main" id="{49A80F95-DFA2-6131-2376-E6639A578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5A38BA">
        <w:rPr>
          <w:b/>
          <w:bCs/>
          <w:noProof/>
          <w:sz w:val="32"/>
          <w:szCs w:val="32"/>
        </w:rPr>
        <w:drawing>
          <wp:anchor distT="0" distB="0" distL="114300" distR="114300" simplePos="0" relativeHeight="251684864" behindDoc="1" locked="0" layoutInCell="1" allowOverlap="1" wp14:anchorId="4EF63CB6" wp14:editId="5783FF10">
            <wp:simplePos x="0" y="0"/>
            <wp:positionH relativeFrom="margin">
              <wp:align>right</wp:align>
            </wp:positionH>
            <wp:positionV relativeFrom="paragraph">
              <wp:posOffset>114556</wp:posOffset>
            </wp:positionV>
            <wp:extent cx="3159125" cy="2913797"/>
            <wp:effectExtent l="0" t="0" r="3175" b="1270"/>
            <wp:wrapNone/>
            <wp:docPr id="212584261" name="Chart 1">
              <a:extLst xmlns:a="http://schemas.openxmlformats.org/drawingml/2006/main">
                <a:ext uri="{FF2B5EF4-FFF2-40B4-BE49-F238E27FC236}">
                  <a16:creationId xmlns:a16="http://schemas.microsoft.com/office/drawing/2014/main" id="{702C58EB-8CEC-FEED-D33F-118A592358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6B4FD990" w14:textId="77777777" w:rsidR="002100C8" w:rsidRDefault="002100C8" w:rsidP="002100C8">
      <w:pPr>
        <w:tabs>
          <w:tab w:val="left" w:pos="2923"/>
          <w:tab w:val="center" w:pos="5400"/>
        </w:tabs>
        <w:jc w:val="left"/>
        <w:rPr>
          <w:sz w:val="32"/>
          <w:szCs w:val="32"/>
        </w:rPr>
      </w:pPr>
    </w:p>
    <w:p w14:paraId="715A65EA" w14:textId="77777777" w:rsidR="002100C8" w:rsidRPr="005A38BA" w:rsidRDefault="002100C8" w:rsidP="002100C8">
      <w:pPr>
        <w:tabs>
          <w:tab w:val="left" w:pos="2923"/>
          <w:tab w:val="center" w:pos="5400"/>
        </w:tabs>
        <w:jc w:val="left"/>
        <w:rPr>
          <w:sz w:val="32"/>
          <w:szCs w:val="32"/>
        </w:rPr>
      </w:pPr>
      <w:r>
        <w:rPr>
          <w:sz w:val="32"/>
          <w:szCs w:val="32"/>
        </w:rPr>
        <w:tab/>
      </w:r>
      <w:r>
        <w:rPr>
          <w:sz w:val="32"/>
          <w:szCs w:val="32"/>
        </w:rPr>
        <w:tab/>
      </w:r>
      <w:r>
        <w:rPr>
          <w:sz w:val="32"/>
          <w:szCs w:val="32"/>
        </w:rPr>
        <w:tab/>
      </w:r>
    </w:p>
    <w:p w14:paraId="3404C4E9" w14:textId="77777777" w:rsidR="002100C8" w:rsidRPr="005A38BA" w:rsidRDefault="002100C8" w:rsidP="002100C8">
      <w:pPr>
        <w:rPr>
          <w:sz w:val="32"/>
          <w:szCs w:val="32"/>
        </w:rPr>
      </w:pPr>
    </w:p>
    <w:p w14:paraId="3602DEB6" w14:textId="77777777" w:rsidR="002100C8" w:rsidRPr="005A38BA" w:rsidRDefault="002100C8" w:rsidP="002100C8">
      <w:pPr>
        <w:rPr>
          <w:sz w:val="32"/>
          <w:szCs w:val="32"/>
        </w:rPr>
      </w:pPr>
    </w:p>
    <w:p w14:paraId="2726AB35" w14:textId="77777777" w:rsidR="002100C8" w:rsidRDefault="002100C8" w:rsidP="002100C8">
      <w:pPr>
        <w:rPr>
          <w:sz w:val="32"/>
          <w:szCs w:val="32"/>
        </w:rPr>
      </w:pPr>
    </w:p>
    <w:p w14:paraId="1182E7D9" w14:textId="77777777" w:rsidR="002100C8" w:rsidRDefault="002100C8" w:rsidP="002100C8">
      <w:pPr>
        <w:rPr>
          <w:sz w:val="32"/>
          <w:szCs w:val="32"/>
        </w:rPr>
      </w:pPr>
    </w:p>
    <w:p w14:paraId="66053045" w14:textId="77777777" w:rsidR="002100C8" w:rsidRDefault="002100C8" w:rsidP="002100C8">
      <w:pPr>
        <w:rPr>
          <w:sz w:val="32"/>
          <w:szCs w:val="32"/>
        </w:rPr>
      </w:pPr>
    </w:p>
    <w:p w14:paraId="7019A8FF" w14:textId="77777777" w:rsidR="002100C8" w:rsidRDefault="002100C8" w:rsidP="002100C8">
      <w:pPr>
        <w:rPr>
          <w:sz w:val="32"/>
          <w:szCs w:val="32"/>
        </w:rPr>
      </w:pPr>
    </w:p>
    <w:p w14:paraId="237527FD" w14:textId="77777777" w:rsidR="002100C8" w:rsidRDefault="002100C8" w:rsidP="002100C8">
      <w:pPr>
        <w:rPr>
          <w:sz w:val="32"/>
          <w:szCs w:val="32"/>
        </w:rPr>
      </w:pPr>
    </w:p>
    <w:p w14:paraId="608BD75F" w14:textId="77777777" w:rsidR="002100C8" w:rsidRDefault="002100C8" w:rsidP="002100C8">
      <w:pPr>
        <w:rPr>
          <w:sz w:val="32"/>
          <w:szCs w:val="32"/>
        </w:rPr>
      </w:pPr>
    </w:p>
    <w:p w14:paraId="6FD235C5" w14:textId="77777777" w:rsidR="002100C8" w:rsidRDefault="002100C8" w:rsidP="002100C8">
      <w:pPr>
        <w:rPr>
          <w:sz w:val="32"/>
          <w:szCs w:val="32"/>
        </w:rPr>
      </w:pPr>
    </w:p>
    <w:p w14:paraId="6E65B3BC" w14:textId="77777777" w:rsidR="002100C8" w:rsidRDefault="002100C8" w:rsidP="002100C8">
      <w:pPr>
        <w:rPr>
          <w:sz w:val="32"/>
          <w:szCs w:val="32"/>
        </w:rPr>
      </w:pPr>
    </w:p>
    <w:p w14:paraId="4EAD2629" w14:textId="77777777" w:rsidR="002100C8" w:rsidRPr="005A38BA" w:rsidRDefault="002100C8" w:rsidP="002100C8">
      <w:pPr>
        <w:rPr>
          <w:sz w:val="32"/>
          <w:szCs w:val="32"/>
        </w:rPr>
      </w:pPr>
    </w:p>
    <w:tbl>
      <w:tblPr>
        <w:tblW w:w="10940" w:type="dxa"/>
        <w:tblCellMar>
          <w:left w:w="0" w:type="dxa"/>
          <w:right w:w="0" w:type="dxa"/>
        </w:tblCellMar>
        <w:tblLook w:val="0600" w:firstRow="0" w:lastRow="0" w:firstColumn="0" w:lastColumn="0" w:noHBand="1" w:noVBand="1"/>
      </w:tblPr>
      <w:tblGrid>
        <w:gridCol w:w="4051"/>
        <w:gridCol w:w="2455"/>
        <w:gridCol w:w="1558"/>
        <w:gridCol w:w="1399"/>
        <w:gridCol w:w="1477"/>
      </w:tblGrid>
      <w:tr w:rsidR="002100C8" w:rsidRPr="005A38BA" w14:paraId="160CF488" w14:textId="77777777" w:rsidTr="009A573B">
        <w:trPr>
          <w:trHeight w:val="391"/>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39DDE44" w14:textId="77777777" w:rsidR="002100C8" w:rsidRPr="005A38BA" w:rsidRDefault="002100C8" w:rsidP="009A573B">
            <w:pPr>
              <w:tabs>
                <w:tab w:val="left" w:pos="3278"/>
                <w:tab w:val="center" w:pos="5400"/>
              </w:tabs>
              <w:jc w:val="left"/>
              <w:rPr>
                <w:sz w:val="28"/>
                <w:szCs w:val="28"/>
              </w:rPr>
            </w:pPr>
            <w:r w:rsidRPr="005A38BA">
              <w:rPr>
                <w:b/>
                <w:bCs/>
                <w:sz w:val="28"/>
                <w:szCs w:val="28"/>
              </w:rPr>
              <w:t>Product</w:t>
            </w:r>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3A64BBB5" w14:textId="77777777" w:rsidR="002100C8" w:rsidRPr="005A38BA" w:rsidRDefault="002100C8" w:rsidP="009A573B">
            <w:pPr>
              <w:tabs>
                <w:tab w:val="left" w:pos="3278"/>
                <w:tab w:val="center" w:pos="5400"/>
              </w:tabs>
              <w:jc w:val="left"/>
              <w:rPr>
                <w:sz w:val="28"/>
                <w:szCs w:val="28"/>
              </w:rPr>
            </w:pPr>
            <w:r w:rsidRPr="005A38BA">
              <w:rPr>
                <w:b/>
                <w:bCs/>
                <w:sz w:val="28"/>
                <w:szCs w:val="28"/>
              </w:rPr>
              <w:t>Cost/Ac *</w:t>
            </w:r>
          </w:p>
        </w:tc>
        <w:tc>
          <w:tcPr>
            <w:tcW w:w="2957" w:type="dxa"/>
            <w:gridSpan w:val="2"/>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581E2E6" w14:textId="77777777" w:rsidR="002100C8" w:rsidRPr="005A38BA" w:rsidRDefault="002100C8" w:rsidP="009A573B">
            <w:pPr>
              <w:tabs>
                <w:tab w:val="left" w:pos="3278"/>
                <w:tab w:val="center" w:pos="5400"/>
              </w:tabs>
              <w:jc w:val="left"/>
              <w:rPr>
                <w:sz w:val="28"/>
                <w:szCs w:val="28"/>
              </w:rPr>
            </w:pPr>
            <w:r w:rsidRPr="005A38BA">
              <w:rPr>
                <w:b/>
                <w:bCs/>
                <w:sz w:val="28"/>
                <w:szCs w:val="28"/>
              </w:rPr>
              <w:t>ROI</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22EA6AB9" w14:textId="77777777" w:rsidR="002100C8" w:rsidRPr="005A38BA" w:rsidRDefault="002100C8" w:rsidP="009A573B">
            <w:pPr>
              <w:tabs>
                <w:tab w:val="left" w:pos="3278"/>
                <w:tab w:val="center" w:pos="5400"/>
              </w:tabs>
              <w:jc w:val="left"/>
              <w:rPr>
                <w:sz w:val="28"/>
                <w:szCs w:val="28"/>
              </w:rPr>
            </w:pPr>
            <w:r w:rsidRPr="005A38BA">
              <w:rPr>
                <w:b/>
                <w:bCs/>
                <w:sz w:val="28"/>
                <w:szCs w:val="28"/>
              </w:rPr>
              <w:t>Win Rate</w:t>
            </w:r>
          </w:p>
        </w:tc>
      </w:tr>
      <w:tr w:rsidR="002100C8" w:rsidRPr="005A38BA" w14:paraId="4A421362" w14:textId="77777777" w:rsidTr="009A573B">
        <w:trPr>
          <w:trHeight w:val="364"/>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0A0DB72A" w14:textId="77777777" w:rsidR="002100C8" w:rsidRPr="005A38BA" w:rsidRDefault="002100C8" w:rsidP="009A573B">
            <w:pPr>
              <w:tabs>
                <w:tab w:val="left" w:pos="3278"/>
                <w:tab w:val="center" w:pos="5400"/>
              </w:tabs>
              <w:jc w:val="left"/>
              <w:rPr>
                <w:sz w:val="28"/>
                <w:szCs w:val="28"/>
              </w:rPr>
            </w:pPr>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B386ABF" w14:textId="77777777" w:rsidR="002100C8" w:rsidRPr="005A38BA" w:rsidRDefault="002100C8" w:rsidP="009A573B">
            <w:pPr>
              <w:tabs>
                <w:tab w:val="left" w:pos="3278"/>
                <w:tab w:val="center" w:pos="5400"/>
              </w:tabs>
              <w:jc w:val="left"/>
              <w:rPr>
                <w:sz w:val="28"/>
                <w:szCs w:val="28"/>
              </w:rPr>
            </w:pP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E640CD5" w14:textId="77777777" w:rsidR="002100C8" w:rsidRPr="005A38BA" w:rsidRDefault="002100C8" w:rsidP="009A573B">
            <w:pPr>
              <w:tabs>
                <w:tab w:val="left" w:pos="3278"/>
                <w:tab w:val="center" w:pos="5400"/>
              </w:tabs>
              <w:jc w:val="left"/>
              <w:rPr>
                <w:sz w:val="28"/>
                <w:szCs w:val="28"/>
              </w:rPr>
            </w:pPr>
            <w:r w:rsidRPr="005A38BA">
              <w:rPr>
                <w:sz w:val="28"/>
                <w:szCs w:val="28"/>
              </w:rPr>
              <w:t>dryland</w:t>
            </w: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F4D3359" w14:textId="77777777" w:rsidR="002100C8" w:rsidRPr="005A38BA" w:rsidRDefault="002100C8" w:rsidP="009A573B">
            <w:pPr>
              <w:tabs>
                <w:tab w:val="left" w:pos="3278"/>
                <w:tab w:val="center" w:pos="5400"/>
              </w:tabs>
              <w:jc w:val="left"/>
              <w:rPr>
                <w:sz w:val="28"/>
                <w:szCs w:val="28"/>
              </w:rPr>
            </w:pPr>
            <w:r w:rsidRPr="005A38BA">
              <w:rPr>
                <w:sz w:val="28"/>
                <w:szCs w:val="28"/>
              </w:rPr>
              <w:t>irrigated</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7FB7D3B7" w14:textId="77777777" w:rsidR="002100C8" w:rsidRPr="005A38BA" w:rsidRDefault="002100C8" w:rsidP="009A573B">
            <w:pPr>
              <w:tabs>
                <w:tab w:val="left" w:pos="3278"/>
                <w:tab w:val="center" w:pos="5400"/>
              </w:tabs>
              <w:jc w:val="left"/>
              <w:rPr>
                <w:sz w:val="28"/>
                <w:szCs w:val="28"/>
              </w:rPr>
            </w:pPr>
          </w:p>
        </w:tc>
      </w:tr>
      <w:tr w:rsidR="002100C8" w:rsidRPr="005A38BA" w14:paraId="264366B3" w14:textId="77777777" w:rsidTr="009A573B">
        <w:trPr>
          <w:trHeight w:val="373"/>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3EE72D6" w14:textId="77777777" w:rsidR="002100C8" w:rsidRPr="005A38BA" w:rsidRDefault="002100C8" w:rsidP="009A573B">
            <w:pPr>
              <w:tabs>
                <w:tab w:val="left" w:pos="3278"/>
                <w:tab w:val="center" w:pos="5400"/>
              </w:tabs>
              <w:jc w:val="left"/>
              <w:rPr>
                <w:sz w:val="28"/>
                <w:szCs w:val="28"/>
              </w:rPr>
            </w:pPr>
            <w:r w:rsidRPr="005A38BA">
              <w:rPr>
                <w:sz w:val="28"/>
                <w:szCs w:val="28"/>
              </w:rPr>
              <w:t>Tune-Up BT</w:t>
            </w:r>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DB86C95" w14:textId="77777777" w:rsidR="002100C8" w:rsidRPr="005A38BA" w:rsidRDefault="002100C8" w:rsidP="009A573B">
            <w:pPr>
              <w:tabs>
                <w:tab w:val="left" w:pos="3278"/>
                <w:tab w:val="center" w:pos="5400"/>
              </w:tabs>
              <w:jc w:val="left"/>
              <w:rPr>
                <w:sz w:val="28"/>
                <w:szCs w:val="28"/>
              </w:rPr>
            </w:pPr>
            <w:r w:rsidRPr="005A38BA">
              <w:rPr>
                <w:sz w:val="28"/>
                <w:szCs w:val="28"/>
              </w:rPr>
              <w:t>$22.50</w:t>
            </w: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372A7F19" w14:textId="77777777" w:rsidR="002100C8" w:rsidRPr="005A38BA" w:rsidRDefault="002100C8" w:rsidP="009A573B">
            <w:pPr>
              <w:tabs>
                <w:tab w:val="left" w:pos="3278"/>
                <w:tab w:val="center" w:pos="5400"/>
              </w:tabs>
              <w:jc w:val="left"/>
              <w:rPr>
                <w:sz w:val="28"/>
                <w:szCs w:val="28"/>
              </w:rPr>
            </w:pP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745ABC4B" w14:textId="77777777" w:rsidR="002100C8" w:rsidRPr="005A38BA" w:rsidRDefault="002100C8" w:rsidP="009A573B">
            <w:pPr>
              <w:tabs>
                <w:tab w:val="left" w:pos="3278"/>
                <w:tab w:val="center" w:pos="5400"/>
              </w:tabs>
              <w:jc w:val="left"/>
              <w:rPr>
                <w:sz w:val="28"/>
                <w:szCs w:val="28"/>
              </w:rPr>
            </w:pPr>
            <w:r w:rsidRPr="005A38BA">
              <w:rPr>
                <w:sz w:val="28"/>
                <w:szCs w:val="28"/>
              </w:rPr>
              <w:t>-$22.50</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57F67DC2" w14:textId="77777777" w:rsidR="002100C8" w:rsidRPr="005A38BA" w:rsidRDefault="002100C8" w:rsidP="009A573B">
            <w:pPr>
              <w:tabs>
                <w:tab w:val="left" w:pos="3278"/>
                <w:tab w:val="center" w:pos="5400"/>
              </w:tabs>
              <w:jc w:val="left"/>
              <w:rPr>
                <w:sz w:val="28"/>
                <w:szCs w:val="28"/>
              </w:rPr>
            </w:pPr>
            <w:r w:rsidRPr="005A38BA">
              <w:rPr>
                <w:sz w:val="28"/>
                <w:szCs w:val="28"/>
              </w:rPr>
              <w:t>0%</w:t>
            </w:r>
          </w:p>
        </w:tc>
      </w:tr>
      <w:tr w:rsidR="002100C8" w:rsidRPr="005A38BA" w14:paraId="460C4D6C" w14:textId="77777777" w:rsidTr="009A573B">
        <w:trPr>
          <w:trHeight w:val="373"/>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02C7B819" w14:textId="77777777" w:rsidR="002100C8" w:rsidRPr="005A38BA" w:rsidRDefault="002100C8" w:rsidP="009A573B">
            <w:pPr>
              <w:tabs>
                <w:tab w:val="left" w:pos="3278"/>
                <w:tab w:val="center" w:pos="5400"/>
              </w:tabs>
              <w:jc w:val="left"/>
              <w:rPr>
                <w:sz w:val="28"/>
                <w:szCs w:val="28"/>
              </w:rPr>
            </w:pPr>
            <w:r w:rsidRPr="005A38BA">
              <w:rPr>
                <w:sz w:val="28"/>
                <w:szCs w:val="28"/>
              </w:rPr>
              <w:t>Homeland Corn Complete</w:t>
            </w:r>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2EE4D1B" w14:textId="77777777" w:rsidR="002100C8" w:rsidRPr="005A38BA" w:rsidRDefault="002100C8" w:rsidP="009A573B">
            <w:pPr>
              <w:tabs>
                <w:tab w:val="left" w:pos="3278"/>
                <w:tab w:val="center" w:pos="5400"/>
              </w:tabs>
              <w:jc w:val="left"/>
              <w:rPr>
                <w:sz w:val="28"/>
                <w:szCs w:val="28"/>
              </w:rPr>
            </w:pPr>
            <w:r w:rsidRPr="005A38BA">
              <w:rPr>
                <w:sz w:val="28"/>
                <w:szCs w:val="28"/>
              </w:rPr>
              <w:t>$14.05</w:t>
            </w: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B10DD3A" w14:textId="77777777" w:rsidR="002100C8" w:rsidRPr="005A38BA" w:rsidRDefault="002100C8" w:rsidP="009A573B">
            <w:pPr>
              <w:tabs>
                <w:tab w:val="left" w:pos="3278"/>
                <w:tab w:val="center" w:pos="5400"/>
              </w:tabs>
              <w:jc w:val="left"/>
              <w:rPr>
                <w:sz w:val="28"/>
                <w:szCs w:val="28"/>
              </w:rPr>
            </w:pP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103D16F" w14:textId="77777777" w:rsidR="002100C8" w:rsidRPr="005A38BA" w:rsidRDefault="002100C8" w:rsidP="009A573B">
            <w:pPr>
              <w:tabs>
                <w:tab w:val="left" w:pos="3278"/>
                <w:tab w:val="center" w:pos="5400"/>
              </w:tabs>
              <w:jc w:val="left"/>
              <w:rPr>
                <w:sz w:val="28"/>
                <w:szCs w:val="28"/>
              </w:rPr>
            </w:pPr>
            <w:r w:rsidRPr="005A38BA">
              <w:rPr>
                <w:sz w:val="28"/>
                <w:szCs w:val="28"/>
              </w:rPr>
              <w:t>$5.58</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A868795" w14:textId="77777777" w:rsidR="002100C8" w:rsidRPr="005A38BA" w:rsidRDefault="002100C8" w:rsidP="009A573B">
            <w:pPr>
              <w:tabs>
                <w:tab w:val="left" w:pos="3278"/>
                <w:tab w:val="center" w:pos="5400"/>
              </w:tabs>
              <w:jc w:val="left"/>
              <w:rPr>
                <w:sz w:val="28"/>
                <w:szCs w:val="28"/>
              </w:rPr>
            </w:pPr>
            <w:r w:rsidRPr="005A38BA">
              <w:rPr>
                <w:sz w:val="28"/>
                <w:szCs w:val="28"/>
              </w:rPr>
              <w:t>70%</w:t>
            </w:r>
          </w:p>
        </w:tc>
      </w:tr>
      <w:tr w:rsidR="002100C8" w:rsidRPr="005A38BA" w14:paraId="6B4702A1" w14:textId="77777777" w:rsidTr="009A573B">
        <w:trPr>
          <w:trHeight w:val="373"/>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1031075" w14:textId="77777777" w:rsidR="002100C8" w:rsidRPr="005A38BA" w:rsidRDefault="002100C8" w:rsidP="009A573B">
            <w:pPr>
              <w:tabs>
                <w:tab w:val="left" w:pos="3278"/>
                <w:tab w:val="center" w:pos="5400"/>
              </w:tabs>
              <w:jc w:val="left"/>
              <w:rPr>
                <w:sz w:val="28"/>
                <w:szCs w:val="28"/>
              </w:rPr>
            </w:pPr>
            <w:proofErr w:type="spellStart"/>
            <w:r w:rsidRPr="005A38BA">
              <w:rPr>
                <w:sz w:val="28"/>
                <w:szCs w:val="28"/>
              </w:rPr>
              <w:t>SeedLink</w:t>
            </w:r>
            <w:proofErr w:type="spellEnd"/>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D9B4BBE" w14:textId="77777777" w:rsidR="002100C8" w:rsidRPr="005A38BA" w:rsidRDefault="002100C8" w:rsidP="009A573B">
            <w:pPr>
              <w:tabs>
                <w:tab w:val="left" w:pos="3278"/>
                <w:tab w:val="center" w:pos="5400"/>
              </w:tabs>
              <w:jc w:val="left"/>
              <w:rPr>
                <w:sz w:val="28"/>
                <w:szCs w:val="28"/>
              </w:rPr>
            </w:pPr>
            <w:r w:rsidRPr="005A38BA">
              <w:rPr>
                <w:sz w:val="28"/>
                <w:szCs w:val="28"/>
              </w:rPr>
              <w:t>$7.12</w:t>
            </w: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59B59FCC" w14:textId="77777777" w:rsidR="002100C8" w:rsidRPr="005A38BA" w:rsidRDefault="002100C8" w:rsidP="009A573B">
            <w:pPr>
              <w:tabs>
                <w:tab w:val="left" w:pos="3278"/>
                <w:tab w:val="center" w:pos="5400"/>
              </w:tabs>
              <w:jc w:val="left"/>
              <w:rPr>
                <w:sz w:val="28"/>
                <w:szCs w:val="28"/>
              </w:rPr>
            </w:pPr>
            <w:r w:rsidRPr="005A38BA">
              <w:rPr>
                <w:sz w:val="28"/>
                <w:szCs w:val="28"/>
              </w:rPr>
              <w:t>$25.22</w:t>
            </w: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27C044E7" w14:textId="77777777" w:rsidR="002100C8" w:rsidRPr="005A38BA" w:rsidRDefault="002100C8" w:rsidP="009A573B">
            <w:pPr>
              <w:tabs>
                <w:tab w:val="left" w:pos="3278"/>
                <w:tab w:val="center" w:pos="5400"/>
              </w:tabs>
              <w:jc w:val="left"/>
              <w:rPr>
                <w:sz w:val="28"/>
                <w:szCs w:val="28"/>
              </w:rPr>
            </w:pPr>
            <w:r w:rsidRPr="005A38BA">
              <w:rPr>
                <w:sz w:val="28"/>
                <w:szCs w:val="28"/>
              </w:rPr>
              <w:t>$10.46</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16202C0F" w14:textId="77777777" w:rsidR="002100C8" w:rsidRPr="005A38BA" w:rsidRDefault="002100C8" w:rsidP="009A573B">
            <w:pPr>
              <w:tabs>
                <w:tab w:val="left" w:pos="3278"/>
                <w:tab w:val="center" w:pos="5400"/>
              </w:tabs>
              <w:jc w:val="left"/>
              <w:rPr>
                <w:sz w:val="28"/>
                <w:szCs w:val="28"/>
              </w:rPr>
            </w:pPr>
            <w:r w:rsidRPr="005A38BA">
              <w:rPr>
                <w:sz w:val="28"/>
                <w:szCs w:val="28"/>
              </w:rPr>
              <w:t>81%</w:t>
            </w:r>
          </w:p>
        </w:tc>
      </w:tr>
      <w:tr w:rsidR="002100C8" w:rsidRPr="005A38BA" w14:paraId="3DF42D62" w14:textId="77777777" w:rsidTr="009A573B">
        <w:trPr>
          <w:trHeight w:val="364"/>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1E3CC9C2" w14:textId="77777777" w:rsidR="002100C8" w:rsidRPr="005A38BA" w:rsidRDefault="002100C8" w:rsidP="009A573B">
            <w:pPr>
              <w:tabs>
                <w:tab w:val="left" w:pos="3278"/>
                <w:tab w:val="center" w:pos="5400"/>
              </w:tabs>
              <w:jc w:val="left"/>
              <w:rPr>
                <w:sz w:val="28"/>
                <w:szCs w:val="28"/>
              </w:rPr>
            </w:pPr>
            <w:proofErr w:type="spellStart"/>
            <w:r w:rsidRPr="005A38BA">
              <w:rPr>
                <w:sz w:val="28"/>
                <w:szCs w:val="28"/>
              </w:rPr>
              <w:t>Revline</w:t>
            </w:r>
            <w:proofErr w:type="spellEnd"/>
            <w:r w:rsidRPr="005A38BA">
              <w:rPr>
                <w:sz w:val="28"/>
                <w:szCs w:val="28"/>
              </w:rPr>
              <w:t xml:space="preserve"> Hopper Throttle</w:t>
            </w:r>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1D14E747" w14:textId="77777777" w:rsidR="002100C8" w:rsidRPr="005A38BA" w:rsidRDefault="002100C8" w:rsidP="009A573B">
            <w:pPr>
              <w:tabs>
                <w:tab w:val="left" w:pos="3278"/>
                <w:tab w:val="center" w:pos="5400"/>
              </w:tabs>
              <w:jc w:val="left"/>
              <w:rPr>
                <w:sz w:val="28"/>
                <w:szCs w:val="28"/>
              </w:rPr>
            </w:pPr>
            <w:r w:rsidRPr="005A38BA">
              <w:rPr>
                <w:sz w:val="28"/>
                <w:szCs w:val="28"/>
              </w:rPr>
              <w:t>$19.00</w:t>
            </w: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45F9536D" w14:textId="77777777" w:rsidR="002100C8" w:rsidRPr="005A38BA" w:rsidRDefault="002100C8" w:rsidP="009A573B">
            <w:pPr>
              <w:tabs>
                <w:tab w:val="left" w:pos="3278"/>
                <w:tab w:val="center" w:pos="5400"/>
              </w:tabs>
              <w:jc w:val="left"/>
              <w:rPr>
                <w:sz w:val="28"/>
                <w:szCs w:val="28"/>
              </w:rPr>
            </w:pPr>
            <w:r w:rsidRPr="005A38BA">
              <w:rPr>
                <w:sz w:val="28"/>
                <w:szCs w:val="28"/>
              </w:rPr>
              <w:t>$13.42</w:t>
            </w: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09026520" w14:textId="77777777" w:rsidR="002100C8" w:rsidRPr="005A38BA" w:rsidRDefault="002100C8" w:rsidP="009A573B">
            <w:pPr>
              <w:tabs>
                <w:tab w:val="left" w:pos="3278"/>
                <w:tab w:val="center" w:pos="5400"/>
              </w:tabs>
              <w:jc w:val="left"/>
              <w:rPr>
                <w:sz w:val="28"/>
                <w:szCs w:val="28"/>
              </w:rPr>
            </w:pP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3BEE3F03" w14:textId="77777777" w:rsidR="002100C8" w:rsidRPr="005A38BA" w:rsidRDefault="002100C8" w:rsidP="009A573B">
            <w:pPr>
              <w:tabs>
                <w:tab w:val="left" w:pos="3278"/>
                <w:tab w:val="center" w:pos="5400"/>
              </w:tabs>
              <w:jc w:val="left"/>
              <w:rPr>
                <w:sz w:val="28"/>
                <w:szCs w:val="28"/>
              </w:rPr>
            </w:pPr>
            <w:r w:rsidRPr="005A38BA">
              <w:rPr>
                <w:sz w:val="28"/>
                <w:szCs w:val="28"/>
              </w:rPr>
              <w:t>67%</w:t>
            </w:r>
          </w:p>
        </w:tc>
      </w:tr>
      <w:tr w:rsidR="002100C8" w:rsidRPr="005A38BA" w14:paraId="5581913C" w14:textId="77777777" w:rsidTr="009A573B">
        <w:trPr>
          <w:trHeight w:val="373"/>
        </w:trPr>
        <w:tc>
          <w:tcPr>
            <w:tcW w:w="4051"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5B7DD387" w14:textId="77777777" w:rsidR="002100C8" w:rsidRPr="005A38BA" w:rsidRDefault="002100C8" w:rsidP="009A573B">
            <w:pPr>
              <w:tabs>
                <w:tab w:val="left" w:pos="3278"/>
                <w:tab w:val="center" w:pos="5400"/>
              </w:tabs>
              <w:jc w:val="left"/>
              <w:rPr>
                <w:sz w:val="28"/>
                <w:szCs w:val="28"/>
              </w:rPr>
            </w:pPr>
            <w:proofErr w:type="spellStart"/>
            <w:r w:rsidRPr="005A38BA">
              <w:rPr>
                <w:sz w:val="28"/>
                <w:szCs w:val="28"/>
              </w:rPr>
              <w:t>Nexta</w:t>
            </w:r>
            <w:proofErr w:type="spellEnd"/>
          </w:p>
        </w:tc>
        <w:tc>
          <w:tcPr>
            <w:tcW w:w="2455"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0528D476" w14:textId="77777777" w:rsidR="002100C8" w:rsidRPr="005A38BA" w:rsidRDefault="002100C8" w:rsidP="009A573B">
            <w:pPr>
              <w:tabs>
                <w:tab w:val="left" w:pos="3278"/>
                <w:tab w:val="center" w:pos="5400"/>
              </w:tabs>
              <w:jc w:val="left"/>
              <w:rPr>
                <w:sz w:val="28"/>
                <w:szCs w:val="28"/>
              </w:rPr>
            </w:pPr>
            <w:r w:rsidRPr="005A38BA">
              <w:rPr>
                <w:sz w:val="28"/>
                <w:szCs w:val="28"/>
              </w:rPr>
              <w:t>$16.50</w:t>
            </w:r>
          </w:p>
        </w:tc>
        <w:tc>
          <w:tcPr>
            <w:tcW w:w="1558"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0A6B745C" w14:textId="77777777" w:rsidR="002100C8" w:rsidRPr="005A38BA" w:rsidRDefault="002100C8" w:rsidP="009A573B">
            <w:pPr>
              <w:tabs>
                <w:tab w:val="left" w:pos="3278"/>
                <w:tab w:val="center" w:pos="5400"/>
              </w:tabs>
              <w:jc w:val="left"/>
              <w:rPr>
                <w:sz w:val="28"/>
                <w:szCs w:val="28"/>
              </w:rPr>
            </w:pPr>
          </w:p>
        </w:tc>
        <w:tc>
          <w:tcPr>
            <w:tcW w:w="1399"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575B9775" w14:textId="77777777" w:rsidR="002100C8" w:rsidRPr="005A38BA" w:rsidRDefault="002100C8" w:rsidP="009A573B">
            <w:pPr>
              <w:tabs>
                <w:tab w:val="left" w:pos="3278"/>
                <w:tab w:val="center" w:pos="5400"/>
              </w:tabs>
              <w:jc w:val="left"/>
              <w:rPr>
                <w:sz w:val="28"/>
                <w:szCs w:val="28"/>
              </w:rPr>
            </w:pPr>
            <w:r w:rsidRPr="005A38BA">
              <w:rPr>
                <w:sz w:val="28"/>
                <w:szCs w:val="28"/>
              </w:rPr>
              <w:t>-$5.30</w:t>
            </w:r>
          </w:p>
        </w:tc>
        <w:tc>
          <w:tcPr>
            <w:tcW w:w="1477" w:type="dxa"/>
            <w:tcBorders>
              <w:top w:val="single" w:sz="8" w:space="0" w:color="4EA72E"/>
              <w:left w:val="single" w:sz="8" w:space="0" w:color="4EA72E"/>
              <w:bottom w:val="single" w:sz="8" w:space="0" w:color="4EA72E"/>
              <w:right w:val="single" w:sz="8" w:space="0" w:color="4EA72E"/>
            </w:tcBorders>
            <w:shd w:val="clear" w:color="auto" w:fill="E9F1E8"/>
            <w:tcMar>
              <w:top w:w="30" w:type="dxa"/>
              <w:left w:w="45" w:type="dxa"/>
              <w:bottom w:w="30" w:type="dxa"/>
              <w:right w:w="45" w:type="dxa"/>
            </w:tcMar>
            <w:vAlign w:val="bottom"/>
            <w:hideMark/>
          </w:tcPr>
          <w:p w14:paraId="6FCE3985" w14:textId="77777777" w:rsidR="002100C8" w:rsidRPr="005A38BA" w:rsidRDefault="002100C8" w:rsidP="009A573B">
            <w:pPr>
              <w:tabs>
                <w:tab w:val="left" w:pos="3278"/>
                <w:tab w:val="center" w:pos="5400"/>
              </w:tabs>
              <w:jc w:val="left"/>
              <w:rPr>
                <w:sz w:val="28"/>
                <w:szCs w:val="28"/>
              </w:rPr>
            </w:pPr>
            <w:r w:rsidRPr="005A38BA">
              <w:rPr>
                <w:sz w:val="28"/>
                <w:szCs w:val="28"/>
              </w:rPr>
              <w:t>50%</w:t>
            </w:r>
          </w:p>
        </w:tc>
      </w:tr>
    </w:tbl>
    <w:p w14:paraId="66AD969E" w14:textId="10CC6DE5" w:rsidR="002100C8" w:rsidRPr="005A38BA" w:rsidRDefault="002100C8" w:rsidP="002100C8">
      <w:pPr>
        <w:jc w:val="left"/>
        <w:rPr>
          <w:b/>
          <w:bCs/>
          <w:sz w:val="32"/>
          <w:szCs w:val="32"/>
        </w:rPr>
      </w:pPr>
      <w:proofErr w:type="spellStart"/>
      <w:r>
        <w:rPr>
          <w:b/>
          <w:bCs/>
          <w:sz w:val="32"/>
          <w:szCs w:val="32"/>
        </w:rPr>
        <w:lastRenderedPageBreak/>
        <w:t>Rhizo</w:t>
      </w:r>
      <w:r w:rsidRPr="005A38BA">
        <w:rPr>
          <w:b/>
          <w:bCs/>
          <w:sz w:val="32"/>
          <w:szCs w:val="32"/>
        </w:rPr>
        <w:t>Link</w:t>
      </w:r>
      <w:proofErr w:type="spellEnd"/>
      <w:r w:rsidR="00ED53B4">
        <w:rPr>
          <w:b/>
          <w:bCs/>
          <w:sz w:val="32"/>
          <w:szCs w:val="32"/>
        </w:rPr>
        <w:t xml:space="preserve"> – Nextgen Fertilizers</w:t>
      </w:r>
    </w:p>
    <w:p w14:paraId="2C7813DA" w14:textId="77777777" w:rsidR="002100C8" w:rsidRDefault="002100C8" w:rsidP="002100C8"/>
    <w:p w14:paraId="159E4D9E" w14:textId="77777777" w:rsidR="002100C8" w:rsidRPr="005A38BA" w:rsidRDefault="002100C8" w:rsidP="002100C8">
      <w:pPr>
        <w:jc w:val="left"/>
      </w:pPr>
      <w:r w:rsidRPr="005A38BA">
        <w:t xml:space="preserve">The purpose of this study is to evaluate a biological planter box product with humic acid, biochar, and PGPs in soybeans and dry beans. In both studies this was the only inoculant used on the treated area. </w:t>
      </w:r>
    </w:p>
    <w:p w14:paraId="75145B72" w14:textId="77777777" w:rsidR="002100C8" w:rsidRPr="003A4568" w:rsidRDefault="002100C8" w:rsidP="002100C8">
      <w:pPr>
        <w:jc w:val="left"/>
      </w:pPr>
    </w:p>
    <w:p w14:paraId="29051555" w14:textId="77777777" w:rsidR="002100C8" w:rsidRDefault="002100C8" w:rsidP="002100C8">
      <w:pPr>
        <w:jc w:val="left"/>
      </w:pPr>
      <w:r w:rsidRPr="003A4568">
        <w:t>$</w:t>
      </w:r>
      <w:r>
        <w:t>10.09</w:t>
      </w:r>
      <w:r w:rsidRPr="003A4568">
        <w:t xml:space="preserve">/bu. </w:t>
      </w:r>
      <w:r>
        <w:t>Soybean</w:t>
      </w:r>
      <w:r w:rsidRPr="003A4568">
        <w:t xml:space="preserve"> used for ROI calculation</w:t>
      </w:r>
    </w:p>
    <w:p w14:paraId="43102D87" w14:textId="77777777" w:rsidR="002100C8" w:rsidRDefault="002100C8" w:rsidP="002100C8">
      <w:pPr>
        <w:jc w:val="left"/>
      </w:pPr>
      <w:r w:rsidRPr="003A4568">
        <w:t>Cost of the Product is $7.12/Ac</w:t>
      </w:r>
      <w:r w:rsidRPr="003A4568">
        <w:tab/>
      </w:r>
      <w:r w:rsidRPr="003A4568">
        <w:tab/>
      </w:r>
    </w:p>
    <w:p w14:paraId="5EAF711A" w14:textId="77777777" w:rsidR="002100C8" w:rsidRDefault="002100C8" w:rsidP="002100C8">
      <w:pPr>
        <w:jc w:val="left"/>
      </w:pPr>
      <w:r w:rsidRPr="003A4568">
        <w:t>Win Rate reflects one year side-by-side win percentage in 2025</w:t>
      </w:r>
    </w:p>
    <w:p w14:paraId="0B92E337" w14:textId="77777777" w:rsidR="002100C8" w:rsidRDefault="002100C8" w:rsidP="002100C8">
      <w:pPr>
        <w:jc w:val="left"/>
      </w:pPr>
      <w:r>
        <w:t>All comparisons have a minimum of 3 side by sides</w:t>
      </w:r>
    </w:p>
    <w:p w14:paraId="1D23769F" w14:textId="77777777" w:rsidR="002100C8" w:rsidRDefault="002100C8" w:rsidP="002100C8">
      <w:pPr>
        <w:rPr>
          <w:b/>
          <w:bCs/>
          <w:sz w:val="32"/>
          <w:szCs w:val="32"/>
        </w:rPr>
      </w:pPr>
    </w:p>
    <w:p w14:paraId="748A69BB" w14:textId="77777777" w:rsidR="002100C8" w:rsidRPr="003A4568" w:rsidRDefault="002100C8" w:rsidP="002100C8">
      <w:pPr>
        <w:rPr>
          <w:b/>
          <w:bCs/>
          <w:sz w:val="32"/>
          <w:szCs w:val="32"/>
        </w:rPr>
      </w:pPr>
    </w:p>
    <w:p w14:paraId="7D071F12" w14:textId="77777777" w:rsidR="002100C8" w:rsidRPr="003A4568" w:rsidRDefault="002100C8" w:rsidP="002100C8">
      <w:pPr>
        <w:rPr>
          <w:b/>
          <w:bCs/>
          <w:sz w:val="32"/>
          <w:szCs w:val="32"/>
        </w:rPr>
      </w:pPr>
      <w:r>
        <w:rPr>
          <w:b/>
          <w:bCs/>
          <w:sz w:val="32"/>
          <w:szCs w:val="32"/>
        </w:rPr>
        <w:t>Kansas</w:t>
      </w:r>
      <w:r w:rsidRPr="003A4568">
        <w:rPr>
          <w:b/>
          <w:bCs/>
          <w:sz w:val="32"/>
          <w:szCs w:val="32"/>
        </w:rPr>
        <w:t xml:space="preserve"> CEC </w:t>
      </w:r>
      <w:r>
        <w:rPr>
          <w:b/>
          <w:bCs/>
          <w:sz w:val="32"/>
          <w:szCs w:val="32"/>
        </w:rPr>
        <w:t>&gt;</w:t>
      </w:r>
      <w:r w:rsidRPr="003A4568">
        <w:rPr>
          <w:b/>
          <w:bCs/>
          <w:sz w:val="32"/>
          <w:szCs w:val="32"/>
        </w:rPr>
        <w:t>1</w:t>
      </w:r>
      <w:r>
        <w:rPr>
          <w:b/>
          <w:bCs/>
          <w:sz w:val="32"/>
          <w:szCs w:val="32"/>
        </w:rPr>
        <w:t>5</w:t>
      </w:r>
    </w:p>
    <w:p w14:paraId="153FE45C" w14:textId="77777777" w:rsidR="002100C8" w:rsidRDefault="002100C8" w:rsidP="002100C8">
      <w:pPr>
        <w:tabs>
          <w:tab w:val="left" w:pos="3278"/>
          <w:tab w:val="center" w:pos="5400"/>
        </w:tabs>
        <w:jc w:val="left"/>
        <w:rPr>
          <w:sz w:val="32"/>
          <w:szCs w:val="32"/>
        </w:rPr>
      </w:pPr>
      <w:r>
        <w:rPr>
          <w:sz w:val="32"/>
          <w:szCs w:val="32"/>
        </w:rPr>
        <w:tab/>
      </w:r>
      <w:r>
        <w:rPr>
          <w:sz w:val="32"/>
          <w:szCs w:val="32"/>
        </w:rPr>
        <w:tab/>
      </w:r>
    </w:p>
    <w:tbl>
      <w:tblPr>
        <w:tblStyle w:val="GridTable2-Accent3"/>
        <w:tblW w:w="10804" w:type="dxa"/>
        <w:tblLook w:val="04A0" w:firstRow="1" w:lastRow="0" w:firstColumn="1" w:lastColumn="0" w:noHBand="0" w:noVBand="1"/>
      </w:tblPr>
      <w:tblGrid>
        <w:gridCol w:w="2828"/>
        <w:gridCol w:w="2482"/>
        <w:gridCol w:w="2625"/>
        <w:gridCol w:w="2869"/>
      </w:tblGrid>
      <w:tr w:rsidR="002100C8" w14:paraId="312232FB" w14:textId="77777777" w:rsidTr="009A573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4F2869C6" w14:textId="77777777" w:rsidR="002100C8" w:rsidRDefault="002100C8" w:rsidP="009A573B">
            <w:r>
              <w:t>Location</w:t>
            </w:r>
          </w:p>
        </w:tc>
        <w:tc>
          <w:tcPr>
            <w:tcW w:w="2482" w:type="dxa"/>
          </w:tcPr>
          <w:p w14:paraId="5C6EAE4A"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proofErr w:type="spellStart"/>
            <w:r>
              <w:t>RhizoLink</w:t>
            </w:r>
            <w:proofErr w:type="spellEnd"/>
          </w:p>
        </w:tc>
        <w:tc>
          <w:tcPr>
            <w:tcW w:w="2625" w:type="dxa"/>
          </w:tcPr>
          <w:p w14:paraId="1D21332A" w14:textId="77777777" w:rsidR="002100C8" w:rsidRPr="003A4568" w:rsidRDefault="002100C8" w:rsidP="009A573B">
            <w:pPr>
              <w:cnfStyle w:val="100000000000" w:firstRow="1" w:lastRow="0" w:firstColumn="0" w:lastColumn="0" w:oddVBand="0" w:evenVBand="0" w:oddHBand="0" w:evenHBand="0" w:firstRowFirstColumn="0" w:firstRowLastColumn="0" w:lastRowFirstColumn="0" w:lastRowLastColumn="0"/>
              <w:rPr>
                <w:b w:val="0"/>
                <w:bCs w:val="0"/>
              </w:rPr>
            </w:pPr>
            <w:r>
              <w:t>Grower Standard</w:t>
            </w:r>
          </w:p>
        </w:tc>
        <w:tc>
          <w:tcPr>
            <w:tcW w:w="2869" w:type="dxa"/>
          </w:tcPr>
          <w:p w14:paraId="1DB4836A" w14:textId="77777777" w:rsidR="002100C8" w:rsidRDefault="002100C8" w:rsidP="009A573B">
            <w:pPr>
              <w:cnfStyle w:val="100000000000" w:firstRow="1" w:lastRow="0" w:firstColumn="0" w:lastColumn="0" w:oddVBand="0" w:evenVBand="0" w:oddHBand="0" w:evenHBand="0" w:firstRowFirstColumn="0" w:firstRowLastColumn="0" w:lastRowFirstColumn="0" w:lastRowLastColumn="0"/>
            </w:pPr>
            <w:r>
              <w:t>Response Bu/Ac</w:t>
            </w:r>
          </w:p>
        </w:tc>
      </w:tr>
      <w:tr w:rsidR="002100C8" w14:paraId="224592D2" w14:textId="77777777" w:rsidTr="009A573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28" w:type="dxa"/>
          </w:tcPr>
          <w:p w14:paraId="080A86E0" w14:textId="6BCA2974" w:rsidR="002100C8" w:rsidRDefault="002100C8" w:rsidP="009A573B">
            <w:r>
              <w:t>Field</w:t>
            </w:r>
            <w:r>
              <w:t xml:space="preserve"> A</w:t>
            </w:r>
          </w:p>
        </w:tc>
        <w:tc>
          <w:tcPr>
            <w:tcW w:w="2482" w:type="dxa"/>
          </w:tcPr>
          <w:p w14:paraId="16E501FD"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44.2</w:t>
            </w:r>
          </w:p>
        </w:tc>
        <w:tc>
          <w:tcPr>
            <w:tcW w:w="2625" w:type="dxa"/>
          </w:tcPr>
          <w:p w14:paraId="6A8A0CBE"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42.2</w:t>
            </w:r>
          </w:p>
        </w:tc>
        <w:tc>
          <w:tcPr>
            <w:tcW w:w="2869" w:type="dxa"/>
          </w:tcPr>
          <w:p w14:paraId="4D17B9F4" w14:textId="77777777" w:rsidR="002100C8" w:rsidRDefault="002100C8" w:rsidP="009A573B">
            <w:pPr>
              <w:cnfStyle w:val="000000100000" w:firstRow="0" w:lastRow="0" w:firstColumn="0" w:lastColumn="0" w:oddVBand="0" w:evenVBand="0" w:oddHBand="1" w:evenHBand="0" w:firstRowFirstColumn="0" w:firstRowLastColumn="0" w:lastRowFirstColumn="0" w:lastRowLastColumn="0"/>
            </w:pPr>
            <w:r>
              <w:t>+2.0</w:t>
            </w:r>
          </w:p>
        </w:tc>
      </w:tr>
      <w:tr w:rsidR="002100C8" w14:paraId="0E06C2D7" w14:textId="77777777" w:rsidTr="009A573B">
        <w:trPr>
          <w:trHeight w:val="330"/>
        </w:trPr>
        <w:tc>
          <w:tcPr>
            <w:cnfStyle w:val="001000000000" w:firstRow="0" w:lastRow="0" w:firstColumn="1" w:lastColumn="0" w:oddVBand="0" w:evenVBand="0" w:oddHBand="0" w:evenHBand="0" w:firstRowFirstColumn="0" w:firstRowLastColumn="0" w:lastRowFirstColumn="0" w:lastRowLastColumn="0"/>
            <w:tcW w:w="2828" w:type="dxa"/>
          </w:tcPr>
          <w:p w14:paraId="621E3936" w14:textId="6EC062F5" w:rsidR="002100C8" w:rsidRDefault="002100C8" w:rsidP="009A573B">
            <w:r>
              <w:t xml:space="preserve">Field </w:t>
            </w:r>
            <w:r>
              <w:t>B</w:t>
            </w:r>
          </w:p>
        </w:tc>
        <w:tc>
          <w:tcPr>
            <w:tcW w:w="2482" w:type="dxa"/>
          </w:tcPr>
          <w:p w14:paraId="3C85ABED"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64.5</w:t>
            </w:r>
          </w:p>
        </w:tc>
        <w:tc>
          <w:tcPr>
            <w:tcW w:w="2625" w:type="dxa"/>
          </w:tcPr>
          <w:p w14:paraId="6F217EBB"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61.4</w:t>
            </w:r>
          </w:p>
        </w:tc>
        <w:tc>
          <w:tcPr>
            <w:tcW w:w="2869" w:type="dxa"/>
          </w:tcPr>
          <w:p w14:paraId="7307D1C1" w14:textId="77777777" w:rsidR="002100C8" w:rsidRDefault="002100C8" w:rsidP="009A573B">
            <w:pPr>
              <w:cnfStyle w:val="000000000000" w:firstRow="0" w:lastRow="0" w:firstColumn="0" w:lastColumn="0" w:oddVBand="0" w:evenVBand="0" w:oddHBand="0" w:evenHBand="0" w:firstRowFirstColumn="0" w:firstRowLastColumn="0" w:lastRowFirstColumn="0" w:lastRowLastColumn="0"/>
            </w:pPr>
            <w:r>
              <w:t>+3.1</w:t>
            </w:r>
          </w:p>
        </w:tc>
      </w:tr>
    </w:tbl>
    <w:p w14:paraId="346D70F9" w14:textId="77777777" w:rsidR="002100C8" w:rsidRDefault="002100C8" w:rsidP="002100C8">
      <w:pPr>
        <w:jc w:val="left"/>
      </w:pPr>
    </w:p>
    <w:p w14:paraId="6593C324" w14:textId="77777777" w:rsidR="002100C8" w:rsidRDefault="002100C8" w:rsidP="002100C8">
      <w:pPr>
        <w:jc w:val="left"/>
      </w:pPr>
      <w:r>
        <w:rPr>
          <w:noProof/>
        </w:rPr>
        <mc:AlternateContent>
          <mc:Choice Requires="wps">
            <w:drawing>
              <wp:anchor distT="45720" distB="45720" distL="114300" distR="114300" simplePos="0" relativeHeight="251685888" behindDoc="0" locked="0" layoutInCell="1" allowOverlap="1" wp14:anchorId="7DDCE6B2" wp14:editId="1E8B2B5C">
                <wp:simplePos x="0" y="0"/>
                <wp:positionH relativeFrom="margin">
                  <wp:align>right</wp:align>
                </wp:positionH>
                <wp:positionV relativeFrom="paragraph">
                  <wp:posOffset>186055</wp:posOffset>
                </wp:positionV>
                <wp:extent cx="2360930" cy="2831465"/>
                <wp:effectExtent l="0" t="0" r="19050" b="26035"/>
                <wp:wrapSquare wrapText="bothSides"/>
                <wp:docPr id="1089155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31910"/>
                        </a:xfrm>
                        <a:prstGeom prst="rect">
                          <a:avLst/>
                        </a:prstGeom>
                        <a:solidFill>
                          <a:srgbClr val="FFFFFF"/>
                        </a:solidFill>
                        <a:ln w="9525">
                          <a:solidFill>
                            <a:srgbClr val="000000"/>
                          </a:solidFill>
                          <a:miter lim="800000"/>
                          <a:headEnd/>
                          <a:tailEnd/>
                        </a:ln>
                      </wps:spPr>
                      <wps:txbx>
                        <w:txbxContent>
                          <w:p w14:paraId="56AF6B25"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18.11/Ac</w:t>
                            </w:r>
                          </w:p>
                          <w:p w14:paraId="22AE487B" w14:textId="77777777" w:rsidR="002100C8" w:rsidRDefault="002100C8" w:rsidP="002100C8">
                            <w:pPr>
                              <w:rPr>
                                <w:b/>
                                <w:bCs/>
                                <w:color w:val="4EA72E" w:themeColor="accent6"/>
                                <w:sz w:val="32"/>
                                <w:szCs w:val="32"/>
                              </w:rPr>
                            </w:pPr>
                          </w:p>
                          <w:p w14:paraId="131F4897"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100</w:t>
                            </w:r>
                            <w:r w:rsidRPr="00EC77A0">
                              <w:rPr>
                                <w:b/>
                                <w:bCs/>
                                <w:sz w:val="32"/>
                                <w:szCs w:val="32"/>
                              </w:rPr>
                              <w:t>%</w:t>
                            </w:r>
                          </w:p>
                          <w:p w14:paraId="32307B49" w14:textId="77777777" w:rsidR="002100C8" w:rsidRDefault="002100C8" w:rsidP="002100C8">
                            <w:pPr>
                              <w:rPr>
                                <w:b/>
                                <w:bCs/>
                                <w:sz w:val="32"/>
                                <w:szCs w:val="32"/>
                              </w:rPr>
                            </w:pPr>
                          </w:p>
                          <w:p w14:paraId="08F65C5D"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2.5</w:t>
                            </w:r>
                            <w:r w:rsidRPr="00EC77A0">
                              <w:rPr>
                                <w:b/>
                                <w:bCs/>
                                <w:color w:val="4EA72E" w:themeColor="accent6"/>
                                <w:sz w:val="32"/>
                                <w:szCs w:val="32"/>
                              </w:rPr>
                              <w:t xml:space="preserve"> </w:t>
                            </w:r>
                            <w:r>
                              <w:rPr>
                                <w:b/>
                                <w:bCs/>
                                <w:sz w:val="32"/>
                                <w:szCs w:val="32"/>
                              </w:rPr>
                              <w:t>Bu/Ac</w:t>
                            </w:r>
                          </w:p>
                          <w:p w14:paraId="6E422224" w14:textId="77777777" w:rsidR="002100C8" w:rsidRDefault="002100C8" w:rsidP="002100C8">
                            <w:pPr>
                              <w:rPr>
                                <w:b/>
                                <w:bCs/>
                                <w:sz w:val="32"/>
                                <w:szCs w:val="32"/>
                              </w:rPr>
                            </w:pPr>
                          </w:p>
                          <w:p w14:paraId="7A24AE6B" w14:textId="77777777" w:rsidR="002100C8" w:rsidRDefault="002100C8" w:rsidP="002100C8">
                            <w:pPr>
                              <w:rPr>
                                <w:b/>
                                <w:bCs/>
                              </w:rPr>
                            </w:pPr>
                            <w:r>
                              <w:rPr>
                                <w:b/>
                                <w:bCs/>
                              </w:rPr>
                              <w:t>2 fields</w:t>
                            </w:r>
                          </w:p>
                          <w:p w14:paraId="6C443C13" w14:textId="77777777" w:rsidR="002100C8" w:rsidRPr="00EC77A0" w:rsidRDefault="002100C8" w:rsidP="002100C8">
                            <w:pPr>
                              <w:rPr>
                                <w:b/>
                                <w:bCs/>
                              </w:rPr>
                            </w:pPr>
                            <w:r>
                              <w:rPr>
                                <w:b/>
                                <w:bCs/>
                              </w:rPr>
                              <w:t>22 side by sides</w:t>
                            </w:r>
                          </w:p>
                          <w:p w14:paraId="10C192D3" w14:textId="77777777" w:rsidR="002100C8" w:rsidRPr="00EC77A0" w:rsidRDefault="002100C8" w:rsidP="002100C8">
                            <w:pPr>
                              <w:rPr>
                                <w:b/>
                                <w:bCs/>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DCE6B2" id="_x0000_s1031" type="#_x0000_t202" style="position:absolute;margin-left:134.7pt;margin-top:14.65pt;width:185.9pt;height:222.95pt;z-index:2516858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">
                <v:textbox>
                  <w:txbxContent>
                    <w:p w14:paraId="56AF6B25" w14:textId="77777777" w:rsidR="002100C8" w:rsidRPr="00EC77A0" w:rsidRDefault="002100C8" w:rsidP="002100C8">
                      <w:pPr>
                        <w:rPr>
                          <w:b/>
                          <w:bCs/>
                          <w:color w:val="FFFFFF" w:themeColor="background1"/>
                          <w:sz w:val="32"/>
                          <w:szCs w:val="32"/>
                          <w14:textOutline w14:w="9525" w14:cap="rnd" w14:cmpd="sng" w14:algn="ctr">
                            <w14:noFill/>
                            <w14:prstDash w14:val="solid"/>
                            <w14:bevel/>
                          </w14:textOutline>
                          <w14:textFill>
                            <w14:noFill/>
                          </w14:textFill>
                        </w:rPr>
                      </w:pPr>
                      <w:r w:rsidRPr="00EC77A0">
                        <w:rPr>
                          <w:b/>
                          <w:bCs/>
                          <w:sz w:val="32"/>
                          <w:szCs w:val="32"/>
                        </w:rPr>
                        <w:t xml:space="preserve">ROI </w:t>
                      </w:r>
                      <w:r>
                        <w:rPr>
                          <w:b/>
                          <w:bCs/>
                          <w:sz w:val="32"/>
                          <w:szCs w:val="32"/>
                        </w:rPr>
                        <w:tab/>
                      </w:r>
                      <w:r w:rsidRPr="00EC77A0">
                        <w:rPr>
                          <w:b/>
                          <w:bCs/>
                          <w:color w:val="4EA72E" w:themeColor="accent6"/>
                          <w:sz w:val="32"/>
                          <w:szCs w:val="32"/>
                        </w:rPr>
                        <w:t>+$</w:t>
                      </w:r>
                      <w:r>
                        <w:rPr>
                          <w:b/>
                          <w:bCs/>
                          <w:color w:val="4EA72E" w:themeColor="accent6"/>
                          <w:sz w:val="32"/>
                          <w:szCs w:val="32"/>
                        </w:rPr>
                        <w:t>18.11/Ac</w:t>
                      </w:r>
                    </w:p>
                    <w:p w14:paraId="22AE487B" w14:textId="77777777" w:rsidR="002100C8" w:rsidRDefault="002100C8" w:rsidP="002100C8">
                      <w:pPr>
                        <w:rPr>
                          <w:b/>
                          <w:bCs/>
                          <w:color w:val="4EA72E" w:themeColor="accent6"/>
                          <w:sz w:val="32"/>
                          <w:szCs w:val="32"/>
                        </w:rPr>
                      </w:pPr>
                    </w:p>
                    <w:p w14:paraId="131F4897" w14:textId="77777777" w:rsidR="002100C8" w:rsidRDefault="002100C8" w:rsidP="002100C8">
                      <w:pPr>
                        <w:rPr>
                          <w:b/>
                          <w:bCs/>
                          <w:sz w:val="32"/>
                          <w:szCs w:val="32"/>
                        </w:rPr>
                      </w:pPr>
                      <w:r w:rsidRPr="00EC77A0">
                        <w:rPr>
                          <w:b/>
                          <w:bCs/>
                          <w:sz w:val="32"/>
                          <w:szCs w:val="32"/>
                        </w:rPr>
                        <w:t>Win Rate</w:t>
                      </w:r>
                      <w:r>
                        <w:rPr>
                          <w:b/>
                          <w:bCs/>
                          <w:sz w:val="32"/>
                          <w:szCs w:val="32"/>
                        </w:rPr>
                        <w:tab/>
                      </w:r>
                      <w:r w:rsidRPr="00EC77A0">
                        <w:rPr>
                          <w:b/>
                          <w:bCs/>
                          <w:sz w:val="32"/>
                          <w:szCs w:val="32"/>
                        </w:rPr>
                        <w:t xml:space="preserve"> </w:t>
                      </w:r>
                      <w:r>
                        <w:rPr>
                          <w:b/>
                          <w:bCs/>
                          <w:sz w:val="32"/>
                          <w:szCs w:val="32"/>
                        </w:rPr>
                        <w:t>100</w:t>
                      </w:r>
                      <w:r w:rsidRPr="00EC77A0">
                        <w:rPr>
                          <w:b/>
                          <w:bCs/>
                          <w:sz w:val="32"/>
                          <w:szCs w:val="32"/>
                        </w:rPr>
                        <w:t>%</w:t>
                      </w:r>
                    </w:p>
                    <w:p w14:paraId="32307B49" w14:textId="77777777" w:rsidR="002100C8" w:rsidRDefault="002100C8" w:rsidP="002100C8">
                      <w:pPr>
                        <w:rPr>
                          <w:b/>
                          <w:bCs/>
                          <w:sz w:val="32"/>
                          <w:szCs w:val="32"/>
                        </w:rPr>
                      </w:pPr>
                    </w:p>
                    <w:p w14:paraId="08F65C5D" w14:textId="77777777" w:rsidR="002100C8" w:rsidRDefault="002100C8" w:rsidP="002100C8">
                      <w:pPr>
                        <w:rPr>
                          <w:b/>
                          <w:bCs/>
                          <w:sz w:val="32"/>
                          <w:szCs w:val="32"/>
                        </w:rPr>
                      </w:pPr>
                      <w:r>
                        <w:rPr>
                          <w:b/>
                          <w:bCs/>
                          <w:sz w:val="32"/>
                          <w:szCs w:val="32"/>
                        </w:rPr>
                        <w:t xml:space="preserve">Response   </w:t>
                      </w:r>
                      <w:r w:rsidRPr="00EC77A0">
                        <w:rPr>
                          <w:b/>
                          <w:bCs/>
                          <w:color w:val="4EA72E" w:themeColor="accent6"/>
                          <w:sz w:val="32"/>
                          <w:szCs w:val="32"/>
                        </w:rPr>
                        <w:t>+</w:t>
                      </w:r>
                      <w:r>
                        <w:rPr>
                          <w:b/>
                          <w:bCs/>
                          <w:color w:val="4EA72E" w:themeColor="accent6"/>
                          <w:sz w:val="32"/>
                          <w:szCs w:val="32"/>
                        </w:rPr>
                        <w:t>2.5</w:t>
                      </w:r>
                      <w:r w:rsidRPr="00EC77A0">
                        <w:rPr>
                          <w:b/>
                          <w:bCs/>
                          <w:color w:val="4EA72E" w:themeColor="accent6"/>
                          <w:sz w:val="32"/>
                          <w:szCs w:val="32"/>
                        </w:rPr>
                        <w:t xml:space="preserve"> </w:t>
                      </w:r>
                      <w:r>
                        <w:rPr>
                          <w:b/>
                          <w:bCs/>
                          <w:sz w:val="32"/>
                          <w:szCs w:val="32"/>
                        </w:rPr>
                        <w:t>Bu/Ac</w:t>
                      </w:r>
                    </w:p>
                    <w:p w14:paraId="6E422224" w14:textId="77777777" w:rsidR="002100C8" w:rsidRDefault="002100C8" w:rsidP="002100C8">
                      <w:pPr>
                        <w:rPr>
                          <w:b/>
                          <w:bCs/>
                          <w:sz w:val="32"/>
                          <w:szCs w:val="32"/>
                        </w:rPr>
                      </w:pPr>
                    </w:p>
                    <w:p w14:paraId="7A24AE6B" w14:textId="77777777" w:rsidR="002100C8" w:rsidRDefault="002100C8" w:rsidP="002100C8">
                      <w:pPr>
                        <w:rPr>
                          <w:b/>
                          <w:bCs/>
                        </w:rPr>
                      </w:pPr>
                      <w:r>
                        <w:rPr>
                          <w:b/>
                          <w:bCs/>
                        </w:rPr>
                        <w:t>2 fields</w:t>
                      </w:r>
                    </w:p>
                    <w:p w14:paraId="6C443C13" w14:textId="77777777" w:rsidR="002100C8" w:rsidRPr="00EC77A0" w:rsidRDefault="002100C8" w:rsidP="002100C8">
                      <w:pPr>
                        <w:rPr>
                          <w:b/>
                          <w:bCs/>
                        </w:rPr>
                      </w:pPr>
                      <w:r>
                        <w:rPr>
                          <w:b/>
                          <w:bCs/>
                        </w:rPr>
                        <w:t>22 side by sides</w:t>
                      </w:r>
                    </w:p>
                    <w:p w14:paraId="10C192D3" w14:textId="77777777" w:rsidR="002100C8" w:rsidRPr="00EC77A0" w:rsidRDefault="002100C8" w:rsidP="002100C8">
                      <w:pPr>
                        <w:rPr>
                          <w:b/>
                          <w:bCs/>
                          <w:sz w:val="32"/>
                          <w:szCs w:val="32"/>
                        </w:rPr>
                      </w:pPr>
                    </w:p>
                  </w:txbxContent>
                </v:textbox>
                <w10:wrap type="square" anchorx="margin"/>
              </v:shape>
            </w:pict>
          </mc:Fallback>
        </mc:AlternateContent>
      </w:r>
    </w:p>
    <w:p w14:paraId="70B22F3E" w14:textId="77777777" w:rsidR="002100C8" w:rsidRDefault="002100C8" w:rsidP="002100C8">
      <w:pPr>
        <w:jc w:val="left"/>
      </w:pPr>
      <w:r>
        <w:rPr>
          <w:noProof/>
        </w:rPr>
        <w:drawing>
          <wp:inline distT="0" distB="0" distL="0" distR="0" wp14:anchorId="5C0B2317" wp14:editId="324E0BD0">
            <wp:extent cx="3561715" cy="2797791"/>
            <wp:effectExtent l="0" t="0" r="635" b="3175"/>
            <wp:docPr id="11001431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EE13DC1" w14:textId="77777777" w:rsidR="002100C8" w:rsidRDefault="002100C8" w:rsidP="002100C8">
      <w:pPr>
        <w:jc w:val="left"/>
        <w:rPr>
          <w:sz w:val="28"/>
          <w:szCs w:val="28"/>
        </w:rPr>
      </w:pPr>
    </w:p>
    <w:p w14:paraId="10D757F8" w14:textId="77777777" w:rsidR="00DB16BA" w:rsidRDefault="00DB16BA" w:rsidP="00DB16BA">
      <w:pPr>
        <w:jc w:val="both"/>
        <w:rPr>
          <w:rFonts w:ascii="Castellar" w:hAnsi="Castellar" w:cs="Centaur Now Display"/>
        </w:rPr>
      </w:pPr>
    </w:p>
    <w:p w14:paraId="76D2E278" w14:textId="77777777" w:rsidR="00A945F6" w:rsidRDefault="00A945F6" w:rsidP="00DB16BA">
      <w:pPr>
        <w:jc w:val="both"/>
        <w:rPr>
          <w:rFonts w:ascii="Castellar" w:hAnsi="Castellar" w:cs="Centaur Now Display"/>
        </w:rPr>
      </w:pPr>
    </w:p>
    <w:p w14:paraId="257E6E80" w14:textId="77777777" w:rsidR="00A945F6" w:rsidRDefault="00A945F6" w:rsidP="00DB16BA">
      <w:pPr>
        <w:jc w:val="both"/>
        <w:rPr>
          <w:rFonts w:ascii="Castellar" w:hAnsi="Castellar" w:cs="Centaur Now Display"/>
        </w:rPr>
      </w:pPr>
    </w:p>
    <w:p w14:paraId="0F059130" w14:textId="77777777" w:rsidR="00A945F6" w:rsidRDefault="00A945F6" w:rsidP="00DB16BA">
      <w:pPr>
        <w:jc w:val="both"/>
        <w:rPr>
          <w:rFonts w:ascii="Castellar" w:hAnsi="Castellar" w:cs="Centaur Now Display"/>
        </w:rPr>
      </w:pPr>
    </w:p>
    <w:p w14:paraId="7CD8823A" w14:textId="77777777" w:rsidR="00A945F6" w:rsidRDefault="00A945F6" w:rsidP="00DB16BA">
      <w:pPr>
        <w:jc w:val="both"/>
        <w:rPr>
          <w:rFonts w:ascii="Castellar" w:hAnsi="Castellar" w:cs="Centaur Now Display"/>
        </w:rPr>
      </w:pPr>
    </w:p>
    <w:p w14:paraId="6FE5A5BB" w14:textId="77777777" w:rsidR="00A945F6" w:rsidRDefault="00A945F6" w:rsidP="00DB16BA">
      <w:pPr>
        <w:jc w:val="both"/>
        <w:rPr>
          <w:rFonts w:ascii="Castellar" w:hAnsi="Castellar" w:cs="Centaur Now Display"/>
        </w:rPr>
      </w:pPr>
    </w:p>
    <w:p w14:paraId="193A74BF" w14:textId="77777777" w:rsidR="005758D7" w:rsidRDefault="005758D7" w:rsidP="00DB16BA">
      <w:pPr>
        <w:jc w:val="both"/>
        <w:rPr>
          <w:rFonts w:ascii="Castellar" w:hAnsi="Castellar" w:cs="Centaur Now Display"/>
        </w:rPr>
      </w:pPr>
    </w:p>
    <w:p w14:paraId="48030641" w14:textId="77777777" w:rsidR="00A945F6" w:rsidRDefault="00A945F6" w:rsidP="00DB16BA">
      <w:pPr>
        <w:jc w:val="both"/>
        <w:rPr>
          <w:rFonts w:ascii="Castellar" w:hAnsi="Castellar" w:cs="Centaur Now Display"/>
        </w:rPr>
      </w:pPr>
    </w:p>
    <w:p w14:paraId="1FBC34F2" w14:textId="77777777" w:rsidR="005758D7" w:rsidRDefault="005758D7" w:rsidP="005758D7">
      <w:pPr>
        <w:pStyle w:val="BodyText"/>
        <w:spacing w:before="11"/>
        <w:rPr>
          <w:rFonts w:ascii="Times New Roman"/>
          <w:sz w:val="5"/>
        </w:rPr>
      </w:pPr>
    </w:p>
    <w:p w14:paraId="1247F9E4" w14:textId="77777777" w:rsidR="005758D7" w:rsidRDefault="005758D7" w:rsidP="005758D7">
      <w:pPr>
        <w:ind w:left="165"/>
        <w:jc w:val="left"/>
        <w:rPr>
          <w:rFonts w:ascii="Times New Roman"/>
          <w:sz w:val="20"/>
        </w:rPr>
      </w:pPr>
      <w:r>
        <w:rPr>
          <w:rFonts w:ascii="Times New Roman"/>
          <w:noProof/>
          <w:sz w:val="20"/>
        </w:rPr>
        <w:lastRenderedPageBreak/>
        <w:drawing>
          <wp:inline distT="0" distB="0" distL="0" distR="0" wp14:anchorId="049BBCFE" wp14:editId="2E89D4A5">
            <wp:extent cx="1873280" cy="618744"/>
            <wp:effectExtent l="0" t="0" r="0" b="0"/>
            <wp:docPr id="1" name="Image 1" descr="A close-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10;&#10;AI-generated content may be incorrect."/>
                    <pic:cNvPicPr/>
                  </pic:nvPicPr>
                  <pic:blipFill>
                    <a:blip r:embed="rId34" cstate="print"/>
                    <a:stretch>
                      <a:fillRect/>
                    </a:stretch>
                  </pic:blipFill>
                  <pic:spPr>
                    <a:xfrm>
                      <a:off x="0" y="0"/>
                      <a:ext cx="1873280" cy="618744"/>
                    </a:xfrm>
                    <a:prstGeom prst="rect">
                      <a:avLst/>
                    </a:prstGeom>
                  </pic:spPr>
                </pic:pic>
              </a:graphicData>
            </a:graphic>
          </wp:inline>
        </w:drawing>
      </w:r>
    </w:p>
    <w:p w14:paraId="6E4A485D" w14:textId="77777777" w:rsidR="005758D7" w:rsidRDefault="005758D7" w:rsidP="005758D7">
      <w:pPr>
        <w:pStyle w:val="Heading4"/>
        <w:jc w:val="left"/>
      </w:pPr>
      <w:r>
        <w:rPr>
          <w:noProof/>
        </w:rPr>
        <w:drawing>
          <wp:anchor distT="0" distB="0" distL="0" distR="0" simplePos="0" relativeHeight="251688960" behindDoc="0" locked="0" layoutInCell="1" allowOverlap="1" wp14:anchorId="637F14D3" wp14:editId="78AF85CB">
            <wp:simplePos x="0" y="0"/>
            <wp:positionH relativeFrom="page">
              <wp:posOffset>5163292</wp:posOffset>
            </wp:positionH>
            <wp:positionV relativeFrom="paragraph">
              <wp:posOffset>-661104</wp:posOffset>
            </wp:positionV>
            <wp:extent cx="2296924" cy="790593"/>
            <wp:effectExtent l="0" t="0" r="0" b="0"/>
            <wp:wrapNone/>
            <wp:docPr id="332520775" name="Image 2" descr="A green and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520775" name="Image 2" descr="A green and black text&#10;&#10;AI-generated content may be incorrect."/>
                    <pic:cNvPicPr/>
                  </pic:nvPicPr>
                  <pic:blipFill>
                    <a:blip r:embed="rId35" cstate="print"/>
                    <a:stretch>
                      <a:fillRect/>
                    </a:stretch>
                  </pic:blipFill>
                  <pic:spPr>
                    <a:xfrm>
                      <a:off x="0" y="0"/>
                      <a:ext cx="2296924" cy="790593"/>
                    </a:xfrm>
                    <a:prstGeom prst="rect">
                      <a:avLst/>
                    </a:prstGeom>
                  </pic:spPr>
                </pic:pic>
              </a:graphicData>
            </a:graphic>
          </wp:anchor>
        </w:drawing>
      </w:r>
      <w:r>
        <w:rPr>
          <w:color w:val="990000"/>
        </w:rPr>
        <w:t>40161</w:t>
      </w:r>
      <w:r>
        <w:rPr>
          <w:color w:val="990000"/>
          <w:spacing w:val="21"/>
        </w:rPr>
        <w:t xml:space="preserve"> </w:t>
      </w:r>
      <w:r>
        <w:rPr>
          <w:color w:val="990000"/>
        </w:rPr>
        <w:t>Highway</w:t>
      </w:r>
      <w:r>
        <w:rPr>
          <w:color w:val="990000"/>
          <w:spacing w:val="22"/>
        </w:rPr>
        <w:t xml:space="preserve"> </w:t>
      </w:r>
      <w:r>
        <w:rPr>
          <w:color w:val="990000"/>
        </w:rPr>
        <w:t>59</w:t>
      </w:r>
      <w:r>
        <w:rPr>
          <w:color w:val="990000"/>
          <w:spacing w:val="21"/>
        </w:rPr>
        <w:t xml:space="preserve"> </w:t>
      </w:r>
      <w:r>
        <w:rPr>
          <w:color w:val="990000"/>
        </w:rPr>
        <w:t>Yuma,</w:t>
      </w:r>
      <w:r>
        <w:rPr>
          <w:color w:val="990000"/>
          <w:spacing w:val="22"/>
        </w:rPr>
        <w:t xml:space="preserve"> </w:t>
      </w:r>
      <w:r>
        <w:rPr>
          <w:color w:val="990000"/>
        </w:rPr>
        <w:t>CO</w:t>
      </w:r>
      <w:r>
        <w:rPr>
          <w:color w:val="990000"/>
          <w:spacing w:val="21"/>
        </w:rPr>
        <w:t xml:space="preserve"> </w:t>
      </w:r>
      <w:r>
        <w:rPr>
          <w:color w:val="990000"/>
          <w:spacing w:val="-4"/>
        </w:rPr>
        <w:t>80759</w:t>
      </w:r>
    </w:p>
    <w:p w14:paraId="16BA2715" w14:textId="43F0E8CC" w:rsidR="005758D7" w:rsidRDefault="005758D7" w:rsidP="005758D7">
      <w:pPr>
        <w:tabs>
          <w:tab w:val="left" w:pos="8181"/>
        </w:tabs>
        <w:spacing w:before="24"/>
        <w:ind w:left="92"/>
        <w:jc w:val="left"/>
        <w:rPr>
          <w:b/>
          <w:i/>
          <w:sz w:val="23"/>
        </w:rPr>
      </w:pPr>
      <w:hyperlink r:id="rId36">
        <w:r>
          <w:rPr>
            <w:b/>
            <w:i/>
            <w:color w:val="990000"/>
            <w:sz w:val="21"/>
            <w:u w:val="single" w:color="990000"/>
          </w:rPr>
          <w:t>www.irf-</w:t>
        </w:r>
        <w:r>
          <w:rPr>
            <w:b/>
            <w:i/>
            <w:color w:val="990000"/>
            <w:spacing w:val="-2"/>
            <w:sz w:val="21"/>
            <w:u w:val="single" w:color="990000"/>
          </w:rPr>
          <w:t>info.com</w:t>
        </w:r>
      </w:hyperlink>
      <w:r>
        <w:rPr>
          <w:b/>
          <w:i/>
          <w:color w:val="990000"/>
          <w:sz w:val="21"/>
        </w:rPr>
        <w:tab/>
      </w:r>
    </w:p>
    <w:p w14:paraId="7E7A0E84" w14:textId="77777777" w:rsidR="005758D7" w:rsidRDefault="005758D7" w:rsidP="005758D7">
      <w:pPr>
        <w:pStyle w:val="Heading1"/>
      </w:pPr>
      <w:r>
        <w:t>2025</w:t>
      </w:r>
      <w:r>
        <w:rPr>
          <w:spacing w:val="9"/>
        </w:rPr>
        <w:t xml:space="preserve"> </w:t>
      </w:r>
      <w:r>
        <w:t>IRRIGATED</w:t>
      </w:r>
      <w:r>
        <w:rPr>
          <w:spacing w:val="9"/>
        </w:rPr>
        <w:t xml:space="preserve"> </w:t>
      </w:r>
      <w:r>
        <w:t>SOYBEAN</w:t>
      </w:r>
      <w:r>
        <w:rPr>
          <w:spacing w:val="10"/>
        </w:rPr>
        <w:t xml:space="preserve"> </w:t>
      </w:r>
      <w:r>
        <w:rPr>
          <w:spacing w:val="-2"/>
        </w:rPr>
        <w:t>TRIALS</w:t>
      </w:r>
    </w:p>
    <w:p w14:paraId="05116C43" w14:textId="77777777" w:rsidR="005758D7" w:rsidRDefault="005758D7" w:rsidP="005758D7">
      <w:pPr>
        <w:pStyle w:val="Heading5"/>
        <w:rPr>
          <w:color w:val="1154CC"/>
          <w:spacing w:val="-2"/>
        </w:rPr>
      </w:pPr>
      <w:r>
        <w:rPr>
          <w:color w:val="1154CC"/>
          <w:spacing w:val="-2"/>
        </w:rPr>
        <w:t>FARMREIGN</w:t>
      </w:r>
      <w:r>
        <w:rPr>
          <w:color w:val="1154CC"/>
          <w:spacing w:val="-8"/>
        </w:rPr>
        <w:t xml:space="preserve"> </w:t>
      </w:r>
      <w:r>
        <w:rPr>
          <w:color w:val="1154CC"/>
          <w:spacing w:val="-2"/>
        </w:rPr>
        <w:t>PRECISION</w:t>
      </w:r>
      <w:r>
        <w:rPr>
          <w:color w:val="1154CC"/>
          <w:spacing w:val="-6"/>
        </w:rPr>
        <w:t xml:space="preserve"> </w:t>
      </w:r>
      <w:r>
        <w:rPr>
          <w:color w:val="1154CC"/>
          <w:spacing w:val="-2"/>
        </w:rPr>
        <w:t>PLANTER</w:t>
      </w:r>
      <w:r>
        <w:rPr>
          <w:color w:val="1154CC"/>
          <w:spacing w:val="-6"/>
        </w:rPr>
        <w:t xml:space="preserve"> </w:t>
      </w:r>
      <w:r>
        <w:rPr>
          <w:color w:val="1154CC"/>
          <w:spacing w:val="-2"/>
        </w:rPr>
        <w:t>PLANTING</w:t>
      </w:r>
      <w:r>
        <w:rPr>
          <w:color w:val="1154CC"/>
          <w:spacing w:val="-6"/>
        </w:rPr>
        <w:t xml:space="preserve"> </w:t>
      </w:r>
      <w:r>
        <w:rPr>
          <w:color w:val="1154CC"/>
          <w:spacing w:val="-2"/>
        </w:rPr>
        <w:t>DATE:</w:t>
      </w:r>
      <w:r>
        <w:rPr>
          <w:color w:val="1154CC"/>
          <w:spacing w:val="39"/>
        </w:rPr>
        <w:t xml:space="preserve"> </w:t>
      </w:r>
      <w:r>
        <w:rPr>
          <w:color w:val="1154CC"/>
          <w:spacing w:val="-2"/>
        </w:rPr>
        <w:t>5/21/2025</w:t>
      </w:r>
    </w:p>
    <w:p w14:paraId="47ADC715" w14:textId="61DD9292" w:rsidR="005758D7" w:rsidRDefault="005758D7" w:rsidP="005758D7">
      <w:pPr>
        <w:spacing w:before="111"/>
        <w:jc w:val="both"/>
        <w:rPr>
          <w:b/>
          <w:sz w:val="19"/>
        </w:rPr>
      </w:pPr>
      <w:r w:rsidRPr="005758D7">
        <w:rPr>
          <w:b/>
          <w:bCs/>
        </w:rPr>
        <w:t>Field:</w:t>
      </w:r>
      <w:r>
        <w:t xml:space="preserve"> SW ¼</w:t>
      </w:r>
      <w:r>
        <w:tab/>
      </w:r>
      <w:r w:rsidRPr="005758D7">
        <w:rPr>
          <w:b/>
          <w:bCs/>
        </w:rPr>
        <w:t>Previous Crop:</w:t>
      </w:r>
      <w:r>
        <w:t xml:space="preserve"> Corn</w:t>
      </w:r>
      <w:r>
        <w:tab/>
      </w:r>
      <w:r w:rsidRPr="005758D7">
        <w:rPr>
          <w:b/>
          <w:bCs/>
        </w:rPr>
        <w:t>Variety:</w:t>
      </w:r>
      <w:r>
        <w:t xml:space="preserve"> GH2884XF</w:t>
      </w:r>
      <w:r>
        <w:tab/>
      </w:r>
      <w:r w:rsidRPr="005758D7">
        <w:rPr>
          <w:b/>
          <w:bCs/>
        </w:rPr>
        <w:t xml:space="preserve">Population: </w:t>
      </w:r>
      <w:r>
        <w:t>180k</w:t>
      </w:r>
      <w:r>
        <w:tab/>
      </w:r>
      <w:r w:rsidRPr="005758D7">
        <w:rPr>
          <w:b/>
          <w:bCs/>
        </w:rPr>
        <w:t>Harvest date:</w:t>
      </w:r>
      <w:r>
        <w:t xml:space="preserve"> 10/17/2025</w:t>
      </w:r>
    </w:p>
    <w:p w14:paraId="53805895" w14:textId="77777777" w:rsidR="005758D7" w:rsidRDefault="005758D7" w:rsidP="005758D7">
      <w:pPr>
        <w:pStyle w:val="BodyText"/>
        <w:spacing w:before="216"/>
        <w:ind w:right="87"/>
        <w:jc w:val="right"/>
        <w:rPr>
          <w:spacing w:val="-2"/>
          <w:w w:val="105"/>
        </w:rPr>
      </w:pPr>
    </w:p>
    <w:p w14:paraId="70BB3D34" w14:textId="4EA8708F" w:rsidR="005758D7" w:rsidRDefault="005758D7" w:rsidP="005758D7">
      <w:pPr>
        <w:spacing w:line="220" w:lineRule="exact"/>
        <w:jc w:val="both"/>
      </w:pPr>
      <w:r>
        <w:rPr>
          <w:noProof/>
          <w:position w:val="1"/>
          <w:sz w:val="18"/>
        </w:rPr>
        <mc:AlternateContent>
          <mc:Choice Requires="wps">
            <w:drawing>
              <wp:anchor distT="0" distB="0" distL="0" distR="0" simplePos="0" relativeHeight="251695104" behindDoc="0" locked="0" layoutInCell="1" allowOverlap="1" wp14:anchorId="2C32E0ED" wp14:editId="36EBAD9A">
                <wp:simplePos x="0" y="0"/>
                <wp:positionH relativeFrom="page">
                  <wp:posOffset>1088948</wp:posOffset>
                </wp:positionH>
                <wp:positionV relativeFrom="paragraph">
                  <wp:posOffset>122361</wp:posOffset>
                </wp:positionV>
                <wp:extent cx="1001394" cy="1270"/>
                <wp:effectExtent l="0" t="0" r="0" b="0"/>
                <wp:wrapNone/>
                <wp:docPr id="1483912581"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4" cy="1270"/>
                        </a:xfrm>
                        <a:custGeom>
                          <a:avLst/>
                          <a:gdLst/>
                          <a:ahLst/>
                          <a:cxnLst/>
                          <a:rect l="l" t="t" r="r" b="b"/>
                          <a:pathLst>
                            <a:path w="1001394">
                              <a:moveTo>
                                <a:pt x="0" y="0"/>
                              </a:moveTo>
                              <a:lnTo>
                                <a:pt x="1001194" y="0"/>
                              </a:lnTo>
                            </a:path>
                          </a:pathLst>
                        </a:custGeom>
                        <a:ln w="3988">
                          <a:solidFill>
                            <a:srgbClr val="1154CC"/>
                          </a:solidFill>
                          <a:prstDash val="solid"/>
                        </a:ln>
                      </wps:spPr>
                      <wps:bodyPr wrap="square" lIns="0" tIns="0" rIns="0" bIns="0" rtlCol="0">
                        <a:prstTxWarp prst="textNoShape">
                          <a:avLst/>
                        </a:prstTxWarp>
                        <a:noAutofit/>
                      </wps:bodyPr>
                    </wps:wsp>
                  </a:graphicData>
                </a:graphic>
              </wp:anchor>
            </w:drawing>
          </mc:Choice>
          <mc:Fallback>
            <w:pict>
              <v:shape w14:anchorId="1FE44174" id="Graphic 4" o:spid="_x0000_s1026" style="position:absolute;margin-left:85.75pt;margin-top:9.65pt;width:78.85pt;height:.1pt;z-index:251695104;visibility:visible;mso-wrap-style:square;mso-wrap-distance-left:0;mso-wrap-distance-top:0;mso-wrap-distance-right:0;mso-wrap-distance-bottom:0;mso-position-horizontal:absolute;mso-position-horizontal-relative:page;mso-position-vertical:absolute;mso-position-vertical-relative:text;v-text-anchor:top" coordsize="10013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" path="m,l1001194,e" filled="f" strokecolor="#1154cc" strokeweight=".1108mm">
                <v:path arrowok="t"/>
                <w10:wrap anchorx="page"/>
              </v:shape>
            </w:pict>
          </mc:Fallback>
        </mc:AlternateContent>
      </w:r>
      <w:r>
        <w:rPr>
          <w:b/>
          <w:color w:val="1154CC"/>
          <w:spacing w:val="-6"/>
          <w:w w:val="115"/>
          <w:sz w:val="18"/>
        </w:rPr>
        <w:t>DMI</w:t>
      </w:r>
      <w:r>
        <w:rPr>
          <w:b/>
          <w:color w:val="1154CC"/>
          <w:spacing w:val="-9"/>
          <w:w w:val="115"/>
          <w:sz w:val="18"/>
        </w:rPr>
        <w:t xml:space="preserve"> </w:t>
      </w:r>
      <w:r>
        <w:rPr>
          <w:b/>
          <w:color w:val="1154CC"/>
          <w:spacing w:val="-6"/>
          <w:w w:val="115"/>
          <w:sz w:val="18"/>
        </w:rPr>
        <w:t>STRIP-TILL:</w:t>
      </w:r>
      <w:r>
        <w:rPr>
          <w:b/>
          <w:color w:val="1154CC"/>
          <w:spacing w:val="-7"/>
          <w:w w:val="115"/>
          <w:sz w:val="18"/>
        </w:rPr>
        <w:t xml:space="preserve"> </w:t>
      </w:r>
      <w:r>
        <w:rPr>
          <w:spacing w:val="-6"/>
          <w:w w:val="115"/>
          <w:position w:val="1"/>
          <w:sz w:val="18"/>
        </w:rPr>
        <w:t>(Actual)</w:t>
      </w:r>
      <w:r>
        <w:rPr>
          <w:spacing w:val="-9"/>
          <w:w w:val="115"/>
          <w:position w:val="1"/>
          <w:sz w:val="18"/>
        </w:rPr>
        <w:t xml:space="preserve"> </w:t>
      </w:r>
      <w:r>
        <w:rPr>
          <w:b/>
          <w:spacing w:val="-6"/>
          <w:w w:val="115"/>
          <w:position w:val="1"/>
          <w:sz w:val="18"/>
        </w:rPr>
        <w:t>23.8-29.7-</w:t>
      </w:r>
      <w:r>
        <w:rPr>
          <w:b/>
          <w:spacing w:val="-6"/>
          <w:w w:val="120"/>
          <w:position w:val="1"/>
          <w:sz w:val="18"/>
        </w:rPr>
        <w:t>7-</w:t>
      </w:r>
      <w:r>
        <w:rPr>
          <w:b/>
          <w:spacing w:val="-6"/>
          <w:w w:val="115"/>
          <w:position w:val="1"/>
          <w:sz w:val="18"/>
        </w:rPr>
        <w:t>5.77s</w:t>
      </w:r>
      <w:r>
        <w:rPr>
          <w:b/>
          <w:spacing w:val="-7"/>
          <w:w w:val="115"/>
          <w:position w:val="1"/>
          <w:sz w:val="18"/>
        </w:rPr>
        <w:t xml:space="preserve"> </w:t>
      </w:r>
      <w:r>
        <w:rPr>
          <w:spacing w:val="-6"/>
          <w:w w:val="115"/>
          <w:position w:val="1"/>
          <w:sz w:val="18"/>
        </w:rPr>
        <w:t>applied</w:t>
      </w:r>
      <w:r>
        <w:rPr>
          <w:spacing w:val="-6"/>
          <w:w w:val="115"/>
          <w:position w:val="1"/>
          <w:sz w:val="18"/>
        </w:rPr>
        <w:t xml:space="preserve"> </w:t>
      </w:r>
      <w:r>
        <w:rPr>
          <w:sz w:val="18"/>
        </w:rPr>
        <w:t>10</w:t>
      </w:r>
      <w:r>
        <w:rPr>
          <w:spacing w:val="5"/>
          <w:sz w:val="18"/>
        </w:rPr>
        <w:t xml:space="preserve"> </w:t>
      </w:r>
      <w:r>
        <w:rPr>
          <w:sz w:val="18"/>
        </w:rPr>
        <w:t>gal./</w:t>
      </w:r>
      <w:proofErr w:type="gramStart"/>
      <w:r>
        <w:rPr>
          <w:sz w:val="18"/>
        </w:rPr>
        <w:t>A.</w:t>
      </w:r>
      <w:r>
        <w:rPr>
          <w:spacing w:val="6"/>
          <w:sz w:val="18"/>
        </w:rPr>
        <w:t xml:space="preserve"> </w:t>
      </w:r>
      <w:r>
        <w:rPr>
          <w:sz w:val="18"/>
        </w:rPr>
        <w:t>@</w:t>
      </w:r>
      <w:proofErr w:type="gramEnd"/>
      <w:r>
        <w:rPr>
          <w:spacing w:val="6"/>
          <w:sz w:val="18"/>
        </w:rPr>
        <w:t xml:space="preserve"> </w:t>
      </w:r>
      <w:r>
        <w:rPr>
          <w:sz w:val="18"/>
        </w:rPr>
        <w:t>4"</w:t>
      </w:r>
      <w:r>
        <w:rPr>
          <w:spacing w:val="5"/>
          <w:sz w:val="18"/>
        </w:rPr>
        <w:t xml:space="preserve"> </w:t>
      </w:r>
      <w:r>
        <w:rPr>
          <w:sz w:val="18"/>
        </w:rPr>
        <w:t>&amp;</w:t>
      </w:r>
      <w:r>
        <w:rPr>
          <w:spacing w:val="6"/>
          <w:sz w:val="18"/>
        </w:rPr>
        <w:t xml:space="preserve"> </w:t>
      </w:r>
      <w:r>
        <w:rPr>
          <w:sz w:val="18"/>
        </w:rPr>
        <w:t>13</w:t>
      </w:r>
      <w:r>
        <w:rPr>
          <w:spacing w:val="6"/>
          <w:sz w:val="18"/>
        </w:rPr>
        <w:t xml:space="preserve"> </w:t>
      </w:r>
      <w:r>
        <w:rPr>
          <w:sz w:val="18"/>
        </w:rPr>
        <w:t>gal./</w:t>
      </w:r>
      <w:proofErr w:type="gramStart"/>
      <w:r>
        <w:rPr>
          <w:sz w:val="18"/>
        </w:rPr>
        <w:t>A.</w:t>
      </w:r>
      <w:r>
        <w:rPr>
          <w:spacing w:val="5"/>
          <w:sz w:val="18"/>
        </w:rPr>
        <w:t xml:space="preserve"> </w:t>
      </w:r>
      <w:r>
        <w:rPr>
          <w:sz w:val="18"/>
        </w:rPr>
        <w:t>@</w:t>
      </w:r>
      <w:proofErr w:type="gramEnd"/>
      <w:r>
        <w:rPr>
          <w:spacing w:val="6"/>
          <w:sz w:val="18"/>
        </w:rPr>
        <w:t xml:space="preserve"> </w:t>
      </w:r>
      <w:r>
        <w:rPr>
          <w:spacing w:val="-5"/>
          <w:sz w:val="18"/>
        </w:rPr>
        <w:t>10"</w:t>
      </w:r>
      <w:r>
        <w:rPr>
          <w:spacing w:val="-5"/>
          <w:sz w:val="18"/>
        </w:rPr>
        <w:tab/>
      </w:r>
      <w:r>
        <w:rPr>
          <w:spacing w:val="-5"/>
          <w:sz w:val="18"/>
        </w:rPr>
        <w:tab/>
      </w:r>
      <w:r>
        <w:rPr>
          <w:spacing w:val="-5"/>
          <w:sz w:val="18"/>
        </w:rPr>
        <w:tab/>
      </w:r>
      <w:r>
        <w:rPr>
          <w:spacing w:val="-5"/>
          <w:sz w:val="18"/>
        </w:rPr>
        <w:tab/>
        <w:t xml:space="preserve">                </w:t>
      </w:r>
      <w:r w:rsidRPr="005758D7">
        <w:rPr>
          <w:spacing w:val="-2"/>
          <w:w w:val="105"/>
          <w:sz w:val="20"/>
          <w:szCs w:val="20"/>
        </w:rPr>
        <w:t>3/26/2025</w:t>
      </w:r>
    </w:p>
    <w:tbl>
      <w:tblPr>
        <w:tblW w:w="11356" w:type="dxa"/>
        <w:tblInd w:w="-274" w:type="dxa"/>
        <w:tblLayout w:type="fixed"/>
        <w:tblCellMar>
          <w:left w:w="0" w:type="dxa"/>
          <w:right w:w="0" w:type="dxa"/>
        </w:tblCellMar>
        <w:tblLook w:val="01E0" w:firstRow="1" w:lastRow="1" w:firstColumn="1" w:lastColumn="1" w:noHBand="0" w:noVBand="0"/>
      </w:tblPr>
      <w:tblGrid>
        <w:gridCol w:w="9940"/>
        <w:gridCol w:w="1416"/>
      </w:tblGrid>
      <w:tr w:rsidR="005758D7" w14:paraId="152ADBEE" w14:textId="77777777" w:rsidTr="005758D7">
        <w:trPr>
          <w:trHeight w:val="261"/>
        </w:trPr>
        <w:tc>
          <w:tcPr>
            <w:tcW w:w="9940" w:type="dxa"/>
            <w:tcBorders>
              <w:top w:val="single" w:sz="6" w:space="0" w:color="000000"/>
              <w:bottom w:val="single" w:sz="6" w:space="0" w:color="000000"/>
            </w:tcBorders>
          </w:tcPr>
          <w:p w14:paraId="5A27E628" w14:textId="77777777" w:rsidR="005758D7" w:rsidRDefault="005758D7" w:rsidP="009A573B">
            <w:pPr>
              <w:pStyle w:val="TableParagraph"/>
              <w:spacing w:before="20" w:line="221" w:lineRule="exact"/>
              <w:jc w:val="left"/>
              <w:rPr>
                <w:sz w:val="18"/>
              </w:rPr>
            </w:pPr>
            <w:r>
              <w:rPr>
                <w:b/>
                <w:w w:val="110"/>
                <w:position w:val="1"/>
                <w:sz w:val="18"/>
              </w:rPr>
              <w:t>3x2x1.5</w:t>
            </w:r>
            <w:r>
              <w:rPr>
                <w:b/>
                <w:spacing w:val="-6"/>
                <w:w w:val="110"/>
                <w:position w:val="1"/>
                <w:sz w:val="18"/>
              </w:rPr>
              <w:t xml:space="preserve"> </w:t>
            </w:r>
            <w:r>
              <w:rPr>
                <w:b/>
                <w:w w:val="110"/>
                <w:position w:val="1"/>
                <w:sz w:val="18"/>
              </w:rPr>
              <w:t>STARTER</w:t>
            </w:r>
            <w:r>
              <w:rPr>
                <w:b/>
                <w:spacing w:val="-6"/>
                <w:w w:val="110"/>
                <w:position w:val="1"/>
                <w:sz w:val="18"/>
              </w:rPr>
              <w:t xml:space="preserve"> </w:t>
            </w:r>
            <w:r>
              <w:rPr>
                <w:b/>
                <w:w w:val="110"/>
                <w:position w:val="1"/>
                <w:sz w:val="18"/>
              </w:rPr>
              <w:t>FERTILIZER:</w:t>
            </w:r>
            <w:r>
              <w:rPr>
                <w:b/>
                <w:spacing w:val="-4"/>
                <w:w w:val="110"/>
                <w:position w:val="1"/>
                <w:sz w:val="18"/>
              </w:rPr>
              <w:t xml:space="preserve"> </w:t>
            </w:r>
            <w:r>
              <w:rPr>
                <w:w w:val="110"/>
                <w:sz w:val="18"/>
              </w:rPr>
              <w:t>(Actual)</w:t>
            </w:r>
            <w:r>
              <w:rPr>
                <w:spacing w:val="-6"/>
                <w:w w:val="110"/>
                <w:sz w:val="18"/>
              </w:rPr>
              <w:t xml:space="preserve"> </w:t>
            </w:r>
            <w:r>
              <w:rPr>
                <w:b/>
                <w:w w:val="110"/>
                <w:sz w:val="18"/>
              </w:rPr>
              <w:t>14.44-19.25-0-1.44s</w:t>
            </w:r>
            <w:r>
              <w:rPr>
                <w:b/>
                <w:spacing w:val="-5"/>
                <w:w w:val="110"/>
                <w:sz w:val="18"/>
              </w:rPr>
              <w:t xml:space="preserve"> </w:t>
            </w:r>
            <w:proofErr w:type="gramStart"/>
            <w:r>
              <w:rPr>
                <w:w w:val="110"/>
                <w:sz w:val="18"/>
              </w:rPr>
              <w:t>applied</w:t>
            </w:r>
            <w:r>
              <w:rPr>
                <w:spacing w:val="-5"/>
                <w:w w:val="110"/>
                <w:sz w:val="18"/>
              </w:rPr>
              <w:t xml:space="preserve"> </w:t>
            </w:r>
            <w:r>
              <w:rPr>
                <w:w w:val="110"/>
                <w:sz w:val="18"/>
              </w:rPr>
              <w:t>@</w:t>
            </w:r>
            <w:proofErr w:type="gramEnd"/>
            <w:r>
              <w:rPr>
                <w:spacing w:val="-6"/>
                <w:w w:val="110"/>
                <w:sz w:val="18"/>
              </w:rPr>
              <w:t xml:space="preserve"> </w:t>
            </w:r>
            <w:r>
              <w:rPr>
                <w:w w:val="110"/>
                <w:sz w:val="18"/>
              </w:rPr>
              <w:t>12.5</w:t>
            </w:r>
            <w:r>
              <w:rPr>
                <w:spacing w:val="-5"/>
                <w:w w:val="110"/>
                <w:sz w:val="18"/>
              </w:rPr>
              <w:t xml:space="preserve"> </w:t>
            </w:r>
            <w:r>
              <w:rPr>
                <w:spacing w:val="-2"/>
                <w:w w:val="110"/>
                <w:sz w:val="18"/>
              </w:rPr>
              <w:t>gal./A.</w:t>
            </w:r>
          </w:p>
        </w:tc>
        <w:tc>
          <w:tcPr>
            <w:tcW w:w="1416" w:type="dxa"/>
            <w:tcBorders>
              <w:top w:val="single" w:sz="6" w:space="0" w:color="000000"/>
              <w:bottom w:val="single" w:sz="6" w:space="0" w:color="000000"/>
            </w:tcBorders>
          </w:tcPr>
          <w:p w14:paraId="47B56685" w14:textId="77777777" w:rsidR="005758D7" w:rsidRDefault="005758D7" w:rsidP="009A573B">
            <w:pPr>
              <w:pStyle w:val="TableParagraph"/>
              <w:ind w:right="23"/>
              <w:jc w:val="right"/>
              <w:rPr>
                <w:sz w:val="20"/>
              </w:rPr>
            </w:pPr>
            <w:r>
              <w:rPr>
                <w:spacing w:val="-2"/>
                <w:w w:val="105"/>
                <w:sz w:val="20"/>
              </w:rPr>
              <w:t>5/21/2025</w:t>
            </w:r>
          </w:p>
        </w:tc>
      </w:tr>
      <w:tr w:rsidR="005758D7" w14:paraId="183EC9FF" w14:textId="77777777" w:rsidTr="005758D7">
        <w:trPr>
          <w:trHeight w:val="261"/>
        </w:trPr>
        <w:tc>
          <w:tcPr>
            <w:tcW w:w="9940" w:type="dxa"/>
            <w:tcBorders>
              <w:top w:val="single" w:sz="6" w:space="0" w:color="000000"/>
              <w:bottom w:val="single" w:sz="6" w:space="0" w:color="000000"/>
            </w:tcBorders>
          </w:tcPr>
          <w:p w14:paraId="2843E43F" w14:textId="77777777" w:rsidR="005758D7" w:rsidRDefault="005758D7" w:rsidP="009A573B">
            <w:pPr>
              <w:pStyle w:val="TableParagraph"/>
              <w:spacing w:before="9" w:line="232" w:lineRule="exact"/>
              <w:ind w:left="30"/>
              <w:jc w:val="left"/>
              <w:rPr>
                <w:position w:val="3"/>
                <w:sz w:val="18"/>
              </w:rPr>
            </w:pPr>
            <w:r>
              <w:rPr>
                <w:b/>
                <w:color w:val="1154CC"/>
                <w:sz w:val="17"/>
              </w:rPr>
              <w:t>THROUGH</w:t>
            </w:r>
            <w:r>
              <w:rPr>
                <w:b/>
                <w:color w:val="1154CC"/>
                <w:spacing w:val="10"/>
                <w:sz w:val="17"/>
              </w:rPr>
              <w:t xml:space="preserve"> </w:t>
            </w:r>
            <w:r>
              <w:rPr>
                <w:b/>
                <w:color w:val="1154CC"/>
                <w:sz w:val="17"/>
              </w:rPr>
              <w:t>REINKE</w:t>
            </w:r>
            <w:r>
              <w:rPr>
                <w:b/>
                <w:color w:val="1154CC"/>
                <w:spacing w:val="10"/>
                <w:sz w:val="17"/>
              </w:rPr>
              <w:t xml:space="preserve"> </w:t>
            </w:r>
            <w:r>
              <w:rPr>
                <w:b/>
                <w:color w:val="1154CC"/>
                <w:sz w:val="17"/>
              </w:rPr>
              <w:t>SPRINKLER:</w:t>
            </w:r>
            <w:r>
              <w:rPr>
                <w:b/>
                <w:color w:val="1154CC"/>
                <w:spacing w:val="13"/>
                <w:sz w:val="17"/>
              </w:rPr>
              <w:t xml:space="preserve"> </w:t>
            </w:r>
            <w:r>
              <w:rPr>
                <w:b/>
                <w:position w:val="3"/>
                <w:sz w:val="18"/>
              </w:rPr>
              <w:t>BROADAXE</w:t>
            </w:r>
            <w:r>
              <w:rPr>
                <w:b/>
                <w:spacing w:val="9"/>
                <w:position w:val="3"/>
                <w:sz w:val="18"/>
              </w:rPr>
              <w:t xml:space="preserve"> </w:t>
            </w:r>
            <w:r>
              <w:rPr>
                <w:b/>
                <w:position w:val="3"/>
                <w:sz w:val="18"/>
              </w:rPr>
              <w:t>SC</w:t>
            </w:r>
            <w:r>
              <w:rPr>
                <w:b/>
                <w:spacing w:val="10"/>
                <w:position w:val="3"/>
                <w:sz w:val="18"/>
              </w:rPr>
              <w:t xml:space="preserve"> </w:t>
            </w:r>
            <w:r>
              <w:rPr>
                <w:position w:val="3"/>
                <w:sz w:val="18"/>
              </w:rPr>
              <w:t>@</w:t>
            </w:r>
            <w:r>
              <w:rPr>
                <w:spacing w:val="9"/>
                <w:position w:val="3"/>
                <w:sz w:val="18"/>
              </w:rPr>
              <w:t xml:space="preserve"> </w:t>
            </w:r>
            <w:r>
              <w:rPr>
                <w:position w:val="3"/>
                <w:sz w:val="18"/>
              </w:rPr>
              <w:t>1.2</w:t>
            </w:r>
            <w:r>
              <w:rPr>
                <w:spacing w:val="10"/>
                <w:position w:val="3"/>
                <w:sz w:val="18"/>
              </w:rPr>
              <w:t xml:space="preserve"> </w:t>
            </w:r>
            <w:r>
              <w:rPr>
                <w:spacing w:val="-2"/>
                <w:position w:val="3"/>
                <w:sz w:val="18"/>
              </w:rPr>
              <w:t>pt./ac.</w:t>
            </w:r>
          </w:p>
        </w:tc>
        <w:tc>
          <w:tcPr>
            <w:tcW w:w="1416" w:type="dxa"/>
            <w:tcBorders>
              <w:top w:val="single" w:sz="6" w:space="0" w:color="000000"/>
              <w:bottom w:val="single" w:sz="6" w:space="0" w:color="000000"/>
            </w:tcBorders>
          </w:tcPr>
          <w:p w14:paraId="4F9813DC" w14:textId="77777777" w:rsidR="005758D7" w:rsidRDefault="005758D7" w:rsidP="009A573B">
            <w:pPr>
              <w:pStyle w:val="TableParagraph"/>
              <w:ind w:right="23"/>
              <w:jc w:val="right"/>
              <w:rPr>
                <w:sz w:val="20"/>
              </w:rPr>
            </w:pPr>
            <w:r>
              <w:rPr>
                <w:spacing w:val="-2"/>
                <w:w w:val="105"/>
                <w:sz w:val="20"/>
              </w:rPr>
              <w:t>5/21/2025</w:t>
            </w:r>
          </w:p>
        </w:tc>
      </w:tr>
      <w:tr w:rsidR="005758D7" w14:paraId="33083E0C" w14:textId="77777777" w:rsidTr="005758D7">
        <w:trPr>
          <w:trHeight w:val="261"/>
        </w:trPr>
        <w:tc>
          <w:tcPr>
            <w:tcW w:w="9940" w:type="dxa"/>
            <w:tcBorders>
              <w:top w:val="single" w:sz="6" w:space="0" w:color="000000"/>
              <w:bottom w:val="single" w:sz="6" w:space="0" w:color="000000"/>
            </w:tcBorders>
          </w:tcPr>
          <w:p w14:paraId="3BD804C4" w14:textId="77777777" w:rsidR="005758D7" w:rsidRDefault="005758D7" w:rsidP="009A573B">
            <w:pPr>
              <w:pStyle w:val="TableParagraph"/>
              <w:spacing w:before="27" w:line="214" w:lineRule="exact"/>
              <w:ind w:left="2875"/>
              <w:jc w:val="left"/>
              <w:rPr>
                <w:sz w:val="18"/>
              </w:rPr>
            </w:pPr>
            <w:r>
              <w:rPr>
                <w:b/>
                <w:spacing w:val="-2"/>
                <w:w w:val="135"/>
                <w:sz w:val="18"/>
              </w:rPr>
              <w:t>28-0-0-</w:t>
            </w:r>
            <w:r>
              <w:rPr>
                <w:b/>
                <w:spacing w:val="-2"/>
                <w:w w:val="120"/>
                <w:sz w:val="18"/>
              </w:rPr>
              <w:t>5</w:t>
            </w:r>
            <w:r>
              <w:rPr>
                <w:b/>
                <w:spacing w:val="-9"/>
                <w:w w:val="120"/>
                <w:sz w:val="18"/>
              </w:rPr>
              <w:t xml:space="preserve"> </w:t>
            </w:r>
            <w:r>
              <w:rPr>
                <w:spacing w:val="-2"/>
                <w:w w:val="135"/>
                <w:sz w:val="18"/>
              </w:rPr>
              <w:t>@</w:t>
            </w:r>
            <w:r>
              <w:rPr>
                <w:spacing w:val="-14"/>
                <w:w w:val="135"/>
                <w:sz w:val="18"/>
              </w:rPr>
              <w:t xml:space="preserve"> </w:t>
            </w:r>
            <w:r>
              <w:rPr>
                <w:spacing w:val="-2"/>
                <w:w w:val="120"/>
                <w:sz w:val="18"/>
              </w:rPr>
              <w:t>10</w:t>
            </w:r>
            <w:r>
              <w:rPr>
                <w:spacing w:val="-8"/>
                <w:w w:val="120"/>
                <w:sz w:val="18"/>
              </w:rPr>
              <w:t xml:space="preserve"> </w:t>
            </w:r>
            <w:r>
              <w:rPr>
                <w:spacing w:val="-2"/>
                <w:w w:val="120"/>
                <w:sz w:val="18"/>
              </w:rPr>
              <w:t>gal./ac.</w:t>
            </w:r>
          </w:p>
        </w:tc>
        <w:tc>
          <w:tcPr>
            <w:tcW w:w="1416" w:type="dxa"/>
            <w:tcBorders>
              <w:top w:val="single" w:sz="6" w:space="0" w:color="000000"/>
              <w:bottom w:val="single" w:sz="6" w:space="0" w:color="000000"/>
            </w:tcBorders>
          </w:tcPr>
          <w:p w14:paraId="693BB7D4" w14:textId="77777777" w:rsidR="005758D7" w:rsidRDefault="005758D7" w:rsidP="009A573B">
            <w:pPr>
              <w:pStyle w:val="TableParagraph"/>
              <w:ind w:right="23"/>
              <w:jc w:val="right"/>
              <w:rPr>
                <w:sz w:val="20"/>
              </w:rPr>
            </w:pPr>
            <w:r>
              <w:rPr>
                <w:spacing w:val="-2"/>
                <w:w w:val="105"/>
                <w:sz w:val="20"/>
              </w:rPr>
              <w:t>7/13/2025</w:t>
            </w:r>
          </w:p>
        </w:tc>
      </w:tr>
      <w:tr w:rsidR="005758D7" w14:paraId="760526D0" w14:textId="77777777" w:rsidTr="005758D7">
        <w:trPr>
          <w:trHeight w:val="261"/>
        </w:trPr>
        <w:tc>
          <w:tcPr>
            <w:tcW w:w="9940" w:type="dxa"/>
            <w:tcBorders>
              <w:top w:val="single" w:sz="6" w:space="0" w:color="000000"/>
              <w:bottom w:val="single" w:sz="6" w:space="0" w:color="000000"/>
            </w:tcBorders>
          </w:tcPr>
          <w:p w14:paraId="5E4119C4" w14:textId="77777777" w:rsidR="005758D7" w:rsidRDefault="005758D7" w:rsidP="009A573B">
            <w:pPr>
              <w:pStyle w:val="TableParagraph"/>
              <w:spacing w:before="27" w:line="214" w:lineRule="exact"/>
              <w:ind w:left="2875"/>
              <w:jc w:val="left"/>
              <w:rPr>
                <w:sz w:val="18"/>
              </w:rPr>
            </w:pPr>
            <w:r>
              <w:rPr>
                <w:b/>
                <w:spacing w:val="-2"/>
                <w:w w:val="135"/>
                <w:sz w:val="18"/>
              </w:rPr>
              <w:t>28-0-0-</w:t>
            </w:r>
            <w:r>
              <w:rPr>
                <w:b/>
                <w:spacing w:val="-2"/>
                <w:w w:val="120"/>
                <w:sz w:val="18"/>
              </w:rPr>
              <w:t>5</w:t>
            </w:r>
            <w:r>
              <w:rPr>
                <w:b/>
                <w:spacing w:val="-9"/>
                <w:w w:val="120"/>
                <w:sz w:val="18"/>
              </w:rPr>
              <w:t xml:space="preserve"> </w:t>
            </w:r>
            <w:r>
              <w:rPr>
                <w:spacing w:val="-2"/>
                <w:w w:val="135"/>
                <w:sz w:val="18"/>
              </w:rPr>
              <w:t>@</w:t>
            </w:r>
            <w:r>
              <w:rPr>
                <w:spacing w:val="-14"/>
                <w:w w:val="135"/>
                <w:sz w:val="18"/>
              </w:rPr>
              <w:t xml:space="preserve"> </w:t>
            </w:r>
            <w:r>
              <w:rPr>
                <w:spacing w:val="-2"/>
                <w:w w:val="120"/>
                <w:sz w:val="18"/>
              </w:rPr>
              <w:t>10</w:t>
            </w:r>
            <w:r>
              <w:rPr>
                <w:spacing w:val="-8"/>
                <w:w w:val="120"/>
                <w:sz w:val="18"/>
              </w:rPr>
              <w:t xml:space="preserve"> </w:t>
            </w:r>
            <w:r>
              <w:rPr>
                <w:spacing w:val="-2"/>
                <w:w w:val="120"/>
                <w:sz w:val="18"/>
              </w:rPr>
              <w:t>gal./ac.</w:t>
            </w:r>
          </w:p>
        </w:tc>
        <w:tc>
          <w:tcPr>
            <w:tcW w:w="1416" w:type="dxa"/>
            <w:tcBorders>
              <w:top w:val="single" w:sz="6" w:space="0" w:color="000000"/>
              <w:bottom w:val="single" w:sz="6" w:space="0" w:color="000000"/>
            </w:tcBorders>
          </w:tcPr>
          <w:p w14:paraId="02865204" w14:textId="77777777" w:rsidR="005758D7" w:rsidRDefault="005758D7" w:rsidP="009A573B">
            <w:pPr>
              <w:pStyle w:val="TableParagraph"/>
              <w:ind w:right="23"/>
              <w:jc w:val="right"/>
              <w:rPr>
                <w:sz w:val="20"/>
              </w:rPr>
            </w:pPr>
            <w:r>
              <w:rPr>
                <w:spacing w:val="-2"/>
                <w:w w:val="105"/>
                <w:sz w:val="20"/>
              </w:rPr>
              <w:t>8/6/2025</w:t>
            </w:r>
          </w:p>
        </w:tc>
      </w:tr>
      <w:tr w:rsidR="005758D7" w14:paraId="6B026166" w14:textId="77777777" w:rsidTr="005758D7">
        <w:trPr>
          <w:trHeight w:val="261"/>
        </w:trPr>
        <w:tc>
          <w:tcPr>
            <w:tcW w:w="9940" w:type="dxa"/>
            <w:tcBorders>
              <w:top w:val="single" w:sz="6" w:space="0" w:color="000000"/>
              <w:bottom w:val="single" w:sz="6" w:space="0" w:color="000000"/>
            </w:tcBorders>
          </w:tcPr>
          <w:p w14:paraId="3EAEDEB8" w14:textId="77777777" w:rsidR="005758D7" w:rsidRDefault="005758D7" w:rsidP="009A573B">
            <w:pPr>
              <w:pStyle w:val="TableParagraph"/>
              <w:spacing w:before="14" w:line="240" w:lineRule="auto"/>
              <w:ind w:left="8"/>
              <w:jc w:val="left"/>
              <w:rPr>
                <w:sz w:val="18"/>
              </w:rPr>
            </w:pPr>
            <w:r>
              <w:rPr>
                <w:b/>
                <w:position w:val="1"/>
                <w:sz w:val="17"/>
              </w:rPr>
              <w:t>GROUND</w:t>
            </w:r>
            <w:r>
              <w:rPr>
                <w:b/>
                <w:spacing w:val="-4"/>
                <w:position w:val="1"/>
                <w:sz w:val="17"/>
              </w:rPr>
              <w:t xml:space="preserve"> </w:t>
            </w:r>
            <w:r>
              <w:rPr>
                <w:b/>
                <w:position w:val="1"/>
                <w:sz w:val="17"/>
              </w:rPr>
              <w:t>SPRAY</w:t>
            </w:r>
            <w:r>
              <w:rPr>
                <w:b/>
                <w:spacing w:val="-3"/>
                <w:position w:val="1"/>
                <w:sz w:val="17"/>
              </w:rPr>
              <w:t xml:space="preserve"> </w:t>
            </w:r>
            <w:r>
              <w:rPr>
                <w:b/>
                <w:position w:val="1"/>
                <w:sz w:val="17"/>
              </w:rPr>
              <w:t xml:space="preserve">APPLICATIONS: </w:t>
            </w:r>
            <w:proofErr w:type="gramStart"/>
            <w:r>
              <w:rPr>
                <w:b/>
                <w:sz w:val="18"/>
              </w:rPr>
              <w:t>OVERHAUL</w:t>
            </w:r>
            <w:r>
              <w:rPr>
                <w:b/>
                <w:spacing w:val="-4"/>
                <w:sz w:val="18"/>
              </w:rPr>
              <w:t xml:space="preserve"> </w:t>
            </w:r>
            <w:r>
              <w:rPr>
                <w:sz w:val="18"/>
              </w:rPr>
              <w:t>@</w:t>
            </w:r>
            <w:proofErr w:type="gramEnd"/>
            <w:r>
              <w:rPr>
                <w:spacing w:val="-5"/>
                <w:sz w:val="18"/>
              </w:rPr>
              <w:t xml:space="preserve"> </w:t>
            </w:r>
            <w:r>
              <w:rPr>
                <w:sz w:val="18"/>
              </w:rPr>
              <w:t>32</w:t>
            </w:r>
            <w:r>
              <w:rPr>
                <w:spacing w:val="-4"/>
                <w:sz w:val="18"/>
              </w:rPr>
              <w:t xml:space="preserve"> </w:t>
            </w:r>
            <w:r>
              <w:rPr>
                <w:spacing w:val="-2"/>
                <w:sz w:val="18"/>
              </w:rPr>
              <w:t>oz./ac.</w:t>
            </w:r>
          </w:p>
        </w:tc>
        <w:tc>
          <w:tcPr>
            <w:tcW w:w="1416" w:type="dxa"/>
            <w:tcBorders>
              <w:top w:val="single" w:sz="6" w:space="0" w:color="000000"/>
              <w:bottom w:val="single" w:sz="6" w:space="0" w:color="000000"/>
            </w:tcBorders>
          </w:tcPr>
          <w:p w14:paraId="55A30BA3" w14:textId="77777777" w:rsidR="005758D7" w:rsidRDefault="005758D7" w:rsidP="009A573B">
            <w:pPr>
              <w:pStyle w:val="TableParagraph"/>
              <w:ind w:right="23"/>
              <w:jc w:val="right"/>
              <w:rPr>
                <w:sz w:val="20"/>
              </w:rPr>
            </w:pPr>
            <w:r>
              <w:rPr>
                <w:spacing w:val="-2"/>
                <w:w w:val="105"/>
                <w:sz w:val="20"/>
              </w:rPr>
              <w:t>4/10/2025</w:t>
            </w:r>
          </w:p>
        </w:tc>
      </w:tr>
      <w:tr w:rsidR="005758D7" w14:paraId="4D4EC3C1" w14:textId="77777777" w:rsidTr="005758D7">
        <w:trPr>
          <w:trHeight w:val="261"/>
        </w:trPr>
        <w:tc>
          <w:tcPr>
            <w:tcW w:w="9940" w:type="dxa"/>
            <w:tcBorders>
              <w:top w:val="single" w:sz="6" w:space="0" w:color="000000"/>
              <w:bottom w:val="single" w:sz="6" w:space="0" w:color="000000"/>
            </w:tcBorders>
          </w:tcPr>
          <w:p w14:paraId="555F898E" w14:textId="77777777" w:rsidR="005758D7" w:rsidRDefault="005758D7" w:rsidP="009A573B">
            <w:pPr>
              <w:pStyle w:val="TableParagraph"/>
              <w:spacing w:before="27" w:line="214" w:lineRule="exact"/>
              <w:ind w:left="2875"/>
              <w:jc w:val="left"/>
              <w:rPr>
                <w:sz w:val="18"/>
              </w:rPr>
            </w:pPr>
            <w:r>
              <w:rPr>
                <w:b/>
                <w:sz w:val="18"/>
              </w:rPr>
              <w:t>VERDICT</w:t>
            </w:r>
            <w:r>
              <w:rPr>
                <w:b/>
                <w:spacing w:val="10"/>
                <w:sz w:val="18"/>
              </w:rPr>
              <w:t xml:space="preserve"> </w:t>
            </w:r>
            <w:r>
              <w:rPr>
                <w:sz w:val="18"/>
              </w:rPr>
              <w:t>@</w:t>
            </w:r>
            <w:r>
              <w:rPr>
                <w:spacing w:val="11"/>
                <w:sz w:val="18"/>
              </w:rPr>
              <w:t xml:space="preserve"> </w:t>
            </w:r>
            <w:r>
              <w:rPr>
                <w:sz w:val="18"/>
              </w:rPr>
              <w:t>5</w:t>
            </w:r>
            <w:r>
              <w:rPr>
                <w:spacing w:val="11"/>
                <w:sz w:val="18"/>
              </w:rPr>
              <w:t xml:space="preserve"> </w:t>
            </w:r>
            <w:r>
              <w:rPr>
                <w:sz w:val="18"/>
              </w:rPr>
              <w:t>oz./ac.</w:t>
            </w:r>
            <w:r>
              <w:rPr>
                <w:spacing w:val="10"/>
                <w:sz w:val="18"/>
              </w:rPr>
              <w:t xml:space="preserve"> </w:t>
            </w:r>
            <w:r>
              <w:rPr>
                <w:sz w:val="18"/>
              </w:rPr>
              <w:t>+</w:t>
            </w:r>
            <w:r>
              <w:rPr>
                <w:spacing w:val="12"/>
                <w:sz w:val="18"/>
              </w:rPr>
              <w:t xml:space="preserve"> </w:t>
            </w:r>
            <w:r>
              <w:rPr>
                <w:b/>
                <w:sz w:val="18"/>
              </w:rPr>
              <w:t>GRAMOXONE</w:t>
            </w:r>
            <w:r>
              <w:rPr>
                <w:b/>
                <w:spacing w:val="11"/>
                <w:sz w:val="18"/>
              </w:rPr>
              <w:t xml:space="preserve"> </w:t>
            </w:r>
            <w:r>
              <w:rPr>
                <w:b/>
                <w:sz w:val="18"/>
              </w:rPr>
              <w:t>SL</w:t>
            </w:r>
            <w:r>
              <w:rPr>
                <w:b/>
                <w:spacing w:val="11"/>
                <w:sz w:val="18"/>
              </w:rPr>
              <w:t xml:space="preserve"> </w:t>
            </w:r>
            <w:r>
              <w:rPr>
                <w:b/>
                <w:sz w:val="18"/>
              </w:rPr>
              <w:t>3.0</w:t>
            </w:r>
            <w:r>
              <w:rPr>
                <w:b/>
                <w:spacing w:val="12"/>
                <w:sz w:val="18"/>
              </w:rPr>
              <w:t xml:space="preserve"> </w:t>
            </w:r>
            <w:r>
              <w:rPr>
                <w:sz w:val="18"/>
              </w:rPr>
              <w:t>@</w:t>
            </w:r>
            <w:r>
              <w:rPr>
                <w:spacing w:val="10"/>
                <w:sz w:val="18"/>
              </w:rPr>
              <w:t xml:space="preserve"> </w:t>
            </w:r>
            <w:r>
              <w:rPr>
                <w:sz w:val="18"/>
              </w:rPr>
              <w:t>5</w:t>
            </w:r>
            <w:r>
              <w:rPr>
                <w:spacing w:val="11"/>
                <w:sz w:val="18"/>
              </w:rPr>
              <w:t xml:space="preserve"> </w:t>
            </w:r>
            <w:r>
              <w:rPr>
                <w:sz w:val="18"/>
              </w:rPr>
              <w:t>oz./ac.</w:t>
            </w:r>
            <w:r>
              <w:rPr>
                <w:spacing w:val="11"/>
                <w:sz w:val="18"/>
              </w:rPr>
              <w:t xml:space="preserve"> </w:t>
            </w:r>
            <w:r>
              <w:rPr>
                <w:sz w:val="18"/>
              </w:rPr>
              <w:t>+</w:t>
            </w:r>
            <w:r>
              <w:rPr>
                <w:spacing w:val="12"/>
                <w:sz w:val="18"/>
              </w:rPr>
              <w:t xml:space="preserve"> </w:t>
            </w:r>
            <w:r>
              <w:rPr>
                <w:b/>
                <w:sz w:val="18"/>
              </w:rPr>
              <w:t>ZAAR</w:t>
            </w:r>
            <w:r>
              <w:rPr>
                <w:b/>
                <w:spacing w:val="10"/>
                <w:sz w:val="18"/>
              </w:rPr>
              <w:t xml:space="preserve"> </w:t>
            </w:r>
            <w:r>
              <w:rPr>
                <w:sz w:val="18"/>
              </w:rPr>
              <w:t>@</w:t>
            </w:r>
            <w:r>
              <w:rPr>
                <w:spacing w:val="11"/>
                <w:sz w:val="18"/>
              </w:rPr>
              <w:t xml:space="preserve"> </w:t>
            </w:r>
            <w:r>
              <w:rPr>
                <w:sz w:val="18"/>
              </w:rPr>
              <w:t>12</w:t>
            </w:r>
            <w:r>
              <w:rPr>
                <w:spacing w:val="11"/>
                <w:sz w:val="18"/>
              </w:rPr>
              <w:t xml:space="preserve"> </w:t>
            </w:r>
            <w:r>
              <w:rPr>
                <w:spacing w:val="-2"/>
                <w:sz w:val="18"/>
              </w:rPr>
              <w:t>oz./ac.</w:t>
            </w:r>
          </w:p>
        </w:tc>
        <w:tc>
          <w:tcPr>
            <w:tcW w:w="1416" w:type="dxa"/>
            <w:tcBorders>
              <w:top w:val="single" w:sz="6" w:space="0" w:color="000000"/>
              <w:bottom w:val="single" w:sz="6" w:space="0" w:color="000000"/>
            </w:tcBorders>
          </w:tcPr>
          <w:p w14:paraId="4D2CDE08" w14:textId="77777777" w:rsidR="005758D7" w:rsidRDefault="005758D7" w:rsidP="009A573B">
            <w:pPr>
              <w:pStyle w:val="TableParagraph"/>
              <w:ind w:right="23"/>
              <w:jc w:val="right"/>
              <w:rPr>
                <w:sz w:val="20"/>
              </w:rPr>
            </w:pPr>
            <w:r>
              <w:rPr>
                <w:spacing w:val="-2"/>
                <w:w w:val="105"/>
                <w:sz w:val="20"/>
              </w:rPr>
              <w:t>5/19/2025</w:t>
            </w:r>
          </w:p>
        </w:tc>
      </w:tr>
      <w:tr w:rsidR="005758D7" w14:paraId="08740F5D" w14:textId="77777777" w:rsidTr="005758D7">
        <w:trPr>
          <w:trHeight w:val="261"/>
        </w:trPr>
        <w:tc>
          <w:tcPr>
            <w:tcW w:w="9940" w:type="dxa"/>
            <w:tcBorders>
              <w:top w:val="single" w:sz="6" w:space="0" w:color="000000"/>
              <w:bottom w:val="single" w:sz="6" w:space="0" w:color="000000"/>
            </w:tcBorders>
          </w:tcPr>
          <w:p w14:paraId="61B89DB3" w14:textId="77777777" w:rsidR="005758D7" w:rsidRDefault="005758D7" w:rsidP="009A573B">
            <w:pPr>
              <w:pStyle w:val="TableParagraph"/>
              <w:spacing w:before="27" w:line="214" w:lineRule="exact"/>
              <w:ind w:right="172"/>
              <w:rPr>
                <w:sz w:val="18"/>
              </w:rPr>
            </w:pPr>
            <w:proofErr w:type="gramStart"/>
            <w:r>
              <w:rPr>
                <w:b/>
                <w:sz w:val="18"/>
              </w:rPr>
              <w:t>VOLUNTEER</w:t>
            </w:r>
            <w:r>
              <w:rPr>
                <w:b/>
                <w:spacing w:val="12"/>
                <w:sz w:val="18"/>
              </w:rPr>
              <w:t xml:space="preserve"> </w:t>
            </w:r>
            <w:r>
              <w:rPr>
                <w:sz w:val="18"/>
              </w:rPr>
              <w:t>@</w:t>
            </w:r>
            <w:proofErr w:type="gramEnd"/>
            <w:r>
              <w:rPr>
                <w:spacing w:val="11"/>
                <w:sz w:val="18"/>
              </w:rPr>
              <w:t xml:space="preserve"> </w:t>
            </w:r>
            <w:r>
              <w:rPr>
                <w:sz w:val="18"/>
              </w:rPr>
              <w:t>16</w:t>
            </w:r>
            <w:r>
              <w:rPr>
                <w:spacing w:val="11"/>
                <w:sz w:val="18"/>
              </w:rPr>
              <w:t xml:space="preserve"> </w:t>
            </w:r>
            <w:r>
              <w:rPr>
                <w:sz w:val="18"/>
              </w:rPr>
              <w:t>oz./ac.</w:t>
            </w:r>
            <w:r>
              <w:rPr>
                <w:spacing w:val="11"/>
                <w:sz w:val="18"/>
              </w:rPr>
              <w:t xml:space="preserve"> </w:t>
            </w:r>
            <w:r>
              <w:rPr>
                <w:sz w:val="18"/>
              </w:rPr>
              <w:t>+</w:t>
            </w:r>
            <w:r>
              <w:rPr>
                <w:spacing w:val="12"/>
                <w:sz w:val="18"/>
              </w:rPr>
              <w:t xml:space="preserve"> </w:t>
            </w:r>
            <w:proofErr w:type="gramStart"/>
            <w:r>
              <w:rPr>
                <w:b/>
                <w:sz w:val="18"/>
              </w:rPr>
              <w:t>ZAAR</w:t>
            </w:r>
            <w:r>
              <w:rPr>
                <w:b/>
                <w:spacing w:val="11"/>
                <w:sz w:val="18"/>
              </w:rPr>
              <w:t xml:space="preserve"> </w:t>
            </w:r>
            <w:r>
              <w:rPr>
                <w:sz w:val="18"/>
              </w:rPr>
              <w:t>@</w:t>
            </w:r>
            <w:proofErr w:type="gramEnd"/>
            <w:r>
              <w:rPr>
                <w:spacing w:val="11"/>
                <w:sz w:val="18"/>
              </w:rPr>
              <w:t xml:space="preserve"> </w:t>
            </w:r>
            <w:r>
              <w:rPr>
                <w:sz w:val="18"/>
              </w:rPr>
              <w:t>12</w:t>
            </w:r>
            <w:r>
              <w:rPr>
                <w:spacing w:val="12"/>
                <w:sz w:val="18"/>
              </w:rPr>
              <w:t xml:space="preserve"> </w:t>
            </w:r>
            <w:r>
              <w:rPr>
                <w:spacing w:val="-2"/>
                <w:sz w:val="18"/>
              </w:rPr>
              <w:t>oz./ac.</w:t>
            </w:r>
          </w:p>
        </w:tc>
        <w:tc>
          <w:tcPr>
            <w:tcW w:w="1416" w:type="dxa"/>
            <w:tcBorders>
              <w:top w:val="single" w:sz="6" w:space="0" w:color="000000"/>
              <w:bottom w:val="single" w:sz="6" w:space="0" w:color="000000"/>
            </w:tcBorders>
          </w:tcPr>
          <w:p w14:paraId="0286CD06" w14:textId="77777777" w:rsidR="005758D7" w:rsidRDefault="005758D7" w:rsidP="009A573B">
            <w:pPr>
              <w:pStyle w:val="TableParagraph"/>
              <w:ind w:right="23"/>
              <w:jc w:val="right"/>
              <w:rPr>
                <w:sz w:val="20"/>
              </w:rPr>
            </w:pPr>
            <w:r>
              <w:rPr>
                <w:spacing w:val="-2"/>
                <w:w w:val="110"/>
                <w:sz w:val="20"/>
              </w:rPr>
              <w:t>6/20/2025</w:t>
            </w:r>
          </w:p>
        </w:tc>
      </w:tr>
      <w:tr w:rsidR="005758D7" w14:paraId="61D12C3E" w14:textId="77777777" w:rsidTr="005758D7">
        <w:trPr>
          <w:trHeight w:val="261"/>
        </w:trPr>
        <w:tc>
          <w:tcPr>
            <w:tcW w:w="9940" w:type="dxa"/>
            <w:tcBorders>
              <w:top w:val="single" w:sz="6" w:space="0" w:color="000000"/>
              <w:bottom w:val="single" w:sz="6" w:space="0" w:color="000000"/>
            </w:tcBorders>
          </w:tcPr>
          <w:p w14:paraId="677E0E65" w14:textId="77777777" w:rsidR="005758D7" w:rsidRDefault="005758D7" w:rsidP="009A573B">
            <w:pPr>
              <w:pStyle w:val="TableParagraph"/>
              <w:spacing w:before="27" w:line="214" w:lineRule="exact"/>
              <w:ind w:left="2875"/>
              <w:jc w:val="left"/>
              <w:rPr>
                <w:sz w:val="18"/>
              </w:rPr>
            </w:pPr>
            <w:proofErr w:type="gramStart"/>
            <w:r>
              <w:rPr>
                <w:b/>
                <w:sz w:val="18"/>
              </w:rPr>
              <w:t>SEQUENCE</w:t>
            </w:r>
            <w:r>
              <w:rPr>
                <w:b/>
                <w:spacing w:val="19"/>
                <w:sz w:val="18"/>
              </w:rPr>
              <w:t xml:space="preserve"> </w:t>
            </w:r>
            <w:r>
              <w:rPr>
                <w:sz w:val="18"/>
              </w:rPr>
              <w:t>@</w:t>
            </w:r>
            <w:proofErr w:type="gramEnd"/>
            <w:r>
              <w:rPr>
                <w:spacing w:val="19"/>
                <w:sz w:val="18"/>
              </w:rPr>
              <w:t xml:space="preserve"> </w:t>
            </w:r>
            <w:r>
              <w:rPr>
                <w:sz w:val="18"/>
              </w:rPr>
              <w:t>2</w:t>
            </w:r>
            <w:r>
              <w:rPr>
                <w:spacing w:val="19"/>
                <w:sz w:val="18"/>
              </w:rPr>
              <w:t xml:space="preserve"> </w:t>
            </w:r>
            <w:r>
              <w:rPr>
                <w:spacing w:val="-2"/>
                <w:sz w:val="18"/>
              </w:rPr>
              <w:t>pt./ac.</w:t>
            </w:r>
          </w:p>
        </w:tc>
        <w:tc>
          <w:tcPr>
            <w:tcW w:w="1416" w:type="dxa"/>
            <w:tcBorders>
              <w:top w:val="single" w:sz="6" w:space="0" w:color="000000"/>
              <w:bottom w:val="single" w:sz="6" w:space="0" w:color="000000"/>
            </w:tcBorders>
          </w:tcPr>
          <w:p w14:paraId="69FB1E95" w14:textId="77777777" w:rsidR="005758D7" w:rsidRDefault="005758D7" w:rsidP="009A573B">
            <w:pPr>
              <w:pStyle w:val="TableParagraph"/>
              <w:ind w:right="23"/>
              <w:jc w:val="right"/>
              <w:rPr>
                <w:sz w:val="20"/>
              </w:rPr>
            </w:pPr>
            <w:r>
              <w:rPr>
                <w:spacing w:val="-2"/>
                <w:w w:val="110"/>
                <w:sz w:val="20"/>
              </w:rPr>
              <w:t>6/30/2025</w:t>
            </w:r>
          </w:p>
        </w:tc>
      </w:tr>
      <w:tr w:rsidR="005758D7" w14:paraId="58D9E124" w14:textId="77777777" w:rsidTr="005758D7">
        <w:trPr>
          <w:trHeight w:val="261"/>
        </w:trPr>
        <w:tc>
          <w:tcPr>
            <w:tcW w:w="9940" w:type="dxa"/>
            <w:tcBorders>
              <w:top w:val="single" w:sz="6" w:space="0" w:color="000000"/>
              <w:bottom w:val="single" w:sz="6" w:space="0" w:color="000000"/>
            </w:tcBorders>
          </w:tcPr>
          <w:p w14:paraId="309B38DE" w14:textId="77777777" w:rsidR="005758D7" w:rsidRDefault="005758D7" w:rsidP="009A573B">
            <w:pPr>
              <w:pStyle w:val="TableParagraph"/>
              <w:spacing w:before="27" w:line="214" w:lineRule="exact"/>
              <w:ind w:left="84" w:right="172"/>
              <w:rPr>
                <w:sz w:val="18"/>
              </w:rPr>
            </w:pPr>
            <w:r>
              <w:rPr>
                <w:b/>
                <w:w w:val="110"/>
                <w:sz w:val="18"/>
              </w:rPr>
              <w:t>FORFEIT</w:t>
            </w:r>
            <w:r>
              <w:rPr>
                <w:b/>
                <w:spacing w:val="-9"/>
                <w:w w:val="110"/>
                <w:sz w:val="18"/>
              </w:rPr>
              <w:t xml:space="preserve"> </w:t>
            </w:r>
            <w:r>
              <w:rPr>
                <w:b/>
                <w:w w:val="110"/>
                <w:sz w:val="18"/>
              </w:rPr>
              <w:t>280</w:t>
            </w:r>
            <w:r>
              <w:rPr>
                <w:b/>
                <w:spacing w:val="-9"/>
                <w:w w:val="110"/>
                <w:sz w:val="18"/>
              </w:rPr>
              <w:t xml:space="preserve"> </w:t>
            </w:r>
            <w:r>
              <w:rPr>
                <w:w w:val="110"/>
                <w:sz w:val="18"/>
              </w:rPr>
              <w:t>@</w:t>
            </w:r>
            <w:r>
              <w:rPr>
                <w:spacing w:val="-8"/>
                <w:w w:val="110"/>
                <w:sz w:val="18"/>
              </w:rPr>
              <w:t xml:space="preserve"> </w:t>
            </w:r>
            <w:r>
              <w:rPr>
                <w:w w:val="110"/>
                <w:sz w:val="18"/>
              </w:rPr>
              <w:t>22</w:t>
            </w:r>
            <w:r>
              <w:rPr>
                <w:spacing w:val="-9"/>
                <w:w w:val="110"/>
                <w:sz w:val="18"/>
              </w:rPr>
              <w:t xml:space="preserve"> </w:t>
            </w:r>
            <w:r>
              <w:rPr>
                <w:w w:val="110"/>
                <w:sz w:val="18"/>
              </w:rPr>
              <w:t>oz./ac.</w:t>
            </w:r>
            <w:r>
              <w:rPr>
                <w:spacing w:val="-8"/>
                <w:w w:val="110"/>
                <w:sz w:val="18"/>
              </w:rPr>
              <w:t xml:space="preserve"> </w:t>
            </w:r>
            <w:r>
              <w:rPr>
                <w:w w:val="110"/>
                <w:sz w:val="18"/>
              </w:rPr>
              <w:t>+</w:t>
            </w:r>
            <w:r>
              <w:rPr>
                <w:spacing w:val="-8"/>
                <w:w w:val="110"/>
                <w:sz w:val="18"/>
              </w:rPr>
              <w:t xml:space="preserve"> </w:t>
            </w:r>
            <w:r>
              <w:rPr>
                <w:b/>
                <w:w w:val="110"/>
                <w:sz w:val="18"/>
              </w:rPr>
              <w:t>AMS</w:t>
            </w:r>
            <w:r>
              <w:rPr>
                <w:b/>
                <w:spacing w:val="-8"/>
                <w:w w:val="110"/>
                <w:sz w:val="18"/>
              </w:rPr>
              <w:t xml:space="preserve"> </w:t>
            </w:r>
            <w:r>
              <w:rPr>
                <w:w w:val="110"/>
                <w:sz w:val="18"/>
              </w:rPr>
              <w:t>@</w:t>
            </w:r>
            <w:r>
              <w:rPr>
                <w:spacing w:val="-9"/>
                <w:w w:val="110"/>
                <w:sz w:val="18"/>
              </w:rPr>
              <w:t xml:space="preserve"> </w:t>
            </w:r>
            <w:r>
              <w:rPr>
                <w:w w:val="110"/>
                <w:sz w:val="18"/>
              </w:rPr>
              <w:t>3.5</w:t>
            </w:r>
            <w:r>
              <w:rPr>
                <w:spacing w:val="-8"/>
                <w:w w:val="110"/>
                <w:sz w:val="18"/>
              </w:rPr>
              <w:t xml:space="preserve"> </w:t>
            </w:r>
            <w:r>
              <w:rPr>
                <w:spacing w:val="-2"/>
                <w:w w:val="110"/>
                <w:sz w:val="18"/>
              </w:rPr>
              <w:t>lbs./ac.</w:t>
            </w:r>
          </w:p>
        </w:tc>
        <w:tc>
          <w:tcPr>
            <w:tcW w:w="1416" w:type="dxa"/>
            <w:tcBorders>
              <w:top w:val="single" w:sz="6" w:space="0" w:color="000000"/>
              <w:bottom w:val="single" w:sz="6" w:space="0" w:color="000000"/>
            </w:tcBorders>
          </w:tcPr>
          <w:p w14:paraId="4DE1572B" w14:textId="77777777" w:rsidR="005758D7" w:rsidRDefault="005758D7" w:rsidP="009A573B">
            <w:pPr>
              <w:pStyle w:val="TableParagraph"/>
              <w:ind w:right="23"/>
              <w:jc w:val="right"/>
              <w:rPr>
                <w:sz w:val="20"/>
              </w:rPr>
            </w:pPr>
            <w:r>
              <w:rPr>
                <w:spacing w:val="-2"/>
                <w:w w:val="105"/>
                <w:sz w:val="20"/>
              </w:rPr>
              <w:t>7/23/2025</w:t>
            </w:r>
          </w:p>
        </w:tc>
      </w:tr>
    </w:tbl>
    <w:p w14:paraId="39F792A8" w14:textId="77777777" w:rsidR="005758D7" w:rsidRDefault="005758D7" w:rsidP="005758D7">
      <w:pPr>
        <w:jc w:val="both"/>
      </w:pPr>
    </w:p>
    <w:p w14:paraId="285070F3" w14:textId="77777777" w:rsidR="005758D7" w:rsidRPr="005758D7" w:rsidRDefault="005758D7" w:rsidP="005758D7">
      <w:pPr>
        <w:spacing w:before="54"/>
        <w:rPr>
          <w:color w:val="1154CC"/>
          <w:spacing w:val="-2"/>
          <w:w w:val="115"/>
          <w:sz w:val="22"/>
          <w:u w:val="single"/>
        </w:rPr>
      </w:pPr>
      <w:r w:rsidRPr="005758D7">
        <w:rPr>
          <w:color w:val="1154CC"/>
          <w:spacing w:val="-2"/>
          <w:w w:val="115"/>
          <w:sz w:val="22"/>
          <w:u w:val="single"/>
        </w:rPr>
        <w:t>Rainfall by Month:</w:t>
      </w:r>
    </w:p>
    <w:p w14:paraId="5C5E7095" w14:textId="542B9DC5" w:rsidR="005758D7" w:rsidRDefault="005758D7" w:rsidP="005758D7">
      <w:pPr>
        <w:spacing w:before="54"/>
      </w:pPr>
      <w:r>
        <w:rPr>
          <w:color w:val="1154CC"/>
          <w:spacing w:val="-2"/>
          <w:w w:val="115"/>
          <w:sz w:val="22"/>
        </w:rPr>
        <w:t>May</w:t>
      </w:r>
      <w:r>
        <w:rPr>
          <w:color w:val="1154CC"/>
          <w:spacing w:val="-10"/>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1.42</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June</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4.28</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July</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2.53</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August</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2"/>
          <w:w w:val="115"/>
          <w:sz w:val="22"/>
        </w:rPr>
        <w:t>1.52",</w:t>
      </w:r>
      <w:r>
        <w:rPr>
          <w:color w:val="1154CC"/>
          <w:spacing w:val="-10"/>
          <w:w w:val="115"/>
          <w:sz w:val="22"/>
        </w:rPr>
        <w:t xml:space="preserve"> </w:t>
      </w:r>
      <w:r>
        <w:rPr>
          <w:color w:val="1154CC"/>
          <w:spacing w:val="-2"/>
          <w:w w:val="115"/>
          <w:sz w:val="22"/>
        </w:rPr>
        <w:t>September</w:t>
      </w:r>
      <w:r>
        <w:rPr>
          <w:color w:val="1154CC"/>
          <w:spacing w:val="-9"/>
          <w:w w:val="115"/>
          <w:sz w:val="22"/>
        </w:rPr>
        <w:t xml:space="preserve"> </w:t>
      </w:r>
      <w:r>
        <w:rPr>
          <w:color w:val="1154CC"/>
          <w:spacing w:val="-2"/>
          <w:w w:val="115"/>
          <w:sz w:val="22"/>
        </w:rPr>
        <w:t>-</w:t>
      </w:r>
      <w:r>
        <w:rPr>
          <w:color w:val="1154CC"/>
          <w:spacing w:val="-10"/>
          <w:w w:val="115"/>
          <w:sz w:val="22"/>
        </w:rPr>
        <w:t xml:space="preserve"> </w:t>
      </w:r>
      <w:r>
        <w:rPr>
          <w:color w:val="1154CC"/>
          <w:spacing w:val="-4"/>
          <w:w w:val="115"/>
          <w:sz w:val="22"/>
        </w:rPr>
        <w:t>3.84"</w:t>
      </w:r>
    </w:p>
    <w:p w14:paraId="2E11EC95" w14:textId="6D2AA0FE" w:rsidR="005758D7" w:rsidRDefault="005758D7" w:rsidP="005758D7">
      <w:pPr>
        <w:pStyle w:val="Heading2"/>
        <w:tabs>
          <w:tab w:val="left" w:pos="4189"/>
        </w:tabs>
      </w:pPr>
      <w:r>
        <w:rPr>
          <w:color w:val="1154CC"/>
        </w:rPr>
        <w:t>TOTAL</w:t>
      </w:r>
      <w:r>
        <w:rPr>
          <w:color w:val="1154CC"/>
          <w:spacing w:val="26"/>
        </w:rPr>
        <w:t xml:space="preserve"> </w:t>
      </w:r>
      <w:r>
        <w:rPr>
          <w:color w:val="1154CC"/>
        </w:rPr>
        <w:t>APPLIED</w:t>
      </w:r>
      <w:r w:rsidR="009307F9">
        <w:rPr>
          <w:color w:val="1154CC"/>
        </w:rPr>
        <w:t>:</w:t>
      </w:r>
      <w:r w:rsidR="009307F9">
        <w:rPr>
          <w:color w:val="1154CC"/>
          <w:spacing w:val="27"/>
        </w:rPr>
        <w:t xml:space="preserve"> 12.04</w:t>
      </w:r>
      <w:r>
        <w:rPr>
          <w:color w:val="1154CC"/>
          <w:spacing w:val="26"/>
        </w:rPr>
        <w:t xml:space="preserve"> </w:t>
      </w:r>
      <w:r>
        <w:rPr>
          <w:color w:val="1154CC"/>
          <w:spacing w:val="-2"/>
        </w:rPr>
        <w:t>INCHES</w:t>
      </w:r>
      <w:r>
        <w:rPr>
          <w:color w:val="1154CC"/>
        </w:rPr>
        <w:tab/>
        <w:t>RAINFALL</w:t>
      </w:r>
      <w:r>
        <w:rPr>
          <w:color w:val="1154CC"/>
          <w:spacing w:val="12"/>
        </w:rPr>
        <w:t xml:space="preserve"> </w:t>
      </w:r>
      <w:r>
        <w:rPr>
          <w:color w:val="1154CC"/>
        </w:rPr>
        <w:t>TOTAL:</w:t>
      </w:r>
      <w:r>
        <w:rPr>
          <w:color w:val="1154CC"/>
          <w:spacing w:val="55"/>
          <w:w w:val="150"/>
        </w:rPr>
        <w:t xml:space="preserve"> </w:t>
      </w:r>
      <w:r>
        <w:rPr>
          <w:color w:val="1154CC"/>
        </w:rPr>
        <w:t>13.59</w:t>
      </w:r>
      <w:r>
        <w:rPr>
          <w:color w:val="1154CC"/>
          <w:spacing w:val="13"/>
        </w:rPr>
        <w:t xml:space="preserve"> </w:t>
      </w:r>
      <w:r>
        <w:rPr>
          <w:color w:val="1154CC"/>
          <w:spacing w:val="-2"/>
        </w:rPr>
        <w:t>INCHES</w:t>
      </w:r>
    </w:p>
    <w:p w14:paraId="00ADCB8D" w14:textId="743A7F14" w:rsidR="005758D7" w:rsidRDefault="005758D7" w:rsidP="005758D7">
      <w:pPr>
        <w:pStyle w:val="Heading3"/>
        <w:spacing w:before="209"/>
      </w:pPr>
      <w:r>
        <w:rPr>
          <w:color w:val="DF6666"/>
        </w:rPr>
        <w:t>SEASONAL</w:t>
      </w:r>
      <w:r>
        <w:rPr>
          <w:color w:val="DF6666"/>
          <w:spacing w:val="34"/>
        </w:rPr>
        <w:t xml:space="preserve"> </w:t>
      </w:r>
      <w:r>
        <w:rPr>
          <w:color w:val="DF6666"/>
        </w:rPr>
        <w:t>NOTES:</w:t>
      </w:r>
      <w:r>
        <w:rPr>
          <w:color w:val="DF6666"/>
          <w:spacing w:val="35"/>
        </w:rPr>
        <w:t xml:space="preserve"> </w:t>
      </w:r>
      <w:r>
        <w:rPr>
          <w:color w:val="DF6666"/>
        </w:rPr>
        <w:t>A</w:t>
      </w:r>
      <w:r>
        <w:rPr>
          <w:color w:val="DF6666"/>
          <w:spacing w:val="34"/>
        </w:rPr>
        <w:t xml:space="preserve"> </w:t>
      </w:r>
      <w:r>
        <w:rPr>
          <w:color w:val="DF6666"/>
        </w:rPr>
        <w:t>major</w:t>
      </w:r>
      <w:r>
        <w:rPr>
          <w:color w:val="DF6666"/>
          <w:spacing w:val="35"/>
        </w:rPr>
        <w:t xml:space="preserve"> </w:t>
      </w:r>
      <w:r>
        <w:rPr>
          <w:color w:val="DF6666"/>
        </w:rPr>
        <w:t>hail</w:t>
      </w:r>
      <w:r>
        <w:rPr>
          <w:color w:val="DF6666"/>
          <w:spacing w:val="35"/>
        </w:rPr>
        <w:t xml:space="preserve"> </w:t>
      </w:r>
      <w:r>
        <w:rPr>
          <w:color w:val="DF6666"/>
        </w:rPr>
        <w:t>event</w:t>
      </w:r>
      <w:r>
        <w:rPr>
          <w:color w:val="DF6666"/>
          <w:spacing w:val="34"/>
        </w:rPr>
        <w:t xml:space="preserve"> </w:t>
      </w:r>
      <w:r w:rsidR="009307F9">
        <w:rPr>
          <w:color w:val="DF6666"/>
        </w:rPr>
        <w:t>occurred</w:t>
      </w:r>
      <w:r>
        <w:rPr>
          <w:color w:val="DF6666"/>
          <w:spacing w:val="35"/>
        </w:rPr>
        <w:t xml:space="preserve"> </w:t>
      </w:r>
      <w:r>
        <w:rPr>
          <w:color w:val="DF6666"/>
        </w:rPr>
        <w:t>on</w:t>
      </w:r>
      <w:r>
        <w:rPr>
          <w:color w:val="DF6666"/>
          <w:spacing w:val="35"/>
        </w:rPr>
        <w:t xml:space="preserve"> </w:t>
      </w:r>
      <w:r>
        <w:rPr>
          <w:color w:val="DF6666"/>
          <w:spacing w:val="-2"/>
        </w:rPr>
        <w:t>7/07/25.</w:t>
      </w:r>
    </w:p>
    <w:p w14:paraId="26669546" w14:textId="77777777" w:rsidR="005758D7" w:rsidRDefault="005758D7" w:rsidP="005758D7">
      <w:pPr>
        <w:pStyle w:val="BodyText"/>
        <w:spacing w:before="109"/>
        <w:rPr>
          <w:b/>
        </w:rPr>
      </w:pPr>
    </w:p>
    <w:p w14:paraId="487968FC" w14:textId="1C4810AA" w:rsidR="005758D7" w:rsidRDefault="005758D7" w:rsidP="005758D7">
      <w:pPr>
        <w:pStyle w:val="BodyText"/>
        <w:spacing w:line="230" w:lineRule="auto"/>
        <w:ind w:left="422" w:right="422" w:firstLine="1"/>
        <w:jc w:val="center"/>
      </w:pPr>
      <w:r>
        <w:rPr>
          <w:w w:val="110"/>
        </w:rPr>
        <w:t>Weather,</w:t>
      </w:r>
      <w:r>
        <w:rPr>
          <w:spacing w:val="-2"/>
          <w:w w:val="110"/>
        </w:rPr>
        <w:t xml:space="preserve"> </w:t>
      </w:r>
      <w:r>
        <w:rPr>
          <w:w w:val="110"/>
        </w:rPr>
        <w:t>daytime</w:t>
      </w:r>
      <w:r>
        <w:rPr>
          <w:spacing w:val="-2"/>
          <w:w w:val="110"/>
        </w:rPr>
        <w:t xml:space="preserve"> </w:t>
      </w:r>
      <w:r>
        <w:rPr>
          <w:w w:val="110"/>
        </w:rPr>
        <w:t>temperatures</w:t>
      </w:r>
      <w:r>
        <w:rPr>
          <w:spacing w:val="-2"/>
          <w:w w:val="110"/>
        </w:rPr>
        <w:t xml:space="preserve"> </w:t>
      </w:r>
      <w:r>
        <w:rPr>
          <w:w w:val="110"/>
        </w:rPr>
        <w:t>and</w:t>
      </w:r>
      <w:r>
        <w:rPr>
          <w:spacing w:val="-2"/>
          <w:w w:val="110"/>
        </w:rPr>
        <w:t xml:space="preserve"> </w:t>
      </w:r>
      <w:r>
        <w:rPr>
          <w:w w:val="110"/>
        </w:rPr>
        <w:t>other</w:t>
      </w:r>
      <w:r>
        <w:rPr>
          <w:spacing w:val="-2"/>
          <w:w w:val="110"/>
        </w:rPr>
        <w:t xml:space="preserve"> </w:t>
      </w:r>
      <w:r>
        <w:rPr>
          <w:w w:val="110"/>
        </w:rPr>
        <w:t>factors</w:t>
      </w:r>
      <w:r>
        <w:rPr>
          <w:spacing w:val="-2"/>
          <w:w w:val="110"/>
        </w:rPr>
        <w:t xml:space="preserve"> </w:t>
      </w:r>
      <w:r>
        <w:rPr>
          <w:w w:val="110"/>
        </w:rPr>
        <w:t>affect</w:t>
      </w:r>
      <w:r>
        <w:rPr>
          <w:spacing w:val="-2"/>
          <w:w w:val="110"/>
        </w:rPr>
        <w:t xml:space="preserve"> </w:t>
      </w:r>
      <w:r>
        <w:rPr>
          <w:w w:val="110"/>
        </w:rPr>
        <w:t>data</w:t>
      </w:r>
      <w:r>
        <w:rPr>
          <w:spacing w:val="-2"/>
          <w:w w:val="110"/>
        </w:rPr>
        <w:t xml:space="preserve"> </w:t>
      </w:r>
      <w:r>
        <w:rPr>
          <w:w w:val="110"/>
        </w:rPr>
        <w:t>results,</w:t>
      </w:r>
      <w:r>
        <w:rPr>
          <w:spacing w:val="-2"/>
          <w:w w:val="110"/>
        </w:rPr>
        <w:t xml:space="preserve"> </w:t>
      </w:r>
      <w:r>
        <w:rPr>
          <w:w w:val="110"/>
        </w:rPr>
        <w:t>as</w:t>
      </w:r>
      <w:r>
        <w:rPr>
          <w:spacing w:val="-2"/>
          <w:w w:val="110"/>
        </w:rPr>
        <w:t xml:space="preserve"> </w:t>
      </w:r>
      <w:r>
        <w:rPr>
          <w:w w:val="110"/>
        </w:rPr>
        <w:t>in</w:t>
      </w:r>
      <w:r>
        <w:rPr>
          <w:spacing w:val="-2"/>
          <w:w w:val="110"/>
        </w:rPr>
        <w:t xml:space="preserve"> </w:t>
      </w:r>
      <w:r>
        <w:rPr>
          <w:w w:val="110"/>
        </w:rPr>
        <w:t>any</w:t>
      </w:r>
      <w:r>
        <w:rPr>
          <w:spacing w:val="-2"/>
          <w:w w:val="110"/>
        </w:rPr>
        <w:t xml:space="preserve"> </w:t>
      </w:r>
      <w:r>
        <w:rPr>
          <w:w w:val="110"/>
        </w:rPr>
        <w:t>year.</w:t>
      </w:r>
      <w:r>
        <w:rPr>
          <w:spacing w:val="40"/>
          <w:w w:val="110"/>
        </w:rPr>
        <w:t xml:space="preserve"> </w:t>
      </w:r>
      <w:r>
        <w:rPr>
          <w:w w:val="110"/>
        </w:rPr>
        <w:t>The</w:t>
      </w:r>
      <w:r>
        <w:rPr>
          <w:spacing w:val="-2"/>
          <w:w w:val="110"/>
        </w:rPr>
        <w:t xml:space="preserve"> </w:t>
      </w:r>
      <w:r>
        <w:rPr>
          <w:w w:val="110"/>
        </w:rPr>
        <w:t>Irrigation</w:t>
      </w:r>
      <w:r>
        <w:rPr>
          <w:spacing w:val="-2"/>
          <w:w w:val="110"/>
        </w:rPr>
        <w:t xml:space="preserve"> </w:t>
      </w:r>
      <w:r>
        <w:rPr>
          <w:w w:val="110"/>
        </w:rPr>
        <w:t>Research Foundation</w:t>
      </w:r>
      <w:r>
        <w:rPr>
          <w:spacing w:val="-13"/>
          <w:w w:val="110"/>
        </w:rPr>
        <w:t xml:space="preserve"> </w:t>
      </w:r>
      <w:r>
        <w:rPr>
          <w:w w:val="110"/>
        </w:rPr>
        <w:t>strives</w:t>
      </w:r>
      <w:r>
        <w:rPr>
          <w:spacing w:val="-13"/>
          <w:w w:val="110"/>
        </w:rPr>
        <w:t xml:space="preserve"> </w:t>
      </w:r>
      <w:r>
        <w:rPr>
          <w:w w:val="110"/>
        </w:rPr>
        <w:t>to</w:t>
      </w:r>
      <w:r>
        <w:rPr>
          <w:spacing w:val="-13"/>
          <w:w w:val="110"/>
        </w:rPr>
        <w:t xml:space="preserve"> </w:t>
      </w:r>
      <w:r>
        <w:rPr>
          <w:w w:val="110"/>
        </w:rPr>
        <w:t>record</w:t>
      </w:r>
      <w:r>
        <w:rPr>
          <w:spacing w:val="-13"/>
          <w:w w:val="110"/>
        </w:rPr>
        <w:t xml:space="preserve"> </w:t>
      </w:r>
      <w:r>
        <w:rPr>
          <w:w w:val="110"/>
        </w:rPr>
        <w:t>and</w:t>
      </w:r>
      <w:r>
        <w:rPr>
          <w:spacing w:val="-13"/>
          <w:w w:val="110"/>
        </w:rPr>
        <w:t xml:space="preserve"> </w:t>
      </w:r>
      <w:r>
        <w:rPr>
          <w:w w:val="110"/>
        </w:rPr>
        <w:t>control</w:t>
      </w:r>
      <w:r>
        <w:rPr>
          <w:spacing w:val="-13"/>
          <w:w w:val="110"/>
        </w:rPr>
        <w:t xml:space="preserve"> </w:t>
      </w:r>
      <w:r>
        <w:rPr>
          <w:w w:val="110"/>
        </w:rPr>
        <w:t>these</w:t>
      </w:r>
      <w:r>
        <w:rPr>
          <w:spacing w:val="-13"/>
          <w:w w:val="110"/>
        </w:rPr>
        <w:t xml:space="preserve"> </w:t>
      </w:r>
      <w:r>
        <w:rPr>
          <w:w w:val="110"/>
        </w:rPr>
        <w:t>factors</w:t>
      </w:r>
      <w:r>
        <w:rPr>
          <w:spacing w:val="-13"/>
          <w:w w:val="110"/>
        </w:rPr>
        <w:t xml:space="preserve"> </w:t>
      </w:r>
      <w:r>
        <w:rPr>
          <w:w w:val="110"/>
        </w:rPr>
        <w:t>where</w:t>
      </w:r>
      <w:r>
        <w:rPr>
          <w:spacing w:val="-13"/>
          <w:w w:val="110"/>
        </w:rPr>
        <w:t xml:space="preserve"> </w:t>
      </w:r>
      <w:r>
        <w:rPr>
          <w:w w:val="110"/>
        </w:rPr>
        <w:t>possible.</w:t>
      </w:r>
      <w:r>
        <w:rPr>
          <w:spacing w:val="31"/>
          <w:w w:val="110"/>
        </w:rPr>
        <w:t xml:space="preserve"> </w:t>
      </w:r>
      <w:r>
        <w:rPr>
          <w:w w:val="110"/>
        </w:rPr>
        <w:t>Not</w:t>
      </w:r>
      <w:r>
        <w:rPr>
          <w:spacing w:val="-13"/>
          <w:w w:val="110"/>
        </w:rPr>
        <w:t xml:space="preserve"> </w:t>
      </w:r>
      <w:r w:rsidR="009307F9">
        <w:rPr>
          <w:w w:val="110"/>
        </w:rPr>
        <w:t>all</w:t>
      </w:r>
      <w:r>
        <w:rPr>
          <w:spacing w:val="-13"/>
          <w:w w:val="110"/>
        </w:rPr>
        <w:t xml:space="preserve"> </w:t>
      </w:r>
      <w:r>
        <w:rPr>
          <w:w w:val="110"/>
        </w:rPr>
        <w:t>these</w:t>
      </w:r>
      <w:r>
        <w:rPr>
          <w:spacing w:val="-13"/>
          <w:w w:val="110"/>
        </w:rPr>
        <w:t xml:space="preserve"> </w:t>
      </w:r>
      <w:r>
        <w:rPr>
          <w:w w:val="110"/>
        </w:rPr>
        <w:t>factors</w:t>
      </w:r>
      <w:r>
        <w:rPr>
          <w:spacing w:val="-13"/>
          <w:w w:val="110"/>
        </w:rPr>
        <w:t xml:space="preserve"> </w:t>
      </w:r>
      <w:r>
        <w:rPr>
          <w:w w:val="110"/>
        </w:rPr>
        <w:t>are</w:t>
      </w:r>
      <w:r>
        <w:rPr>
          <w:spacing w:val="-13"/>
          <w:w w:val="110"/>
        </w:rPr>
        <w:t xml:space="preserve"> </w:t>
      </w:r>
      <w:r>
        <w:rPr>
          <w:w w:val="110"/>
        </w:rPr>
        <w:t>measurable</w:t>
      </w:r>
      <w:r>
        <w:rPr>
          <w:spacing w:val="-13"/>
          <w:w w:val="110"/>
        </w:rPr>
        <w:t xml:space="preserve"> </w:t>
      </w:r>
      <w:r>
        <w:rPr>
          <w:w w:val="110"/>
        </w:rPr>
        <w:t xml:space="preserve">or </w:t>
      </w:r>
      <w:r>
        <w:rPr>
          <w:spacing w:val="-2"/>
          <w:w w:val="110"/>
        </w:rPr>
        <w:t>recognized.</w:t>
      </w:r>
    </w:p>
    <w:p w14:paraId="74BD669F" w14:textId="77777777" w:rsidR="005758D7" w:rsidRDefault="005758D7" w:rsidP="005758D7">
      <w:pPr>
        <w:spacing w:before="221" w:line="237" w:lineRule="auto"/>
        <w:ind w:left="135" w:right="135"/>
        <w:rPr>
          <w:b/>
          <w:i/>
          <w:sz w:val="20"/>
        </w:rPr>
      </w:pPr>
      <w:r>
        <w:rPr>
          <w:b/>
          <w:i/>
          <w:color w:val="1154CC"/>
          <w:w w:val="105"/>
          <w:sz w:val="20"/>
          <w:u w:val="single" w:color="1154CC"/>
        </w:rPr>
        <w:t>For</w:t>
      </w:r>
      <w:r>
        <w:rPr>
          <w:b/>
          <w:i/>
          <w:color w:val="1154CC"/>
          <w:spacing w:val="-13"/>
          <w:w w:val="105"/>
          <w:sz w:val="20"/>
          <w:u w:val="single" w:color="1154CC"/>
        </w:rPr>
        <w:t xml:space="preserve"> </w:t>
      </w:r>
      <w:r>
        <w:rPr>
          <w:b/>
          <w:i/>
          <w:color w:val="1154CC"/>
          <w:w w:val="105"/>
          <w:sz w:val="20"/>
          <w:u w:val="single" w:color="1154CC"/>
        </w:rPr>
        <w:t>weather</w:t>
      </w:r>
      <w:r>
        <w:rPr>
          <w:b/>
          <w:i/>
          <w:color w:val="1154CC"/>
          <w:spacing w:val="-13"/>
          <w:w w:val="105"/>
          <w:sz w:val="20"/>
          <w:u w:val="single" w:color="1154CC"/>
        </w:rPr>
        <w:t xml:space="preserve"> </w:t>
      </w:r>
      <w:r>
        <w:rPr>
          <w:b/>
          <w:i/>
          <w:color w:val="1154CC"/>
          <w:w w:val="105"/>
          <w:sz w:val="20"/>
          <w:u w:val="single" w:color="1154CC"/>
        </w:rPr>
        <w:t>information</w:t>
      </w:r>
      <w:r>
        <w:rPr>
          <w:b/>
          <w:i/>
          <w:color w:val="1154CC"/>
          <w:spacing w:val="-13"/>
          <w:w w:val="105"/>
          <w:sz w:val="20"/>
          <w:u w:val="single" w:color="1154CC"/>
        </w:rPr>
        <w:t xml:space="preserve"> </w:t>
      </w:r>
      <w:r>
        <w:rPr>
          <w:b/>
          <w:i/>
          <w:color w:val="1154CC"/>
          <w:w w:val="105"/>
          <w:sz w:val="20"/>
          <w:u w:val="single" w:color="1154CC"/>
        </w:rPr>
        <w:t>please</w:t>
      </w:r>
      <w:r>
        <w:rPr>
          <w:b/>
          <w:i/>
          <w:color w:val="1154CC"/>
          <w:spacing w:val="-13"/>
          <w:w w:val="105"/>
          <w:sz w:val="20"/>
          <w:u w:val="single" w:color="1154CC"/>
        </w:rPr>
        <w:t xml:space="preserve"> </w:t>
      </w:r>
      <w:r>
        <w:rPr>
          <w:b/>
          <w:i/>
          <w:color w:val="1154CC"/>
          <w:w w:val="105"/>
          <w:sz w:val="20"/>
          <w:u w:val="single" w:color="1154CC"/>
        </w:rPr>
        <w:t>go</w:t>
      </w:r>
      <w:r>
        <w:rPr>
          <w:b/>
          <w:i/>
          <w:color w:val="1154CC"/>
          <w:spacing w:val="-13"/>
          <w:w w:val="105"/>
          <w:sz w:val="20"/>
          <w:u w:val="single" w:color="1154CC"/>
        </w:rPr>
        <w:t xml:space="preserve"> </w:t>
      </w:r>
      <w:r>
        <w:rPr>
          <w:b/>
          <w:i/>
          <w:color w:val="1154CC"/>
          <w:w w:val="105"/>
          <w:sz w:val="20"/>
          <w:u w:val="single" w:color="1154CC"/>
        </w:rPr>
        <w:t>to</w:t>
      </w:r>
      <w:r>
        <w:rPr>
          <w:b/>
          <w:i/>
          <w:color w:val="1154CC"/>
          <w:spacing w:val="-13"/>
          <w:w w:val="105"/>
          <w:sz w:val="20"/>
          <w:u w:val="single" w:color="1154CC"/>
        </w:rPr>
        <w:t xml:space="preserve"> </w:t>
      </w:r>
      <w:r>
        <w:rPr>
          <w:b/>
          <w:i/>
          <w:color w:val="1154CC"/>
          <w:w w:val="105"/>
          <w:sz w:val="20"/>
          <w:u w:val="single" w:color="1154CC"/>
        </w:rPr>
        <w:t>www.coagmet.com,</w:t>
      </w:r>
      <w:r>
        <w:rPr>
          <w:b/>
          <w:i/>
          <w:color w:val="1154CC"/>
          <w:spacing w:val="-13"/>
          <w:w w:val="105"/>
          <w:sz w:val="20"/>
          <w:u w:val="single" w:color="1154CC"/>
        </w:rPr>
        <w:t xml:space="preserve"> </w:t>
      </w:r>
      <w:r>
        <w:rPr>
          <w:b/>
          <w:i/>
          <w:color w:val="1154CC"/>
          <w:w w:val="105"/>
          <w:sz w:val="20"/>
          <w:u w:val="single" w:color="1154CC"/>
        </w:rPr>
        <w:t>monthly</w:t>
      </w:r>
      <w:r>
        <w:rPr>
          <w:b/>
          <w:i/>
          <w:color w:val="1154CC"/>
          <w:spacing w:val="-13"/>
          <w:w w:val="105"/>
          <w:sz w:val="20"/>
          <w:u w:val="single" w:color="1154CC"/>
        </w:rPr>
        <w:t xml:space="preserve"> </w:t>
      </w:r>
      <w:r>
        <w:rPr>
          <w:b/>
          <w:i/>
          <w:color w:val="1154CC"/>
          <w:w w:val="105"/>
          <w:sz w:val="20"/>
          <w:u w:val="single" w:color="1154CC"/>
        </w:rPr>
        <w:t>summaries,</w:t>
      </w:r>
      <w:r>
        <w:rPr>
          <w:b/>
          <w:i/>
          <w:color w:val="1154CC"/>
          <w:spacing w:val="-13"/>
          <w:w w:val="105"/>
          <w:sz w:val="20"/>
          <w:u w:val="single" w:color="1154CC"/>
        </w:rPr>
        <w:t xml:space="preserve"> </w:t>
      </w:r>
      <w:r>
        <w:rPr>
          <w:b/>
          <w:i/>
          <w:color w:val="1154CC"/>
          <w:w w:val="105"/>
          <w:sz w:val="20"/>
          <w:u w:val="single" w:color="1154CC"/>
        </w:rPr>
        <w:t>select</w:t>
      </w:r>
      <w:r>
        <w:rPr>
          <w:b/>
          <w:i/>
          <w:color w:val="1154CC"/>
          <w:spacing w:val="-13"/>
          <w:w w:val="105"/>
          <w:sz w:val="20"/>
          <w:u w:val="single" w:color="1154CC"/>
        </w:rPr>
        <w:t xml:space="preserve"> </w:t>
      </w:r>
      <w:r>
        <w:rPr>
          <w:b/>
          <w:i/>
          <w:color w:val="1154CC"/>
          <w:w w:val="105"/>
          <w:sz w:val="20"/>
          <w:u w:val="single" w:color="1154CC"/>
        </w:rPr>
        <w:t>the</w:t>
      </w:r>
      <w:r>
        <w:rPr>
          <w:b/>
          <w:i/>
          <w:color w:val="1154CC"/>
          <w:spacing w:val="-13"/>
          <w:w w:val="105"/>
          <w:sz w:val="20"/>
          <w:u w:val="single" w:color="1154CC"/>
        </w:rPr>
        <w:t xml:space="preserve"> </w:t>
      </w:r>
      <w:r>
        <w:rPr>
          <w:b/>
          <w:i/>
          <w:color w:val="1154CC"/>
          <w:w w:val="105"/>
          <w:sz w:val="20"/>
          <w:u w:val="single" w:color="1154CC"/>
        </w:rPr>
        <w:t>month,</w:t>
      </w:r>
      <w:r>
        <w:rPr>
          <w:b/>
          <w:i/>
          <w:color w:val="1154CC"/>
          <w:spacing w:val="-13"/>
          <w:w w:val="105"/>
          <w:sz w:val="20"/>
          <w:u w:val="single" w:color="1154CC"/>
        </w:rPr>
        <w:t xml:space="preserve"> </w:t>
      </w:r>
      <w:r>
        <w:rPr>
          <w:b/>
          <w:i/>
          <w:color w:val="1154CC"/>
          <w:w w:val="105"/>
          <w:sz w:val="20"/>
          <w:u w:val="single" w:color="1154CC"/>
        </w:rPr>
        <w:t>year</w:t>
      </w:r>
      <w:r>
        <w:rPr>
          <w:b/>
          <w:i/>
          <w:color w:val="1154CC"/>
          <w:spacing w:val="-13"/>
          <w:w w:val="105"/>
          <w:sz w:val="20"/>
          <w:u w:val="single" w:color="1154CC"/>
        </w:rPr>
        <w:t xml:space="preserve"> </w:t>
      </w:r>
      <w:r>
        <w:rPr>
          <w:b/>
          <w:i/>
          <w:color w:val="1154CC"/>
          <w:w w:val="105"/>
          <w:sz w:val="20"/>
          <w:u w:val="single" w:color="1154CC"/>
        </w:rPr>
        <w:t>and</w:t>
      </w:r>
      <w:r>
        <w:rPr>
          <w:b/>
          <w:i/>
          <w:color w:val="1154CC"/>
          <w:spacing w:val="-13"/>
          <w:w w:val="105"/>
          <w:sz w:val="20"/>
          <w:u w:val="single" w:color="1154CC"/>
        </w:rPr>
        <w:t xml:space="preserve"> </w:t>
      </w:r>
      <w:r>
        <w:rPr>
          <w:b/>
          <w:i/>
          <w:color w:val="1154CC"/>
          <w:w w:val="105"/>
          <w:sz w:val="20"/>
          <w:u w:val="single" w:color="1154CC"/>
        </w:rPr>
        <w:t>the</w:t>
      </w:r>
      <w:r>
        <w:rPr>
          <w:b/>
          <w:i/>
          <w:color w:val="1154CC"/>
          <w:spacing w:val="-13"/>
          <w:w w:val="105"/>
          <w:sz w:val="20"/>
          <w:u w:val="single" w:color="1154CC"/>
        </w:rPr>
        <w:t xml:space="preserve"> </w:t>
      </w:r>
      <w:r>
        <w:rPr>
          <w:b/>
          <w:i/>
          <w:color w:val="1154CC"/>
          <w:w w:val="105"/>
          <w:sz w:val="20"/>
          <w:u w:val="single" w:color="1154CC"/>
        </w:rPr>
        <w:t>Yuma</w:t>
      </w:r>
      <w:r>
        <w:rPr>
          <w:b/>
          <w:i/>
          <w:color w:val="1154CC"/>
          <w:w w:val="105"/>
          <w:sz w:val="20"/>
        </w:rPr>
        <w:t xml:space="preserve"> </w:t>
      </w:r>
      <w:r>
        <w:rPr>
          <w:b/>
          <w:i/>
          <w:color w:val="1154CC"/>
          <w:spacing w:val="-2"/>
          <w:w w:val="105"/>
          <w:sz w:val="20"/>
          <w:u w:val="single" w:color="1154CC"/>
        </w:rPr>
        <w:t>station.</w:t>
      </w:r>
    </w:p>
    <w:p w14:paraId="2116C678" w14:textId="77777777" w:rsidR="005758D7" w:rsidRDefault="005758D7" w:rsidP="005758D7">
      <w:pPr>
        <w:pStyle w:val="BodyText"/>
        <w:rPr>
          <w:b/>
          <w:i/>
        </w:rPr>
      </w:pPr>
    </w:p>
    <w:p w14:paraId="01C8A1DE" w14:textId="77777777" w:rsidR="005758D7" w:rsidRDefault="005758D7" w:rsidP="005758D7">
      <w:pPr>
        <w:pStyle w:val="BodyText"/>
        <w:spacing w:before="46"/>
        <w:rPr>
          <w:b/>
          <w:i/>
        </w:rPr>
      </w:pPr>
    </w:p>
    <w:tbl>
      <w:tblPr>
        <w:tblW w:w="0" w:type="auto"/>
        <w:tblInd w:w="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45"/>
        <w:gridCol w:w="3034"/>
        <w:gridCol w:w="2632"/>
      </w:tblGrid>
      <w:tr w:rsidR="005758D7" w14:paraId="5336BC5E" w14:textId="77777777" w:rsidTr="009A573B">
        <w:trPr>
          <w:trHeight w:val="394"/>
        </w:trPr>
        <w:tc>
          <w:tcPr>
            <w:tcW w:w="4045" w:type="dxa"/>
            <w:shd w:val="clear" w:color="auto" w:fill="1F933C"/>
          </w:tcPr>
          <w:p w14:paraId="08F684F0" w14:textId="77777777" w:rsidR="005758D7" w:rsidRDefault="005758D7" w:rsidP="009A573B">
            <w:pPr>
              <w:pStyle w:val="TableParagraph"/>
              <w:spacing w:before="10" w:line="365" w:lineRule="exact"/>
              <w:ind w:left="1162"/>
              <w:jc w:val="left"/>
              <w:rPr>
                <w:b/>
                <w:sz w:val="31"/>
              </w:rPr>
            </w:pPr>
            <w:r>
              <w:rPr>
                <w:b/>
                <w:color w:val="FFFFFF"/>
                <w:spacing w:val="-2"/>
                <w:sz w:val="31"/>
              </w:rPr>
              <w:t>PROTOCOL</w:t>
            </w:r>
          </w:p>
        </w:tc>
        <w:tc>
          <w:tcPr>
            <w:tcW w:w="3034" w:type="dxa"/>
          </w:tcPr>
          <w:p w14:paraId="7456A302" w14:textId="77777777" w:rsidR="005758D7" w:rsidRDefault="005758D7" w:rsidP="009A573B">
            <w:pPr>
              <w:pStyle w:val="TableParagraph"/>
              <w:spacing w:before="113" w:line="261" w:lineRule="exact"/>
              <w:ind w:left="32"/>
              <w:rPr>
                <w:b/>
              </w:rPr>
            </w:pPr>
            <w:r>
              <w:rPr>
                <w:b/>
                <w:spacing w:val="-2"/>
              </w:rPr>
              <w:t>MOISTURE</w:t>
            </w:r>
          </w:p>
        </w:tc>
        <w:tc>
          <w:tcPr>
            <w:tcW w:w="2632" w:type="dxa"/>
          </w:tcPr>
          <w:p w14:paraId="3AB880EC" w14:textId="77777777" w:rsidR="005758D7" w:rsidRDefault="005758D7" w:rsidP="009A573B">
            <w:pPr>
              <w:pStyle w:val="TableParagraph"/>
              <w:spacing w:before="113" w:line="261" w:lineRule="exact"/>
              <w:ind w:left="32"/>
              <w:rPr>
                <w:b/>
              </w:rPr>
            </w:pPr>
            <w:r>
              <w:rPr>
                <w:b/>
                <w:spacing w:val="-2"/>
                <w:w w:val="105"/>
              </w:rPr>
              <w:t>BUSHELS</w:t>
            </w:r>
            <w:r>
              <w:rPr>
                <w:b/>
                <w:spacing w:val="-5"/>
                <w:w w:val="105"/>
              </w:rPr>
              <w:t xml:space="preserve"> </w:t>
            </w:r>
            <w:r>
              <w:rPr>
                <w:b/>
                <w:spacing w:val="-2"/>
                <w:w w:val="105"/>
              </w:rPr>
              <w:t>PER</w:t>
            </w:r>
            <w:r>
              <w:rPr>
                <w:b/>
                <w:spacing w:val="-5"/>
                <w:w w:val="105"/>
              </w:rPr>
              <w:t xml:space="preserve"> </w:t>
            </w:r>
            <w:r>
              <w:rPr>
                <w:b/>
                <w:spacing w:val="-4"/>
                <w:w w:val="105"/>
              </w:rPr>
              <w:t>ACRE</w:t>
            </w:r>
          </w:p>
        </w:tc>
      </w:tr>
      <w:tr w:rsidR="005758D7" w14:paraId="3697DFDE" w14:textId="77777777" w:rsidTr="009A573B">
        <w:trPr>
          <w:trHeight w:val="934"/>
        </w:trPr>
        <w:tc>
          <w:tcPr>
            <w:tcW w:w="4045" w:type="dxa"/>
            <w:tcBorders>
              <w:right w:val="single" w:sz="4" w:space="0" w:color="000000"/>
            </w:tcBorders>
          </w:tcPr>
          <w:p w14:paraId="75E54BCB" w14:textId="77777777" w:rsidR="005758D7" w:rsidRDefault="005758D7" w:rsidP="009A573B">
            <w:pPr>
              <w:pStyle w:val="TableParagraph"/>
              <w:spacing w:before="142" w:line="240" w:lineRule="auto"/>
              <w:ind w:left="32"/>
              <w:rPr>
                <w:b/>
                <w:sz w:val="27"/>
              </w:rPr>
            </w:pPr>
            <w:r>
              <w:rPr>
                <w:b/>
                <w:sz w:val="27"/>
              </w:rPr>
              <w:t>SEED</w:t>
            </w:r>
            <w:r>
              <w:rPr>
                <w:b/>
                <w:spacing w:val="9"/>
                <w:sz w:val="27"/>
              </w:rPr>
              <w:t xml:space="preserve"> </w:t>
            </w:r>
            <w:r>
              <w:rPr>
                <w:b/>
                <w:spacing w:val="-2"/>
                <w:sz w:val="27"/>
              </w:rPr>
              <w:t>TREATMENT</w:t>
            </w:r>
          </w:p>
          <w:p w14:paraId="7899AF4B" w14:textId="77777777" w:rsidR="005758D7" w:rsidRDefault="005758D7" w:rsidP="009A573B">
            <w:pPr>
              <w:pStyle w:val="TableParagraph"/>
              <w:spacing w:before="7" w:line="240" w:lineRule="auto"/>
              <w:ind w:left="32"/>
              <w:rPr>
                <w:b/>
                <w:sz w:val="27"/>
              </w:rPr>
            </w:pPr>
            <w:proofErr w:type="gramStart"/>
            <w:r>
              <w:rPr>
                <w:b/>
                <w:sz w:val="27"/>
              </w:rPr>
              <w:t>RHIZOLINK</w:t>
            </w:r>
            <w:r>
              <w:rPr>
                <w:b/>
                <w:spacing w:val="47"/>
                <w:sz w:val="27"/>
              </w:rPr>
              <w:t xml:space="preserve"> </w:t>
            </w:r>
            <w:r>
              <w:rPr>
                <w:b/>
                <w:sz w:val="27"/>
              </w:rPr>
              <w:t>@</w:t>
            </w:r>
            <w:proofErr w:type="gramEnd"/>
            <w:r>
              <w:rPr>
                <w:b/>
                <w:spacing w:val="48"/>
                <w:sz w:val="27"/>
              </w:rPr>
              <w:t xml:space="preserve"> </w:t>
            </w:r>
            <w:r>
              <w:rPr>
                <w:b/>
                <w:sz w:val="27"/>
              </w:rPr>
              <w:t>4.8</w:t>
            </w:r>
            <w:r>
              <w:rPr>
                <w:b/>
                <w:spacing w:val="45"/>
                <w:sz w:val="27"/>
              </w:rPr>
              <w:t xml:space="preserve"> </w:t>
            </w:r>
            <w:r>
              <w:rPr>
                <w:b/>
                <w:spacing w:val="-2"/>
                <w:sz w:val="27"/>
              </w:rPr>
              <w:t>oz./cwt.</w:t>
            </w:r>
          </w:p>
        </w:tc>
        <w:tc>
          <w:tcPr>
            <w:tcW w:w="3034" w:type="dxa"/>
            <w:tcBorders>
              <w:left w:val="single" w:sz="4" w:space="0" w:color="000000"/>
              <w:right w:val="single" w:sz="4" w:space="0" w:color="000000"/>
            </w:tcBorders>
          </w:tcPr>
          <w:p w14:paraId="3AE6B686" w14:textId="77777777" w:rsidR="005758D7" w:rsidRDefault="005758D7" w:rsidP="009A573B">
            <w:pPr>
              <w:pStyle w:val="TableParagraph"/>
              <w:spacing w:before="249" w:line="240" w:lineRule="auto"/>
              <w:ind w:left="20"/>
              <w:rPr>
                <w:b/>
                <w:sz w:val="37"/>
              </w:rPr>
            </w:pPr>
            <w:r>
              <w:rPr>
                <w:b/>
                <w:spacing w:val="-4"/>
                <w:w w:val="110"/>
                <w:sz w:val="37"/>
              </w:rPr>
              <w:t>16.6</w:t>
            </w:r>
          </w:p>
        </w:tc>
        <w:tc>
          <w:tcPr>
            <w:tcW w:w="2632" w:type="dxa"/>
            <w:tcBorders>
              <w:left w:val="single" w:sz="4" w:space="0" w:color="000000"/>
            </w:tcBorders>
          </w:tcPr>
          <w:p w14:paraId="3FF50A45" w14:textId="77777777" w:rsidR="005758D7" w:rsidRDefault="005758D7" w:rsidP="009A573B">
            <w:pPr>
              <w:pStyle w:val="TableParagraph"/>
              <w:spacing w:before="249" w:line="240" w:lineRule="auto"/>
              <w:ind w:left="19"/>
              <w:rPr>
                <w:b/>
                <w:sz w:val="37"/>
              </w:rPr>
            </w:pPr>
            <w:r>
              <w:rPr>
                <w:b/>
                <w:spacing w:val="-4"/>
                <w:w w:val="110"/>
                <w:sz w:val="37"/>
              </w:rPr>
              <w:t>61.9</w:t>
            </w:r>
          </w:p>
        </w:tc>
      </w:tr>
      <w:tr w:rsidR="005758D7" w14:paraId="7224A087" w14:textId="77777777" w:rsidTr="009A573B">
        <w:trPr>
          <w:trHeight w:val="934"/>
        </w:trPr>
        <w:tc>
          <w:tcPr>
            <w:tcW w:w="4045" w:type="dxa"/>
            <w:tcBorders>
              <w:right w:val="single" w:sz="4" w:space="0" w:color="000000"/>
            </w:tcBorders>
          </w:tcPr>
          <w:p w14:paraId="7B742994" w14:textId="77777777" w:rsidR="005758D7" w:rsidRDefault="005758D7" w:rsidP="009A573B">
            <w:pPr>
              <w:pStyle w:val="TableParagraph"/>
              <w:spacing w:before="88" w:line="384" w:lineRule="exact"/>
              <w:ind w:left="32"/>
              <w:rPr>
                <w:b/>
                <w:sz w:val="32"/>
              </w:rPr>
            </w:pPr>
            <w:r>
              <w:rPr>
                <w:b/>
                <w:spacing w:val="-2"/>
                <w:w w:val="105"/>
                <w:sz w:val="32"/>
              </w:rPr>
              <w:t>Control</w:t>
            </w:r>
          </w:p>
          <w:p w14:paraId="326BFC1E" w14:textId="77777777" w:rsidR="005758D7" w:rsidRDefault="005758D7" w:rsidP="009A573B">
            <w:pPr>
              <w:pStyle w:val="TableParagraph"/>
              <w:spacing w:before="0" w:line="384" w:lineRule="exact"/>
              <w:ind w:left="32"/>
              <w:rPr>
                <w:b/>
                <w:sz w:val="32"/>
              </w:rPr>
            </w:pPr>
            <w:r>
              <w:rPr>
                <w:b/>
                <w:spacing w:val="-10"/>
                <w:sz w:val="32"/>
              </w:rPr>
              <w:t>NO</w:t>
            </w:r>
            <w:r>
              <w:rPr>
                <w:b/>
                <w:spacing w:val="-7"/>
                <w:sz w:val="32"/>
              </w:rPr>
              <w:t xml:space="preserve"> </w:t>
            </w:r>
            <w:r>
              <w:rPr>
                <w:b/>
                <w:spacing w:val="-10"/>
                <w:sz w:val="32"/>
              </w:rPr>
              <w:t>SEED</w:t>
            </w:r>
            <w:r>
              <w:rPr>
                <w:b/>
                <w:spacing w:val="-6"/>
                <w:sz w:val="32"/>
              </w:rPr>
              <w:t xml:space="preserve"> </w:t>
            </w:r>
            <w:r>
              <w:rPr>
                <w:b/>
                <w:spacing w:val="-10"/>
                <w:sz w:val="32"/>
              </w:rPr>
              <w:t>TREATMENT</w:t>
            </w:r>
          </w:p>
        </w:tc>
        <w:tc>
          <w:tcPr>
            <w:tcW w:w="3034" w:type="dxa"/>
            <w:tcBorders>
              <w:left w:val="single" w:sz="4" w:space="0" w:color="000000"/>
              <w:right w:val="single" w:sz="4" w:space="0" w:color="000000"/>
            </w:tcBorders>
          </w:tcPr>
          <w:p w14:paraId="73B3CD5B" w14:textId="77777777" w:rsidR="005758D7" w:rsidRDefault="005758D7" w:rsidP="009A573B">
            <w:pPr>
              <w:pStyle w:val="TableParagraph"/>
              <w:spacing w:before="249" w:line="240" w:lineRule="auto"/>
              <w:ind w:left="20" w:right="1"/>
              <w:rPr>
                <w:b/>
                <w:sz w:val="37"/>
              </w:rPr>
            </w:pPr>
            <w:r>
              <w:rPr>
                <w:b/>
                <w:spacing w:val="-4"/>
                <w:w w:val="110"/>
                <w:sz w:val="37"/>
              </w:rPr>
              <w:t>17.5</w:t>
            </w:r>
          </w:p>
        </w:tc>
        <w:tc>
          <w:tcPr>
            <w:tcW w:w="2632" w:type="dxa"/>
            <w:tcBorders>
              <w:left w:val="single" w:sz="4" w:space="0" w:color="000000"/>
            </w:tcBorders>
          </w:tcPr>
          <w:p w14:paraId="53DA20AE" w14:textId="77777777" w:rsidR="005758D7" w:rsidRDefault="005758D7" w:rsidP="009A573B">
            <w:pPr>
              <w:pStyle w:val="TableParagraph"/>
              <w:spacing w:before="249" w:line="240" w:lineRule="auto"/>
              <w:ind w:left="19"/>
              <w:rPr>
                <w:b/>
                <w:sz w:val="37"/>
              </w:rPr>
            </w:pPr>
            <w:r>
              <w:rPr>
                <w:b/>
                <w:spacing w:val="-4"/>
                <w:w w:val="120"/>
                <w:sz w:val="37"/>
              </w:rPr>
              <w:t>58.4</w:t>
            </w:r>
          </w:p>
        </w:tc>
      </w:tr>
    </w:tbl>
    <w:p w14:paraId="63DF5010" w14:textId="729D7D74" w:rsidR="005758D7" w:rsidRDefault="005758D7" w:rsidP="005758D7">
      <w:pPr>
        <w:tabs>
          <w:tab w:val="left" w:pos="3245"/>
          <w:tab w:val="center" w:pos="5760"/>
        </w:tabs>
        <w:jc w:val="left"/>
      </w:pPr>
    </w:p>
    <w:p w14:paraId="531E046A" w14:textId="77777777" w:rsidR="005758D7" w:rsidRDefault="005758D7" w:rsidP="005758D7">
      <w:pPr>
        <w:tabs>
          <w:tab w:val="left" w:pos="3245"/>
          <w:tab w:val="center" w:pos="5760"/>
        </w:tabs>
        <w:jc w:val="left"/>
      </w:pPr>
    </w:p>
    <w:p w14:paraId="2D05BB37" w14:textId="41B6269E" w:rsidR="006B415F" w:rsidRDefault="006B415F" w:rsidP="006B415F">
      <w:pPr>
        <w:rPr>
          <w:sz w:val="40"/>
          <w:szCs w:val="40"/>
        </w:rPr>
      </w:pPr>
      <w:r>
        <w:rPr>
          <w:sz w:val="40"/>
          <w:szCs w:val="40"/>
        </w:rPr>
        <w:lastRenderedPageBreak/>
        <w:t>Planter</w:t>
      </w:r>
      <w:r w:rsidRPr="00981079">
        <w:rPr>
          <w:sz w:val="40"/>
          <w:szCs w:val="40"/>
        </w:rPr>
        <w:t xml:space="preserve"> Comparisons</w:t>
      </w:r>
    </w:p>
    <w:p w14:paraId="4FEBF18A" w14:textId="77777777" w:rsidR="006B415F" w:rsidRDefault="006B415F" w:rsidP="006B415F">
      <w:pPr>
        <w:ind w:firstLine="720"/>
        <w:rPr>
          <w:sz w:val="32"/>
          <w:szCs w:val="32"/>
        </w:rPr>
      </w:pPr>
    </w:p>
    <w:p w14:paraId="299E1CB1" w14:textId="0B324B1C" w:rsidR="006B415F" w:rsidRDefault="006B415F" w:rsidP="006B415F">
      <w:pPr>
        <w:jc w:val="left"/>
        <w:rPr>
          <w:b/>
          <w:bCs/>
          <w:sz w:val="32"/>
          <w:szCs w:val="32"/>
        </w:rPr>
      </w:pPr>
      <w:proofErr w:type="spellStart"/>
      <w:r>
        <w:rPr>
          <w:b/>
          <w:bCs/>
          <w:sz w:val="32"/>
          <w:szCs w:val="32"/>
        </w:rPr>
        <w:t>Infurrow</w:t>
      </w:r>
      <w:proofErr w:type="spellEnd"/>
      <w:r>
        <w:rPr>
          <w:b/>
          <w:bCs/>
          <w:sz w:val="32"/>
          <w:szCs w:val="32"/>
        </w:rPr>
        <w:t xml:space="preserve"> vs No </w:t>
      </w:r>
      <w:proofErr w:type="spellStart"/>
      <w:r>
        <w:rPr>
          <w:b/>
          <w:bCs/>
          <w:sz w:val="32"/>
          <w:szCs w:val="32"/>
        </w:rPr>
        <w:t>Infurrow</w:t>
      </w:r>
      <w:proofErr w:type="spellEnd"/>
    </w:p>
    <w:p w14:paraId="31BF78CF" w14:textId="77777777" w:rsidR="006B415F" w:rsidRPr="005946E3" w:rsidRDefault="006B415F" w:rsidP="006B415F">
      <w:pPr>
        <w:jc w:val="left"/>
        <w:rPr>
          <w:b/>
          <w:bCs/>
          <w:sz w:val="32"/>
          <w:szCs w:val="32"/>
        </w:rPr>
      </w:pPr>
    </w:p>
    <w:p w14:paraId="3864665C" w14:textId="46AB3363" w:rsidR="00A37A5C" w:rsidRDefault="006B415F" w:rsidP="006B415F">
      <w:pPr>
        <w:jc w:val="left"/>
      </w:pPr>
      <w:r>
        <w:t xml:space="preserve">The purpose of this study was to determine if </w:t>
      </w:r>
      <w:proofErr w:type="spellStart"/>
      <w:r>
        <w:t>infurrow</w:t>
      </w:r>
      <w:proofErr w:type="spellEnd"/>
      <w:r>
        <w:t xml:space="preserve"> placed fertilizer, regardless of product, was better than placing the same products in a 2x2 or out the back starter program. This study has been performed over three consecutive years in a variety of fields in Northeast Colorado and Western Nebraska. </w:t>
      </w:r>
    </w:p>
    <w:p w14:paraId="5C52DCA2" w14:textId="77777777" w:rsidR="006B415F" w:rsidRDefault="006B415F" w:rsidP="006B415F">
      <w:pPr>
        <w:jc w:val="left"/>
      </w:pPr>
    </w:p>
    <w:p w14:paraId="4A40188E" w14:textId="0CA2E60F" w:rsidR="006B415F" w:rsidRDefault="006B415F" w:rsidP="006B415F">
      <w:pPr>
        <w:jc w:val="left"/>
      </w:pPr>
      <w:r>
        <w:t>Figure below shows a 2023 and 2024 average increase across four locations and 15 replications.</w:t>
      </w:r>
    </w:p>
    <w:p w14:paraId="7C284D55" w14:textId="77777777" w:rsidR="006B415F" w:rsidRDefault="006B415F" w:rsidP="006B415F">
      <w:pPr>
        <w:jc w:val="left"/>
      </w:pPr>
    </w:p>
    <w:p w14:paraId="7348C8B8" w14:textId="13E9BFD3" w:rsidR="006B415F" w:rsidRDefault="006B415F" w:rsidP="006B415F">
      <w:pPr>
        <w:jc w:val="left"/>
      </w:pPr>
      <w:r w:rsidRPr="006B415F">
        <w:drawing>
          <wp:inline distT="0" distB="0" distL="0" distR="0" wp14:anchorId="0970ACBD" wp14:editId="1C96113E">
            <wp:extent cx="6803390" cy="2183642"/>
            <wp:effectExtent l="0" t="0" r="16510" b="7620"/>
            <wp:docPr id="1933874782" name="Chart 1">
              <a:extLst xmlns:a="http://schemas.openxmlformats.org/drawingml/2006/main">
                <a:ext uri="{FF2B5EF4-FFF2-40B4-BE49-F238E27FC236}">
                  <a16:creationId xmlns:a16="http://schemas.microsoft.com/office/drawing/2014/main" id="{6C710043-0612-8D04-D38E-3287E5542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3BAFC2" w14:textId="77777777" w:rsidR="006B415F" w:rsidRDefault="006B415F" w:rsidP="006B415F">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6B415F" w14:paraId="09894A68" w14:textId="77777777" w:rsidTr="006B41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3EA2A20" w14:textId="77777777" w:rsidR="006B415F" w:rsidRPr="00E26758" w:rsidRDefault="006B415F" w:rsidP="009A573B">
            <w:pPr>
              <w:rPr>
                <w:sz w:val="28"/>
                <w:szCs w:val="28"/>
              </w:rPr>
            </w:pPr>
            <w:r w:rsidRPr="00E26758">
              <w:rPr>
                <w:sz w:val="28"/>
                <w:szCs w:val="28"/>
              </w:rPr>
              <w:t>Win Rate</w:t>
            </w:r>
          </w:p>
        </w:tc>
        <w:tc>
          <w:tcPr>
            <w:tcW w:w="2610" w:type="dxa"/>
          </w:tcPr>
          <w:p w14:paraId="395EEBD0" w14:textId="7EDD575D" w:rsidR="006B415F" w:rsidRPr="00E26758" w:rsidRDefault="006B415F"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Advantage (Bu/Ac)</w:t>
            </w:r>
          </w:p>
        </w:tc>
      </w:tr>
      <w:tr w:rsidR="006B415F" w14:paraId="78C0F366" w14:textId="77777777" w:rsidTr="006B415F">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2F821F7" w14:textId="5EFB890C" w:rsidR="006B415F" w:rsidRPr="00E26758" w:rsidRDefault="006B415F" w:rsidP="009A573B">
            <w:pPr>
              <w:rPr>
                <w:sz w:val="28"/>
                <w:szCs w:val="28"/>
              </w:rPr>
            </w:pPr>
            <w:r>
              <w:rPr>
                <w:sz w:val="28"/>
                <w:szCs w:val="28"/>
              </w:rPr>
              <w:t>95</w:t>
            </w:r>
            <w:r w:rsidRPr="00E26758">
              <w:rPr>
                <w:sz w:val="28"/>
                <w:szCs w:val="28"/>
              </w:rPr>
              <w:t>%</w:t>
            </w:r>
          </w:p>
        </w:tc>
        <w:tc>
          <w:tcPr>
            <w:tcW w:w="2610" w:type="dxa"/>
          </w:tcPr>
          <w:p w14:paraId="343BE4B0" w14:textId="5EEE0816" w:rsidR="006B415F" w:rsidRPr="00E26758" w:rsidRDefault="006B415F"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+5.1</w:t>
            </w:r>
          </w:p>
        </w:tc>
      </w:tr>
    </w:tbl>
    <w:p w14:paraId="4997CC7E" w14:textId="77777777" w:rsidR="006B415F" w:rsidRDefault="006B415F" w:rsidP="006B415F"/>
    <w:p w14:paraId="16148ADC" w14:textId="77777777" w:rsidR="006B415F" w:rsidRDefault="006B415F" w:rsidP="006B415F"/>
    <w:p w14:paraId="4B211481" w14:textId="77777777" w:rsidR="00612CC2" w:rsidRDefault="00612CC2" w:rsidP="006B415F"/>
    <w:p w14:paraId="5C0779F2" w14:textId="6F488854" w:rsidR="006B415F" w:rsidRDefault="006B415F" w:rsidP="006B415F">
      <w:pPr>
        <w:jc w:val="left"/>
      </w:pPr>
      <w:r>
        <w:t>Figure below shows a 2025 average increase across four fields in Northeast Colorado with varying soil types. Over 55 side by sides are represented.</w:t>
      </w:r>
    </w:p>
    <w:p w14:paraId="2BB47DA5" w14:textId="77777777" w:rsidR="006B415F" w:rsidRDefault="006B415F" w:rsidP="006B415F">
      <w:pPr>
        <w:jc w:val="left"/>
      </w:pPr>
    </w:p>
    <w:p w14:paraId="212D0BF5" w14:textId="6882CF11" w:rsidR="006B415F" w:rsidRDefault="006B415F" w:rsidP="006B415F">
      <w:pPr>
        <w:jc w:val="left"/>
      </w:pPr>
      <w:r w:rsidRPr="006B415F">
        <w:drawing>
          <wp:inline distT="0" distB="0" distL="0" distR="0" wp14:anchorId="7D4EA7FF" wp14:editId="7BBFD480">
            <wp:extent cx="6803390" cy="2299041"/>
            <wp:effectExtent l="0" t="0" r="16510" b="6350"/>
            <wp:docPr id="1156890662" name="Chart 1">
              <a:extLst xmlns:a="http://schemas.openxmlformats.org/drawingml/2006/main">
                <a:ext uri="{FF2B5EF4-FFF2-40B4-BE49-F238E27FC236}">
                  <a16:creationId xmlns:a16="http://schemas.microsoft.com/office/drawing/2014/main" id="{A868831C-76B0-385F-3723-1BD5DE4BE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238BF8A" w14:textId="77777777" w:rsidR="006B415F" w:rsidRDefault="006B415F" w:rsidP="006B415F">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6B415F" w14:paraId="7122AAEB"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201F250D" w14:textId="77777777" w:rsidR="006B415F" w:rsidRPr="00E26758" w:rsidRDefault="006B415F" w:rsidP="009A573B">
            <w:pPr>
              <w:rPr>
                <w:sz w:val="28"/>
                <w:szCs w:val="28"/>
              </w:rPr>
            </w:pPr>
            <w:r w:rsidRPr="00E26758">
              <w:rPr>
                <w:sz w:val="28"/>
                <w:szCs w:val="28"/>
              </w:rPr>
              <w:t>Win Rate</w:t>
            </w:r>
          </w:p>
        </w:tc>
        <w:tc>
          <w:tcPr>
            <w:tcW w:w="2610" w:type="dxa"/>
          </w:tcPr>
          <w:p w14:paraId="65DD2D60" w14:textId="77777777" w:rsidR="006B415F" w:rsidRPr="00E26758" w:rsidRDefault="006B415F"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Advantage (Bu/Ac)</w:t>
            </w:r>
          </w:p>
        </w:tc>
      </w:tr>
      <w:tr w:rsidR="006B415F" w14:paraId="3005A96E"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5A03DA8D" w14:textId="3B345A90" w:rsidR="006B415F" w:rsidRPr="00E26758" w:rsidRDefault="006B415F" w:rsidP="009A573B">
            <w:pPr>
              <w:rPr>
                <w:sz w:val="28"/>
                <w:szCs w:val="28"/>
              </w:rPr>
            </w:pPr>
            <w:r>
              <w:rPr>
                <w:sz w:val="28"/>
                <w:szCs w:val="28"/>
              </w:rPr>
              <w:t>89</w:t>
            </w:r>
            <w:r w:rsidRPr="00E26758">
              <w:rPr>
                <w:sz w:val="28"/>
                <w:szCs w:val="28"/>
              </w:rPr>
              <w:t>%</w:t>
            </w:r>
          </w:p>
        </w:tc>
        <w:tc>
          <w:tcPr>
            <w:tcW w:w="2610" w:type="dxa"/>
          </w:tcPr>
          <w:p w14:paraId="60E443B0" w14:textId="6F7DF47A" w:rsidR="006B415F" w:rsidRPr="00E26758" w:rsidRDefault="006B415F"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w:t>
            </w:r>
            <w:r>
              <w:rPr>
                <w:b/>
                <w:bCs/>
                <w:sz w:val="28"/>
                <w:szCs w:val="28"/>
              </w:rPr>
              <w:t>4.3</w:t>
            </w:r>
          </w:p>
        </w:tc>
      </w:tr>
    </w:tbl>
    <w:p w14:paraId="0F5DE4CC" w14:textId="77777777" w:rsidR="006B415F" w:rsidRDefault="006B415F" w:rsidP="006B415F">
      <w:pPr>
        <w:jc w:val="left"/>
      </w:pPr>
    </w:p>
    <w:p w14:paraId="13C1FA09" w14:textId="77777777" w:rsidR="00612CC2" w:rsidRDefault="00612CC2" w:rsidP="006B415F">
      <w:pPr>
        <w:jc w:val="left"/>
      </w:pPr>
    </w:p>
    <w:p w14:paraId="4701937E" w14:textId="77777777" w:rsidR="00612CC2" w:rsidRDefault="00612CC2" w:rsidP="006B415F">
      <w:pPr>
        <w:jc w:val="left"/>
      </w:pPr>
    </w:p>
    <w:p w14:paraId="3B53CE4A" w14:textId="3F3973CC" w:rsidR="00612CC2" w:rsidRDefault="00612CC2" w:rsidP="00612CC2">
      <w:pPr>
        <w:jc w:val="left"/>
        <w:rPr>
          <w:b/>
          <w:bCs/>
          <w:sz w:val="32"/>
          <w:szCs w:val="32"/>
        </w:rPr>
      </w:pPr>
      <w:r>
        <w:rPr>
          <w:b/>
          <w:bCs/>
          <w:sz w:val="32"/>
          <w:szCs w:val="32"/>
        </w:rPr>
        <w:lastRenderedPageBreak/>
        <w:t>Proven 40</w:t>
      </w:r>
      <w:r w:rsidR="00ED53B4">
        <w:rPr>
          <w:b/>
          <w:bCs/>
          <w:sz w:val="32"/>
          <w:szCs w:val="32"/>
        </w:rPr>
        <w:t xml:space="preserve"> – Pivot Bio</w:t>
      </w:r>
    </w:p>
    <w:p w14:paraId="191DB3EB" w14:textId="77777777" w:rsidR="00612CC2" w:rsidRPr="00612CC2" w:rsidRDefault="00612CC2" w:rsidP="00612CC2">
      <w:pPr>
        <w:jc w:val="left"/>
        <w:rPr>
          <w:b/>
          <w:bCs/>
          <w:sz w:val="28"/>
          <w:szCs w:val="28"/>
        </w:rPr>
      </w:pPr>
    </w:p>
    <w:p w14:paraId="5DB60836" w14:textId="77777777" w:rsidR="00612CC2" w:rsidRPr="00612CC2" w:rsidRDefault="00612CC2" w:rsidP="00612CC2">
      <w:pPr>
        <w:jc w:val="left"/>
      </w:pPr>
      <w:r w:rsidRPr="00612CC2">
        <w:t>The purpose of this study is to evaluate Proven 40’s ability to maintain yield to the grower standard program when 30# of synthetic nitrogen (NH3 April) is replaced. Two fields averaging a CEC of 17-19 and OM of 1.7-2.4%.</w:t>
      </w:r>
    </w:p>
    <w:p w14:paraId="44C2F517" w14:textId="7C86CA3D" w:rsidR="00612CC2" w:rsidRDefault="00612CC2" w:rsidP="00612CC2">
      <w:pPr>
        <w:jc w:val="left"/>
      </w:pPr>
    </w:p>
    <w:p w14:paraId="63841002" w14:textId="2491D59F" w:rsidR="00612CC2" w:rsidRDefault="00612CC2" w:rsidP="00612CC2">
      <w:r w:rsidRPr="00612CC2">
        <w:drawing>
          <wp:inline distT="0" distB="0" distL="0" distR="0" wp14:anchorId="09BCFBF2" wp14:editId="7759CDA4">
            <wp:extent cx="5445125" cy="1801504"/>
            <wp:effectExtent l="0" t="0" r="3175" b="8255"/>
            <wp:docPr id="840573379" name="Chart 1">
              <a:extLst xmlns:a="http://schemas.openxmlformats.org/drawingml/2006/main">
                <a:ext uri="{FF2B5EF4-FFF2-40B4-BE49-F238E27FC236}">
                  <a16:creationId xmlns:a16="http://schemas.microsoft.com/office/drawing/2014/main" id="{BD9C55B3-271E-EA13-AC27-5DDE2B4063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2493481" w14:textId="77777777" w:rsidR="00612CC2" w:rsidRDefault="00612CC2" w:rsidP="00612CC2"/>
    <w:p w14:paraId="3AF2B1D2" w14:textId="77777777" w:rsidR="00612CC2" w:rsidRPr="00612CC2" w:rsidRDefault="00612CC2" w:rsidP="00612CC2">
      <w:pPr>
        <w:jc w:val="left"/>
      </w:pPr>
      <w:r w:rsidRPr="00612CC2">
        <w:t>$4.20/bu. Corn used for ROI calculation. Cost of the Product is $18.00/Ac. Cost of Anhydrous was $</w:t>
      </w:r>
      <w:proofErr w:type="gramStart"/>
      <w:r w:rsidRPr="00612CC2">
        <w:t>0.42/#</w:t>
      </w:r>
      <w:proofErr w:type="gramEnd"/>
      <w:r w:rsidRPr="00612CC2">
        <w:t xml:space="preserve"> N, net cost of product was $12.60/Acre</w:t>
      </w:r>
    </w:p>
    <w:p w14:paraId="0521F39D" w14:textId="4B330D3B" w:rsidR="00612CC2" w:rsidRDefault="00612CC2" w:rsidP="00612CC2">
      <w:pPr>
        <w:jc w:val="left"/>
      </w:pPr>
      <w:r w:rsidRPr="00612CC2">
        <w:t xml:space="preserve">Win Rate reflects </w:t>
      </w:r>
      <w:r>
        <w:t>a two</w:t>
      </w:r>
      <w:r w:rsidRPr="00612CC2">
        <w:t>-year side by side ROI win percentage in 2024 and 2025</w:t>
      </w:r>
    </w:p>
    <w:p w14:paraId="183A991F" w14:textId="77777777" w:rsidR="00612CC2" w:rsidRDefault="00612CC2" w:rsidP="00612CC2">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612CC2" w14:paraId="337CDB2B"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09828968" w14:textId="77777777" w:rsidR="00612CC2" w:rsidRPr="00E26758" w:rsidRDefault="00612CC2" w:rsidP="009A573B">
            <w:pPr>
              <w:rPr>
                <w:sz w:val="28"/>
                <w:szCs w:val="28"/>
              </w:rPr>
            </w:pPr>
            <w:r w:rsidRPr="00E26758">
              <w:rPr>
                <w:sz w:val="28"/>
                <w:szCs w:val="28"/>
              </w:rPr>
              <w:t>Win Rate</w:t>
            </w:r>
          </w:p>
        </w:tc>
        <w:tc>
          <w:tcPr>
            <w:tcW w:w="2610" w:type="dxa"/>
          </w:tcPr>
          <w:p w14:paraId="6FDE0543" w14:textId="77777777" w:rsidR="00612CC2" w:rsidRPr="00E26758" w:rsidRDefault="00612CC2"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Advantage (Bu/Ac)</w:t>
            </w:r>
          </w:p>
        </w:tc>
      </w:tr>
      <w:tr w:rsidR="00612CC2" w14:paraId="26C26016"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57F0D5F7" w14:textId="3B96BFAF" w:rsidR="00612CC2" w:rsidRPr="00E26758" w:rsidRDefault="00612CC2" w:rsidP="009A573B">
            <w:pPr>
              <w:rPr>
                <w:sz w:val="28"/>
                <w:szCs w:val="28"/>
              </w:rPr>
            </w:pPr>
            <w:r>
              <w:rPr>
                <w:sz w:val="28"/>
                <w:szCs w:val="28"/>
              </w:rPr>
              <w:t>8</w:t>
            </w:r>
            <w:r>
              <w:rPr>
                <w:sz w:val="28"/>
                <w:szCs w:val="28"/>
              </w:rPr>
              <w:t>2</w:t>
            </w:r>
            <w:r w:rsidRPr="00E26758">
              <w:rPr>
                <w:sz w:val="28"/>
                <w:szCs w:val="28"/>
              </w:rPr>
              <w:t>%</w:t>
            </w:r>
          </w:p>
        </w:tc>
        <w:tc>
          <w:tcPr>
            <w:tcW w:w="2610" w:type="dxa"/>
          </w:tcPr>
          <w:p w14:paraId="4D4D3A4C" w14:textId="722FC990" w:rsidR="00612CC2" w:rsidRPr="00E26758" w:rsidRDefault="00612CC2"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$19.59</w:t>
            </w:r>
          </w:p>
        </w:tc>
      </w:tr>
    </w:tbl>
    <w:p w14:paraId="49F2FA8B" w14:textId="77777777" w:rsidR="00612CC2" w:rsidRDefault="00612CC2" w:rsidP="00612CC2"/>
    <w:p w14:paraId="5FE9A8E4" w14:textId="77777777" w:rsidR="00612CC2" w:rsidRDefault="00612CC2" w:rsidP="00612CC2"/>
    <w:p w14:paraId="5CD3D03A" w14:textId="77777777" w:rsidR="00612CC2" w:rsidRDefault="00612CC2" w:rsidP="00612CC2"/>
    <w:p w14:paraId="1A820A1C" w14:textId="77777777" w:rsidR="00612CC2" w:rsidRDefault="00612CC2" w:rsidP="00612CC2"/>
    <w:p w14:paraId="139875A3" w14:textId="77777777" w:rsidR="00612CC2" w:rsidRDefault="00612CC2" w:rsidP="00612CC2">
      <w:pPr>
        <w:jc w:val="left"/>
      </w:pPr>
      <w:r w:rsidRPr="00612CC2">
        <w:t>The purpose of this study is to evaluate Proven 40’s ability to maintain yield to the grower standard program when 40</w:t>
      </w:r>
      <w:proofErr w:type="gramStart"/>
      <w:r w:rsidRPr="00612CC2">
        <w:t># of synthetic</w:t>
      </w:r>
      <w:proofErr w:type="gramEnd"/>
      <w:r w:rsidRPr="00612CC2">
        <w:t xml:space="preserve"> nitrogen (32-0-0 June) is replaced. One field averaging a CEC of 15-19 and OM of 1.9-2.3%.</w:t>
      </w:r>
    </w:p>
    <w:p w14:paraId="14B196A4" w14:textId="77777777" w:rsidR="00612CC2" w:rsidRPr="00612CC2" w:rsidRDefault="00612CC2" w:rsidP="00612CC2">
      <w:pPr>
        <w:jc w:val="left"/>
      </w:pPr>
    </w:p>
    <w:p w14:paraId="393E82ED" w14:textId="48EFD939" w:rsidR="00612CC2" w:rsidRDefault="00612CC2" w:rsidP="00612CC2">
      <w:r w:rsidRPr="00612CC2">
        <w:drawing>
          <wp:inline distT="0" distB="0" distL="0" distR="0" wp14:anchorId="346D3D25" wp14:editId="4431F523">
            <wp:extent cx="5431809" cy="1862455"/>
            <wp:effectExtent l="0" t="0" r="16510" b="4445"/>
            <wp:docPr id="1839879740" name="Chart 1">
              <a:extLst xmlns:a="http://schemas.openxmlformats.org/drawingml/2006/main">
                <a:ext uri="{FF2B5EF4-FFF2-40B4-BE49-F238E27FC236}">
                  <a16:creationId xmlns:a16="http://schemas.microsoft.com/office/drawing/2014/main" id="{0E568325-2C5A-6E4C-53C2-A7760CC52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9C2E03" w14:textId="77777777" w:rsidR="00612CC2" w:rsidRDefault="00612CC2" w:rsidP="00612CC2"/>
    <w:p w14:paraId="48BD3450" w14:textId="77777777" w:rsidR="00612CC2" w:rsidRDefault="00612CC2" w:rsidP="00612CC2">
      <w:pPr>
        <w:jc w:val="left"/>
      </w:pPr>
      <w:r w:rsidRPr="00612CC2">
        <w:t xml:space="preserve">$4.20/bu. Corn used for ROI calculation. Cost of the Product is $18.00/Ac. </w:t>
      </w:r>
    </w:p>
    <w:p w14:paraId="154C5623" w14:textId="3FA48C35" w:rsidR="00612CC2" w:rsidRPr="00612CC2" w:rsidRDefault="00612CC2" w:rsidP="00612CC2">
      <w:pPr>
        <w:jc w:val="left"/>
      </w:pPr>
      <w:r w:rsidRPr="00612CC2">
        <w:t>Cost of Anhydrous was $</w:t>
      </w:r>
      <w:proofErr w:type="gramStart"/>
      <w:r w:rsidRPr="00612CC2">
        <w:t>0.54/#</w:t>
      </w:r>
      <w:proofErr w:type="gramEnd"/>
      <w:r w:rsidRPr="00612CC2">
        <w:t xml:space="preserve"> N, </w:t>
      </w:r>
      <w:r w:rsidR="009307F9" w:rsidRPr="00612CC2">
        <w:t>and the net</w:t>
      </w:r>
      <w:r w:rsidRPr="00612CC2">
        <w:t xml:space="preserve"> cost of product was $21.60/Acre</w:t>
      </w:r>
    </w:p>
    <w:p w14:paraId="4F9A6358" w14:textId="77777777" w:rsidR="00612CC2" w:rsidRPr="00612CC2" w:rsidRDefault="00612CC2" w:rsidP="00612CC2">
      <w:pPr>
        <w:jc w:val="left"/>
      </w:pPr>
      <w:r w:rsidRPr="00612CC2">
        <w:t>Win Rate reflects two-year side by side ROI win percentage in 2024 and 2025</w:t>
      </w:r>
    </w:p>
    <w:p w14:paraId="3708A45F" w14:textId="77777777" w:rsidR="00612CC2" w:rsidRDefault="00612CC2" w:rsidP="00612CC2">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612CC2" w14:paraId="31F7C407"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4A4833FD" w14:textId="77777777" w:rsidR="00612CC2" w:rsidRPr="00E26758" w:rsidRDefault="00612CC2" w:rsidP="009A573B">
            <w:pPr>
              <w:rPr>
                <w:sz w:val="28"/>
                <w:szCs w:val="28"/>
              </w:rPr>
            </w:pPr>
            <w:r w:rsidRPr="00E26758">
              <w:rPr>
                <w:sz w:val="28"/>
                <w:szCs w:val="28"/>
              </w:rPr>
              <w:t>Win Rate</w:t>
            </w:r>
          </w:p>
        </w:tc>
        <w:tc>
          <w:tcPr>
            <w:tcW w:w="2610" w:type="dxa"/>
          </w:tcPr>
          <w:p w14:paraId="4EFF449B" w14:textId="051727A2" w:rsidR="00612CC2" w:rsidRPr="00E26758" w:rsidRDefault="00AC57DE"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612CC2" w14:paraId="6E4E9930"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9281298" w14:textId="72A92BC0" w:rsidR="00612CC2" w:rsidRPr="00E26758" w:rsidRDefault="00612CC2" w:rsidP="009A573B">
            <w:pPr>
              <w:rPr>
                <w:sz w:val="28"/>
                <w:szCs w:val="28"/>
              </w:rPr>
            </w:pPr>
            <w:r>
              <w:rPr>
                <w:sz w:val="28"/>
                <w:szCs w:val="28"/>
              </w:rPr>
              <w:t>65</w:t>
            </w:r>
            <w:r w:rsidRPr="00E26758">
              <w:rPr>
                <w:sz w:val="28"/>
                <w:szCs w:val="28"/>
              </w:rPr>
              <w:t>%</w:t>
            </w:r>
          </w:p>
        </w:tc>
        <w:tc>
          <w:tcPr>
            <w:tcW w:w="2610" w:type="dxa"/>
          </w:tcPr>
          <w:p w14:paraId="615E00B9" w14:textId="6274BB9E" w:rsidR="00612CC2" w:rsidRPr="00E26758" w:rsidRDefault="00612CC2"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w:t>
            </w:r>
            <w:r>
              <w:rPr>
                <w:b/>
                <w:bCs/>
                <w:sz w:val="28"/>
                <w:szCs w:val="28"/>
              </w:rPr>
              <w:t>7.38</w:t>
            </w:r>
          </w:p>
        </w:tc>
      </w:tr>
    </w:tbl>
    <w:p w14:paraId="33727D93" w14:textId="77777777" w:rsidR="00612CC2" w:rsidRDefault="00612CC2" w:rsidP="00612CC2"/>
    <w:p w14:paraId="4308A166" w14:textId="77777777" w:rsidR="00612CC2" w:rsidRDefault="00612CC2" w:rsidP="00612CC2"/>
    <w:p w14:paraId="6C007FAD" w14:textId="615DE97C" w:rsidR="00612CC2" w:rsidRDefault="00612CC2" w:rsidP="00612CC2">
      <w:pPr>
        <w:jc w:val="left"/>
        <w:rPr>
          <w:b/>
          <w:bCs/>
          <w:sz w:val="32"/>
          <w:szCs w:val="32"/>
        </w:rPr>
      </w:pPr>
      <w:r>
        <w:rPr>
          <w:b/>
          <w:bCs/>
          <w:sz w:val="32"/>
          <w:szCs w:val="32"/>
        </w:rPr>
        <w:lastRenderedPageBreak/>
        <w:t>Pivot Bio Continued</w:t>
      </w:r>
    </w:p>
    <w:p w14:paraId="6A2F04E2" w14:textId="77777777" w:rsidR="00612CC2" w:rsidRPr="00612CC2" w:rsidRDefault="00612CC2" w:rsidP="00612CC2">
      <w:pPr>
        <w:jc w:val="left"/>
        <w:rPr>
          <w:b/>
          <w:bCs/>
          <w:sz w:val="28"/>
          <w:szCs w:val="28"/>
        </w:rPr>
      </w:pPr>
    </w:p>
    <w:p w14:paraId="4167623E" w14:textId="6EE908C0" w:rsidR="00612CC2" w:rsidRDefault="00612CC2" w:rsidP="00612CC2">
      <w:pPr>
        <w:jc w:val="left"/>
      </w:pPr>
      <w:r w:rsidRPr="00612CC2">
        <w:t>The purpose</w:t>
      </w:r>
      <w:r>
        <w:t xml:space="preserve"> of this study is to verify and optimize nitrogen use efficiency both with a grower standard practice and a biological</w:t>
      </w:r>
      <w:r w:rsidR="00881CD3">
        <w:t xml:space="preserve"> made to replace synthetic fertilizer</w:t>
      </w:r>
      <w:r>
        <w:t xml:space="preserve"> called Proven 40.</w:t>
      </w:r>
    </w:p>
    <w:p w14:paraId="412581DF" w14:textId="77777777" w:rsidR="00881CD3" w:rsidRDefault="00881CD3" w:rsidP="00612CC2">
      <w:pPr>
        <w:jc w:val="left"/>
      </w:pPr>
    </w:p>
    <w:p w14:paraId="703EE8CB" w14:textId="58EC9C96" w:rsidR="00881CD3" w:rsidRDefault="00881CD3" w:rsidP="00612CC2">
      <w:pPr>
        <w:jc w:val="left"/>
      </w:pPr>
      <w:r>
        <w:t xml:space="preserve">Figures below reflect a </w:t>
      </w:r>
      <w:r w:rsidR="000E3E64">
        <w:t>one-year</w:t>
      </w:r>
      <w:r>
        <w:t xml:space="preserve"> (2025) comparison of different nitrogen rates with both Proven 40 treated seed and untreated seed.</w:t>
      </w:r>
      <w:r w:rsidR="000E3E64">
        <w:t xml:space="preserve"> Each field had a minimum of 6 replications for each treatment.</w:t>
      </w:r>
    </w:p>
    <w:p w14:paraId="0247C4D8" w14:textId="77777777" w:rsidR="00881CD3" w:rsidRDefault="00881CD3" w:rsidP="00612CC2">
      <w:pPr>
        <w:jc w:val="left"/>
      </w:pPr>
    </w:p>
    <w:p w14:paraId="2C097344" w14:textId="209E029C" w:rsidR="00881CD3" w:rsidRDefault="00881CD3" w:rsidP="00612CC2">
      <w:pPr>
        <w:jc w:val="left"/>
      </w:pPr>
      <w:r w:rsidRPr="00881CD3">
        <w:drawing>
          <wp:inline distT="0" distB="0" distL="0" distR="0" wp14:anchorId="68D6E154" wp14:editId="34E336F3">
            <wp:extent cx="6830695" cy="3152633"/>
            <wp:effectExtent l="0" t="0" r="8255" b="10160"/>
            <wp:docPr id="792882119" name="Chart 1">
              <a:extLst xmlns:a="http://schemas.openxmlformats.org/drawingml/2006/main">
                <a:ext uri="{FF2B5EF4-FFF2-40B4-BE49-F238E27FC236}">
                  <a16:creationId xmlns:a16="http://schemas.microsoft.com/office/drawing/2014/main" id="{1F5FAF6E-E173-50B2-1159-D0F031931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A8A6B0" w14:textId="77777777" w:rsidR="00881CD3" w:rsidRDefault="00881CD3" w:rsidP="00612CC2">
      <w:pPr>
        <w:jc w:val="left"/>
      </w:pPr>
    </w:p>
    <w:p w14:paraId="1743C1D7" w14:textId="4F7C65D0" w:rsidR="00881CD3" w:rsidRDefault="00881CD3" w:rsidP="00612CC2">
      <w:pPr>
        <w:jc w:val="left"/>
      </w:pPr>
      <w:r w:rsidRPr="00881CD3">
        <w:drawing>
          <wp:inline distT="0" distB="0" distL="0" distR="0" wp14:anchorId="725AB221" wp14:editId="04A54D89">
            <wp:extent cx="6769100" cy="3002507"/>
            <wp:effectExtent l="0" t="0" r="12700" b="7620"/>
            <wp:docPr id="1036752856" name="Chart 1">
              <a:extLst xmlns:a="http://schemas.openxmlformats.org/drawingml/2006/main">
                <a:ext uri="{FF2B5EF4-FFF2-40B4-BE49-F238E27FC236}">
                  <a16:creationId xmlns:a16="http://schemas.microsoft.com/office/drawing/2014/main" id="{A6B43A4F-D9E4-10A8-2663-2CB6F98C5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007290" w14:textId="77777777" w:rsidR="000E3E64" w:rsidRDefault="000E3E64" w:rsidP="00612CC2">
      <w:pPr>
        <w:jc w:val="left"/>
      </w:pPr>
    </w:p>
    <w:p w14:paraId="6A99851E" w14:textId="7130FFA9" w:rsidR="00AC57DE" w:rsidRDefault="000E3E64" w:rsidP="00612CC2">
      <w:pPr>
        <w:jc w:val="left"/>
      </w:pPr>
      <w:r>
        <w:t xml:space="preserve">After evaluating these </w:t>
      </w:r>
      <w:r w:rsidR="00AC57DE">
        <w:t>trials,</w:t>
      </w:r>
      <w:r>
        <w:t xml:space="preserve"> you can see that excess </w:t>
      </w:r>
      <w:r w:rsidR="00AC57DE">
        <w:t xml:space="preserve">synthetic </w:t>
      </w:r>
      <w:r>
        <w:t xml:space="preserve">nitrogen was </w:t>
      </w:r>
      <w:r w:rsidR="009307F9">
        <w:t>detrimental</w:t>
      </w:r>
      <w:r>
        <w:t xml:space="preserve"> to yield in Field A</w:t>
      </w:r>
      <w:r w:rsidR="00AC57DE">
        <w:t>.</w:t>
      </w:r>
    </w:p>
    <w:p w14:paraId="6226DC36" w14:textId="1E94BC66" w:rsidR="000E3E64" w:rsidRDefault="000E3E64" w:rsidP="00612CC2">
      <w:pPr>
        <w:jc w:val="left"/>
      </w:pPr>
      <w:r>
        <w:t>Field B showed minimal response from additional nitrogen as well.</w:t>
      </w:r>
    </w:p>
    <w:p w14:paraId="0821254C" w14:textId="07AA1FE3" w:rsidR="000E3E64" w:rsidRDefault="000E3E64" w:rsidP="000E3E64">
      <w:pPr>
        <w:jc w:val="left"/>
        <w:rPr>
          <w:b/>
          <w:bCs/>
          <w:sz w:val="32"/>
          <w:szCs w:val="32"/>
        </w:rPr>
      </w:pPr>
      <w:r>
        <w:rPr>
          <w:b/>
          <w:bCs/>
          <w:sz w:val="32"/>
          <w:szCs w:val="32"/>
        </w:rPr>
        <w:lastRenderedPageBreak/>
        <w:t>Proven 40</w:t>
      </w:r>
      <w:r>
        <w:rPr>
          <w:b/>
          <w:bCs/>
          <w:sz w:val="32"/>
          <w:szCs w:val="32"/>
        </w:rPr>
        <w:t xml:space="preserve"> and Silage</w:t>
      </w:r>
    </w:p>
    <w:p w14:paraId="7AA09438" w14:textId="77777777" w:rsidR="000E3E64" w:rsidRPr="00612CC2" w:rsidRDefault="000E3E64" w:rsidP="000E3E64">
      <w:pPr>
        <w:jc w:val="left"/>
        <w:rPr>
          <w:b/>
          <w:bCs/>
          <w:sz w:val="28"/>
          <w:szCs w:val="28"/>
        </w:rPr>
      </w:pPr>
    </w:p>
    <w:p w14:paraId="7852A061" w14:textId="77777777" w:rsidR="000E3E64" w:rsidRPr="000E3E64" w:rsidRDefault="000E3E64" w:rsidP="000E3E64">
      <w:pPr>
        <w:jc w:val="left"/>
      </w:pPr>
      <w:r w:rsidRPr="000E3E64">
        <w:t xml:space="preserve">The purpose of this study is to evaluate Proven 40’s ability to replace synthetic nitrogen while maintaining tonnage and feed quality in corn silage. </w:t>
      </w:r>
      <w:r w:rsidRPr="000E3E64">
        <w:br/>
        <w:t>Two fields were evaluated with side-by-side comparisons and weighed separately. 20</w:t>
      </w:r>
      <w:proofErr w:type="gramStart"/>
      <w:r w:rsidRPr="000E3E64">
        <w:t># of synthetic</w:t>
      </w:r>
      <w:proofErr w:type="gramEnd"/>
      <w:r w:rsidRPr="000E3E64">
        <w:t xml:space="preserve"> nitrogen were reduced from V12-VT</w:t>
      </w:r>
    </w:p>
    <w:p w14:paraId="73A27A59" w14:textId="77777777" w:rsidR="000E3E64" w:rsidRDefault="000E3E64" w:rsidP="000E3E64">
      <w:pPr>
        <w:jc w:val="left"/>
      </w:pPr>
    </w:p>
    <w:p w14:paraId="207968C3" w14:textId="299CAE5E" w:rsidR="000E3E64" w:rsidRDefault="00AC57DE" w:rsidP="00AC57DE">
      <w:r w:rsidRPr="00AC57DE">
        <w:drawing>
          <wp:inline distT="0" distB="0" distL="0" distR="0" wp14:anchorId="7ADA168D" wp14:editId="29AB3CA8">
            <wp:extent cx="5459095" cy="2565779"/>
            <wp:effectExtent l="0" t="0" r="8255" b="6350"/>
            <wp:docPr id="1250432768" name="Chart 1">
              <a:extLst xmlns:a="http://schemas.openxmlformats.org/drawingml/2006/main">
                <a:ext uri="{FF2B5EF4-FFF2-40B4-BE49-F238E27FC236}">
                  <a16:creationId xmlns:a16="http://schemas.microsoft.com/office/drawing/2014/main" id="{89FC8CE4-E2BD-12EA-8B5C-9BA666086A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7955152" w14:textId="77777777" w:rsidR="000E3E64" w:rsidRDefault="000E3E64" w:rsidP="000E3E64">
      <w:pPr>
        <w:jc w:val="left"/>
      </w:pPr>
    </w:p>
    <w:p w14:paraId="59973ACE" w14:textId="77777777" w:rsidR="000E3E64" w:rsidRDefault="000E3E64" w:rsidP="000E3E64">
      <w:pPr>
        <w:jc w:val="left"/>
      </w:pPr>
      <w:r w:rsidRPr="000E3E64">
        <w:t xml:space="preserve">$40/ton Corn used for ROI calculation. Cost of the Product is $18.00/Ac. </w:t>
      </w:r>
    </w:p>
    <w:p w14:paraId="14DFA7B8" w14:textId="565D6FCF" w:rsidR="000E3E64" w:rsidRPr="000E3E64" w:rsidRDefault="000E3E64" w:rsidP="000E3E64">
      <w:pPr>
        <w:jc w:val="left"/>
      </w:pPr>
      <w:r w:rsidRPr="000E3E64">
        <w:t>Replaced Nitrogen cost was $11.00/Ac.</w:t>
      </w:r>
      <w:r w:rsidRPr="000E3E64">
        <w:tab/>
      </w:r>
      <w:r w:rsidRPr="000E3E64">
        <w:tab/>
      </w:r>
    </w:p>
    <w:p w14:paraId="633208B2" w14:textId="77777777" w:rsidR="000E3E64" w:rsidRPr="000E3E64" w:rsidRDefault="000E3E64" w:rsidP="000E3E64">
      <w:pPr>
        <w:jc w:val="left"/>
      </w:pPr>
      <w:r w:rsidRPr="000E3E64">
        <w:t>Win Rate reflects one-year side by side average ROI win percentage in 2025</w:t>
      </w:r>
    </w:p>
    <w:p w14:paraId="747F8B60" w14:textId="55DDE232" w:rsidR="000E3E64" w:rsidRDefault="000E3E64" w:rsidP="000E3E64">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AC57DE" w14:paraId="06592C53"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77F981B3" w14:textId="77777777" w:rsidR="00AC57DE" w:rsidRPr="00E26758" w:rsidRDefault="00AC57DE" w:rsidP="009A573B">
            <w:pPr>
              <w:rPr>
                <w:sz w:val="28"/>
                <w:szCs w:val="28"/>
              </w:rPr>
            </w:pPr>
            <w:r w:rsidRPr="00E26758">
              <w:rPr>
                <w:sz w:val="28"/>
                <w:szCs w:val="28"/>
              </w:rPr>
              <w:t>Win Rate</w:t>
            </w:r>
          </w:p>
        </w:tc>
        <w:tc>
          <w:tcPr>
            <w:tcW w:w="2610" w:type="dxa"/>
          </w:tcPr>
          <w:p w14:paraId="39F1A524" w14:textId="1F5B0D3A" w:rsidR="00AC57DE" w:rsidRPr="00E26758" w:rsidRDefault="00AC57DE"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C57DE" w14:paraId="07BCB976"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26062241" w14:textId="3D1ABF4F" w:rsidR="00AC57DE" w:rsidRPr="00E26758" w:rsidRDefault="00AC57DE" w:rsidP="009A573B">
            <w:pPr>
              <w:rPr>
                <w:sz w:val="28"/>
                <w:szCs w:val="28"/>
              </w:rPr>
            </w:pPr>
            <w:r>
              <w:rPr>
                <w:sz w:val="28"/>
                <w:szCs w:val="28"/>
              </w:rPr>
              <w:t>100</w:t>
            </w:r>
            <w:r w:rsidRPr="00E26758">
              <w:rPr>
                <w:sz w:val="28"/>
                <w:szCs w:val="28"/>
              </w:rPr>
              <w:t>%</w:t>
            </w:r>
          </w:p>
        </w:tc>
        <w:tc>
          <w:tcPr>
            <w:tcW w:w="2610" w:type="dxa"/>
          </w:tcPr>
          <w:p w14:paraId="545CD0A2" w14:textId="4A4B2508" w:rsidR="00AC57DE" w:rsidRPr="00E26758" w:rsidRDefault="00AC57DE"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w:t>
            </w:r>
            <w:r>
              <w:rPr>
                <w:b/>
                <w:bCs/>
                <w:sz w:val="28"/>
                <w:szCs w:val="28"/>
              </w:rPr>
              <w:t>85.00</w:t>
            </w:r>
          </w:p>
        </w:tc>
      </w:tr>
    </w:tbl>
    <w:p w14:paraId="6D15CA29" w14:textId="77777777" w:rsidR="00AC57DE" w:rsidRDefault="00AC57DE" w:rsidP="000E3E64">
      <w:pPr>
        <w:jc w:val="left"/>
      </w:pPr>
    </w:p>
    <w:p w14:paraId="1A113119" w14:textId="77777777" w:rsidR="00AC57DE" w:rsidRDefault="00AC57DE" w:rsidP="000E3E64">
      <w:pPr>
        <w:jc w:val="left"/>
      </w:pPr>
    </w:p>
    <w:p w14:paraId="6DDE8B42" w14:textId="77777777" w:rsidR="00AC57DE" w:rsidRDefault="00AC57DE" w:rsidP="000E3E64">
      <w:pPr>
        <w:jc w:val="left"/>
      </w:pPr>
    </w:p>
    <w:p w14:paraId="42CA0563" w14:textId="77777777" w:rsidR="00AC57DE" w:rsidRDefault="00AC57DE" w:rsidP="000E3E64">
      <w:pPr>
        <w:jc w:val="left"/>
      </w:pPr>
    </w:p>
    <w:p w14:paraId="60BFB94D" w14:textId="77777777" w:rsidR="00AC57DE" w:rsidRDefault="00AC57DE" w:rsidP="000E3E64">
      <w:pPr>
        <w:jc w:val="left"/>
      </w:pPr>
    </w:p>
    <w:p w14:paraId="1C8661D7" w14:textId="77777777" w:rsidR="00AC57DE" w:rsidRDefault="00AC57DE" w:rsidP="000E3E64">
      <w:pPr>
        <w:jc w:val="left"/>
      </w:pPr>
    </w:p>
    <w:p w14:paraId="1EBDB614" w14:textId="77777777" w:rsidR="00AC57DE" w:rsidRDefault="00AC57DE" w:rsidP="000E3E64">
      <w:pPr>
        <w:jc w:val="left"/>
      </w:pPr>
    </w:p>
    <w:p w14:paraId="45916189" w14:textId="77777777" w:rsidR="00AC57DE" w:rsidRDefault="00AC57DE" w:rsidP="000E3E64">
      <w:pPr>
        <w:jc w:val="left"/>
      </w:pPr>
    </w:p>
    <w:p w14:paraId="3A9838EF" w14:textId="77777777" w:rsidR="00AC57DE" w:rsidRDefault="00AC57DE" w:rsidP="000E3E64">
      <w:pPr>
        <w:jc w:val="left"/>
      </w:pPr>
    </w:p>
    <w:p w14:paraId="6048014A" w14:textId="77777777" w:rsidR="00AC57DE" w:rsidRDefault="00AC57DE" w:rsidP="000E3E64">
      <w:pPr>
        <w:jc w:val="left"/>
      </w:pPr>
    </w:p>
    <w:p w14:paraId="03F0DF28" w14:textId="77777777" w:rsidR="00AC57DE" w:rsidRDefault="00AC57DE" w:rsidP="000E3E64">
      <w:pPr>
        <w:jc w:val="left"/>
      </w:pPr>
    </w:p>
    <w:p w14:paraId="020941CE" w14:textId="77777777" w:rsidR="00AC57DE" w:rsidRDefault="00AC57DE" w:rsidP="000E3E64">
      <w:pPr>
        <w:jc w:val="left"/>
      </w:pPr>
    </w:p>
    <w:p w14:paraId="5C55FEB4" w14:textId="77777777" w:rsidR="00AC57DE" w:rsidRDefault="00AC57DE" w:rsidP="000E3E64">
      <w:pPr>
        <w:jc w:val="left"/>
      </w:pPr>
    </w:p>
    <w:p w14:paraId="63A6F30A" w14:textId="77777777" w:rsidR="00AC57DE" w:rsidRDefault="00AC57DE" w:rsidP="000E3E64">
      <w:pPr>
        <w:jc w:val="left"/>
      </w:pPr>
    </w:p>
    <w:p w14:paraId="5E462546" w14:textId="77777777" w:rsidR="00AC57DE" w:rsidRDefault="00AC57DE" w:rsidP="000E3E64">
      <w:pPr>
        <w:jc w:val="left"/>
      </w:pPr>
    </w:p>
    <w:p w14:paraId="533EAC78" w14:textId="77777777" w:rsidR="00AC57DE" w:rsidRDefault="00AC57DE" w:rsidP="000E3E64">
      <w:pPr>
        <w:jc w:val="left"/>
      </w:pPr>
    </w:p>
    <w:p w14:paraId="00AC63A5" w14:textId="77777777" w:rsidR="00AC57DE" w:rsidRDefault="00AC57DE" w:rsidP="000E3E64">
      <w:pPr>
        <w:jc w:val="left"/>
      </w:pPr>
    </w:p>
    <w:p w14:paraId="2D0CA8CC" w14:textId="77777777" w:rsidR="00AC57DE" w:rsidRDefault="00AC57DE" w:rsidP="000E3E64">
      <w:pPr>
        <w:jc w:val="left"/>
      </w:pPr>
    </w:p>
    <w:p w14:paraId="7B60BC7B" w14:textId="77777777" w:rsidR="00AC57DE" w:rsidRDefault="00AC57DE" w:rsidP="000E3E64">
      <w:pPr>
        <w:jc w:val="left"/>
      </w:pPr>
    </w:p>
    <w:p w14:paraId="2B7A0190" w14:textId="77777777" w:rsidR="00AC57DE" w:rsidRDefault="00AC57DE" w:rsidP="000E3E64">
      <w:pPr>
        <w:jc w:val="left"/>
      </w:pPr>
    </w:p>
    <w:p w14:paraId="02FB3C30" w14:textId="44A61364" w:rsidR="00AC57DE" w:rsidRPr="00AC57DE" w:rsidRDefault="00AC57DE" w:rsidP="000E3E64">
      <w:pPr>
        <w:jc w:val="left"/>
        <w:rPr>
          <w:b/>
          <w:bCs/>
          <w:sz w:val="32"/>
          <w:szCs w:val="32"/>
        </w:rPr>
      </w:pPr>
      <w:r>
        <w:rPr>
          <w:b/>
          <w:bCs/>
          <w:sz w:val="32"/>
          <w:szCs w:val="32"/>
        </w:rPr>
        <w:lastRenderedPageBreak/>
        <w:t>Proven 40 and Silage</w:t>
      </w:r>
      <w:r>
        <w:rPr>
          <w:b/>
          <w:bCs/>
          <w:sz w:val="32"/>
          <w:szCs w:val="32"/>
        </w:rPr>
        <w:t xml:space="preserve"> cont.</w:t>
      </w:r>
    </w:p>
    <w:p w14:paraId="79B661DC" w14:textId="77777777" w:rsidR="00AC57DE" w:rsidRDefault="00AC57DE" w:rsidP="000E3E64">
      <w:pPr>
        <w:jc w:val="left"/>
      </w:pPr>
    </w:p>
    <w:p w14:paraId="64D5277C" w14:textId="77777777" w:rsidR="00AC57DE" w:rsidRPr="00306E0F" w:rsidRDefault="00AC57DE" w:rsidP="00AC57DE">
      <w:pPr>
        <w:tabs>
          <w:tab w:val="left" w:pos="4695"/>
        </w:tabs>
        <w:jc w:val="left"/>
      </w:pPr>
      <w:r w:rsidRPr="00306E0F">
        <w:t xml:space="preserve">The purpose of this study is to evaluate Proven 40’s ability to increase tonnage and feed quality in corn silage. </w:t>
      </w:r>
      <w:r w:rsidRPr="00306E0F">
        <w:br/>
        <w:t xml:space="preserve">Seven fields were evaluated individually with side-by-side comparisons and weighed separately. </w:t>
      </w:r>
    </w:p>
    <w:p w14:paraId="6058B5E8" w14:textId="77777777" w:rsidR="00AC57DE" w:rsidRPr="00306E0F" w:rsidRDefault="00AC57DE" w:rsidP="00AC57DE">
      <w:pPr>
        <w:tabs>
          <w:tab w:val="left" w:pos="4695"/>
        </w:tabs>
        <w:jc w:val="left"/>
      </w:pPr>
      <w:r w:rsidRPr="00306E0F">
        <w:t>$40/ton Corn used for ROI calculation. Cost of the Product is $20.00/Ac.</w:t>
      </w:r>
      <w:r w:rsidRPr="00306E0F">
        <w:tab/>
      </w:r>
      <w:r w:rsidRPr="00306E0F">
        <w:tab/>
      </w:r>
    </w:p>
    <w:p w14:paraId="46477AC5" w14:textId="77777777" w:rsidR="00AC57DE" w:rsidRPr="00306E0F" w:rsidRDefault="00AC57DE" w:rsidP="00AC57DE">
      <w:pPr>
        <w:tabs>
          <w:tab w:val="left" w:pos="4695"/>
        </w:tabs>
        <w:jc w:val="left"/>
      </w:pPr>
      <w:r w:rsidRPr="00306E0F">
        <w:t>Win Rate reflects one-year side by side average ROI win percentage in 2024</w:t>
      </w:r>
    </w:p>
    <w:p w14:paraId="3F3DAA36" w14:textId="77777777" w:rsidR="00AC57DE" w:rsidRDefault="00AC57DE" w:rsidP="00AC57DE">
      <w:pPr>
        <w:tabs>
          <w:tab w:val="left" w:pos="4695"/>
        </w:tabs>
        <w:jc w:val="left"/>
      </w:pPr>
      <w:r w:rsidRPr="00306E0F">
        <w:t>Net win rate ROI includes a grower rebate of $5/acre which 98% of our customer acres received in 2024.</w:t>
      </w:r>
    </w:p>
    <w:p w14:paraId="1E09C950" w14:textId="77777777" w:rsidR="00AC57DE" w:rsidRDefault="00AC57DE" w:rsidP="00AC57DE">
      <w:pPr>
        <w:tabs>
          <w:tab w:val="left" w:pos="4695"/>
        </w:tabs>
        <w:jc w:val="left"/>
      </w:pPr>
    </w:p>
    <w:p w14:paraId="3BB7C0DE" w14:textId="77777777" w:rsidR="00AC57DE" w:rsidRDefault="00AC57DE" w:rsidP="00AC57DE">
      <w:pPr>
        <w:tabs>
          <w:tab w:val="left" w:pos="4695"/>
        </w:tabs>
      </w:pPr>
      <w:r w:rsidRPr="00306E0F">
        <w:rPr>
          <w:noProof/>
        </w:rPr>
        <w:drawing>
          <wp:inline distT="0" distB="0" distL="0" distR="0" wp14:anchorId="136EEA08" wp14:editId="6CA642F4">
            <wp:extent cx="6858000" cy="600075"/>
            <wp:effectExtent l="0" t="0" r="0" b="9525"/>
            <wp:docPr id="211723842" name="Picture 7">
              <a:extLst xmlns:a="http://schemas.openxmlformats.org/drawingml/2006/main">
                <a:ext uri="{FF2B5EF4-FFF2-40B4-BE49-F238E27FC236}">
                  <a16:creationId xmlns:a16="http://schemas.microsoft.com/office/drawing/2014/main" id="{CF760B6E-D0DC-82A0-228F-F919918A1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F760B6E-D0DC-82A0-228F-F919918A1E2C}"/>
                        </a:ext>
                      </a:extLst>
                    </pic:cNvPr>
                    <pic:cNvPicPr>
                      <a:picLocks noChangeAspect="1"/>
                    </pic:cNvPicPr>
                  </pic:nvPicPr>
                  <pic:blipFill>
                    <a:blip r:embed="rId44"/>
                    <a:stretch>
                      <a:fillRect/>
                    </a:stretch>
                  </pic:blipFill>
                  <pic:spPr>
                    <a:xfrm>
                      <a:off x="0" y="0"/>
                      <a:ext cx="6858000" cy="600075"/>
                    </a:xfrm>
                    <a:prstGeom prst="rect">
                      <a:avLst/>
                    </a:prstGeom>
                  </pic:spPr>
                </pic:pic>
              </a:graphicData>
            </a:graphic>
          </wp:inline>
        </w:drawing>
      </w:r>
    </w:p>
    <w:p w14:paraId="6495AB5A" w14:textId="77777777" w:rsidR="00AC57DE" w:rsidRDefault="00AC57DE" w:rsidP="000E3E64">
      <w:pPr>
        <w:jc w:val="left"/>
      </w:pPr>
    </w:p>
    <w:p w14:paraId="6F6E9E6E" w14:textId="6F7A2EBD" w:rsidR="00AC57DE" w:rsidRDefault="00AC57DE" w:rsidP="000E3E64">
      <w:pPr>
        <w:jc w:val="left"/>
      </w:pPr>
      <w:r w:rsidRPr="00AC57DE">
        <w:drawing>
          <wp:inline distT="0" distB="0" distL="0" distR="0" wp14:anchorId="3D5FEDD0" wp14:editId="77A9E82F">
            <wp:extent cx="6858000" cy="5431809"/>
            <wp:effectExtent l="0" t="0" r="0" b="16510"/>
            <wp:docPr id="1924612840" name="Chart 1">
              <a:extLst xmlns:a="http://schemas.openxmlformats.org/drawingml/2006/main">
                <a:ext uri="{FF2B5EF4-FFF2-40B4-BE49-F238E27FC236}">
                  <a16:creationId xmlns:a16="http://schemas.microsoft.com/office/drawing/2014/main" id="{02BDEB2D-7D3B-DA12-839A-E38E1EF80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49394D" w14:textId="77777777" w:rsidR="00AC57DE" w:rsidRDefault="00AC57DE" w:rsidP="000E3E64">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AC57DE" w14:paraId="50D14CB9"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C781387" w14:textId="77777777" w:rsidR="00AC57DE" w:rsidRPr="00E26758" w:rsidRDefault="00AC57DE" w:rsidP="009A573B">
            <w:pPr>
              <w:rPr>
                <w:sz w:val="28"/>
                <w:szCs w:val="28"/>
              </w:rPr>
            </w:pPr>
            <w:r w:rsidRPr="00E26758">
              <w:rPr>
                <w:sz w:val="28"/>
                <w:szCs w:val="28"/>
              </w:rPr>
              <w:t>Win Rate</w:t>
            </w:r>
          </w:p>
        </w:tc>
        <w:tc>
          <w:tcPr>
            <w:tcW w:w="2610" w:type="dxa"/>
          </w:tcPr>
          <w:p w14:paraId="059218E2" w14:textId="77777777" w:rsidR="00AC57DE" w:rsidRPr="00E26758" w:rsidRDefault="00AC57DE"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C57DE" w14:paraId="0B407403"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8793F02" w14:textId="77777777" w:rsidR="00AC57DE" w:rsidRPr="00E26758" w:rsidRDefault="00AC57DE" w:rsidP="009A573B">
            <w:pPr>
              <w:rPr>
                <w:sz w:val="28"/>
                <w:szCs w:val="28"/>
              </w:rPr>
            </w:pPr>
            <w:r>
              <w:rPr>
                <w:sz w:val="28"/>
                <w:szCs w:val="28"/>
              </w:rPr>
              <w:t>100</w:t>
            </w:r>
            <w:r w:rsidRPr="00E26758">
              <w:rPr>
                <w:sz w:val="28"/>
                <w:szCs w:val="28"/>
              </w:rPr>
              <w:t>%</w:t>
            </w:r>
          </w:p>
        </w:tc>
        <w:tc>
          <w:tcPr>
            <w:tcW w:w="2610" w:type="dxa"/>
          </w:tcPr>
          <w:p w14:paraId="2E72F57C" w14:textId="54E24D17" w:rsidR="00AC57DE" w:rsidRPr="00E26758" w:rsidRDefault="00AC57DE"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w:t>
            </w:r>
            <w:r>
              <w:rPr>
                <w:b/>
                <w:bCs/>
                <w:sz w:val="28"/>
                <w:szCs w:val="28"/>
              </w:rPr>
              <w:t>44.20</w:t>
            </w:r>
          </w:p>
        </w:tc>
      </w:tr>
    </w:tbl>
    <w:p w14:paraId="115DF476" w14:textId="77777777" w:rsidR="00AC57DE" w:rsidRDefault="00AC57DE" w:rsidP="000E3E64">
      <w:pPr>
        <w:jc w:val="left"/>
      </w:pPr>
    </w:p>
    <w:p w14:paraId="67E45A36" w14:textId="77777777" w:rsidR="00AC57DE" w:rsidRDefault="00AC57DE" w:rsidP="000E3E64">
      <w:pPr>
        <w:jc w:val="left"/>
      </w:pPr>
    </w:p>
    <w:p w14:paraId="5D986187" w14:textId="77777777" w:rsidR="00AC57DE" w:rsidRDefault="00AC57DE" w:rsidP="000E3E64">
      <w:pPr>
        <w:jc w:val="left"/>
      </w:pPr>
    </w:p>
    <w:p w14:paraId="5C517476" w14:textId="5E727D08" w:rsidR="00AC57DE" w:rsidRDefault="00AC57DE" w:rsidP="00AC57DE">
      <w:pPr>
        <w:jc w:val="left"/>
        <w:rPr>
          <w:b/>
          <w:bCs/>
          <w:sz w:val="32"/>
          <w:szCs w:val="32"/>
        </w:rPr>
      </w:pPr>
      <w:r>
        <w:rPr>
          <w:b/>
          <w:bCs/>
          <w:sz w:val="32"/>
          <w:szCs w:val="32"/>
        </w:rPr>
        <w:lastRenderedPageBreak/>
        <w:t>Pro</w:t>
      </w:r>
      <w:r>
        <w:rPr>
          <w:b/>
          <w:bCs/>
          <w:sz w:val="32"/>
          <w:szCs w:val="32"/>
        </w:rPr>
        <w:t>Germinator</w:t>
      </w:r>
    </w:p>
    <w:p w14:paraId="3BEDC356" w14:textId="77777777" w:rsidR="00AC57DE" w:rsidRPr="00612CC2" w:rsidRDefault="00AC57DE" w:rsidP="00AC57DE">
      <w:pPr>
        <w:jc w:val="left"/>
        <w:rPr>
          <w:b/>
          <w:bCs/>
          <w:sz w:val="28"/>
          <w:szCs w:val="28"/>
        </w:rPr>
      </w:pPr>
    </w:p>
    <w:p w14:paraId="0298A94C" w14:textId="77777777" w:rsidR="00D84EEF" w:rsidRDefault="00D84EEF" w:rsidP="00D84EEF">
      <w:pPr>
        <w:tabs>
          <w:tab w:val="left" w:pos="4695"/>
        </w:tabs>
        <w:jc w:val="both"/>
      </w:pPr>
      <w:r w:rsidRPr="0039360B">
        <w:t xml:space="preserve">This study was conducted to compare different phosphorus products </w:t>
      </w:r>
      <w:proofErr w:type="spellStart"/>
      <w:r w:rsidRPr="0039360B">
        <w:t>infurrow</w:t>
      </w:r>
      <w:proofErr w:type="spellEnd"/>
      <w:r w:rsidRPr="0039360B">
        <w:t xml:space="preserve"> at planting on Corn.</w:t>
      </w:r>
    </w:p>
    <w:p w14:paraId="44A96B18" w14:textId="4614795B" w:rsidR="00D84EEF" w:rsidRDefault="0061447D" w:rsidP="00D84EEF">
      <w:pPr>
        <w:tabs>
          <w:tab w:val="left" w:pos="4695"/>
        </w:tabs>
        <w:jc w:val="both"/>
      </w:pPr>
      <w:r>
        <w:t>Both fields are South of Eckley with a CEC of 5-9 and &lt;1.7% Organic Matter.</w:t>
      </w:r>
    </w:p>
    <w:p w14:paraId="7B31EAB6" w14:textId="77777777" w:rsidR="0061447D" w:rsidRDefault="0061447D" w:rsidP="00D84EEF">
      <w:pPr>
        <w:tabs>
          <w:tab w:val="left" w:pos="4695"/>
        </w:tabs>
        <w:jc w:val="both"/>
      </w:pPr>
    </w:p>
    <w:p w14:paraId="197C4CB8" w14:textId="69459185" w:rsidR="0061447D" w:rsidRDefault="0061447D" w:rsidP="00D84EEF">
      <w:pPr>
        <w:tabs>
          <w:tab w:val="left" w:pos="4695"/>
        </w:tabs>
        <w:jc w:val="both"/>
      </w:pPr>
      <w:proofErr w:type="spellStart"/>
      <w:r>
        <w:t>Infurrow</w:t>
      </w:r>
      <w:proofErr w:type="spellEnd"/>
      <w:r>
        <w:t xml:space="preserve"> Blend </w:t>
      </w:r>
      <w:proofErr w:type="gramStart"/>
      <w:r>
        <w:t xml:space="preserve">1 </w:t>
      </w:r>
      <w:r w:rsidR="00641003">
        <w:t>:</w:t>
      </w:r>
      <w:proofErr w:type="gramEnd"/>
      <w:r w:rsidR="00641003">
        <w:t xml:space="preserve"> </w:t>
      </w:r>
      <w:proofErr w:type="gramStart"/>
      <w:r w:rsidR="00641003">
        <w:t>2 gal</w:t>
      </w:r>
      <w:proofErr w:type="gramEnd"/>
      <w:r w:rsidR="00641003">
        <w:t xml:space="preserve"> Pro-Germ, </w:t>
      </w:r>
      <w:proofErr w:type="gramStart"/>
      <w:r w:rsidR="00641003">
        <w:t>2 gal</w:t>
      </w:r>
      <w:proofErr w:type="gramEnd"/>
      <w:r w:rsidR="00641003">
        <w:t xml:space="preserve"> water </w:t>
      </w:r>
      <w:r w:rsidR="00641003">
        <w:tab/>
      </w:r>
      <w:r w:rsidR="00641003">
        <w:tab/>
      </w:r>
      <w:r w:rsidR="00641003">
        <w:tab/>
      </w:r>
      <w:r w:rsidR="00641003">
        <w:tab/>
      </w:r>
      <w:r w:rsidR="00641003">
        <w:tab/>
      </w:r>
      <w:r w:rsidR="00641003">
        <w:tab/>
        <w:t>Cost/Ac $15.00</w:t>
      </w:r>
    </w:p>
    <w:p w14:paraId="5CCB70FC" w14:textId="2CA9750E" w:rsidR="00641003" w:rsidRDefault="00641003" w:rsidP="00D84EEF">
      <w:pPr>
        <w:tabs>
          <w:tab w:val="left" w:pos="4695"/>
        </w:tabs>
        <w:jc w:val="both"/>
      </w:pPr>
      <w:proofErr w:type="spellStart"/>
      <w:r>
        <w:t>Infurrow</w:t>
      </w:r>
      <w:proofErr w:type="spellEnd"/>
      <w:r>
        <w:t xml:space="preserve"> Blend </w:t>
      </w:r>
      <w:proofErr w:type="gramStart"/>
      <w:r>
        <w:t>2 :</w:t>
      </w:r>
      <w:proofErr w:type="gramEnd"/>
      <w:r>
        <w:t xml:space="preserve"> 1 gal Quick start, 1 gal 10-34-0, </w:t>
      </w:r>
      <w:proofErr w:type="gramStart"/>
      <w:r>
        <w:t>2 gal</w:t>
      </w:r>
      <w:proofErr w:type="gramEnd"/>
      <w:r>
        <w:t xml:space="preserve"> water</w:t>
      </w:r>
      <w:r>
        <w:tab/>
      </w:r>
      <w:r>
        <w:tab/>
      </w:r>
      <w:r>
        <w:tab/>
      </w:r>
      <w:r>
        <w:t>Cost/Ac $1</w:t>
      </w:r>
      <w:r w:rsidR="00CA73AF">
        <w:t>0.88</w:t>
      </w:r>
    </w:p>
    <w:p w14:paraId="5D7D0326" w14:textId="12B4EADA" w:rsidR="00641003" w:rsidRDefault="00641003" w:rsidP="00D84EEF">
      <w:pPr>
        <w:tabs>
          <w:tab w:val="left" w:pos="4695"/>
        </w:tabs>
        <w:jc w:val="both"/>
      </w:pPr>
      <w:proofErr w:type="spellStart"/>
      <w:r>
        <w:t>Infurrow</w:t>
      </w:r>
      <w:proofErr w:type="spellEnd"/>
      <w:r>
        <w:t xml:space="preserve"> Blend </w:t>
      </w:r>
      <w:proofErr w:type="gramStart"/>
      <w:r>
        <w:t>3 :</w:t>
      </w:r>
      <w:proofErr w:type="gramEnd"/>
      <w:r>
        <w:t xml:space="preserve"> </w:t>
      </w:r>
      <w:proofErr w:type="gramStart"/>
      <w:r>
        <w:t>2 gal</w:t>
      </w:r>
      <w:proofErr w:type="gramEnd"/>
      <w:r>
        <w:t xml:space="preserve"> Quick start, 1 gal 10-34-0, 1 gal water</w:t>
      </w:r>
      <w:r>
        <w:tab/>
      </w:r>
      <w:r>
        <w:tab/>
      </w:r>
      <w:r>
        <w:tab/>
      </w:r>
      <w:r>
        <w:t>Cost/Ac $1</w:t>
      </w:r>
      <w:r w:rsidR="00CA73AF">
        <w:t>8.28</w:t>
      </w:r>
      <w:r>
        <w:tab/>
      </w:r>
    </w:p>
    <w:p w14:paraId="4A8A8E27" w14:textId="77777777" w:rsidR="0061447D" w:rsidRDefault="0061447D" w:rsidP="00D84EEF">
      <w:pPr>
        <w:tabs>
          <w:tab w:val="left" w:pos="4695"/>
        </w:tabs>
        <w:jc w:val="both"/>
      </w:pPr>
    </w:p>
    <w:p w14:paraId="7A172F94" w14:textId="1A54DD31" w:rsidR="0061447D" w:rsidRDefault="0061447D" w:rsidP="0061447D">
      <w:pPr>
        <w:tabs>
          <w:tab w:val="left" w:pos="4695"/>
        </w:tabs>
      </w:pPr>
      <w:r w:rsidRPr="0061447D">
        <w:drawing>
          <wp:inline distT="0" distB="0" distL="0" distR="0" wp14:anchorId="44B64DE8" wp14:editId="460EF52C">
            <wp:extent cx="6322060" cy="2354239"/>
            <wp:effectExtent l="0" t="0" r="2540" b="8255"/>
            <wp:docPr id="894428716" name="Chart 1">
              <a:extLst xmlns:a="http://schemas.openxmlformats.org/drawingml/2006/main">
                <a:ext uri="{FF2B5EF4-FFF2-40B4-BE49-F238E27FC236}">
                  <a16:creationId xmlns:a16="http://schemas.microsoft.com/office/drawing/2014/main" id="{D095E6E4-C4CE-3C45-48AA-A56DBFB56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C35E11" w14:textId="77777777" w:rsidR="00CA73AF" w:rsidRDefault="00CA73AF" w:rsidP="0061447D">
      <w:pPr>
        <w:tabs>
          <w:tab w:val="left" w:pos="4695"/>
        </w:tabs>
      </w:pPr>
    </w:p>
    <w:p w14:paraId="000C284C" w14:textId="77777777" w:rsidR="00CA73AF" w:rsidRPr="0039360B" w:rsidRDefault="00CA73AF" w:rsidP="0061447D">
      <w:pPr>
        <w:tabs>
          <w:tab w:val="left" w:pos="4695"/>
        </w:tabs>
      </w:pPr>
    </w:p>
    <w:p w14:paraId="3A5DBD6C" w14:textId="43FFD3C5" w:rsidR="00AC57DE" w:rsidRDefault="00CA73AF" w:rsidP="00CA73AF">
      <w:r w:rsidRPr="00CA73AF">
        <w:drawing>
          <wp:inline distT="0" distB="0" distL="0" distR="0" wp14:anchorId="4ED35057" wp14:editId="73C98D7B">
            <wp:extent cx="6332220" cy="2463420"/>
            <wp:effectExtent l="0" t="0" r="11430" b="13335"/>
            <wp:docPr id="1027831927" name="Chart 1">
              <a:extLst xmlns:a="http://schemas.openxmlformats.org/drawingml/2006/main">
                <a:ext uri="{FF2B5EF4-FFF2-40B4-BE49-F238E27FC236}">
                  <a16:creationId xmlns:a16="http://schemas.microsoft.com/office/drawing/2014/main" id="{B38DFF86-A37C-0D53-2AE1-F6B4EC8C2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FD5F81" w14:textId="77777777" w:rsidR="002962EC" w:rsidRDefault="002962EC" w:rsidP="00CA73AF"/>
    <w:p w14:paraId="38E62550" w14:textId="74C6E135" w:rsidR="002962EC" w:rsidRDefault="00A35CF6" w:rsidP="002962EC">
      <w:pPr>
        <w:jc w:val="both"/>
      </w:pPr>
      <w:proofErr w:type="spellStart"/>
      <w:r>
        <w:t>ProGerm</w:t>
      </w:r>
      <w:proofErr w:type="spellEnd"/>
      <w:r>
        <w:t xml:space="preserve"> win rate reflects three </w:t>
      </w:r>
      <w:proofErr w:type="gramStart"/>
      <w:r>
        <w:t>years of</w:t>
      </w:r>
      <w:proofErr w:type="gramEnd"/>
      <w:r>
        <w:t xml:space="preserve"> side by </w:t>
      </w:r>
      <w:r w:rsidR="009307F9">
        <w:t>side</w:t>
      </w:r>
      <w:r>
        <w:t xml:space="preserve"> and over 140 replications.</w:t>
      </w:r>
    </w:p>
    <w:p w14:paraId="4E919269" w14:textId="77777777" w:rsidR="002962EC" w:rsidRDefault="002962EC" w:rsidP="002962EC">
      <w:pPr>
        <w:jc w:val="both"/>
      </w:pPr>
    </w:p>
    <w:tbl>
      <w:tblPr>
        <w:tblStyle w:val="ListTable3-Accent3"/>
        <w:tblpPr w:leftFromText="180" w:rightFromText="180" w:vertAnchor="text" w:horzAnchor="margin" w:tblpXSpec="center" w:tblpY="219"/>
        <w:tblW w:w="0" w:type="auto"/>
        <w:tblLook w:val="04A0" w:firstRow="1" w:lastRow="0" w:firstColumn="1" w:lastColumn="0" w:noHBand="0" w:noVBand="1"/>
      </w:tblPr>
      <w:tblGrid>
        <w:gridCol w:w="2430"/>
        <w:gridCol w:w="2610"/>
      </w:tblGrid>
      <w:tr w:rsidR="00A35CF6" w14:paraId="5D5B1628" w14:textId="77777777" w:rsidTr="00A35C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1FE5EDC5" w14:textId="77777777" w:rsidR="00A35CF6" w:rsidRPr="00E26758" w:rsidRDefault="00A35CF6" w:rsidP="00A35CF6">
            <w:pPr>
              <w:rPr>
                <w:sz w:val="28"/>
                <w:szCs w:val="28"/>
              </w:rPr>
            </w:pPr>
            <w:r w:rsidRPr="00E26758">
              <w:rPr>
                <w:sz w:val="28"/>
                <w:szCs w:val="28"/>
              </w:rPr>
              <w:t>Win Rate</w:t>
            </w:r>
          </w:p>
        </w:tc>
        <w:tc>
          <w:tcPr>
            <w:tcW w:w="2610" w:type="dxa"/>
          </w:tcPr>
          <w:p w14:paraId="52DF58B6" w14:textId="77777777" w:rsidR="00A35CF6" w:rsidRPr="00E26758" w:rsidRDefault="00A35CF6" w:rsidP="00A35CF6">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35CF6" w14:paraId="3F739685" w14:textId="77777777" w:rsidTr="00A35CF6">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A6DE6C8" w14:textId="77777777" w:rsidR="00A35CF6" w:rsidRPr="00E26758" w:rsidRDefault="00A35CF6" w:rsidP="00A35CF6">
            <w:pPr>
              <w:rPr>
                <w:sz w:val="28"/>
                <w:szCs w:val="28"/>
              </w:rPr>
            </w:pPr>
            <w:r>
              <w:rPr>
                <w:sz w:val="28"/>
                <w:szCs w:val="28"/>
              </w:rPr>
              <w:t>91</w:t>
            </w:r>
            <w:r w:rsidRPr="00E26758">
              <w:rPr>
                <w:sz w:val="28"/>
                <w:szCs w:val="28"/>
              </w:rPr>
              <w:t>%</w:t>
            </w:r>
          </w:p>
        </w:tc>
        <w:tc>
          <w:tcPr>
            <w:tcW w:w="2610" w:type="dxa"/>
          </w:tcPr>
          <w:p w14:paraId="353B4FDD" w14:textId="77777777" w:rsidR="00A35CF6" w:rsidRPr="00E26758" w:rsidRDefault="00A35CF6" w:rsidP="00A35CF6">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$19.05</w:t>
            </w:r>
          </w:p>
        </w:tc>
      </w:tr>
    </w:tbl>
    <w:p w14:paraId="4A918F2A" w14:textId="77777777" w:rsidR="002962EC" w:rsidRDefault="002962EC" w:rsidP="002962EC">
      <w:pPr>
        <w:jc w:val="both"/>
      </w:pPr>
    </w:p>
    <w:p w14:paraId="00BC3832" w14:textId="63CEC90D" w:rsidR="002962EC" w:rsidRDefault="002962EC" w:rsidP="002962EC">
      <w:pPr>
        <w:jc w:val="both"/>
      </w:pPr>
    </w:p>
    <w:p w14:paraId="53DD0C5F" w14:textId="77777777" w:rsidR="002962EC" w:rsidRDefault="002962EC" w:rsidP="002962EC">
      <w:pPr>
        <w:jc w:val="both"/>
      </w:pPr>
    </w:p>
    <w:p w14:paraId="7963040F" w14:textId="77777777" w:rsidR="002962EC" w:rsidRDefault="002962EC" w:rsidP="002962EC">
      <w:pPr>
        <w:jc w:val="both"/>
      </w:pPr>
    </w:p>
    <w:p w14:paraId="1870F758" w14:textId="77777777" w:rsidR="002962EC" w:rsidRDefault="002962EC" w:rsidP="002962EC">
      <w:pPr>
        <w:jc w:val="both"/>
      </w:pPr>
    </w:p>
    <w:p w14:paraId="71866B76" w14:textId="77777777" w:rsidR="00A35CF6" w:rsidRDefault="00A35CF6" w:rsidP="002962EC">
      <w:pPr>
        <w:jc w:val="both"/>
      </w:pPr>
    </w:p>
    <w:p w14:paraId="2CF7A703" w14:textId="60D127F0" w:rsidR="002B065E" w:rsidRPr="00612CC2" w:rsidRDefault="002B065E" w:rsidP="002B065E">
      <w:pPr>
        <w:jc w:val="left"/>
        <w:rPr>
          <w:b/>
          <w:bCs/>
          <w:sz w:val="28"/>
          <w:szCs w:val="28"/>
        </w:rPr>
      </w:pPr>
      <w:proofErr w:type="spellStart"/>
      <w:r w:rsidRPr="002B065E">
        <w:rPr>
          <w:b/>
          <w:bCs/>
          <w:sz w:val="32"/>
          <w:szCs w:val="32"/>
        </w:rPr>
        <w:lastRenderedPageBreak/>
        <w:t>Nachurs</w:t>
      </w:r>
      <w:proofErr w:type="spellEnd"/>
      <w:r w:rsidRPr="002B065E">
        <w:rPr>
          <w:b/>
          <w:bCs/>
          <w:sz w:val="32"/>
          <w:szCs w:val="32"/>
        </w:rPr>
        <w:t xml:space="preserve"> and </w:t>
      </w:r>
      <w:proofErr w:type="spellStart"/>
      <w:r w:rsidRPr="002B065E">
        <w:rPr>
          <w:b/>
          <w:bCs/>
          <w:sz w:val="32"/>
          <w:szCs w:val="32"/>
        </w:rPr>
        <w:t>AgroLiquid</w:t>
      </w:r>
      <w:proofErr w:type="spellEnd"/>
    </w:p>
    <w:p w14:paraId="25865F23" w14:textId="77777777" w:rsidR="002B065E" w:rsidRDefault="002B065E" w:rsidP="002B065E">
      <w:pPr>
        <w:jc w:val="both"/>
      </w:pPr>
    </w:p>
    <w:p w14:paraId="4EFD6440" w14:textId="66F7E2C0" w:rsidR="002B065E" w:rsidRDefault="002B065E" w:rsidP="002B065E">
      <w:pPr>
        <w:jc w:val="both"/>
      </w:pPr>
      <w:r w:rsidRPr="002B065E">
        <w:t xml:space="preserve">The purpose of this study is to evaluate different </w:t>
      </w:r>
      <w:proofErr w:type="spellStart"/>
      <w:r w:rsidRPr="002B065E">
        <w:t>infurrow</w:t>
      </w:r>
      <w:proofErr w:type="spellEnd"/>
      <w:r w:rsidRPr="002B065E">
        <w:t xml:space="preserve"> programs from two companies to determine which products have the best ROI.</w:t>
      </w:r>
    </w:p>
    <w:p w14:paraId="38E152F9" w14:textId="66B0C027" w:rsidR="002B065E" w:rsidRDefault="002B065E" w:rsidP="002B065E">
      <w:pPr>
        <w:jc w:val="both"/>
      </w:pPr>
    </w:p>
    <w:p w14:paraId="11E52467" w14:textId="0CF77D16" w:rsidR="002B065E" w:rsidRDefault="002B065E" w:rsidP="002B065E">
      <w:pPr>
        <w:jc w:val="both"/>
      </w:pPr>
      <w:proofErr w:type="spellStart"/>
      <w:r w:rsidRPr="002B065E">
        <w:t>AgroLiquid</w:t>
      </w:r>
      <w:proofErr w:type="spellEnd"/>
      <w:r w:rsidRPr="002B065E">
        <w:t xml:space="preserve"> Program: 1 gal </w:t>
      </w:r>
      <w:proofErr w:type="spellStart"/>
      <w:r w:rsidRPr="002B065E">
        <w:t>Pro</w:t>
      </w:r>
      <w:r>
        <w:t>G</w:t>
      </w:r>
      <w:r w:rsidRPr="002B065E">
        <w:t>erm</w:t>
      </w:r>
      <w:proofErr w:type="spellEnd"/>
      <w:r w:rsidRPr="002B065E">
        <w:t xml:space="preserve">, </w:t>
      </w:r>
      <w:proofErr w:type="gramStart"/>
      <w:r w:rsidRPr="002B065E">
        <w:t>1.5 gal</w:t>
      </w:r>
      <w:proofErr w:type="gramEnd"/>
      <w:r w:rsidRPr="002B065E">
        <w:t xml:space="preserve"> water, 2 </w:t>
      </w:r>
      <w:proofErr w:type="spellStart"/>
      <w:r w:rsidRPr="002B065E">
        <w:t>qts</w:t>
      </w:r>
      <w:proofErr w:type="spellEnd"/>
      <w:r w:rsidRPr="002B065E">
        <w:t xml:space="preserve"> Micro 500</w:t>
      </w:r>
    </w:p>
    <w:p w14:paraId="344D13BF" w14:textId="3F0378A4" w:rsidR="002B065E" w:rsidRPr="002B065E" w:rsidRDefault="002B065E" w:rsidP="002B065E">
      <w:pPr>
        <w:jc w:val="both"/>
      </w:pPr>
      <w:r w:rsidRPr="002B065E">
        <w:t>Per/Ac Cost- $15.50/Ac</w:t>
      </w:r>
    </w:p>
    <w:p w14:paraId="1B3A854E" w14:textId="77777777" w:rsidR="002B065E" w:rsidRPr="002B065E" w:rsidRDefault="002B065E" w:rsidP="002B065E">
      <w:pPr>
        <w:jc w:val="both"/>
      </w:pPr>
      <w:proofErr w:type="spellStart"/>
      <w:r w:rsidRPr="002B065E">
        <w:t>Nachurs</w:t>
      </w:r>
      <w:proofErr w:type="spellEnd"/>
      <w:r w:rsidRPr="002B065E">
        <w:t xml:space="preserve"> Program: </w:t>
      </w:r>
      <w:proofErr w:type="gramStart"/>
      <w:r w:rsidRPr="002B065E">
        <w:t>1.75  gal</w:t>
      </w:r>
      <w:proofErr w:type="gramEnd"/>
      <w:r w:rsidRPr="002B065E">
        <w:t xml:space="preserve"> First Down, </w:t>
      </w:r>
      <w:proofErr w:type="gramStart"/>
      <w:r w:rsidRPr="002B065E">
        <w:t>0.5 gal</w:t>
      </w:r>
      <w:proofErr w:type="gramEnd"/>
      <w:r w:rsidRPr="002B065E">
        <w:t xml:space="preserve"> water, 1 qt </w:t>
      </w:r>
      <w:proofErr w:type="spellStart"/>
      <w:r w:rsidRPr="002B065E">
        <w:t>Humiflex</w:t>
      </w:r>
      <w:proofErr w:type="spellEnd"/>
      <w:r w:rsidRPr="002B065E">
        <w:t xml:space="preserve">, 2 </w:t>
      </w:r>
      <w:proofErr w:type="spellStart"/>
      <w:r w:rsidRPr="002B065E">
        <w:t>qts</w:t>
      </w:r>
      <w:proofErr w:type="spellEnd"/>
      <w:r w:rsidRPr="002B065E">
        <w:t xml:space="preserve"> Crop Max </w:t>
      </w:r>
    </w:p>
    <w:p w14:paraId="43C47878" w14:textId="37E8606D" w:rsidR="002B065E" w:rsidRPr="002B065E" w:rsidRDefault="002B065E" w:rsidP="002B065E">
      <w:pPr>
        <w:jc w:val="both"/>
      </w:pPr>
      <w:r w:rsidRPr="002B065E">
        <w:t>Per/Ac Cost – 19.50/Ac</w:t>
      </w:r>
    </w:p>
    <w:p w14:paraId="6507FCC3" w14:textId="5F06420B" w:rsidR="002B065E" w:rsidRPr="002B065E" w:rsidRDefault="002B065E" w:rsidP="002B065E">
      <w:pPr>
        <w:jc w:val="both"/>
      </w:pPr>
      <w:proofErr w:type="spellStart"/>
      <w:r w:rsidRPr="002B065E">
        <w:t>AgroLiquid</w:t>
      </w:r>
      <w:proofErr w:type="spellEnd"/>
      <w:r>
        <w:t xml:space="preserve"> +</w:t>
      </w:r>
      <w:r w:rsidRPr="002B065E">
        <w:t xml:space="preserve"> Program: 1 gal </w:t>
      </w:r>
      <w:proofErr w:type="spellStart"/>
      <w:r w:rsidRPr="002B065E">
        <w:t>Pro</w:t>
      </w:r>
      <w:r>
        <w:t>G</w:t>
      </w:r>
      <w:r w:rsidRPr="002B065E">
        <w:t>erm</w:t>
      </w:r>
      <w:proofErr w:type="spellEnd"/>
      <w:r w:rsidRPr="002B065E">
        <w:t xml:space="preserve">, </w:t>
      </w:r>
      <w:proofErr w:type="gramStart"/>
      <w:r w:rsidRPr="002B065E">
        <w:t>1.25 gal</w:t>
      </w:r>
      <w:proofErr w:type="gramEnd"/>
      <w:r w:rsidRPr="002B065E">
        <w:t xml:space="preserve"> water, 3 </w:t>
      </w:r>
      <w:proofErr w:type="spellStart"/>
      <w:r w:rsidRPr="002B065E">
        <w:t>qts</w:t>
      </w:r>
      <w:proofErr w:type="spellEnd"/>
      <w:r w:rsidRPr="002B065E">
        <w:t xml:space="preserve"> Micro 500</w:t>
      </w:r>
    </w:p>
    <w:p w14:paraId="7E78B95A" w14:textId="4C0ACE6F" w:rsidR="002B065E" w:rsidRPr="002B065E" w:rsidRDefault="002B065E" w:rsidP="002B065E">
      <w:pPr>
        <w:jc w:val="both"/>
      </w:pPr>
      <w:r w:rsidRPr="002B065E">
        <w:t>Per/Ac Cost - $20.00/ac</w:t>
      </w:r>
    </w:p>
    <w:p w14:paraId="1DB0886A" w14:textId="77777777" w:rsidR="002B065E" w:rsidRPr="002B065E" w:rsidRDefault="002B065E" w:rsidP="002B065E">
      <w:pPr>
        <w:jc w:val="both"/>
      </w:pPr>
    </w:p>
    <w:p w14:paraId="1C3132F0" w14:textId="3F0DC78A" w:rsidR="000454AC" w:rsidRDefault="00594893" w:rsidP="002962EC">
      <w:pPr>
        <w:jc w:val="both"/>
      </w:pPr>
      <w:r>
        <w:t>Figure below shows results from 16 replications in one field north of Wray in 2025</w:t>
      </w:r>
      <w:r w:rsidR="000454AC">
        <w:t xml:space="preserve"> split into two main soil type categories.</w:t>
      </w:r>
    </w:p>
    <w:p w14:paraId="63D39941" w14:textId="7FBBE395" w:rsidR="00594893" w:rsidRDefault="00594893" w:rsidP="002962EC">
      <w:pPr>
        <w:jc w:val="both"/>
      </w:pPr>
    </w:p>
    <w:p w14:paraId="3F202395" w14:textId="0BE16DA6" w:rsidR="00594893" w:rsidRDefault="000454AC" w:rsidP="002962EC">
      <w:pPr>
        <w:jc w:val="both"/>
      </w:pPr>
      <w:r w:rsidRPr="00594893">
        <w:drawing>
          <wp:anchor distT="0" distB="0" distL="114300" distR="114300" simplePos="0" relativeHeight="251704320" behindDoc="1" locked="0" layoutInCell="1" allowOverlap="1" wp14:anchorId="3B7A97F0" wp14:editId="77D3D86E">
            <wp:simplePos x="0" y="0"/>
            <wp:positionH relativeFrom="margin">
              <wp:align>left</wp:align>
            </wp:positionH>
            <wp:positionV relativeFrom="paragraph">
              <wp:posOffset>187325</wp:posOffset>
            </wp:positionV>
            <wp:extent cx="5540375" cy="1991995"/>
            <wp:effectExtent l="0" t="0" r="3175" b="8255"/>
            <wp:wrapSquare wrapText="bothSides"/>
            <wp:docPr id="483735360" name="Chart 1">
              <a:extLst xmlns:a="http://schemas.openxmlformats.org/drawingml/2006/main">
                <a:ext uri="{FF2B5EF4-FFF2-40B4-BE49-F238E27FC236}">
                  <a16:creationId xmlns:a16="http://schemas.microsoft.com/office/drawing/2014/main" id="{D52CF3ED-82FE-0D4B-936E-F14E2E057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right" w:tblpY="5481"/>
        <w:tblW w:w="1422" w:type="dxa"/>
        <w:tblCellMar>
          <w:left w:w="0" w:type="dxa"/>
          <w:right w:w="0" w:type="dxa"/>
        </w:tblCellMar>
        <w:tblLook w:val="0420" w:firstRow="1" w:lastRow="0" w:firstColumn="0" w:lastColumn="0" w:noHBand="0" w:noVBand="1"/>
      </w:tblPr>
      <w:tblGrid>
        <w:gridCol w:w="1422"/>
      </w:tblGrid>
      <w:tr w:rsidR="000454AC" w:rsidRPr="00594893" w14:paraId="30D2F756" w14:textId="77777777" w:rsidTr="000454AC">
        <w:trPr>
          <w:trHeight w:val="540"/>
        </w:trPr>
        <w:tc>
          <w:tcPr>
            <w:tcW w:w="1422" w:type="dxa"/>
            <w:tcBorders>
              <w:top w:val="single" w:sz="8" w:space="0" w:color="4EA72E"/>
              <w:left w:val="single" w:sz="8" w:space="0" w:color="4EA72E"/>
              <w:bottom w:val="single" w:sz="18" w:space="0" w:color="4EA72E"/>
              <w:right w:val="single" w:sz="8" w:space="0" w:color="4EA72E"/>
            </w:tcBorders>
            <w:tcMar>
              <w:top w:w="72" w:type="dxa"/>
              <w:left w:w="144" w:type="dxa"/>
              <w:bottom w:w="72" w:type="dxa"/>
              <w:right w:w="144" w:type="dxa"/>
            </w:tcMar>
            <w:hideMark/>
          </w:tcPr>
          <w:p w14:paraId="1C4C2923" w14:textId="77777777" w:rsidR="000454AC" w:rsidRPr="00594893" w:rsidRDefault="000454AC" w:rsidP="000454AC">
            <w:r w:rsidRPr="00594893">
              <w:rPr>
                <w:b/>
                <w:bCs/>
              </w:rPr>
              <w:t>Higher CEC</w:t>
            </w:r>
          </w:p>
        </w:tc>
      </w:tr>
      <w:tr w:rsidR="000454AC" w:rsidRPr="00594893" w14:paraId="22CD2271" w14:textId="77777777" w:rsidTr="000454AC">
        <w:trPr>
          <w:trHeight w:val="569"/>
        </w:trPr>
        <w:tc>
          <w:tcPr>
            <w:tcW w:w="1422" w:type="dxa"/>
            <w:tcBorders>
              <w:top w:val="single" w:sz="18" w:space="0" w:color="4EA72E"/>
              <w:left w:val="single" w:sz="8" w:space="0" w:color="4EA72E"/>
              <w:bottom w:val="single" w:sz="8" w:space="0" w:color="4EA72E"/>
              <w:right w:val="single" w:sz="8" w:space="0" w:color="4EA72E"/>
            </w:tcBorders>
            <w:shd w:val="clear" w:color="auto" w:fill="E9F1E8"/>
            <w:tcMar>
              <w:top w:w="72" w:type="dxa"/>
              <w:left w:w="144" w:type="dxa"/>
              <w:bottom w:w="72" w:type="dxa"/>
              <w:right w:w="144" w:type="dxa"/>
            </w:tcMar>
            <w:hideMark/>
          </w:tcPr>
          <w:p w14:paraId="28676CFE" w14:textId="77777777" w:rsidR="000454AC" w:rsidRPr="00594893" w:rsidRDefault="000454AC" w:rsidP="000454AC">
            <w:r w:rsidRPr="00594893">
              <w:t>53 PPM Bray 1 P</w:t>
            </w:r>
          </w:p>
        </w:tc>
      </w:tr>
      <w:tr w:rsidR="000454AC" w:rsidRPr="00594893" w14:paraId="6E41483A" w14:textId="77777777" w:rsidTr="000454AC">
        <w:trPr>
          <w:trHeight w:val="630"/>
        </w:trPr>
        <w:tc>
          <w:tcPr>
            <w:tcW w:w="1422" w:type="dxa"/>
            <w:tcBorders>
              <w:top w:val="single" w:sz="8" w:space="0" w:color="4EA72E"/>
              <w:left w:val="single" w:sz="8" w:space="0" w:color="4EA72E"/>
              <w:bottom w:val="single" w:sz="8" w:space="0" w:color="4EA72E"/>
              <w:right w:val="single" w:sz="8" w:space="0" w:color="4EA72E"/>
            </w:tcBorders>
            <w:tcMar>
              <w:top w:w="72" w:type="dxa"/>
              <w:left w:w="144" w:type="dxa"/>
              <w:bottom w:w="72" w:type="dxa"/>
              <w:right w:w="144" w:type="dxa"/>
            </w:tcMar>
            <w:hideMark/>
          </w:tcPr>
          <w:p w14:paraId="32AF1E8C" w14:textId="77777777" w:rsidR="000454AC" w:rsidRPr="00594893" w:rsidRDefault="000454AC" w:rsidP="000454AC">
            <w:r w:rsidRPr="00594893">
              <w:t>OM&gt;1 %</w:t>
            </w:r>
          </w:p>
          <w:p w14:paraId="03339E01" w14:textId="77777777" w:rsidR="000454AC" w:rsidRPr="00594893" w:rsidRDefault="000454AC" w:rsidP="000454AC">
            <w:r w:rsidRPr="00594893">
              <w:t>7.4 CEC</w:t>
            </w:r>
          </w:p>
        </w:tc>
      </w:tr>
      <w:tr w:rsidR="000454AC" w:rsidRPr="00594893" w14:paraId="2668D284" w14:textId="77777777" w:rsidTr="000454AC">
        <w:trPr>
          <w:trHeight w:val="646"/>
        </w:trPr>
        <w:tc>
          <w:tcPr>
            <w:tcW w:w="1422" w:type="dxa"/>
            <w:tcBorders>
              <w:top w:val="single" w:sz="8" w:space="0" w:color="4EA72E"/>
              <w:left w:val="single" w:sz="8" w:space="0" w:color="4EA72E"/>
              <w:bottom w:val="single" w:sz="8" w:space="0" w:color="4EA72E"/>
              <w:right w:val="single" w:sz="8" w:space="0" w:color="4EA72E"/>
            </w:tcBorders>
            <w:shd w:val="clear" w:color="auto" w:fill="E9F1E8"/>
            <w:tcMar>
              <w:top w:w="72" w:type="dxa"/>
              <w:left w:w="144" w:type="dxa"/>
              <w:bottom w:w="72" w:type="dxa"/>
              <w:right w:w="144" w:type="dxa"/>
            </w:tcMar>
            <w:hideMark/>
          </w:tcPr>
          <w:p w14:paraId="597CDE4B" w14:textId="77777777" w:rsidR="000454AC" w:rsidRPr="00594893" w:rsidRDefault="000454AC" w:rsidP="000454AC">
            <w:r w:rsidRPr="00594893">
              <w:t>7.6 Avg. PH</w:t>
            </w:r>
          </w:p>
        </w:tc>
      </w:tr>
    </w:tbl>
    <w:p w14:paraId="15D999DB" w14:textId="655751FD" w:rsidR="00594893" w:rsidRDefault="00594893" w:rsidP="002962EC">
      <w:pPr>
        <w:jc w:val="both"/>
      </w:pPr>
      <w:r w:rsidRPr="00594893">
        <w:t xml:space="preserve"> </w:t>
      </w:r>
    </w:p>
    <w:p w14:paraId="026C9254" w14:textId="62383193" w:rsidR="000454AC" w:rsidRDefault="000454AC" w:rsidP="000454AC">
      <w:pPr>
        <w:jc w:val="both"/>
      </w:pPr>
      <w:r w:rsidRPr="000454AC">
        <w:drawing>
          <wp:anchor distT="0" distB="0" distL="114300" distR="114300" simplePos="0" relativeHeight="251705344" behindDoc="1" locked="0" layoutInCell="1" allowOverlap="1" wp14:anchorId="0E7F7582" wp14:editId="144CCB09">
            <wp:simplePos x="0" y="0"/>
            <wp:positionH relativeFrom="margin">
              <wp:align>left</wp:align>
            </wp:positionH>
            <wp:positionV relativeFrom="paragraph">
              <wp:posOffset>200528</wp:posOffset>
            </wp:positionV>
            <wp:extent cx="5547360" cy="1965278"/>
            <wp:effectExtent l="0" t="0" r="15240" b="16510"/>
            <wp:wrapNone/>
            <wp:docPr id="1185471564" name="Chart 1">
              <a:extLst xmlns:a="http://schemas.openxmlformats.org/drawingml/2006/main">
                <a:ext uri="{FF2B5EF4-FFF2-40B4-BE49-F238E27FC236}">
                  <a16:creationId xmlns:a16="http://schemas.microsoft.com/office/drawing/2014/main" id="{1A0E8CF1-8E4B-FC88-4892-EFD0FE19E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tbl>
      <w:tblPr>
        <w:tblW w:w="1454" w:type="dxa"/>
        <w:tblInd w:w="9338" w:type="dxa"/>
        <w:tblCellMar>
          <w:left w:w="0" w:type="dxa"/>
          <w:right w:w="0" w:type="dxa"/>
        </w:tblCellMar>
        <w:tblLook w:val="0420" w:firstRow="1" w:lastRow="0" w:firstColumn="0" w:lastColumn="0" w:noHBand="0" w:noVBand="1"/>
      </w:tblPr>
      <w:tblGrid>
        <w:gridCol w:w="1454"/>
      </w:tblGrid>
      <w:tr w:rsidR="000454AC" w:rsidRPr="000454AC" w14:paraId="54B6FEBA" w14:textId="77777777" w:rsidTr="000454AC">
        <w:trPr>
          <w:trHeight w:val="592"/>
        </w:trPr>
        <w:tc>
          <w:tcPr>
            <w:tcW w:w="1454" w:type="dxa"/>
            <w:tcBorders>
              <w:top w:val="single" w:sz="8" w:space="0" w:color="4EA72E"/>
              <w:left w:val="single" w:sz="8" w:space="0" w:color="4EA72E"/>
              <w:bottom w:val="single" w:sz="18" w:space="0" w:color="4EA72E"/>
              <w:right w:val="single" w:sz="8" w:space="0" w:color="4EA72E"/>
            </w:tcBorders>
            <w:tcMar>
              <w:top w:w="72" w:type="dxa"/>
              <w:left w:w="144" w:type="dxa"/>
              <w:bottom w:w="72" w:type="dxa"/>
              <w:right w:w="144" w:type="dxa"/>
            </w:tcMar>
            <w:hideMark/>
          </w:tcPr>
          <w:p w14:paraId="10958FB6" w14:textId="77777777" w:rsidR="000454AC" w:rsidRPr="000454AC" w:rsidRDefault="000454AC" w:rsidP="000454AC">
            <w:r w:rsidRPr="000454AC">
              <w:rPr>
                <w:b/>
                <w:bCs/>
              </w:rPr>
              <w:t>Lower CEC</w:t>
            </w:r>
          </w:p>
        </w:tc>
      </w:tr>
      <w:tr w:rsidR="000454AC" w:rsidRPr="000454AC" w14:paraId="2218A1C3" w14:textId="77777777" w:rsidTr="000454AC">
        <w:trPr>
          <w:trHeight w:val="630"/>
        </w:trPr>
        <w:tc>
          <w:tcPr>
            <w:tcW w:w="1454" w:type="dxa"/>
            <w:tcBorders>
              <w:top w:val="single" w:sz="18" w:space="0" w:color="4EA72E"/>
              <w:left w:val="single" w:sz="8" w:space="0" w:color="4EA72E"/>
              <w:bottom w:val="single" w:sz="8" w:space="0" w:color="4EA72E"/>
              <w:right w:val="single" w:sz="8" w:space="0" w:color="4EA72E"/>
            </w:tcBorders>
            <w:shd w:val="clear" w:color="auto" w:fill="E9F1E8"/>
            <w:tcMar>
              <w:top w:w="72" w:type="dxa"/>
              <w:left w:w="144" w:type="dxa"/>
              <w:bottom w:w="72" w:type="dxa"/>
              <w:right w:w="144" w:type="dxa"/>
            </w:tcMar>
            <w:hideMark/>
          </w:tcPr>
          <w:p w14:paraId="0B56F599" w14:textId="77777777" w:rsidR="000454AC" w:rsidRPr="000454AC" w:rsidRDefault="000454AC" w:rsidP="000454AC">
            <w:r w:rsidRPr="000454AC">
              <w:t>36 PPM Bray 1 P</w:t>
            </w:r>
          </w:p>
        </w:tc>
      </w:tr>
      <w:tr w:rsidR="000454AC" w:rsidRPr="000454AC" w14:paraId="786FDD14" w14:textId="77777777" w:rsidTr="000454AC">
        <w:trPr>
          <w:trHeight w:val="637"/>
        </w:trPr>
        <w:tc>
          <w:tcPr>
            <w:tcW w:w="1454" w:type="dxa"/>
            <w:tcBorders>
              <w:top w:val="single" w:sz="8" w:space="0" w:color="4EA72E"/>
              <w:left w:val="single" w:sz="8" w:space="0" w:color="4EA72E"/>
              <w:bottom w:val="single" w:sz="8" w:space="0" w:color="4EA72E"/>
              <w:right w:val="single" w:sz="8" w:space="0" w:color="4EA72E"/>
            </w:tcBorders>
            <w:tcMar>
              <w:top w:w="72" w:type="dxa"/>
              <w:left w:w="144" w:type="dxa"/>
              <w:bottom w:w="72" w:type="dxa"/>
              <w:right w:w="144" w:type="dxa"/>
            </w:tcMar>
            <w:hideMark/>
          </w:tcPr>
          <w:p w14:paraId="26026BA4" w14:textId="77777777" w:rsidR="000454AC" w:rsidRPr="000454AC" w:rsidRDefault="000454AC" w:rsidP="000454AC">
            <w:r w:rsidRPr="000454AC">
              <w:t>OM&lt;1%</w:t>
            </w:r>
          </w:p>
          <w:p w14:paraId="45E83617" w14:textId="77777777" w:rsidR="000454AC" w:rsidRPr="000454AC" w:rsidRDefault="000454AC" w:rsidP="000454AC">
            <w:r w:rsidRPr="000454AC">
              <w:t xml:space="preserve"> 4.5 CEC</w:t>
            </w:r>
          </w:p>
        </w:tc>
      </w:tr>
      <w:tr w:rsidR="000454AC" w:rsidRPr="000454AC" w14:paraId="58C5F557" w14:textId="77777777" w:rsidTr="000454AC">
        <w:trPr>
          <w:trHeight w:val="556"/>
        </w:trPr>
        <w:tc>
          <w:tcPr>
            <w:tcW w:w="1454" w:type="dxa"/>
            <w:tcBorders>
              <w:top w:val="single" w:sz="8" w:space="0" w:color="4EA72E"/>
              <w:left w:val="single" w:sz="8" w:space="0" w:color="4EA72E"/>
              <w:bottom w:val="single" w:sz="8" w:space="0" w:color="4EA72E"/>
              <w:right w:val="single" w:sz="8" w:space="0" w:color="4EA72E"/>
            </w:tcBorders>
            <w:shd w:val="clear" w:color="auto" w:fill="E9F1E8"/>
            <w:tcMar>
              <w:top w:w="72" w:type="dxa"/>
              <w:left w:w="144" w:type="dxa"/>
              <w:bottom w:w="72" w:type="dxa"/>
              <w:right w:w="144" w:type="dxa"/>
            </w:tcMar>
            <w:hideMark/>
          </w:tcPr>
          <w:p w14:paraId="76814877" w14:textId="77777777" w:rsidR="000454AC" w:rsidRPr="000454AC" w:rsidRDefault="000454AC" w:rsidP="000454AC">
            <w:r w:rsidRPr="000454AC">
              <w:t>7.5 Avg. PH</w:t>
            </w:r>
          </w:p>
        </w:tc>
      </w:tr>
    </w:tbl>
    <w:p w14:paraId="509118F7" w14:textId="77777777" w:rsidR="00A35CF6" w:rsidRDefault="00A35CF6" w:rsidP="000454AC">
      <w:pPr>
        <w:jc w:val="both"/>
      </w:pPr>
    </w:p>
    <w:p w14:paraId="4CBD355A" w14:textId="28529AFC" w:rsidR="00A35CF6" w:rsidRDefault="00A35CF6" w:rsidP="000454AC">
      <w:pPr>
        <w:jc w:val="both"/>
      </w:pPr>
      <w:r w:rsidRPr="00612CC2">
        <w:t>$4.20/bu. Corn used for ROI calculation.</w:t>
      </w:r>
      <w:r>
        <w:t xml:space="preserve"> Win rate reflects one year side by side results for </w:t>
      </w:r>
      <w:proofErr w:type="spellStart"/>
      <w:r>
        <w:t>Agro</w:t>
      </w:r>
      <w:r w:rsidR="007B04B5">
        <w:t>L</w:t>
      </w:r>
      <w:r>
        <w:t>iquid</w:t>
      </w:r>
      <w:proofErr w:type="spellEnd"/>
      <w:r>
        <w:t xml:space="preserve"> + Program over the other two treatments.</w:t>
      </w:r>
    </w:p>
    <w:p w14:paraId="2B6DCCA7" w14:textId="77777777" w:rsidR="00A35CF6" w:rsidRDefault="00A35CF6" w:rsidP="000454AC">
      <w:pPr>
        <w:jc w:val="both"/>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0454AC" w14:paraId="7D1D7B5F"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127333E2" w14:textId="77777777" w:rsidR="000454AC" w:rsidRPr="00E26758" w:rsidRDefault="000454AC" w:rsidP="009A573B">
            <w:pPr>
              <w:rPr>
                <w:sz w:val="28"/>
                <w:szCs w:val="28"/>
              </w:rPr>
            </w:pPr>
            <w:r w:rsidRPr="00E26758">
              <w:rPr>
                <w:sz w:val="28"/>
                <w:szCs w:val="28"/>
              </w:rPr>
              <w:t>Win Rate</w:t>
            </w:r>
          </w:p>
        </w:tc>
        <w:tc>
          <w:tcPr>
            <w:tcW w:w="2610" w:type="dxa"/>
          </w:tcPr>
          <w:p w14:paraId="689A28D6" w14:textId="77777777" w:rsidR="000454AC" w:rsidRPr="00E26758" w:rsidRDefault="000454AC"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0454AC" w14:paraId="60E23A6A"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6F12DF59" w14:textId="32C4E227" w:rsidR="000454AC" w:rsidRPr="00E26758" w:rsidRDefault="00A35CF6" w:rsidP="009A573B">
            <w:pPr>
              <w:rPr>
                <w:sz w:val="28"/>
                <w:szCs w:val="28"/>
              </w:rPr>
            </w:pPr>
            <w:r>
              <w:rPr>
                <w:sz w:val="28"/>
                <w:szCs w:val="28"/>
              </w:rPr>
              <w:t>6</w:t>
            </w:r>
            <w:r w:rsidR="000454AC">
              <w:rPr>
                <w:sz w:val="28"/>
                <w:szCs w:val="28"/>
              </w:rPr>
              <w:t>1</w:t>
            </w:r>
            <w:r w:rsidR="000454AC" w:rsidRPr="00E26758">
              <w:rPr>
                <w:sz w:val="28"/>
                <w:szCs w:val="28"/>
              </w:rPr>
              <w:t>%</w:t>
            </w:r>
          </w:p>
        </w:tc>
        <w:tc>
          <w:tcPr>
            <w:tcW w:w="2610" w:type="dxa"/>
          </w:tcPr>
          <w:p w14:paraId="420F52A4" w14:textId="3DA6BC8C" w:rsidR="000454AC" w:rsidRPr="00E26758" w:rsidRDefault="000454AC"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w:t>
            </w:r>
            <w:r w:rsidR="00A35CF6">
              <w:rPr>
                <w:b/>
                <w:bCs/>
                <w:sz w:val="28"/>
                <w:szCs w:val="28"/>
              </w:rPr>
              <w:t>9.24</w:t>
            </w:r>
          </w:p>
        </w:tc>
      </w:tr>
    </w:tbl>
    <w:p w14:paraId="334004A1" w14:textId="77777777" w:rsidR="00594893" w:rsidRDefault="00594893" w:rsidP="002962EC">
      <w:pPr>
        <w:jc w:val="both"/>
      </w:pPr>
    </w:p>
    <w:p w14:paraId="6FAAABE5" w14:textId="77777777" w:rsidR="00594893" w:rsidRDefault="00594893" w:rsidP="002962EC">
      <w:pPr>
        <w:jc w:val="both"/>
      </w:pPr>
    </w:p>
    <w:p w14:paraId="2782A556" w14:textId="11B4ADB7" w:rsidR="00594893" w:rsidRDefault="00594893" w:rsidP="002962EC">
      <w:pPr>
        <w:jc w:val="both"/>
      </w:pPr>
    </w:p>
    <w:p w14:paraId="199D4AFA" w14:textId="71140988" w:rsidR="00F47D5C" w:rsidRPr="00612CC2" w:rsidRDefault="00F47D5C" w:rsidP="00F47D5C">
      <w:pPr>
        <w:jc w:val="left"/>
        <w:rPr>
          <w:b/>
          <w:bCs/>
          <w:sz w:val="28"/>
          <w:szCs w:val="28"/>
        </w:rPr>
      </w:pPr>
      <w:r>
        <w:rPr>
          <w:b/>
          <w:bCs/>
          <w:sz w:val="32"/>
          <w:szCs w:val="32"/>
        </w:rPr>
        <w:lastRenderedPageBreak/>
        <w:t>Liberate CA</w:t>
      </w:r>
      <w:r w:rsidR="00ED53B4">
        <w:rPr>
          <w:b/>
          <w:bCs/>
          <w:sz w:val="32"/>
          <w:szCs w:val="32"/>
        </w:rPr>
        <w:t xml:space="preserve"> - </w:t>
      </w:r>
      <w:proofErr w:type="spellStart"/>
      <w:r w:rsidR="00ED53B4">
        <w:rPr>
          <w:b/>
          <w:bCs/>
          <w:sz w:val="32"/>
          <w:szCs w:val="32"/>
        </w:rPr>
        <w:t>AgroLiquid</w:t>
      </w:r>
      <w:proofErr w:type="spellEnd"/>
    </w:p>
    <w:p w14:paraId="425206C0" w14:textId="77777777" w:rsidR="00F47D5C" w:rsidRDefault="00F47D5C" w:rsidP="00F47D5C">
      <w:pPr>
        <w:jc w:val="both"/>
      </w:pPr>
    </w:p>
    <w:p w14:paraId="1CD731FA" w14:textId="7202D071" w:rsidR="00F47D5C" w:rsidRDefault="00F47D5C" w:rsidP="00F47D5C">
      <w:pPr>
        <w:jc w:val="both"/>
      </w:pPr>
      <w:r w:rsidRPr="00F47D5C">
        <w:t>The purpose of this study is to evaluate added calcium in furrow. Liberate CA was added to grower standard in furrow blend at 1 qt./ac</w:t>
      </w:r>
      <w:r>
        <w:t xml:space="preserve"> on two fields. This comparison was </w:t>
      </w:r>
      <w:r w:rsidR="007B04B5">
        <w:t xml:space="preserve">made </w:t>
      </w:r>
      <w:r>
        <w:t>north of Wray in CEC under 8.</w:t>
      </w:r>
    </w:p>
    <w:p w14:paraId="74999232" w14:textId="77777777" w:rsidR="00F47D5C" w:rsidRPr="00F47D5C" w:rsidRDefault="00F47D5C" w:rsidP="00F47D5C">
      <w:pPr>
        <w:jc w:val="both"/>
      </w:pPr>
    </w:p>
    <w:p w14:paraId="371E028D" w14:textId="396C8068" w:rsidR="00F47D5C" w:rsidRDefault="00F47D5C" w:rsidP="00F47D5C">
      <w:pPr>
        <w:jc w:val="both"/>
      </w:pPr>
      <w:r w:rsidRPr="00F47D5C">
        <w:drawing>
          <wp:inline distT="0" distB="0" distL="0" distR="0" wp14:anchorId="1286E9B4" wp14:editId="394B73A4">
            <wp:extent cx="6858000" cy="2879677"/>
            <wp:effectExtent l="0" t="0" r="0" b="16510"/>
            <wp:docPr id="1500107429" name="Chart 1">
              <a:extLst xmlns:a="http://schemas.openxmlformats.org/drawingml/2006/main">
                <a:ext uri="{FF2B5EF4-FFF2-40B4-BE49-F238E27FC236}">
                  <a16:creationId xmlns:a16="http://schemas.microsoft.com/office/drawing/2014/main" id="{7BC0EA53-CB51-A339-196B-2B6E2B4CB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6C3C87" w14:textId="77777777" w:rsidR="00F47D5C" w:rsidRDefault="00F47D5C" w:rsidP="00F47D5C">
      <w:pPr>
        <w:jc w:val="both"/>
      </w:pPr>
    </w:p>
    <w:p w14:paraId="126D16CF" w14:textId="77777777" w:rsidR="00F47D5C" w:rsidRDefault="00F47D5C" w:rsidP="00F47D5C">
      <w:pPr>
        <w:jc w:val="both"/>
      </w:pPr>
    </w:p>
    <w:p w14:paraId="57DA230C" w14:textId="77777777" w:rsidR="00F47D5C" w:rsidRDefault="00F47D5C" w:rsidP="00F47D5C">
      <w:pPr>
        <w:jc w:val="both"/>
      </w:pPr>
      <w:r w:rsidRPr="00612CC2">
        <w:t>$4.20/bu. Corn used for ROI calculation.</w:t>
      </w:r>
      <w:r>
        <w:t xml:space="preserve"> </w:t>
      </w:r>
    </w:p>
    <w:p w14:paraId="3666D8A9" w14:textId="6AC64F69" w:rsidR="00F47D5C" w:rsidRDefault="00F47D5C" w:rsidP="00F47D5C">
      <w:pPr>
        <w:jc w:val="both"/>
      </w:pPr>
      <w:r w:rsidRPr="00F47D5C">
        <w:t>Cost of the Product is $6.12/Ac</w:t>
      </w:r>
      <w:r w:rsidRPr="00F47D5C">
        <w:t xml:space="preserve"> </w:t>
      </w:r>
    </w:p>
    <w:p w14:paraId="6470432B" w14:textId="07111BDE" w:rsidR="00F47D5C" w:rsidRDefault="00F47D5C" w:rsidP="00F47D5C">
      <w:pPr>
        <w:jc w:val="both"/>
      </w:pPr>
      <w:r>
        <w:t>Win rate reflects</w:t>
      </w:r>
      <w:r>
        <w:t xml:space="preserve"> one year side by side in 2025.</w:t>
      </w:r>
    </w:p>
    <w:p w14:paraId="3D912910" w14:textId="77777777" w:rsidR="00F47D5C" w:rsidRDefault="00F47D5C" w:rsidP="00F47D5C">
      <w:pPr>
        <w:jc w:val="both"/>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F47D5C" w14:paraId="61569CE4"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4DC8C5F" w14:textId="77777777" w:rsidR="00F47D5C" w:rsidRPr="00E26758" w:rsidRDefault="00F47D5C" w:rsidP="009A573B">
            <w:pPr>
              <w:rPr>
                <w:sz w:val="28"/>
                <w:szCs w:val="28"/>
              </w:rPr>
            </w:pPr>
            <w:r w:rsidRPr="00E26758">
              <w:rPr>
                <w:sz w:val="28"/>
                <w:szCs w:val="28"/>
              </w:rPr>
              <w:t>Win Rate</w:t>
            </w:r>
          </w:p>
        </w:tc>
        <w:tc>
          <w:tcPr>
            <w:tcW w:w="2610" w:type="dxa"/>
          </w:tcPr>
          <w:p w14:paraId="2C01EFBB" w14:textId="77777777" w:rsidR="00F47D5C" w:rsidRPr="00E26758" w:rsidRDefault="00F47D5C"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F47D5C" w14:paraId="56AFEE42"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52CDCD5D" w14:textId="1256B41B" w:rsidR="00F47D5C" w:rsidRPr="00E26758" w:rsidRDefault="00F47D5C" w:rsidP="009A573B">
            <w:pPr>
              <w:rPr>
                <w:sz w:val="28"/>
                <w:szCs w:val="28"/>
              </w:rPr>
            </w:pPr>
            <w:r>
              <w:rPr>
                <w:sz w:val="28"/>
                <w:szCs w:val="28"/>
              </w:rPr>
              <w:t>44</w:t>
            </w:r>
            <w:r w:rsidRPr="00E26758">
              <w:rPr>
                <w:sz w:val="28"/>
                <w:szCs w:val="28"/>
              </w:rPr>
              <w:t>%</w:t>
            </w:r>
          </w:p>
        </w:tc>
        <w:tc>
          <w:tcPr>
            <w:tcW w:w="2610" w:type="dxa"/>
          </w:tcPr>
          <w:p w14:paraId="3C4C5043" w14:textId="744892FF" w:rsidR="00F47D5C" w:rsidRPr="00E26758" w:rsidRDefault="00F47D5C"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F47D5C">
              <w:rPr>
                <w:b/>
                <w:bCs/>
                <w:color w:val="EE0000"/>
                <w:sz w:val="28"/>
                <w:szCs w:val="28"/>
              </w:rPr>
              <w:t>-$4.86</w:t>
            </w:r>
          </w:p>
        </w:tc>
      </w:tr>
    </w:tbl>
    <w:p w14:paraId="4C8CE93C" w14:textId="77777777" w:rsidR="00F47D5C" w:rsidRDefault="00F47D5C" w:rsidP="00F47D5C">
      <w:pPr>
        <w:jc w:val="both"/>
      </w:pPr>
    </w:p>
    <w:p w14:paraId="0C6BF5BB" w14:textId="77777777" w:rsidR="00F47D5C" w:rsidRDefault="00F47D5C" w:rsidP="00F47D5C">
      <w:pPr>
        <w:jc w:val="both"/>
      </w:pPr>
    </w:p>
    <w:p w14:paraId="41E5B821" w14:textId="77777777" w:rsidR="00F47D5C" w:rsidRDefault="00F47D5C" w:rsidP="00F47D5C">
      <w:pPr>
        <w:jc w:val="both"/>
      </w:pPr>
    </w:p>
    <w:p w14:paraId="7DBB3835" w14:textId="77777777" w:rsidR="00ED53B4" w:rsidRDefault="00ED53B4" w:rsidP="00F47D5C">
      <w:pPr>
        <w:jc w:val="both"/>
      </w:pPr>
    </w:p>
    <w:p w14:paraId="4521C753" w14:textId="77777777" w:rsidR="00ED53B4" w:rsidRDefault="00ED53B4" w:rsidP="00F47D5C">
      <w:pPr>
        <w:jc w:val="both"/>
      </w:pPr>
    </w:p>
    <w:p w14:paraId="3AC68892" w14:textId="6F792959" w:rsidR="00F47D5C" w:rsidRDefault="007B04B5" w:rsidP="00F47D5C">
      <w:pPr>
        <w:jc w:val="both"/>
      </w:pPr>
      <w:r w:rsidRPr="00ED53B4">
        <w:t>Liberate CA</w:t>
      </w:r>
      <w:r w:rsidR="00ED53B4" w:rsidRPr="00ED53B4">
        <w:t xml:space="preserve"> is a liquid fertilizer designed to easily prevent or correct calcium deficiency for all types of crops. </w:t>
      </w:r>
      <w:r w:rsidRPr="00ED53B4">
        <w:t>Liberate CA</w:t>
      </w:r>
      <w:r w:rsidR="00ED53B4" w:rsidRPr="00ED53B4">
        <w:t xml:space="preserve"> is effective in many different soil types, and it can be applied in </w:t>
      </w:r>
      <w:r w:rsidRPr="00ED53B4">
        <w:t>many ways</w:t>
      </w:r>
      <w:r w:rsidR="00ED53B4" w:rsidRPr="00ED53B4">
        <w:t xml:space="preserve">. The versatile nature of this fertilizer makes it easy to prevent calcium </w:t>
      </w:r>
      <w:r w:rsidRPr="00ED53B4">
        <w:t>deficiencies or</w:t>
      </w:r>
      <w:r w:rsidR="00ED53B4" w:rsidRPr="00ED53B4">
        <w:t xml:space="preserve"> correct them when signs appear.</w:t>
      </w:r>
    </w:p>
    <w:p w14:paraId="4B8647E1" w14:textId="77777777" w:rsidR="00F47D5C" w:rsidRDefault="00F47D5C" w:rsidP="00F47D5C">
      <w:pPr>
        <w:jc w:val="both"/>
      </w:pPr>
    </w:p>
    <w:p w14:paraId="4E0A58D0" w14:textId="77777777" w:rsidR="00F47D5C" w:rsidRDefault="00F47D5C" w:rsidP="00F47D5C">
      <w:pPr>
        <w:jc w:val="both"/>
      </w:pPr>
    </w:p>
    <w:p w14:paraId="16F1876F" w14:textId="77777777" w:rsidR="00F47D5C" w:rsidRDefault="00F47D5C" w:rsidP="00F47D5C">
      <w:pPr>
        <w:jc w:val="both"/>
      </w:pPr>
    </w:p>
    <w:p w14:paraId="5DEA5CB1" w14:textId="77777777" w:rsidR="00F47D5C" w:rsidRDefault="00F47D5C" w:rsidP="00F47D5C">
      <w:pPr>
        <w:jc w:val="both"/>
      </w:pPr>
    </w:p>
    <w:p w14:paraId="3C3FDCB1" w14:textId="77777777" w:rsidR="00F47D5C" w:rsidRDefault="00F47D5C" w:rsidP="00F47D5C">
      <w:pPr>
        <w:jc w:val="both"/>
      </w:pPr>
    </w:p>
    <w:p w14:paraId="68AE640F" w14:textId="77777777" w:rsidR="00F47D5C" w:rsidRDefault="00F47D5C" w:rsidP="00F47D5C">
      <w:pPr>
        <w:jc w:val="both"/>
      </w:pPr>
    </w:p>
    <w:p w14:paraId="3FF27D88" w14:textId="77777777" w:rsidR="00F47D5C" w:rsidRDefault="00F47D5C" w:rsidP="00F47D5C">
      <w:pPr>
        <w:jc w:val="both"/>
      </w:pPr>
    </w:p>
    <w:p w14:paraId="60A0F8B3" w14:textId="77777777" w:rsidR="00F47D5C" w:rsidRDefault="00F47D5C" w:rsidP="00F47D5C">
      <w:pPr>
        <w:jc w:val="both"/>
      </w:pPr>
    </w:p>
    <w:p w14:paraId="1B99F34E" w14:textId="77777777" w:rsidR="00F47D5C" w:rsidRDefault="00F47D5C" w:rsidP="00F47D5C">
      <w:pPr>
        <w:jc w:val="both"/>
      </w:pPr>
    </w:p>
    <w:p w14:paraId="323D4808" w14:textId="77777777" w:rsidR="00F47D5C" w:rsidRDefault="00F47D5C" w:rsidP="00F47D5C">
      <w:pPr>
        <w:jc w:val="both"/>
      </w:pPr>
    </w:p>
    <w:p w14:paraId="59E1F9D5" w14:textId="77777777" w:rsidR="007B04B5" w:rsidRDefault="007B04B5" w:rsidP="00F47D5C">
      <w:pPr>
        <w:jc w:val="left"/>
        <w:rPr>
          <w:b/>
          <w:bCs/>
          <w:sz w:val="32"/>
          <w:szCs w:val="32"/>
        </w:rPr>
      </w:pPr>
    </w:p>
    <w:p w14:paraId="54469798" w14:textId="424E88C6" w:rsidR="00F47D5C" w:rsidRPr="00612CC2" w:rsidRDefault="00F47D5C" w:rsidP="00F47D5C">
      <w:pPr>
        <w:jc w:val="left"/>
        <w:rPr>
          <w:b/>
          <w:bCs/>
          <w:sz w:val="28"/>
          <w:szCs w:val="28"/>
        </w:rPr>
      </w:pPr>
      <w:proofErr w:type="spellStart"/>
      <w:r>
        <w:rPr>
          <w:b/>
          <w:bCs/>
          <w:sz w:val="32"/>
          <w:szCs w:val="32"/>
        </w:rPr>
        <w:lastRenderedPageBreak/>
        <w:t>NutriCharge</w:t>
      </w:r>
      <w:proofErr w:type="spellEnd"/>
      <w:r w:rsidR="00ED53B4">
        <w:rPr>
          <w:b/>
          <w:bCs/>
          <w:sz w:val="32"/>
          <w:szCs w:val="32"/>
        </w:rPr>
        <w:t xml:space="preserve"> – </w:t>
      </w:r>
      <w:proofErr w:type="spellStart"/>
      <w:r w:rsidR="00ED53B4">
        <w:rPr>
          <w:b/>
          <w:bCs/>
          <w:sz w:val="32"/>
          <w:szCs w:val="32"/>
        </w:rPr>
        <w:t>AgroTech</w:t>
      </w:r>
      <w:proofErr w:type="spellEnd"/>
      <w:r w:rsidR="00ED53B4">
        <w:rPr>
          <w:b/>
          <w:bCs/>
          <w:sz w:val="32"/>
          <w:szCs w:val="32"/>
        </w:rPr>
        <w:t xml:space="preserve"> USA</w:t>
      </w:r>
    </w:p>
    <w:p w14:paraId="33327431" w14:textId="77777777" w:rsidR="00F47D5C" w:rsidRDefault="00F47D5C" w:rsidP="00F47D5C">
      <w:pPr>
        <w:jc w:val="both"/>
      </w:pPr>
    </w:p>
    <w:p w14:paraId="1C922BC6" w14:textId="179AA155" w:rsidR="00F47D5C" w:rsidRPr="00F47D5C" w:rsidRDefault="00F47D5C" w:rsidP="00F47D5C">
      <w:pPr>
        <w:jc w:val="both"/>
      </w:pPr>
      <w:r w:rsidRPr="00F47D5C">
        <w:t>The purpose of this study is to evaluate a biologica</w:t>
      </w:r>
      <w:r>
        <w:t>l nutrient efficiency product.</w:t>
      </w:r>
    </w:p>
    <w:p w14:paraId="3E36EEB1" w14:textId="77607C0A" w:rsidR="00F47D5C" w:rsidRDefault="00F47D5C" w:rsidP="00F47D5C">
      <w:pPr>
        <w:jc w:val="both"/>
      </w:pPr>
      <w:r>
        <w:t xml:space="preserve">This comparison was </w:t>
      </w:r>
      <w:r>
        <w:t>made</w:t>
      </w:r>
      <w:r>
        <w:t xml:space="preserve"> north of Wray in CEC under </w:t>
      </w:r>
      <w:r>
        <w:t>10. S</w:t>
      </w:r>
      <w:r w:rsidR="00184796">
        <w:t>ide-dress</w:t>
      </w:r>
      <w:r>
        <w:t xml:space="preserve"> fertilizer </w:t>
      </w:r>
      <w:r w:rsidR="00184796">
        <w:t>in season</w:t>
      </w:r>
      <w:r>
        <w:t xml:space="preserve"> was reduced.</w:t>
      </w:r>
    </w:p>
    <w:p w14:paraId="2945CDA5" w14:textId="77777777" w:rsidR="00F47D5C" w:rsidRDefault="00F47D5C" w:rsidP="00F47D5C">
      <w:pPr>
        <w:jc w:val="both"/>
      </w:pPr>
    </w:p>
    <w:p w14:paraId="69822FC0" w14:textId="7A75E67F" w:rsidR="00F47D5C" w:rsidRDefault="00F47D5C" w:rsidP="00F47D5C">
      <w:r w:rsidRPr="00F47D5C">
        <w:drawing>
          <wp:inline distT="0" distB="0" distL="0" distR="0" wp14:anchorId="1818912C" wp14:editId="0B0CA45F">
            <wp:extent cx="5895975" cy="2286000"/>
            <wp:effectExtent l="0" t="0" r="9525" b="0"/>
            <wp:docPr id="1044392159" name="Chart 1">
              <a:extLst xmlns:a="http://schemas.openxmlformats.org/drawingml/2006/main">
                <a:ext uri="{FF2B5EF4-FFF2-40B4-BE49-F238E27FC236}">
                  <a16:creationId xmlns:a16="http://schemas.microsoft.com/office/drawing/2014/main" id="{ABDE943B-904F-9D6C-36A7-49C3CA615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739EC4C" w14:textId="77777777" w:rsidR="00F47D5C" w:rsidRDefault="00F47D5C" w:rsidP="00F47D5C"/>
    <w:p w14:paraId="60AAA28B" w14:textId="77777777" w:rsidR="00F47D5C" w:rsidRDefault="00F47D5C" w:rsidP="00F47D5C">
      <w:pPr>
        <w:jc w:val="left"/>
      </w:pPr>
      <w:r w:rsidRPr="00F47D5C">
        <w:t xml:space="preserve">$4.20/bu. Corn used for ROI calculation. Cost of the Product is $18.00/Ac. </w:t>
      </w:r>
    </w:p>
    <w:p w14:paraId="497DBC25" w14:textId="0AD04391" w:rsidR="00184796" w:rsidRDefault="00F47D5C" w:rsidP="00F47D5C">
      <w:pPr>
        <w:jc w:val="left"/>
      </w:pPr>
      <w:r w:rsidRPr="00F47D5C">
        <w:t xml:space="preserve">Cost of </w:t>
      </w:r>
      <w:r w:rsidR="00184796">
        <w:t>side-dress</w:t>
      </w:r>
      <w:r w:rsidRPr="00F47D5C">
        <w:t xml:space="preserve"> fertilizer</w:t>
      </w:r>
      <w:r w:rsidR="00184796">
        <w:t xml:space="preserve"> reduced</w:t>
      </w:r>
      <w:r w:rsidRPr="00F47D5C">
        <w:t xml:space="preserve"> was $</w:t>
      </w:r>
      <w:r w:rsidR="00184796">
        <w:t>3</w:t>
      </w:r>
      <w:r w:rsidRPr="00F47D5C">
        <w:t>5.28/ac</w:t>
      </w:r>
      <w:r>
        <w:t xml:space="preserve"> and </w:t>
      </w:r>
      <w:r w:rsidR="00184796">
        <w:t>was a 22-8-2-2s blend.</w:t>
      </w:r>
      <w:r w:rsidRPr="00F47D5C">
        <w:t xml:space="preserve"> Win Rate reflects one-year side by side ROI win percentage in 2025.</w:t>
      </w:r>
    </w:p>
    <w:p w14:paraId="78657C06" w14:textId="77777777" w:rsidR="00184796" w:rsidRPr="00F47D5C" w:rsidRDefault="00184796" w:rsidP="00F47D5C">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184796" w14:paraId="232E3401"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585FAC1" w14:textId="77777777" w:rsidR="00184796" w:rsidRPr="00E26758" w:rsidRDefault="00184796" w:rsidP="009A573B">
            <w:pPr>
              <w:rPr>
                <w:sz w:val="28"/>
                <w:szCs w:val="28"/>
              </w:rPr>
            </w:pPr>
            <w:r w:rsidRPr="00E26758">
              <w:rPr>
                <w:sz w:val="28"/>
                <w:szCs w:val="28"/>
              </w:rPr>
              <w:t>Win Rate</w:t>
            </w:r>
          </w:p>
        </w:tc>
        <w:tc>
          <w:tcPr>
            <w:tcW w:w="2610" w:type="dxa"/>
          </w:tcPr>
          <w:p w14:paraId="6FF19D58" w14:textId="77777777" w:rsidR="00184796" w:rsidRPr="00E26758" w:rsidRDefault="00184796"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184796" w14:paraId="4AFDEF40"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3E8DC7BB" w14:textId="47C102A2" w:rsidR="00184796" w:rsidRPr="00E26758" w:rsidRDefault="00184796" w:rsidP="009A573B">
            <w:pPr>
              <w:rPr>
                <w:sz w:val="28"/>
                <w:szCs w:val="28"/>
              </w:rPr>
            </w:pPr>
            <w:r>
              <w:rPr>
                <w:sz w:val="28"/>
                <w:szCs w:val="28"/>
              </w:rPr>
              <w:t>78</w:t>
            </w:r>
            <w:r w:rsidRPr="00E26758">
              <w:rPr>
                <w:sz w:val="28"/>
                <w:szCs w:val="28"/>
              </w:rPr>
              <w:t>%</w:t>
            </w:r>
          </w:p>
        </w:tc>
        <w:tc>
          <w:tcPr>
            <w:tcW w:w="2610" w:type="dxa"/>
          </w:tcPr>
          <w:p w14:paraId="603421B4" w14:textId="2909C20D" w:rsidR="00184796" w:rsidRPr="00E26758" w:rsidRDefault="00184796"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4EA72E" w:themeColor="accent6"/>
                <w:sz w:val="28"/>
                <w:szCs w:val="28"/>
              </w:rPr>
              <w:t>$29.69</w:t>
            </w:r>
          </w:p>
        </w:tc>
      </w:tr>
    </w:tbl>
    <w:p w14:paraId="64174FC0" w14:textId="77777777" w:rsidR="00F47D5C" w:rsidRDefault="00F47D5C" w:rsidP="00184796">
      <w:pPr>
        <w:jc w:val="both"/>
      </w:pPr>
    </w:p>
    <w:p w14:paraId="7B5B636A" w14:textId="77777777" w:rsidR="00184796" w:rsidRDefault="00184796" w:rsidP="00184796">
      <w:pPr>
        <w:jc w:val="both"/>
      </w:pPr>
    </w:p>
    <w:p w14:paraId="6CC23B9B" w14:textId="77777777" w:rsidR="00184796" w:rsidRDefault="00184796" w:rsidP="00184796">
      <w:pPr>
        <w:jc w:val="both"/>
      </w:pPr>
    </w:p>
    <w:p w14:paraId="6F255BE9" w14:textId="03E149D6" w:rsidR="00184796" w:rsidRDefault="00184796" w:rsidP="00184796">
      <w:pPr>
        <w:jc w:val="both"/>
      </w:pPr>
      <w:r>
        <w:t>The figure below represents three fields in the Oklahoma panhandle that were tested without reducing synthetic fertilizer and at two different rates.</w:t>
      </w:r>
    </w:p>
    <w:p w14:paraId="239C3EE1" w14:textId="77777777" w:rsidR="00184796" w:rsidRDefault="00184796" w:rsidP="00184796">
      <w:pPr>
        <w:jc w:val="both"/>
      </w:pPr>
    </w:p>
    <w:p w14:paraId="7154D07E" w14:textId="69C12813" w:rsidR="00184796" w:rsidRDefault="00184796" w:rsidP="00184796">
      <w:r w:rsidRPr="00184796">
        <w:drawing>
          <wp:inline distT="0" distB="0" distL="0" distR="0" wp14:anchorId="322B5A23" wp14:editId="4F8905F8">
            <wp:extent cx="5895975" cy="2183642"/>
            <wp:effectExtent l="0" t="0" r="9525" b="7620"/>
            <wp:docPr id="1767458824" name="Chart 1">
              <a:extLst xmlns:a="http://schemas.openxmlformats.org/drawingml/2006/main">
                <a:ext uri="{FF2B5EF4-FFF2-40B4-BE49-F238E27FC236}">
                  <a16:creationId xmlns:a16="http://schemas.microsoft.com/office/drawing/2014/main" id="{41483BE9-EAE7-9FE6-5D1E-CBBF6A5E6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0D3B1D" w14:textId="77777777" w:rsidR="00184796" w:rsidRDefault="00184796" w:rsidP="00184796"/>
    <w:p w14:paraId="4724E7A6" w14:textId="4C3D9F81" w:rsidR="00184796" w:rsidRDefault="00184796" w:rsidP="00184796">
      <w:pPr>
        <w:jc w:val="left"/>
      </w:pPr>
      <w:r w:rsidRPr="00F47D5C">
        <w:t>$4.20/bu. Corn used for ROI calculation. Cost of the Product is $18.00/Ac</w:t>
      </w:r>
      <w:r>
        <w:t xml:space="preserve">. For 6.4oz rate. No reduction of synthetic fertilizer was made. </w:t>
      </w:r>
      <w:r w:rsidRPr="00F47D5C">
        <w:t>Win Rate reflects one-year side by side ROI win percentage in 2025.</w:t>
      </w:r>
    </w:p>
    <w:p w14:paraId="3C5253D7" w14:textId="77777777" w:rsidR="00184796" w:rsidRDefault="00184796" w:rsidP="00184796">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184796" w14:paraId="5E8A1516"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2F5ECF0" w14:textId="77777777" w:rsidR="00184796" w:rsidRPr="00E26758" w:rsidRDefault="00184796" w:rsidP="009A573B">
            <w:pPr>
              <w:rPr>
                <w:sz w:val="28"/>
                <w:szCs w:val="28"/>
              </w:rPr>
            </w:pPr>
            <w:r w:rsidRPr="00E26758">
              <w:rPr>
                <w:sz w:val="28"/>
                <w:szCs w:val="28"/>
              </w:rPr>
              <w:t>Win Rate</w:t>
            </w:r>
          </w:p>
        </w:tc>
        <w:tc>
          <w:tcPr>
            <w:tcW w:w="2610" w:type="dxa"/>
          </w:tcPr>
          <w:p w14:paraId="1F8F7BB8" w14:textId="77777777" w:rsidR="00184796" w:rsidRPr="00E26758" w:rsidRDefault="00184796"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184796" w14:paraId="7781EC3F"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257E5A0" w14:textId="4F874BB5" w:rsidR="00184796" w:rsidRPr="00E26758" w:rsidRDefault="00184796" w:rsidP="009A573B">
            <w:pPr>
              <w:rPr>
                <w:sz w:val="28"/>
                <w:szCs w:val="28"/>
              </w:rPr>
            </w:pPr>
            <w:r>
              <w:rPr>
                <w:sz w:val="28"/>
                <w:szCs w:val="28"/>
              </w:rPr>
              <w:t>46</w:t>
            </w:r>
            <w:r w:rsidRPr="00E26758">
              <w:rPr>
                <w:sz w:val="28"/>
                <w:szCs w:val="28"/>
              </w:rPr>
              <w:t>%</w:t>
            </w:r>
          </w:p>
        </w:tc>
        <w:tc>
          <w:tcPr>
            <w:tcW w:w="2610" w:type="dxa"/>
          </w:tcPr>
          <w:p w14:paraId="311115E6" w14:textId="0DE1FF84" w:rsidR="00184796" w:rsidRPr="00E26758" w:rsidRDefault="00184796"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-$11.22</w:t>
            </w:r>
          </w:p>
        </w:tc>
      </w:tr>
    </w:tbl>
    <w:p w14:paraId="39880A0A" w14:textId="77777777" w:rsidR="00184796" w:rsidRDefault="00184796" w:rsidP="00184796">
      <w:pPr>
        <w:jc w:val="left"/>
      </w:pPr>
    </w:p>
    <w:p w14:paraId="6367008E" w14:textId="77777777" w:rsidR="00184796" w:rsidRDefault="00184796" w:rsidP="00184796">
      <w:pPr>
        <w:jc w:val="left"/>
      </w:pPr>
    </w:p>
    <w:p w14:paraId="5414B543" w14:textId="34DBFEBF" w:rsidR="00184796" w:rsidRPr="00612CC2" w:rsidRDefault="00184796" w:rsidP="00184796">
      <w:pPr>
        <w:jc w:val="left"/>
        <w:rPr>
          <w:b/>
          <w:bCs/>
          <w:sz w:val="28"/>
          <w:szCs w:val="28"/>
        </w:rPr>
      </w:pPr>
      <w:r>
        <w:rPr>
          <w:b/>
          <w:bCs/>
          <w:sz w:val="32"/>
          <w:szCs w:val="32"/>
        </w:rPr>
        <w:lastRenderedPageBreak/>
        <w:t>RDX-N</w:t>
      </w:r>
      <w:r w:rsidR="00AE7B3B">
        <w:rPr>
          <w:b/>
          <w:bCs/>
          <w:sz w:val="32"/>
          <w:szCs w:val="32"/>
        </w:rPr>
        <w:t xml:space="preserve"> – Redox </w:t>
      </w:r>
      <w:proofErr w:type="spellStart"/>
      <w:r w:rsidR="00AE7B3B">
        <w:rPr>
          <w:b/>
          <w:bCs/>
          <w:sz w:val="32"/>
          <w:szCs w:val="32"/>
        </w:rPr>
        <w:t>BioNutrients</w:t>
      </w:r>
      <w:proofErr w:type="spellEnd"/>
    </w:p>
    <w:p w14:paraId="397ABC5F" w14:textId="77777777" w:rsidR="00184796" w:rsidRDefault="00184796" w:rsidP="00184796">
      <w:pPr>
        <w:jc w:val="both"/>
      </w:pPr>
    </w:p>
    <w:p w14:paraId="7E8E4C1D" w14:textId="40819033" w:rsidR="00184796" w:rsidRDefault="00184796" w:rsidP="00184796">
      <w:pPr>
        <w:jc w:val="left"/>
      </w:pPr>
      <w:r w:rsidRPr="00184796">
        <w:t>The purpose of this study is to evaluate an in-furrow biological/bio stimulant product’s ability to replace synthetic nitrogen. Treated area had 25# less nitrogen during sidedress (June 12). Nitrogen replaced cost $13.50/Ac</w:t>
      </w:r>
    </w:p>
    <w:p w14:paraId="66FAD79F" w14:textId="77777777" w:rsidR="00401308" w:rsidRDefault="00401308" w:rsidP="00184796">
      <w:pPr>
        <w:jc w:val="left"/>
      </w:pPr>
    </w:p>
    <w:p w14:paraId="0DA4D1D3" w14:textId="64FD81BD" w:rsidR="00401308" w:rsidRDefault="00401308" w:rsidP="00184796">
      <w:pPr>
        <w:jc w:val="left"/>
      </w:pPr>
      <w:r>
        <w:t>The figure below represents two fields between Yuma, CO and Eckley, CO with a total of eight replications.</w:t>
      </w:r>
    </w:p>
    <w:p w14:paraId="4BCC76E4" w14:textId="77777777" w:rsidR="00401308" w:rsidRDefault="00401308" w:rsidP="00184796">
      <w:pPr>
        <w:jc w:val="left"/>
      </w:pPr>
    </w:p>
    <w:p w14:paraId="79426BB8" w14:textId="7E461F66" w:rsidR="00401308" w:rsidRDefault="00401308" w:rsidP="00184796">
      <w:pPr>
        <w:jc w:val="left"/>
      </w:pPr>
      <w:r w:rsidRPr="00401308">
        <w:drawing>
          <wp:inline distT="0" distB="0" distL="0" distR="0" wp14:anchorId="632F9459" wp14:editId="68A1C573">
            <wp:extent cx="6858000" cy="1931158"/>
            <wp:effectExtent l="0" t="0" r="0" b="12065"/>
            <wp:docPr id="486429999" name="Chart 1">
              <a:extLst xmlns:a="http://schemas.openxmlformats.org/drawingml/2006/main">
                <a:ext uri="{FF2B5EF4-FFF2-40B4-BE49-F238E27FC236}">
                  <a16:creationId xmlns:a16="http://schemas.microsoft.com/office/drawing/2014/main" id="{9565CA04-018F-87A8-DFCF-8BC009F31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9D1B1C7" w14:textId="77777777" w:rsidR="00401308" w:rsidRDefault="00401308" w:rsidP="00184796">
      <w:pPr>
        <w:jc w:val="left"/>
      </w:pPr>
    </w:p>
    <w:p w14:paraId="5C445167" w14:textId="77777777" w:rsidR="00401308" w:rsidRDefault="00401308" w:rsidP="00184796">
      <w:pPr>
        <w:jc w:val="left"/>
      </w:pPr>
    </w:p>
    <w:p w14:paraId="7A081819" w14:textId="7D21CCAE" w:rsidR="00401308" w:rsidRDefault="00401308" w:rsidP="00184796">
      <w:pPr>
        <w:jc w:val="left"/>
      </w:pPr>
      <w:r w:rsidRPr="00401308">
        <w:t>$4.20/bu. Corn used for ROI calculation. Cost of the Product is $18.15/Ac</w:t>
      </w:r>
    </w:p>
    <w:p w14:paraId="625ED5B1" w14:textId="2C27A248" w:rsidR="00401308" w:rsidRPr="00184796" w:rsidRDefault="00401308" w:rsidP="00184796">
      <w:pPr>
        <w:jc w:val="left"/>
      </w:pPr>
      <w:r w:rsidRPr="00401308">
        <w:t>Win Rate reflects one-year side by side ROI win percentage in 2025</w:t>
      </w:r>
    </w:p>
    <w:p w14:paraId="2147A1BE" w14:textId="6D0BF3A1" w:rsidR="00184796" w:rsidRDefault="00184796" w:rsidP="00184796">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401308" w14:paraId="24A7922F"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369A7974" w14:textId="77777777" w:rsidR="00401308" w:rsidRPr="00E26758" w:rsidRDefault="00401308" w:rsidP="009A573B">
            <w:pPr>
              <w:rPr>
                <w:sz w:val="28"/>
                <w:szCs w:val="28"/>
              </w:rPr>
            </w:pPr>
            <w:r w:rsidRPr="00E26758">
              <w:rPr>
                <w:sz w:val="28"/>
                <w:szCs w:val="28"/>
              </w:rPr>
              <w:t>Win Rate</w:t>
            </w:r>
          </w:p>
        </w:tc>
        <w:tc>
          <w:tcPr>
            <w:tcW w:w="2610" w:type="dxa"/>
          </w:tcPr>
          <w:p w14:paraId="5F323852" w14:textId="77777777" w:rsidR="00401308" w:rsidRPr="00E26758" w:rsidRDefault="0040130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401308" w14:paraId="3875BAC7"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4B9FDA3C" w14:textId="1067B564" w:rsidR="00401308" w:rsidRPr="00E26758" w:rsidRDefault="00401308" w:rsidP="009A573B">
            <w:pPr>
              <w:rPr>
                <w:sz w:val="28"/>
                <w:szCs w:val="28"/>
              </w:rPr>
            </w:pPr>
            <w:r>
              <w:rPr>
                <w:sz w:val="28"/>
                <w:szCs w:val="28"/>
              </w:rPr>
              <w:t>37.5</w:t>
            </w:r>
            <w:r w:rsidRPr="00E26758">
              <w:rPr>
                <w:sz w:val="28"/>
                <w:szCs w:val="28"/>
              </w:rPr>
              <w:t>%</w:t>
            </w:r>
          </w:p>
        </w:tc>
        <w:tc>
          <w:tcPr>
            <w:tcW w:w="2610" w:type="dxa"/>
          </w:tcPr>
          <w:p w14:paraId="4E83FC5F" w14:textId="092AF51D" w:rsidR="00401308" w:rsidRPr="00E26758" w:rsidRDefault="0040130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-$1</w:t>
            </w:r>
            <w:r>
              <w:rPr>
                <w:b/>
                <w:bCs/>
                <w:color w:val="EE0000"/>
                <w:sz w:val="28"/>
                <w:szCs w:val="28"/>
              </w:rPr>
              <w:t>0.85</w:t>
            </w:r>
          </w:p>
        </w:tc>
      </w:tr>
    </w:tbl>
    <w:p w14:paraId="403B1B7E" w14:textId="77777777" w:rsidR="00401308" w:rsidRDefault="00401308" w:rsidP="00184796">
      <w:pPr>
        <w:jc w:val="left"/>
      </w:pPr>
    </w:p>
    <w:p w14:paraId="4D480718" w14:textId="77777777" w:rsidR="00401308" w:rsidRDefault="00401308" w:rsidP="00184796">
      <w:pPr>
        <w:jc w:val="left"/>
      </w:pPr>
    </w:p>
    <w:p w14:paraId="77388C2B" w14:textId="77777777" w:rsidR="00401308" w:rsidRDefault="00401308" w:rsidP="00184796">
      <w:pPr>
        <w:jc w:val="left"/>
      </w:pPr>
    </w:p>
    <w:p w14:paraId="1F0FD414" w14:textId="77777777" w:rsidR="00401308" w:rsidRDefault="00401308" w:rsidP="00184796">
      <w:pPr>
        <w:jc w:val="left"/>
      </w:pPr>
    </w:p>
    <w:p w14:paraId="6FC4AE62" w14:textId="2C11DE48" w:rsidR="00AE7B3B" w:rsidRPr="00AE7B3B" w:rsidRDefault="00AE7B3B" w:rsidP="00AE7B3B">
      <w:pPr>
        <w:jc w:val="left"/>
      </w:pPr>
      <w:r>
        <w:t>RDX-N is a o</w:t>
      </w:r>
      <w:r w:rsidRPr="00AE7B3B">
        <w:t>ne-of-a-kind</w:t>
      </w:r>
      <w:r>
        <w:t>, p</w:t>
      </w:r>
      <w:r w:rsidRPr="00AE7B3B">
        <w:t>atented</w:t>
      </w:r>
      <w:r>
        <w:t xml:space="preserve"> product that helps</w:t>
      </w:r>
      <w:r w:rsidRPr="00AE7B3B">
        <w:t xml:space="preserve"> </w:t>
      </w:r>
      <w:r>
        <w:t>u</w:t>
      </w:r>
      <w:r w:rsidRPr="00AE7B3B">
        <w:t xml:space="preserve">nlock every ounce of nitrogen. Representing a breakthrough approach, RDX-N is the first and only </w:t>
      </w:r>
      <w:r w:rsidR="007B04B5" w:rsidRPr="00AE7B3B">
        <w:t>bio stimulant</w:t>
      </w:r>
      <w:r w:rsidRPr="00AE7B3B">
        <w:t xml:space="preserve"> of its kind. It is not a microbe and not a chemical delay – it is a plant-active botanical extract designed to elevate nitrogen use efficiency from within the plant itself by enhancing that plant’s natural metabolism.</w:t>
      </w:r>
    </w:p>
    <w:p w14:paraId="6762DE4F" w14:textId="77777777" w:rsidR="00AE7B3B" w:rsidRPr="00AE7B3B" w:rsidRDefault="00AE7B3B" w:rsidP="00AE7B3B">
      <w:pPr>
        <w:jc w:val="left"/>
      </w:pPr>
      <w:r w:rsidRPr="00AE7B3B">
        <w:t>Unlike any other nitrogen product, it works smarter by activating metabolic pathways that support sufficient nitrogen uptake, assimilation, and utilization all season long.</w:t>
      </w:r>
    </w:p>
    <w:p w14:paraId="6B5F84CE" w14:textId="77777777" w:rsidR="00401308" w:rsidRDefault="00401308" w:rsidP="00184796">
      <w:pPr>
        <w:jc w:val="left"/>
      </w:pPr>
    </w:p>
    <w:p w14:paraId="476EE7B6" w14:textId="77777777" w:rsidR="00401308" w:rsidRDefault="00401308" w:rsidP="00184796">
      <w:pPr>
        <w:jc w:val="left"/>
      </w:pPr>
    </w:p>
    <w:p w14:paraId="3FC8EA79" w14:textId="77777777" w:rsidR="00401308" w:rsidRDefault="00401308" w:rsidP="00184796">
      <w:pPr>
        <w:jc w:val="left"/>
      </w:pPr>
    </w:p>
    <w:p w14:paraId="0F91DCE1" w14:textId="77777777" w:rsidR="00401308" w:rsidRDefault="00401308" w:rsidP="00184796">
      <w:pPr>
        <w:jc w:val="left"/>
      </w:pPr>
    </w:p>
    <w:p w14:paraId="6A7B1986" w14:textId="77777777" w:rsidR="00401308" w:rsidRDefault="00401308" w:rsidP="00184796">
      <w:pPr>
        <w:jc w:val="left"/>
      </w:pPr>
    </w:p>
    <w:p w14:paraId="7E7DE05A" w14:textId="77777777" w:rsidR="00401308" w:rsidRDefault="00401308" w:rsidP="00184796">
      <w:pPr>
        <w:jc w:val="left"/>
      </w:pPr>
    </w:p>
    <w:p w14:paraId="428208AF" w14:textId="77777777" w:rsidR="00401308" w:rsidRDefault="00401308" w:rsidP="00184796">
      <w:pPr>
        <w:jc w:val="left"/>
      </w:pPr>
    </w:p>
    <w:p w14:paraId="72A59FC2" w14:textId="77777777" w:rsidR="00401308" w:rsidRDefault="00401308" w:rsidP="00184796">
      <w:pPr>
        <w:jc w:val="left"/>
      </w:pPr>
    </w:p>
    <w:p w14:paraId="21F8B7DC" w14:textId="77777777" w:rsidR="00401308" w:rsidRDefault="00401308" w:rsidP="00184796">
      <w:pPr>
        <w:jc w:val="left"/>
      </w:pPr>
    </w:p>
    <w:p w14:paraId="1BC1CBD1" w14:textId="77777777" w:rsidR="00401308" w:rsidRDefault="00401308" w:rsidP="00184796">
      <w:pPr>
        <w:jc w:val="left"/>
      </w:pPr>
    </w:p>
    <w:p w14:paraId="298A44C2" w14:textId="77777777" w:rsidR="00401308" w:rsidRDefault="00401308" w:rsidP="00184796">
      <w:pPr>
        <w:jc w:val="left"/>
      </w:pPr>
    </w:p>
    <w:p w14:paraId="4F4BFE80" w14:textId="77777777" w:rsidR="00AE7B3B" w:rsidRDefault="00AE7B3B" w:rsidP="00184796">
      <w:pPr>
        <w:jc w:val="left"/>
      </w:pPr>
    </w:p>
    <w:p w14:paraId="2359507C" w14:textId="6A62ABCC" w:rsidR="00401308" w:rsidRPr="00612CC2" w:rsidRDefault="00401308" w:rsidP="00401308">
      <w:pPr>
        <w:jc w:val="left"/>
        <w:rPr>
          <w:b/>
          <w:bCs/>
          <w:sz w:val="28"/>
          <w:szCs w:val="28"/>
        </w:rPr>
      </w:pPr>
      <w:proofErr w:type="spellStart"/>
      <w:r>
        <w:rPr>
          <w:b/>
          <w:bCs/>
          <w:sz w:val="32"/>
          <w:szCs w:val="32"/>
        </w:rPr>
        <w:lastRenderedPageBreak/>
        <w:t>Ntexx</w:t>
      </w:r>
      <w:proofErr w:type="spellEnd"/>
      <w:r>
        <w:rPr>
          <w:b/>
          <w:bCs/>
          <w:sz w:val="32"/>
          <w:szCs w:val="32"/>
        </w:rPr>
        <w:t xml:space="preserve"> Edge</w:t>
      </w:r>
      <w:r w:rsidR="00AE7B3B">
        <w:rPr>
          <w:b/>
          <w:bCs/>
          <w:sz w:val="32"/>
          <w:szCs w:val="32"/>
        </w:rPr>
        <w:t xml:space="preserve"> – Prime Dirt</w:t>
      </w:r>
    </w:p>
    <w:p w14:paraId="347178E5" w14:textId="77777777" w:rsidR="00401308" w:rsidRDefault="00401308" w:rsidP="00401308">
      <w:pPr>
        <w:jc w:val="both"/>
      </w:pPr>
    </w:p>
    <w:p w14:paraId="4999C541" w14:textId="77777777" w:rsidR="00401308" w:rsidRPr="00401308" w:rsidRDefault="00401308" w:rsidP="00401308">
      <w:pPr>
        <w:jc w:val="left"/>
      </w:pPr>
      <w:r w:rsidRPr="00401308">
        <w:t xml:space="preserve">The purpose of this study is to evaluate </w:t>
      </w:r>
      <w:proofErr w:type="spellStart"/>
      <w:r w:rsidRPr="00401308">
        <w:t>Ntexx</w:t>
      </w:r>
      <w:proofErr w:type="spellEnd"/>
      <w:r w:rsidRPr="00401308">
        <w:t xml:space="preserve"> Edge’s ability to add yield to a grower standard program of 250 (average) pounds of synthetic nitrogen in two main soil types.</w:t>
      </w:r>
    </w:p>
    <w:p w14:paraId="2B3130FF" w14:textId="44419BFB" w:rsidR="00401308" w:rsidRDefault="00401308" w:rsidP="00401308">
      <w:pPr>
        <w:jc w:val="left"/>
      </w:pPr>
      <w:r w:rsidRPr="00401308">
        <w:t>Four fields are grouped in a CEC of 9-12 and OM of 1.4-1.7% in the first graph</w:t>
      </w:r>
      <w:r>
        <w:t xml:space="preserve"> </w:t>
      </w:r>
      <w:r w:rsidRPr="00401308">
        <w:t>and two fields with a CEC of 4-9 and OM under 1.5% in the second graph.</w:t>
      </w:r>
    </w:p>
    <w:p w14:paraId="26606175" w14:textId="30B71725" w:rsidR="00401308" w:rsidRDefault="00401308" w:rsidP="00401308">
      <w:pPr>
        <w:jc w:val="left"/>
      </w:pPr>
      <w:r w:rsidRPr="00401308">
        <w:drawing>
          <wp:anchor distT="0" distB="0" distL="114300" distR="114300" simplePos="0" relativeHeight="251707392" behindDoc="1" locked="0" layoutInCell="1" allowOverlap="1" wp14:anchorId="30E3A2F1" wp14:editId="61B20E31">
            <wp:simplePos x="0" y="0"/>
            <wp:positionH relativeFrom="margin">
              <wp:align>center</wp:align>
            </wp:positionH>
            <wp:positionV relativeFrom="paragraph">
              <wp:posOffset>186690</wp:posOffset>
            </wp:positionV>
            <wp:extent cx="5772785" cy="2142490"/>
            <wp:effectExtent l="0" t="0" r="18415" b="10160"/>
            <wp:wrapThrough wrapText="bothSides">
              <wp:wrapPolygon edited="0">
                <wp:start x="0" y="0"/>
                <wp:lineTo x="0" y="21510"/>
                <wp:lineTo x="21598" y="21510"/>
                <wp:lineTo x="21598" y="0"/>
                <wp:lineTo x="0" y="0"/>
              </wp:wrapPolygon>
            </wp:wrapThrough>
            <wp:docPr id="1816283885" name="Chart 1">
              <a:extLst xmlns:a="http://schemas.openxmlformats.org/drawingml/2006/main">
                <a:ext uri="{FF2B5EF4-FFF2-40B4-BE49-F238E27FC236}">
                  <a16:creationId xmlns:a16="http://schemas.microsoft.com/office/drawing/2014/main" id="{57D2EC2C-8EF3-A856-A42F-3FE767563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1C27709D" w14:textId="37436CF0" w:rsidR="00401308" w:rsidRPr="00401308" w:rsidRDefault="00401308" w:rsidP="00401308">
      <w:pPr>
        <w:jc w:val="left"/>
      </w:pPr>
    </w:p>
    <w:p w14:paraId="34158C6F" w14:textId="77777777" w:rsidR="00401308" w:rsidRDefault="00401308" w:rsidP="00401308">
      <w:pPr>
        <w:jc w:val="left"/>
      </w:pPr>
    </w:p>
    <w:p w14:paraId="15AEDDFC" w14:textId="77777777" w:rsidR="00401308" w:rsidRDefault="00401308" w:rsidP="00401308">
      <w:pPr>
        <w:jc w:val="left"/>
      </w:pPr>
    </w:p>
    <w:p w14:paraId="7F6CD639" w14:textId="77777777" w:rsidR="00401308" w:rsidRDefault="00401308" w:rsidP="00401308">
      <w:pPr>
        <w:jc w:val="left"/>
      </w:pPr>
    </w:p>
    <w:p w14:paraId="354CE041" w14:textId="77777777" w:rsidR="00401308" w:rsidRDefault="00401308" w:rsidP="00401308">
      <w:pPr>
        <w:jc w:val="left"/>
      </w:pPr>
    </w:p>
    <w:p w14:paraId="05EF2089" w14:textId="77777777" w:rsidR="00401308" w:rsidRDefault="00401308" w:rsidP="00401308">
      <w:pPr>
        <w:jc w:val="left"/>
      </w:pPr>
    </w:p>
    <w:p w14:paraId="7698C515" w14:textId="77777777" w:rsidR="00401308" w:rsidRDefault="00401308" w:rsidP="00401308">
      <w:pPr>
        <w:jc w:val="left"/>
      </w:pPr>
    </w:p>
    <w:p w14:paraId="391F6D5D" w14:textId="77777777" w:rsidR="00401308" w:rsidRDefault="00401308" w:rsidP="00401308">
      <w:pPr>
        <w:jc w:val="left"/>
      </w:pPr>
    </w:p>
    <w:p w14:paraId="4D098F3D" w14:textId="77777777" w:rsidR="00401308" w:rsidRDefault="00401308" w:rsidP="00401308">
      <w:pPr>
        <w:jc w:val="left"/>
      </w:pPr>
    </w:p>
    <w:p w14:paraId="70D849EC" w14:textId="77777777" w:rsidR="00401308" w:rsidRDefault="00401308" w:rsidP="00401308">
      <w:pPr>
        <w:jc w:val="left"/>
      </w:pPr>
    </w:p>
    <w:p w14:paraId="6472C609" w14:textId="77777777" w:rsidR="00401308" w:rsidRDefault="00401308" w:rsidP="00401308">
      <w:pPr>
        <w:jc w:val="left"/>
      </w:pPr>
    </w:p>
    <w:p w14:paraId="0DFA4BC0" w14:textId="5B35DE95" w:rsidR="00401308" w:rsidRDefault="00401308" w:rsidP="00401308">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401308" w14:paraId="5239F09E"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638BC32" w14:textId="77777777" w:rsidR="00401308" w:rsidRPr="00E26758" w:rsidRDefault="00401308" w:rsidP="009A573B">
            <w:pPr>
              <w:rPr>
                <w:sz w:val="28"/>
                <w:szCs w:val="28"/>
              </w:rPr>
            </w:pPr>
            <w:r w:rsidRPr="00E26758">
              <w:rPr>
                <w:sz w:val="28"/>
                <w:szCs w:val="28"/>
              </w:rPr>
              <w:t>Win Rate</w:t>
            </w:r>
          </w:p>
        </w:tc>
        <w:tc>
          <w:tcPr>
            <w:tcW w:w="2610" w:type="dxa"/>
          </w:tcPr>
          <w:p w14:paraId="5998B3E3" w14:textId="77777777" w:rsidR="00401308" w:rsidRPr="00E26758" w:rsidRDefault="0040130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401308" w14:paraId="45C0F4BE"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13D0BF7C" w14:textId="5C0150E2" w:rsidR="00401308" w:rsidRPr="00E26758" w:rsidRDefault="00401308" w:rsidP="009A573B">
            <w:pPr>
              <w:rPr>
                <w:sz w:val="28"/>
                <w:szCs w:val="28"/>
              </w:rPr>
            </w:pPr>
            <w:r>
              <w:rPr>
                <w:sz w:val="28"/>
                <w:szCs w:val="28"/>
              </w:rPr>
              <w:t>26</w:t>
            </w:r>
            <w:r w:rsidRPr="00E26758">
              <w:rPr>
                <w:sz w:val="28"/>
                <w:szCs w:val="28"/>
              </w:rPr>
              <w:t>%</w:t>
            </w:r>
          </w:p>
        </w:tc>
        <w:tc>
          <w:tcPr>
            <w:tcW w:w="2610" w:type="dxa"/>
          </w:tcPr>
          <w:p w14:paraId="4A4EA29B" w14:textId="155B3C3D" w:rsidR="00401308" w:rsidRPr="00E26758" w:rsidRDefault="0040130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w:t>
            </w:r>
            <w:r>
              <w:rPr>
                <w:b/>
                <w:bCs/>
                <w:color w:val="EE0000"/>
                <w:sz w:val="28"/>
                <w:szCs w:val="28"/>
              </w:rPr>
              <w:t>27.64</w:t>
            </w:r>
          </w:p>
        </w:tc>
      </w:tr>
    </w:tbl>
    <w:p w14:paraId="6DB7CE44" w14:textId="77777777" w:rsidR="00401308" w:rsidRDefault="00401308" w:rsidP="00401308">
      <w:pPr>
        <w:jc w:val="left"/>
      </w:pPr>
    </w:p>
    <w:p w14:paraId="6D7EEB79" w14:textId="77777777" w:rsidR="00401308" w:rsidRDefault="00401308" w:rsidP="00401308">
      <w:pPr>
        <w:jc w:val="left"/>
      </w:pPr>
    </w:p>
    <w:p w14:paraId="128E9682" w14:textId="422945FA" w:rsidR="00401308" w:rsidRDefault="00401308" w:rsidP="00401308">
      <w:pPr>
        <w:jc w:val="left"/>
      </w:pPr>
    </w:p>
    <w:p w14:paraId="7410633C" w14:textId="77777777" w:rsidR="00401308" w:rsidRDefault="00401308" w:rsidP="00401308">
      <w:pPr>
        <w:jc w:val="left"/>
      </w:pPr>
    </w:p>
    <w:p w14:paraId="7ECB56A2" w14:textId="372D420C" w:rsidR="00401308" w:rsidRDefault="00401308" w:rsidP="00401308">
      <w:pPr>
        <w:jc w:val="left"/>
      </w:pPr>
      <w:r w:rsidRPr="00401308">
        <w:drawing>
          <wp:anchor distT="0" distB="0" distL="114300" distR="114300" simplePos="0" relativeHeight="251706368" behindDoc="1" locked="0" layoutInCell="1" allowOverlap="1" wp14:anchorId="58EF72E2" wp14:editId="172D2ED4">
            <wp:simplePos x="0" y="0"/>
            <wp:positionH relativeFrom="margin">
              <wp:align>center</wp:align>
            </wp:positionH>
            <wp:positionV relativeFrom="paragraph">
              <wp:posOffset>146220</wp:posOffset>
            </wp:positionV>
            <wp:extent cx="5779770" cy="1998980"/>
            <wp:effectExtent l="0" t="0" r="11430" b="1270"/>
            <wp:wrapThrough wrapText="bothSides">
              <wp:wrapPolygon edited="0">
                <wp:start x="0" y="0"/>
                <wp:lineTo x="0" y="21408"/>
                <wp:lineTo x="21572" y="21408"/>
                <wp:lineTo x="21572" y="0"/>
                <wp:lineTo x="0" y="0"/>
              </wp:wrapPolygon>
            </wp:wrapThrough>
            <wp:docPr id="1938440340" name="Chart 1">
              <a:extLst xmlns:a="http://schemas.openxmlformats.org/drawingml/2006/main">
                <a:ext uri="{FF2B5EF4-FFF2-40B4-BE49-F238E27FC236}">
                  <a16:creationId xmlns:a16="http://schemas.microsoft.com/office/drawing/2014/main" id="{23694E20-F601-3CD6-E397-80C4F0256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58451BF2" w14:textId="4863C6F7" w:rsidR="00401308" w:rsidRDefault="00401308" w:rsidP="00401308">
      <w:pPr>
        <w:jc w:val="left"/>
      </w:pPr>
    </w:p>
    <w:p w14:paraId="3E0A9F17" w14:textId="77777777" w:rsidR="00401308" w:rsidRDefault="00401308" w:rsidP="00401308">
      <w:pPr>
        <w:jc w:val="left"/>
      </w:pPr>
    </w:p>
    <w:p w14:paraId="0686AAEE" w14:textId="089D2693" w:rsidR="00401308" w:rsidRDefault="00401308" w:rsidP="00401308">
      <w:pPr>
        <w:jc w:val="left"/>
      </w:pPr>
    </w:p>
    <w:p w14:paraId="0C7778B9" w14:textId="77777777" w:rsidR="00401308" w:rsidRDefault="00401308" w:rsidP="00401308">
      <w:pPr>
        <w:jc w:val="left"/>
      </w:pPr>
    </w:p>
    <w:p w14:paraId="7ECD7909" w14:textId="77777777" w:rsidR="00401308" w:rsidRDefault="00401308" w:rsidP="00401308">
      <w:pPr>
        <w:jc w:val="left"/>
      </w:pPr>
    </w:p>
    <w:p w14:paraId="183D14D4" w14:textId="2915170E" w:rsidR="00401308" w:rsidRDefault="00401308" w:rsidP="00401308">
      <w:pPr>
        <w:jc w:val="left"/>
      </w:pPr>
    </w:p>
    <w:p w14:paraId="2228C46B" w14:textId="77777777" w:rsidR="00401308" w:rsidRDefault="00401308" w:rsidP="00401308">
      <w:pPr>
        <w:jc w:val="left"/>
      </w:pPr>
    </w:p>
    <w:p w14:paraId="6241B44F" w14:textId="6CA944D1" w:rsidR="00401308" w:rsidRDefault="00401308" w:rsidP="00401308">
      <w:pPr>
        <w:jc w:val="left"/>
      </w:pPr>
    </w:p>
    <w:p w14:paraId="12A7ED4E" w14:textId="77777777" w:rsidR="00401308" w:rsidRDefault="00401308" w:rsidP="00401308">
      <w:pPr>
        <w:jc w:val="left"/>
      </w:pPr>
    </w:p>
    <w:p w14:paraId="0640F595" w14:textId="77777777" w:rsidR="00401308" w:rsidRDefault="00401308" w:rsidP="00401308">
      <w:pPr>
        <w:jc w:val="left"/>
      </w:pPr>
    </w:p>
    <w:p w14:paraId="50D4CA7C" w14:textId="28906C8F" w:rsidR="00401308" w:rsidRDefault="00401308" w:rsidP="00401308">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401308" w14:paraId="2B99500A"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0E68C49A" w14:textId="77777777" w:rsidR="00401308" w:rsidRPr="00E26758" w:rsidRDefault="00401308" w:rsidP="009A573B">
            <w:pPr>
              <w:rPr>
                <w:sz w:val="28"/>
                <w:szCs w:val="28"/>
              </w:rPr>
            </w:pPr>
            <w:r w:rsidRPr="00E26758">
              <w:rPr>
                <w:sz w:val="28"/>
                <w:szCs w:val="28"/>
              </w:rPr>
              <w:t>Win Rate</w:t>
            </w:r>
          </w:p>
        </w:tc>
        <w:tc>
          <w:tcPr>
            <w:tcW w:w="2610" w:type="dxa"/>
          </w:tcPr>
          <w:p w14:paraId="644AFB58" w14:textId="77777777" w:rsidR="00401308" w:rsidRPr="00E26758" w:rsidRDefault="0040130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401308" w14:paraId="69932E80"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33A046C8" w14:textId="507AE675" w:rsidR="00401308" w:rsidRPr="00E26758" w:rsidRDefault="00401308" w:rsidP="009A573B">
            <w:pPr>
              <w:rPr>
                <w:sz w:val="28"/>
                <w:szCs w:val="28"/>
              </w:rPr>
            </w:pPr>
            <w:r>
              <w:rPr>
                <w:sz w:val="28"/>
                <w:szCs w:val="28"/>
              </w:rPr>
              <w:t>46</w:t>
            </w:r>
            <w:r w:rsidRPr="00E26758">
              <w:rPr>
                <w:sz w:val="28"/>
                <w:szCs w:val="28"/>
              </w:rPr>
              <w:t>%</w:t>
            </w:r>
          </w:p>
        </w:tc>
        <w:tc>
          <w:tcPr>
            <w:tcW w:w="2610" w:type="dxa"/>
          </w:tcPr>
          <w:p w14:paraId="26C83482" w14:textId="1C9FE3E9" w:rsidR="00401308" w:rsidRPr="00E26758" w:rsidRDefault="0040130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w:t>
            </w:r>
            <w:r>
              <w:rPr>
                <w:b/>
                <w:bCs/>
                <w:color w:val="EE0000"/>
                <w:sz w:val="28"/>
                <w:szCs w:val="28"/>
              </w:rPr>
              <w:t>20.08</w:t>
            </w:r>
          </w:p>
        </w:tc>
      </w:tr>
    </w:tbl>
    <w:p w14:paraId="1F951B4F" w14:textId="57AA312C" w:rsidR="00401308" w:rsidRDefault="00401308" w:rsidP="00401308">
      <w:pPr>
        <w:jc w:val="left"/>
      </w:pPr>
    </w:p>
    <w:p w14:paraId="4BBB9DDE" w14:textId="77777777" w:rsidR="00401308" w:rsidRDefault="00401308" w:rsidP="00401308">
      <w:pPr>
        <w:jc w:val="left"/>
      </w:pPr>
    </w:p>
    <w:p w14:paraId="71E47D0D" w14:textId="77777777" w:rsidR="00401308" w:rsidRDefault="00401308" w:rsidP="00401308">
      <w:pPr>
        <w:jc w:val="left"/>
      </w:pPr>
    </w:p>
    <w:p w14:paraId="0493035F" w14:textId="77777777" w:rsidR="00401308" w:rsidRDefault="00401308" w:rsidP="00401308">
      <w:pPr>
        <w:jc w:val="left"/>
      </w:pPr>
    </w:p>
    <w:p w14:paraId="55E9F75D" w14:textId="77777777" w:rsidR="00401308" w:rsidRDefault="00401308" w:rsidP="00401308">
      <w:pPr>
        <w:jc w:val="left"/>
      </w:pPr>
      <w:r w:rsidRPr="00401308">
        <w:t xml:space="preserve">$4.20/bu. Corn used for ROI calculation. Cost of the Product is $22.60/Ac </w:t>
      </w:r>
      <w:r w:rsidRPr="00401308">
        <w:tab/>
      </w:r>
      <w:r w:rsidRPr="00401308">
        <w:tab/>
      </w:r>
    </w:p>
    <w:p w14:paraId="5C16B525" w14:textId="265CEC82" w:rsidR="00401308" w:rsidRDefault="00401308" w:rsidP="00401308">
      <w:pPr>
        <w:jc w:val="left"/>
      </w:pPr>
      <w:r w:rsidRPr="00401308">
        <w:t>Win Rate reflects two-year side by side ROI win percentage in 2023 and 2025</w:t>
      </w:r>
    </w:p>
    <w:p w14:paraId="2CF26A4D" w14:textId="77777777" w:rsidR="00AE7B3B" w:rsidRDefault="00AE7B3B" w:rsidP="00401308">
      <w:pPr>
        <w:jc w:val="left"/>
      </w:pPr>
    </w:p>
    <w:p w14:paraId="65FE8006" w14:textId="6ADD2291" w:rsidR="00AE7B3B" w:rsidRPr="00401308" w:rsidRDefault="00AE7B3B" w:rsidP="00401308">
      <w:pPr>
        <w:jc w:val="left"/>
      </w:pPr>
      <w:r w:rsidRPr="00AE7B3B">
        <w:t>N-TEXX® EDGE is a symbiotic family of selective microbial species that function as a soil inoculant intended to introduce microbes in the soil and increase the active biomass. This also results in improved germination and plant vigor while enhancing nutrient cycling throughout the growing season.</w:t>
      </w:r>
    </w:p>
    <w:p w14:paraId="6BA6D7A0" w14:textId="77777777" w:rsidR="00AE7B3B" w:rsidRDefault="00AE7B3B" w:rsidP="00401308">
      <w:pPr>
        <w:jc w:val="both"/>
      </w:pPr>
    </w:p>
    <w:p w14:paraId="1A9C36E9" w14:textId="5C7ABCB8" w:rsidR="00401308" w:rsidRDefault="00401308" w:rsidP="00401308">
      <w:pPr>
        <w:jc w:val="both"/>
        <w:rPr>
          <w:b/>
          <w:bCs/>
          <w:sz w:val="32"/>
          <w:szCs w:val="32"/>
        </w:rPr>
      </w:pPr>
      <w:r w:rsidRPr="00401308">
        <w:rPr>
          <w:b/>
          <w:bCs/>
          <w:sz w:val="32"/>
          <w:szCs w:val="32"/>
        </w:rPr>
        <w:lastRenderedPageBreak/>
        <w:t>Ag Formula – Bio S.I.</w:t>
      </w:r>
    </w:p>
    <w:p w14:paraId="2FAD067A" w14:textId="77777777" w:rsidR="00401308" w:rsidRDefault="00401308" w:rsidP="00401308">
      <w:pPr>
        <w:jc w:val="both"/>
      </w:pPr>
    </w:p>
    <w:p w14:paraId="1DDFDCDB" w14:textId="76FDD1E3" w:rsidR="00401308" w:rsidRDefault="00401308" w:rsidP="00401308">
      <w:pPr>
        <w:jc w:val="left"/>
      </w:pPr>
      <w:r w:rsidRPr="00401308">
        <w:t>The purpose</w:t>
      </w:r>
      <w:r>
        <w:t xml:space="preserve"> of this study is to evaluate a biological product and determine </w:t>
      </w:r>
      <w:r w:rsidR="007B04B5">
        <w:t>its</w:t>
      </w:r>
      <w:r>
        <w:t xml:space="preserve"> ability to add yield to the grower standard program. Product rate is 10oz./ac </w:t>
      </w:r>
      <w:proofErr w:type="spellStart"/>
      <w:r>
        <w:t>infurrow</w:t>
      </w:r>
      <w:proofErr w:type="spellEnd"/>
      <w:r>
        <w:t xml:space="preserve"> ran in addition to the grower standard of 2 gal of </w:t>
      </w:r>
      <w:proofErr w:type="spellStart"/>
      <w:r>
        <w:t>Progerm</w:t>
      </w:r>
      <w:proofErr w:type="spellEnd"/>
      <w:r>
        <w:t xml:space="preserve"> and 2 </w:t>
      </w:r>
      <w:proofErr w:type="spellStart"/>
      <w:r>
        <w:t>qts</w:t>
      </w:r>
      <w:proofErr w:type="spellEnd"/>
      <w:r>
        <w:t xml:space="preserve"> of Micro 500.</w:t>
      </w:r>
    </w:p>
    <w:p w14:paraId="6DDA8A2F" w14:textId="1F42203D" w:rsidR="00401308" w:rsidRDefault="00401308" w:rsidP="00401308">
      <w:pPr>
        <w:jc w:val="left"/>
      </w:pPr>
      <w:r>
        <w:t>The trial field did receive a significant hailstorm this year.</w:t>
      </w:r>
    </w:p>
    <w:p w14:paraId="6F8057BE" w14:textId="77777777" w:rsidR="00401308" w:rsidRDefault="00401308" w:rsidP="00401308">
      <w:pPr>
        <w:jc w:val="left"/>
      </w:pPr>
    </w:p>
    <w:p w14:paraId="53F99F63" w14:textId="7CD86CC4" w:rsidR="00401308" w:rsidRDefault="00401308" w:rsidP="00401308">
      <w:r w:rsidRPr="00401308">
        <w:drawing>
          <wp:inline distT="0" distB="0" distL="0" distR="0" wp14:anchorId="15D18800" wp14:editId="1D9E830F">
            <wp:extent cx="5527343" cy="2258695"/>
            <wp:effectExtent l="0" t="0" r="16510" b="8255"/>
            <wp:docPr id="1176646025" name="Chart 1">
              <a:extLst xmlns:a="http://schemas.openxmlformats.org/drawingml/2006/main">
                <a:ext uri="{FF2B5EF4-FFF2-40B4-BE49-F238E27FC236}">
                  <a16:creationId xmlns:a16="http://schemas.microsoft.com/office/drawing/2014/main" id="{B4943850-40CD-A601-03E8-532CBDE92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EE80334" w14:textId="77777777" w:rsidR="00401308" w:rsidRDefault="00401308" w:rsidP="00401308">
      <w:pPr>
        <w:jc w:val="left"/>
      </w:pPr>
    </w:p>
    <w:p w14:paraId="47024784" w14:textId="09FD4D27" w:rsidR="008136E8" w:rsidRDefault="008136E8" w:rsidP="008136E8">
      <w:pPr>
        <w:jc w:val="left"/>
      </w:pPr>
      <w:r w:rsidRPr="00401308">
        <w:t>$4.20/bu. Corn used for ROI calculation.</w:t>
      </w:r>
      <w:r w:rsidRPr="00401308">
        <w:tab/>
      </w:r>
      <w:r w:rsidRPr="00401308">
        <w:tab/>
      </w:r>
    </w:p>
    <w:p w14:paraId="1F4F0B91" w14:textId="5F36BCB2" w:rsidR="008136E8" w:rsidRDefault="008136E8" w:rsidP="008136E8">
      <w:pPr>
        <w:jc w:val="left"/>
      </w:pPr>
      <w:r w:rsidRPr="00401308">
        <w:t>Win Rate reflects</w:t>
      </w:r>
      <w:r>
        <w:t xml:space="preserve"> one year side by side in 2025.</w:t>
      </w:r>
    </w:p>
    <w:p w14:paraId="0B757EE1" w14:textId="77777777" w:rsidR="008136E8" w:rsidRDefault="008136E8" w:rsidP="008136E8">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8136E8" w14:paraId="07C891C5"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21C771A2" w14:textId="77777777" w:rsidR="008136E8" w:rsidRPr="00E26758" w:rsidRDefault="008136E8" w:rsidP="009A573B">
            <w:pPr>
              <w:rPr>
                <w:sz w:val="28"/>
                <w:szCs w:val="28"/>
              </w:rPr>
            </w:pPr>
            <w:r w:rsidRPr="00E26758">
              <w:rPr>
                <w:sz w:val="28"/>
                <w:szCs w:val="28"/>
              </w:rPr>
              <w:t>Win Rate</w:t>
            </w:r>
          </w:p>
        </w:tc>
        <w:tc>
          <w:tcPr>
            <w:tcW w:w="2610" w:type="dxa"/>
          </w:tcPr>
          <w:p w14:paraId="7B5F0826" w14:textId="77777777" w:rsidR="008136E8" w:rsidRPr="00E26758" w:rsidRDefault="008136E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8136E8" w14:paraId="408BC13A"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348CDEB3" w14:textId="03F019A7" w:rsidR="008136E8" w:rsidRPr="00E26758" w:rsidRDefault="008136E8" w:rsidP="009A573B">
            <w:pPr>
              <w:rPr>
                <w:sz w:val="28"/>
                <w:szCs w:val="28"/>
              </w:rPr>
            </w:pPr>
            <w:r>
              <w:rPr>
                <w:sz w:val="28"/>
                <w:szCs w:val="28"/>
              </w:rPr>
              <w:t>44</w:t>
            </w:r>
            <w:r w:rsidRPr="00E26758">
              <w:rPr>
                <w:sz w:val="28"/>
                <w:szCs w:val="28"/>
              </w:rPr>
              <w:t>%</w:t>
            </w:r>
          </w:p>
        </w:tc>
        <w:tc>
          <w:tcPr>
            <w:tcW w:w="2610" w:type="dxa"/>
          </w:tcPr>
          <w:p w14:paraId="1B485258" w14:textId="217B15BA" w:rsidR="008136E8" w:rsidRPr="00E26758" w:rsidRDefault="008136E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w:t>
            </w:r>
            <w:r>
              <w:rPr>
                <w:b/>
                <w:bCs/>
                <w:color w:val="EE0000"/>
                <w:sz w:val="28"/>
                <w:szCs w:val="28"/>
              </w:rPr>
              <w:t>8.28</w:t>
            </w:r>
          </w:p>
        </w:tc>
      </w:tr>
    </w:tbl>
    <w:p w14:paraId="67CF9657" w14:textId="77777777" w:rsidR="008136E8" w:rsidRDefault="008136E8" w:rsidP="00401308">
      <w:pPr>
        <w:jc w:val="left"/>
      </w:pPr>
    </w:p>
    <w:p w14:paraId="103968B0" w14:textId="77777777" w:rsidR="008136E8" w:rsidRDefault="008136E8" w:rsidP="00401308">
      <w:pPr>
        <w:jc w:val="left"/>
      </w:pPr>
    </w:p>
    <w:p w14:paraId="7E45A8CB" w14:textId="77777777" w:rsidR="008136E8" w:rsidRDefault="008136E8" w:rsidP="00401308">
      <w:pPr>
        <w:jc w:val="left"/>
      </w:pPr>
    </w:p>
    <w:p w14:paraId="49C3B027" w14:textId="77777777" w:rsidR="008136E8" w:rsidRDefault="008136E8" w:rsidP="00401308">
      <w:pPr>
        <w:jc w:val="left"/>
      </w:pPr>
    </w:p>
    <w:p w14:paraId="55FF3E1C" w14:textId="4453467B" w:rsidR="008136E8" w:rsidRDefault="008136E8" w:rsidP="00401308">
      <w:pPr>
        <w:jc w:val="left"/>
      </w:pPr>
      <w:r w:rsidRPr="008136E8">
        <w:t>Bio S.I. </w:t>
      </w:r>
      <w:r w:rsidRPr="008136E8">
        <w:rPr>
          <w:b/>
          <w:bCs/>
        </w:rPr>
        <w:t>Agricultural Formula</w:t>
      </w:r>
      <w:r w:rsidRPr="008136E8">
        <w:t> is a liquid soil inoculant that contains a diverse range of naturally occurring beneficial microbes derived from the soil. These microbes play a crucial role in rebuilding soil health, converting organic matter into humus, and unlocking nutrients that are otherwise unavailable to plants. By working symbiotically with plants, these microbes exchange nutrients from plant exudates for their own survival. It is important to note that the health of the plant affects the exudates and, consequently, the survival of the microbes.</w:t>
      </w:r>
    </w:p>
    <w:p w14:paraId="6CD8A160" w14:textId="77777777" w:rsidR="008136E8" w:rsidRDefault="008136E8" w:rsidP="00401308">
      <w:pPr>
        <w:jc w:val="left"/>
      </w:pPr>
    </w:p>
    <w:p w14:paraId="07E4B9CF" w14:textId="77777777" w:rsidR="008136E8" w:rsidRDefault="008136E8" w:rsidP="00401308">
      <w:pPr>
        <w:jc w:val="left"/>
      </w:pPr>
    </w:p>
    <w:p w14:paraId="103D5819" w14:textId="77777777" w:rsidR="008136E8" w:rsidRDefault="008136E8" w:rsidP="00401308">
      <w:pPr>
        <w:jc w:val="left"/>
      </w:pPr>
    </w:p>
    <w:p w14:paraId="12830920" w14:textId="77777777" w:rsidR="008136E8" w:rsidRDefault="008136E8" w:rsidP="00401308">
      <w:pPr>
        <w:jc w:val="left"/>
      </w:pPr>
    </w:p>
    <w:p w14:paraId="080EDCA3" w14:textId="77777777" w:rsidR="008136E8" w:rsidRDefault="008136E8" w:rsidP="00401308">
      <w:pPr>
        <w:jc w:val="left"/>
      </w:pPr>
    </w:p>
    <w:p w14:paraId="6A3B76D1" w14:textId="77777777" w:rsidR="008136E8" w:rsidRDefault="008136E8" w:rsidP="00401308">
      <w:pPr>
        <w:jc w:val="left"/>
      </w:pPr>
    </w:p>
    <w:p w14:paraId="636ADE98" w14:textId="77777777" w:rsidR="008136E8" w:rsidRDefault="008136E8" w:rsidP="00401308">
      <w:pPr>
        <w:jc w:val="left"/>
      </w:pPr>
    </w:p>
    <w:p w14:paraId="5B74F0ED" w14:textId="77777777" w:rsidR="008136E8" w:rsidRDefault="008136E8" w:rsidP="00401308">
      <w:pPr>
        <w:jc w:val="left"/>
      </w:pPr>
    </w:p>
    <w:p w14:paraId="5E31FA9E" w14:textId="77777777" w:rsidR="008136E8" w:rsidRDefault="008136E8" w:rsidP="00401308">
      <w:pPr>
        <w:jc w:val="left"/>
      </w:pPr>
    </w:p>
    <w:p w14:paraId="440C0CA5" w14:textId="77777777" w:rsidR="008136E8" w:rsidRDefault="008136E8" w:rsidP="00401308">
      <w:pPr>
        <w:jc w:val="left"/>
      </w:pPr>
    </w:p>
    <w:p w14:paraId="4F093EF4" w14:textId="77777777" w:rsidR="008136E8" w:rsidRDefault="008136E8" w:rsidP="00401308">
      <w:pPr>
        <w:jc w:val="left"/>
      </w:pPr>
    </w:p>
    <w:p w14:paraId="3DF1216E" w14:textId="77777777" w:rsidR="008136E8" w:rsidRDefault="008136E8" w:rsidP="00401308">
      <w:pPr>
        <w:jc w:val="left"/>
      </w:pPr>
    </w:p>
    <w:p w14:paraId="6F9BB58A" w14:textId="77777777" w:rsidR="008136E8" w:rsidRDefault="008136E8" w:rsidP="00401308">
      <w:pPr>
        <w:jc w:val="left"/>
      </w:pPr>
    </w:p>
    <w:p w14:paraId="70A73682" w14:textId="77777777" w:rsidR="008136E8" w:rsidRPr="008136E8" w:rsidRDefault="008136E8" w:rsidP="008136E8">
      <w:pPr>
        <w:jc w:val="both"/>
        <w:rPr>
          <w:b/>
          <w:bCs/>
          <w:sz w:val="32"/>
          <w:szCs w:val="32"/>
        </w:rPr>
      </w:pPr>
      <w:proofErr w:type="spellStart"/>
      <w:r w:rsidRPr="008136E8">
        <w:rPr>
          <w:b/>
          <w:bCs/>
          <w:sz w:val="32"/>
          <w:szCs w:val="32"/>
        </w:rPr>
        <w:lastRenderedPageBreak/>
        <w:t>Environoc</w:t>
      </w:r>
      <w:proofErr w:type="spellEnd"/>
      <w:r w:rsidRPr="008136E8">
        <w:rPr>
          <w:b/>
          <w:bCs/>
          <w:sz w:val="32"/>
          <w:szCs w:val="32"/>
        </w:rPr>
        <w:t xml:space="preserve"> 401 – BW Fusion</w:t>
      </w:r>
    </w:p>
    <w:p w14:paraId="68178B4C" w14:textId="77777777" w:rsidR="008136E8" w:rsidRDefault="008136E8" w:rsidP="008136E8">
      <w:pPr>
        <w:jc w:val="both"/>
      </w:pPr>
    </w:p>
    <w:p w14:paraId="1AB392CF" w14:textId="55485226" w:rsidR="008136E8" w:rsidRDefault="008136E8" w:rsidP="008136E8">
      <w:pPr>
        <w:jc w:val="left"/>
      </w:pPr>
      <w:r w:rsidRPr="00401308">
        <w:t>The purpose</w:t>
      </w:r>
      <w:r>
        <w:t xml:space="preserve"> of this study is to evaluate a biological product and determine </w:t>
      </w:r>
      <w:r w:rsidR="007B04B5">
        <w:t>its</w:t>
      </w:r>
      <w:r>
        <w:t xml:space="preserve"> ability to add yield to the grower standard program. Product rate is 1</w:t>
      </w:r>
      <w:r>
        <w:t>6</w:t>
      </w:r>
      <w:r>
        <w:t xml:space="preserve">oz./ac </w:t>
      </w:r>
      <w:proofErr w:type="spellStart"/>
      <w:r>
        <w:t>infurrow</w:t>
      </w:r>
      <w:proofErr w:type="spellEnd"/>
      <w:r>
        <w:t xml:space="preserve"> ran in addition to the grower standard of </w:t>
      </w:r>
      <w:r>
        <w:t>1</w:t>
      </w:r>
      <w:r>
        <w:t xml:space="preserve"> gal of </w:t>
      </w:r>
      <w:proofErr w:type="spellStart"/>
      <w:r>
        <w:t>Progerm</w:t>
      </w:r>
      <w:proofErr w:type="spellEnd"/>
      <w:r>
        <w:t xml:space="preserve"> and </w:t>
      </w:r>
      <w:r>
        <w:t>3</w:t>
      </w:r>
      <w:r>
        <w:t xml:space="preserve"> qts of Micro 500.</w:t>
      </w:r>
    </w:p>
    <w:p w14:paraId="67152906" w14:textId="77777777" w:rsidR="008136E8" w:rsidRDefault="008136E8" w:rsidP="00401308">
      <w:pPr>
        <w:jc w:val="left"/>
      </w:pPr>
    </w:p>
    <w:p w14:paraId="227C5F50" w14:textId="50271366" w:rsidR="008136E8" w:rsidRDefault="008136E8" w:rsidP="00401308">
      <w:pPr>
        <w:jc w:val="left"/>
      </w:pPr>
      <w:r>
        <w:t xml:space="preserve">The figure below represents eight side by </w:t>
      </w:r>
      <w:proofErr w:type="gramStart"/>
      <w:r>
        <w:t>sides</w:t>
      </w:r>
      <w:proofErr w:type="gramEnd"/>
      <w:r>
        <w:t xml:space="preserve"> in a field south of Yuma, CO</w:t>
      </w:r>
    </w:p>
    <w:p w14:paraId="15C3CC64" w14:textId="77777777" w:rsidR="008136E8" w:rsidRDefault="008136E8" w:rsidP="00401308">
      <w:pPr>
        <w:jc w:val="left"/>
      </w:pPr>
    </w:p>
    <w:p w14:paraId="6CD85DF9" w14:textId="55B195AE" w:rsidR="008136E8" w:rsidRDefault="008136E8" w:rsidP="008136E8">
      <w:r w:rsidRPr="008136E8">
        <w:drawing>
          <wp:inline distT="0" distB="0" distL="0" distR="0" wp14:anchorId="18C82907" wp14:editId="2932E320">
            <wp:extent cx="5575110" cy="2159635"/>
            <wp:effectExtent l="0" t="0" r="6985" b="12065"/>
            <wp:docPr id="1353175377" name="Chart 1">
              <a:extLst xmlns:a="http://schemas.openxmlformats.org/drawingml/2006/main">
                <a:ext uri="{FF2B5EF4-FFF2-40B4-BE49-F238E27FC236}">
                  <a16:creationId xmlns:a16="http://schemas.microsoft.com/office/drawing/2014/main" id="{3B61E8B1-8D98-8357-CB75-D695FD404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668B0F0" w14:textId="77777777" w:rsidR="008136E8" w:rsidRDefault="008136E8" w:rsidP="008136E8"/>
    <w:p w14:paraId="6509CA17" w14:textId="68579A1E" w:rsidR="008136E8" w:rsidRDefault="008136E8" w:rsidP="008136E8">
      <w:pPr>
        <w:jc w:val="left"/>
      </w:pPr>
      <w:r w:rsidRPr="00401308">
        <w:t>$4.20/bu. Corn used for ROI calculation.</w:t>
      </w:r>
      <w:r>
        <w:t xml:space="preserve"> Cost of the product is $8.87/Ac</w:t>
      </w:r>
      <w:r w:rsidRPr="00401308">
        <w:tab/>
      </w:r>
    </w:p>
    <w:p w14:paraId="439AC772" w14:textId="77777777" w:rsidR="008136E8" w:rsidRDefault="008136E8" w:rsidP="008136E8">
      <w:pPr>
        <w:jc w:val="left"/>
      </w:pPr>
      <w:r w:rsidRPr="00401308">
        <w:t>Win Rate reflects</w:t>
      </w:r>
      <w:r>
        <w:t xml:space="preserve"> one year side by side in 2025.</w:t>
      </w:r>
    </w:p>
    <w:p w14:paraId="457910BC" w14:textId="77777777" w:rsidR="008136E8" w:rsidRDefault="008136E8" w:rsidP="008136E8">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8136E8" w14:paraId="673F4791"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72CE90F3" w14:textId="77777777" w:rsidR="008136E8" w:rsidRPr="00E26758" w:rsidRDefault="008136E8" w:rsidP="009A573B">
            <w:pPr>
              <w:rPr>
                <w:sz w:val="28"/>
                <w:szCs w:val="28"/>
              </w:rPr>
            </w:pPr>
            <w:r w:rsidRPr="00E26758">
              <w:rPr>
                <w:sz w:val="28"/>
                <w:szCs w:val="28"/>
              </w:rPr>
              <w:t>Win Rate</w:t>
            </w:r>
          </w:p>
        </w:tc>
        <w:tc>
          <w:tcPr>
            <w:tcW w:w="2610" w:type="dxa"/>
          </w:tcPr>
          <w:p w14:paraId="799BC0C5" w14:textId="77777777" w:rsidR="008136E8" w:rsidRPr="00E26758" w:rsidRDefault="008136E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8136E8" w14:paraId="43B86F35"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1A96537" w14:textId="26D1A70F" w:rsidR="008136E8" w:rsidRPr="00E26758" w:rsidRDefault="008136E8" w:rsidP="009A573B">
            <w:pPr>
              <w:rPr>
                <w:sz w:val="28"/>
                <w:szCs w:val="28"/>
              </w:rPr>
            </w:pPr>
            <w:r>
              <w:rPr>
                <w:sz w:val="28"/>
                <w:szCs w:val="28"/>
              </w:rPr>
              <w:t>4</w:t>
            </w:r>
            <w:r>
              <w:rPr>
                <w:sz w:val="28"/>
                <w:szCs w:val="28"/>
              </w:rPr>
              <w:t>8</w:t>
            </w:r>
            <w:r w:rsidRPr="00E26758">
              <w:rPr>
                <w:sz w:val="28"/>
                <w:szCs w:val="28"/>
              </w:rPr>
              <w:t>%</w:t>
            </w:r>
          </w:p>
        </w:tc>
        <w:tc>
          <w:tcPr>
            <w:tcW w:w="2610" w:type="dxa"/>
          </w:tcPr>
          <w:p w14:paraId="5A9C92CB" w14:textId="67A9229A" w:rsidR="008136E8" w:rsidRPr="00E26758" w:rsidRDefault="008136E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184796">
              <w:rPr>
                <w:b/>
                <w:bCs/>
                <w:color w:val="EE0000"/>
                <w:sz w:val="28"/>
                <w:szCs w:val="28"/>
              </w:rPr>
              <w:t>-$</w:t>
            </w:r>
            <w:r>
              <w:rPr>
                <w:b/>
                <w:bCs/>
                <w:color w:val="EE0000"/>
                <w:sz w:val="28"/>
                <w:szCs w:val="28"/>
              </w:rPr>
              <w:t>2.57</w:t>
            </w:r>
          </w:p>
        </w:tc>
      </w:tr>
    </w:tbl>
    <w:p w14:paraId="6E69FAFC" w14:textId="77777777" w:rsidR="008136E8" w:rsidRDefault="008136E8" w:rsidP="008136E8">
      <w:pPr>
        <w:jc w:val="left"/>
      </w:pPr>
    </w:p>
    <w:p w14:paraId="2D0121B9" w14:textId="77777777" w:rsidR="008136E8" w:rsidRDefault="008136E8" w:rsidP="008136E8">
      <w:pPr>
        <w:jc w:val="left"/>
      </w:pPr>
    </w:p>
    <w:p w14:paraId="455196E6" w14:textId="77777777" w:rsidR="008136E8" w:rsidRDefault="008136E8" w:rsidP="008136E8">
      <w:pPr>
        <w:jc w:val="left"/>
      </w:pPr>
    </w:p>
    <w:p w14:paraId="13BD6BC3" w14:textId="77777777" w:rsidR="008136E8" w:rsidRDefault="008136E8" w:rsidP="008136E8">
      <w:pPr>
        <w:jc w:val="left"/>
      </w:pPr>
    </w:p>
    <w:p w14:paraId="62C289AD" w14:textId="13041658" w:rsidR="008136E8" w:rsidRDefault="008136E8" w:rsidP="008136E8">
      <w:pPr>
        <w:jc w:val="left"/>
      </w:pPr>
      <w:proofErr w:type="spellStart"/>
      <w:r w:rsidRPr="008136E8">
        <w:t>Biodyne</w:t>
      </w:r>
      <w:proofErr w:type="spellEnd"/>
      <w:r w:rsidRPr="008136E8">
        <w:t xml:space="preserve"> </w:t>
      </w:r>
      <w:proofErr w:type="spellStart"/>
      <w:r w:rsidRPr="008136E8">
        <w:t>Environoc</w:t>
      </w:r>
      <w:proofErr w:type="spellEnd"/>
      <w:r w:rsidRPr="008136E8">
        <w:t xml:space="preserve"> 401 is an all-organic plant stimulant that promotes thriving soil microbial communities through advanced soil cycling. By enhancing the symbiotic relationship between the soil and plants, growers build a robust ecosystem that encourages natural plant hormone production and root development for maximizing crop yields. </w:t>
      </w:r>
    </w:p>
    <w:p w14:paraId="55CAED98" w14:textId="77777777" w:rsidR="008136E8" w:rsidRDefault="008136E8" w:rsidP="008136E8"/>
    <w:p w14:paraId="25295A38" w14:textId="77777777" w:rsidR="008136E8" w:rsidRDefault="008136E8" w:rsidP="008136E8"/>
    <w:p w14:paraId="7042D6C6" w14:textId="77777777" w:rsidR="008136E8" w:rsidRDefault="008136E8" w:rsidP="008136E8"/>
    <w:p w14:paraId="74FFD29E" w14:textId="77777777" w:rsidR="008136E8" w:rsidRDefault="008136E8" w:rsidP="008136E8"/>
    <w:p w14:paraId="4EF9E413" w14:textId="77777777" w:rsidR="008136E8" w:rsidRDefault="008136E8" w:rsidP="008136E8"/>
    <w:p w14:paraId="5DF6AE08" w14:textId="77777777" w:rsidR="008136E8" w:rsidRDefault="008136E8" w:rsidP="008136E8"/>
    <w:p w14:paraId="40499BDB" w14:textId="77777777" w:rsidR="008136E8" w:rsidRDefault="008136E8" w:rsidP="008136E8"/>
    <w:p w14:paraId="370A1B57" w14:textId="77777777" w:rsidR="008136E8" w:rsidRDefault="008136E8" w:rsidP="008136E8"/>
    <w:p w14:paraId="1DD068AF" w14:textId="77777777" w:rsidR="008136E8" w:rsidRDefault="008136E8" w:rsidP="008136E8"/>
    <w:p w14:paraId="1CD32502" w14:textId="77777777" w:rsidR="008136E8" w:rsidRDefault="008136E8" w:rsidP="008136E8"/>
    <w:p w14:paraId="7FBADD75" w14:textId="77777777" w:rsidR="008136E8" w:rsidRDefault="008136E8" w:rsidP="008136E8"/>
    <w:p w14:paraId="2160C6B5" w14:textId="77777777" w:rsidR="008136E8" w:rsidRDefault="008136E8" w:rsidP="008136E8"/>
    <w:p w14:paraId="455BCB56" w14:textId="77777777" w:rsidR="008136E8" w:rsidRDefault="008136E8" w:rsidP="008136E8"/>
    <w:p w14:paraId="72FBF3B9" w14:textId="77777777" w:rsidR="008136E8" w:rsidRDefault="008136E8" w:rsidP="008136E8"/>
    <w:p w14:paraId="197A2635" w14:textId="77777777" w:rsidR="008136E8" w:rsidRDefault="008136E8" w:rsidP="008136E8"/>
    <w:p w14:paraId="31AF0A54" w14:textId="28467722" w:rsidR="008136E8" w:rsidRPr="008136E8" w:rsidRDefault="008136E8" w:rsidP="008136E8">
      <w:pPr>
        <w:jc w:val="both"/>
        <w:rPr>
          <w:b/>
          <w:bCs/>
          <w:sz w:val="32"/>
          <w:szCs w:val="32"/>
        </w:rPr>
      </w:pPr>
      <w:r w:rsidRPr="008136E8">
        <w:rPr>
          <w:b/>
          <w:bCs/>
          <w:sz w:val="32"/>
          <w:szCs w:val="32"/>
        </w:rPr>
        <w:lastRenderedPageBreak/>
        <w:t>E</w:t>
      </w:r>
      <w:r>
        <w:rPr>
          <w:b/>
          <w:bCs/>
          <w:sz w:val="32"/>
          <w:szCs w:val="32"/>
        </w:rPr>
        <w:t>thos</w:t>
      </w:r>
      <w:r w:rsidR="003D2E5B">
        <w:rPr>
          <w:b/>
          <w:bCs/>
          <w:sz w:val="32"/>
          <w:szCs w:val="32"/>
        </w:rPr>
        <w:t xml:space="preserve"> XB</w:t>
      </w:r>
    </w:p>
    <w:p w14:paraId="232C070B" w14:textId="77777777" w:rsidR="008136E8" w:rsidRDefault="008136E8" w:rsidP="008136E8">
      <w:pPr>
        <w:jc w:val="both"/>
      </w:pPr>
    </w:p>
    <w:p w14:paraId="21952E6A" w14:textId="52D4B16B" w:rsidR="008136E8" w:rsidRPr="008136E8" w:rsidRDefault="008136E8" w:rsidP="008136E8">
      <w:pPr>
        <w:jc w:val="left"/>
      </w:pPr>
      <w:r w:rsidRPr="008136E8">
        <w:t>The purpose of this study is to evaluate bio</w:t>
      </w:r>
      <w:r>
        <w:t>logical</w:t>
      </w:r>
      <w:r w:rsidRPr="008136E8">
        <w:t xml:space="preserve"> fungicides and insecticides.</w:t>
      </w:r>
    </w:p>
    <w:p w14:paraId="732259EB" w14:textId="77777777" w:rsidR="008136E8" w:rsidRDefault="008136E8" w:rsidP="008136E8">
      <w:pPr>
        <w:jc w:val="left"/>
      </w:pPr>
      <w:r w:rsidRPr="008136E8">
        <w:t>Grower Standard was the same on treated and untreated passes.</w:t>
      </w:r>
    </w:p>
    <w:p w14:paraId="18BD6EB2" w14:textId="77777777" w:rsidR="003D2E5B" w:rsidRDefault="003D2E5B" w:rsidP="008136E8">
      <w:pPr>
        <w:jc w:val="left"/>
      </w:pPr>
    </w:p>
    <w:p w14:paraId="2D996653" w14:textId="31A2ED47" w:rsidR="003D2E5B" w:rsidRDefault="003D2E5B" w:rsidP="008136E8">
      <w:pPr>
        <w:jc w:val="left"/>
      </w:pPr>
      <w:r>
        <w:t>The figure below represents one field north of Wray, CO with 7 replications.</w:t>
      </w:r>
    </w:p>
    <w:p w14:paraId="02A247BA" w14:textId="77777777" w:rsidR="003D2E5B" w:rsidRDefault="003D2E5B" w:rsidP="008136E8">
      <w:pPr>
        <w:jc w:val="left"/>
      </w:pPr>
    </w:p>
    <w:p w14:paraId="590811CC" w14:textId="56AC8EED" w:rsidR="003D2E5B" w:rsidRPr="008136E8" w:rsidRDefault="003D2E5B" w:rsidP="003D2E5B">
      <w:r w:rsidRPr="003D2E5B">
        <w:drawing>
          <wp:inline distT="0" distB="0" distL="0" distR="0" wp14:anchorId="34F3EFD1" wp14:editId="4F3F582B">
            <wp:extent cx="5567680" cy="2361063"/>
            <wp:effectExtent l="0" t="0" r="13970" b="1270"/>
            <wp:docPr id="1597405712"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D0FC96D" w14:textId="21219D1D" w:rsidR="008136E8" w:rsidRDefault="008136E8" w:rsidP="008136E8">
      <w:pPr>
        <w:jc w:val="left"/>
      </w:pPr>
    </w:p>
    <w:p w14:paraId="2695D05E" w14:textId="6B0F3B51" w:rsidR="003D2E5B" w:rsidRDefault="003D2E5B" w:rsidP="003D2E5B">
      <w:pPr>
        <w:jc w:val="left"/>
      </w:pPr>
      <w:r w:rsidRPr="00401308">
        <w:t>$4.20/bu. Corn used for ROI calculation.</w:t>
      </w:r>
      <w:r>
        <w:t xml:space="preserve"> Cost of the product is $</w:t>
      </w:r>
      <w:r>
        <w:t>11.01</w:t>
      </w:r>
      <w:r>
        <w:t>/Ac</w:t>
      </w:r>
      <w:r w:rsidRPr="00401308">
        <w:tab/>
      </w:r>
    </w:p>
    <w:p w14:paraId="1FCDB072" w14:textId="5C677B0A" w:rsidR="003D2E5B" w:rsidRDefault="003D2E5B" w:rsidP="003D2E5B">
      <w:pPr>
        <w:jc w:val="left"/>
      </w:pPr>
      <w:r w:rsidRPr="00401308">
        <w:t>Win Rate reflects</w:t>
      </w:r>
      <w:r>
        <w:t xml:space="preserve"> one year side by side in 2025.</w:t>
      </w:r>
    </w:p>
    <w:p w14:paraId="4D3186BC" w14:textId="77777777" w:rsidR="003D2E5B" w:rsidRDefault="003D2E5B" w:rsidP="003D2E5B">
      <w:pPr>
        <w:jc w:val="left"/>
      </w:pPr>
    </w:p>
    <w:tbl>
      <w:tblPr>
        <w:tblStyle w:val="ListTable3-Accent3"/>
        <w:tblpPr w:leftFromText="180" w:rightFromText="180" w:vertAnchor="text" w:horzAnchor="margin" w:tblpXSpec="center" w:tblpY="11"/>
        <w:tblW w:w="0" w:type="auto"/>
        <w:tblLook w:val="04A0" w:firstRow="1" w:lastRow="0" w:firstColumn="1" w:lastColumn="0" w:noHBand="0" w:noVBand="1"/>
      </w:tblPr>
      <w:tblGrid>
        <w:gridCol w:w="2430"/>
        <w:gridCol w:w="2610"/>
      </w:tblGrid>
      <w:tr w:rsidR="003D2E5B" w14:paraId="0824D6CC"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46C9E7A5" w14:textId="77777777" w:rsidR="003D2E5B" w:rsidRPr="00E26758" w:rsidRDefault="003D2E5B" w:rsidP="009A573B">
            <w:pPr>
              <w:rPr>
                <w:sz w:val="28"/>
                <w:szCs w:val="28"/>
              </w:rPr>
            </w:pPr>
            <w:r w:rsidRPr="00E26758">
              <w:rPr>
                <w:sz w:val="28"/>
                <w:szCs w:val="28"/>
              </w:rPr>
              <w:t>Win Rate</w:t>
            </w:r>
          </w:p>
        </w:tc>
        <w:tc>
          <w:tcPr>
            <w:tcW w:w="2610" w:type="dxa"/>
          </w:tcPr>
          <w:p w14:paraId="4AC87B09" w14:textId="77777777" w:rsidR="003D2E5B" w:rsidRPr="00E26758" w:rsidRDefault="003D2E5B"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3D2E5B" w14:paraId="0A9C3788"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8511160" w14:textId="2A7E5E51" w:rsidR="003D2E5B" w:rsidRPr="00E26758" w:rsidRDefault="003D2E5B" w:rsidP="009A573B">
            <w:pPr>
              <w:rPr>
                <w:sz w:val="28"/>
                <w:szCs w:val="28"/>
              </w:rPr>
            </w:pPr>
            <w:r>
              <w:rPr>
                <w:sz w:val="28"/>
                <w:szCs w:val="28"/>
              </w:rPr>
              <w:t>86</w:t>
            </w:r>
            <w:r w:rsidRPr="00E26758">
              <w:rPr>
                <w:sz w:val="28"/>
                <w:szCs w:val="28"/>
              </w:rPr>
              <w:t>%</w:t>
            </w:r>
          </w:p>
        </w:tc>
        <w:tc>
          <w:tcPr>
            <w:tcW w:w="2610" w:type="dxa"/>
          </w:tcPr>
          <w:p w14:paraId="29144B5F" w14:textId="2BF1B860" w:rsidR="003D2E5B" w:rsidRPr="00E26758" w:rsidRDefault="003D2E5B"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3D2E5B">
              <w:rPr>
                <w:b/>
                <w:bCs/>
                <w:sz w:val="28"/>
                <w:szCs w:val="28"/>
              </w:rPr>
              <w:t>$</w:t>
            </w:r>
            <w:r>
              <w:rPr>
                <w:b/>
                <w:bCs/>
                <w:sz w:val="28"/>
                <w:szCs w:val="28"/>
              </w:rPr>
              <w:t>18.98</w:t>
            </w:r>
          </w:p>
        </w:tc>
      </w:tr>
    </w:tbl>
    <w:p w14:paraId="7467A24A" w14:textId="77777777" w:rsidR="003D2E5B" w:rsidRDefault="003D2E5B" w:rsidP="003D2E5B">
      <w:pPr>
        <w:jc w:val="left"/>
      </w:pPr>
    </w:p>
    <w:p w14:paraId="3B3AB1CD" w14:textId="77777777" w:rsidR="003D2E5B" w:rsidRDefault="003D2E5B" w:rsidP="003D2E5B">
      <w:pPr>
        <w:jc w:val="left"/>
      </w:pPr>
    </w:p>
    <w:p w14:paraId="56499282" w14:textId="77777777" w:rsidR="003D2E5B" w:rsidRDefault="003D2E5B" w:rsidP="003D2E5B">
      <w:pPr>
        <w:jc w:val="left"/>
      </w:pPr>
    </w:p>
    <w:p w14:paraId="449D36F2" w14:textId="77777777" w:rsidR="003D2E5B" w:rsidRDefault="003D2E5B" w:rsidP="003D2E5B">
      <w:pPr>
        <w:jc w:val="left"/>
      </w:pPr>
    </w:p>
    <w:p w14:paraId="1448A497" w14:textId="77777777" w:rsidR="003D2E5B" w:rsidRPr="003D2E5B" w:rsidRDefault="003D2E5B" w:rsidP="003D2E5B">
      <w:pPr>
        <w:jc w:val="left"/>
        <w:rPr>
          <w:b/>
          <w:bCs/>
        </w:rPr>
      </w:pPr>
      <w:r w:rsidRPr="003D2E5B">
        <w:rPr>
          <w:b/>
          <w:bCs/>
        </w:rPr>
        <w:t>ETHOS</w:t>
      </w:r>
      <w:r w:rsidRPr="003D2E5B">
        <w:rPr>
          <w:b/>
          <w:bCs/>
          <w:vertAlign w:val="superscript"/>
        </w:rPr>
        <w:t>®</w:t>
      </w:r>
      <w:r w:rsidRPr="003D2E5B">
        <w:rPr>
          <w:b/>
          <w:bCs/>
        </w:rPr>
        <w:t> XB INSECTICIDE/FUNGICIDE</w:t>
      </w:r>
    </w:p>
    <w:p w14:paraId="41DEE662" w14:textId="77777777" w:rsidR="003D2E5B" w:rsidRPr="003D2E5B" w:rsidRDefault="003D2E5B" w:rsidP="003D2E5B">
      <w:pPr>
        <w:jc w:val="left"/>
      </w:pPr>
      <w:r w:rsidRPr="003D2E5B">
        <w:t>Maximize root health at planting with a next-generation, liquid, in-furrow insecticide/fungicide. Ethos</w:t>
      </w:r>
      <w:r w:rsidRPr="003D2E5B">
        <w:rPr>
          <w:vertAlign w:val="superscript"/>
        </w:rPr>
        <w:t>®</w:t>
      </w:r>
      <w:r w:rsidRPr="003D2E5B">
        <w:t> XB insecticide/fungicide offers proven performance against costly yield-robbing pests from day one. Its cutting-edge formula leverages the strongest pyrethroid, bifenthrin, for seedling insect protection and uses naturally occurring organisms with fungicidal properties to colonize root hairs, creating a barrier that protects corn and soybeans through critical growth stages. Ethos XB insecticide/fungicide supports a strong root system and helps guard against damaging insects that can open the door to disease.</w:t>
      </w:r>
    </w:p>
    <w:p w14:paraId="01AAE0A2" w14:textId="77777777" w:rsidR="003D2E5B" w:rsidRDefault="003D2E5B" w:rsidP="003D2E5B">
      <w:pPr>
        <w:jc w:val="left"/>
      </w:pPr>
    </w:p>
    <w:p w14:paraId="733BD46F" w14:textId="77777777" w:rsidR="003D2E5B" w:rsidRDefault="003D2E5B" w:rsidP="003D2E5B">
      <w:pPr>
        <w:jc w:val="left"/>
      </w:pPr>
    </w:p>
    <w:p w14:paraId="290A41D9" w14:textId="77777777" w:rsidR="003D2E5B" w:rsidRDefault="003D2E5B" w:rsidP="003D2E5B">
      <w:pPr>
        <w:jc w:val="left"/>
      </w:pPr>
    </w:p>
    <w:p w14:paraId="7E63C0E3" w14:textId="77777777" w:rsidR="003D2E5B" w:rsidRDefault="003D2E5B" w:rsidP="003D2E5B">
      <w:pPr>
        <w:jc w:val="left"/>
      </w:pPr>
    </w:p>
    <w:p w14:paraId="18FE2DC3" w14:textId="77777777" w:rsidR="003D2E5B" w:rsidRDefault="003D2E5B" w:rsidP="003D2E5B">
      <w:pPr>
        <w:jc w:val="left"/>
      </w:pPr>
    </w:p>
    <w:p w14:paraId="0DAA14A4" w14:textId="77777777" w:rsidR="003D2E5B" w:rsidRDefault="003D2E5B" w:rsidP="003D2E5B">
      <w:pPr>
        <w:jc w:val="left"/>
      </w:pPr>
    </w:p>
    <w:p w14:paraId="3A3D298E" w14:textId="77777777" w:rsidR="003D2E5B" w:rsidRDefault="003D2E5B" w:rsidP="003D2E5B">
      <w:pPr>
        <w:jc w:val="left"/>
      </w:pPr>
    </w:p>
    <w:p w14:paraId="0114E55E" w14:textId="77777777" w:rsidR="003D2E5B" w:rsidRDefault="003D2E5B" w:rsidP="003D2E5B">
      <w:pPr>
        <w:jc w:val="left"/>
      </w:pPr>
    </w:p>
    <w:p w14:paraId="0DE40CAD" w14:textId="77777777" w:rsidR="003D2E5B" w:rsidRDefault="003D2E5B" w:rsidP="003D2E5B">
      <w:pPr>
        <w:jc w:val="left"/>
      </w:pPr>
    </w:p>
    <w:p w14:paraId="6ABB558E" w14:textId="77777777" w:rsidR="003D2E5B" w:rsidRDefault="003D2E5B" w:rsidP="003D2E5B">
      <w:pPr>
        <w:jc w:val="left"/>
      </w:pPr>
    </w:p>
    <w:p w14:paraId="3FCA6498" w14:textId="77777777" w:rsidR="003D2E5B" w:rsidRDefault="003D2E5B" w:rsidP="003D2E5B">
      <w:pPr>
        <w:jc w:val="left"/>
      </w:pPr>
    </w:p>
    <w:p w14:paraId="60130191" w14:textId="77777777" w:rsidR="003D2E5B" w:rsidRDefault="003D2E5B" w:rsidP="003D2E5B">
      <w:pPr>
        <w:jc w:val="left"/>
      </w:pPr>
    </w:p>
    <w:p w14:paraId="27D2182D" w14:textId="7EE2F807" w:rsidR="003D2E5B" w:rsidRPr="008136E8" w:rsidRDefault="003D2E5B" w:rsidP="003D2E5B">
      <w:pPr>
        <w:jc w:val="both"/>
        <w:rPr>
          <w:b/>
          <w:bCs/>
          <w:sz w:val="32"/>
          <w:szCs w:val="32"/>
        </w:rPr>
      </w:pPr>
      <w:proofErr w:type="spellStart"/>
      <w:r>
        <w:rPr>
          <w:b/>
          <w:bCs/>
          <w:sz w:val="32"/>
          <w:szCs w:val="32"/>
        </w:rPr>
        <w:lastRenderedPageBreak/>
        <w:t>Seed</w:t>
      </w:r>
      <w:r w:rsidR="00BA043B">
        <w:rPr>
          <w:b/>
          <w:bCs/>
          <w:sz w:val="32"/>
          <w:szCs w:val="32"/>
        </w:rPr>
        <w:t>z</w:t>
      </w:r>
      <w:r>
        <w:rPr>
          <w:b/>
          <w:bCs/>
          <w:sz w:val="32"/>
          <w:szCs w:val="32"/>
        </w:rPr>
        <w:t>one</w:t>
      </w:r>
      <w:proofErr w:type="spellEnd"/>
      <w:r>
        <w:rPr>
          <w:b/>
          <w:bCs/>
          <w:sz w:val="32"/>
          <w:szCs w:val="32"/>
        </w:rPr>
        <w:t xml:space="preserve"> IF – Precision Laboratories</w:t>
      </w:r>
    </w:p>
    <w:p w14:paraId="41F64BEA" w14:textId="77777777" w:rsidR="003D2E5B" w:rsidRDefault="003D2E5B" w:rsidP="003D2E5B">
      <w:pPr>
        <w:jc w:val="both"/>
      </w:pPr>
    </w:p>
    <w:p w14:paraId="4FAFD6D9" w14:textId="51C7A2F2" w:rsidR="003D2E5B" w:rsidRDefault="003D2E5B" w:rsidP="003D2E5B">
      <w:pPr>
        <w:jc w:val="left"/>
      </w:pPr>
      <w:r w:rsidRPr="008136E8">
        <w:t>The purpose</w:t>
      </w:r>
      <w:r>
        <w:t xml:space="preserve"> of this study is to evaluate the benefits of adding zinc and a seed zone moisture environment enhancing </w:t>
      </w:r>
      <w:proofErr w:type="gramStart"/>
      <w:r>
        <w:t>product</w:t>
      </w:r>
      <w:proofErr w:type="gramEnd"/>
      <w:r>
        <w:t xml:space="preserve"> on top of a grower standard program.</w:t>
      </w:r>
    </w:p>
    <w:p w14:paraId="3CF5154B" w14:textId="77777777" w:rsidR="003D2E5B" w:rsidRDefault="003D2E5B" w:rsidP="003D2E5B">
      <w:pPr>
        <w:jc w:val="left"/>
      </w:pPr>
    </w:p>
    <w:p w14:paraId="7EAD2FB6" w14:textId="7DC5BB84" w:rsidR="003D2E5B" w:rsidRDefault="003D2E5B" w:rsidP="003D2E5B">
      <w:pPr>
        <w:jc w:val="left"/>
      </w:pPr>
      <w:r>
        <w:t xml:space="preserve">The grower standard used was 2 gal of </w:t>
      </w:r>
      <w:proofErr w:type="spellStart"/>
      <w:r>
        <w:t>Progerm</w:t>
      </w:r>
      <w:proofErr w:type="spellEnd"/>
      <w:r>
        <w:t xml:space="preserve"> and 2 </w:t>
      </w:r>
      <w:proofErr w:type="spellStart"/>
      <w:r>
        <w:t>qts</w:t>
      </w:r>
      <w:proofErr w:type="spellEnd"/>
      <w:r>
        <w:t xml:space="preserve"> of Micro 500.</w:t>
      </w:r>
    </w:p>
    <w:p w14:paraId="1433C8B2" w14:textId="0E4DF26E" w:rsidR="003D2E5B" w:rsidRDefault="003D2E5B" w:rsidP="003D2E5B">
      <w:pPr>
        <w:jc w:val="left"/>
      </w:pPr>
      <w:r>
        <w:t>The figures below reflect two different fields with five replications each.</w:t>
      </w:r>
    </w:p>
    <w:p w14:paraId="5B5138B4" w14:textId="1CF76E86" w:rsidR="003D2E5B" w:rsidRDefault="003D2E5B" w:rsidP="003D2E5B">
      <w:pPr>
        <w:jc w:val="left"/>
      </w:pPr>
      <w:r>
        <w:t>Product use rate is 12.8 oz/ac</w:t>
      </w:r>
    </w:p>
    <w:p w14:paraId="53BCDF71" w14:textId="13BD1F0A" w:rsidR="003D2E5B" w:rsidRDefault="003D2E5B" w:rsidP="003D2E5B">
      <w:pPr>
        <w:jc w:val="left"/>
      </w:pPr>
      <w:r w:rsidRPr="003D2E5B">
        <w:t xml:space="preserve"> </w:t>
      </w:r>
    </w:p>
    <w:p w14:paraId="5320FA0D" w14:textId="595C8A90" w:rsidR="003D2E5B" w:rsidRDefault="00AE7B3B" w:rsidP="003D2E5B">
      <w:pPr>
        <w:jc w:val="left"/>
      </w:pPr>
      <w:r w:rsidRPr="003D2E5B">
        <w:drawing>
          <wp:anchor distT="0" distB="0" distL="114300" distR="114300" simplePos="0" relativeHeight="251709440" behindDoc="1" locked="0" layoutInCell="1" allowOverlap="1" wp14:anchorId="3653A958" wp14:editId="4E3C9E8A">
            <wp:simplePos x="0" y="0"/>
            <wp:positionH relativeFrom="margin">
              <wp:align>right</wp:align>
            </wp:positionH>
            <wp:positionV relativeFrom="paragraph">
              <wp:posOffset>3810</wp:posOffset>
            </wp:positionV>
            <wp:extent cx="3261360" cy="2620010"/>
            <wp:effectExtent l="0" t="0" r="15240" b="8890"/>
            <wp:wrapNone/>
            <wp:docPr id="324625511" name="Chart 1">
              <a:extLst xmlns:a="http://schemas.openxmlformats.org/drawingml/2006/main">
                <a:ext uri="{FF2B5EF4-FFF2-40B4-BE49-F238E27FC236}">
                  <a16:creationId xmlns:a16="http://schemas.microsoft.com/office/drawing/2014/main" id="{25D1CFBD-D44F-74DD-698D-AB77DE5035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3D2E5B" w:rsidRPr="003D2E5B">
        <w:drawing>
          <wp:anchor distT="0" distB="0" distL="114300" distR="114300" simplePos="0" relativeHeight="251708416" behindDoc="1" locked="0" layoutInCell="1" allowOverlap="1" wp14:anchorId="46DDAED6" wp14:editId="6B913E05">
            <wp:simplePos x="0" y="0"/>
            <wp:positionH relativeFrom="margin">
              <wp:align>left</wp:align>
            </wp:positionH>
            <wp:positionV relativeFrom="paragraph">
              <wp:posOffset>4000</wp:posOffset>
            </wp:positionV>
            <wp:extent cx="3254375" cy="2599898"/>
            <wp:effectExtent l="0" t="0" r="3175" b="10160"/>
            <wp:wrapNone/>
            <wp:docPr id="802452830"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0E668F85" w14:textId="77777777" w:rsidR="003D2E5B" w:rsidRDefault="003D2E5B" w:rsidP="003D2E5B">
      <w:pPr>
        <w:jc w:val="left"/>
      </w:pPr>
    </w:p>
    <w:p w14:paraId="5C459155" w14:textId="77777777" w:rsidR="003D2E5B" w:rsidRDefault="003D2E5B" w:rsidP="003D2E5B">
      <w:pPr>
        <w:jc w:val="left"/>
      </w:pPr>
    </w:p>
    <w:p w14:paraId="51ED6DD0" w14:textId="77777777" w:rsidR="003D2E5B" w:rsidRDefault="003D2E5B" w:rsidP="003D2E5B">
      <w:pPr>
        <w:jc w:val="left"/>
      </w:pPr>
    </w:p>
    <w:p w14:paraId="76A6D9F4" w14:textId="77777777" w:rsidR="003D2E5B" w:rsidRDefault="003D2E5B" w:rsidP="003D2E5B">
      <w:pPr>
        <w:jc w:val="left"/>
      </w:pPr>
    </w:p>
    <w:p w14:paraId="12E12288" w14:textId="77777777" w:rsidR="003D2E5B" w:rsidRDefault="003D2E5B" w:rsidP="003D2E5B">
      <w:pPr>
        <w:jc w:val="left"/>
      </w:pPr>
    </w:p>
    <w:p w14:paraId="45CF285C" w14:textId="77777777" w:rsidR="003D2E5B" w:rsidRDefault="003D2E5B" w:rsidP="003D2E5B">
      <w:pPr>
        <w:jc w:val="left"/>
      </w:pPr>
    </w:p>
    <w:p w14:paraId="00EDB1F7" w14:textId="77777777" w:rsidR="003D2E5B" w:rsidRDefault="003D2E5B" w:rsidP="003D2E5B">
      <w:pPr>
        <w:jc w:val="left"/>
      </w:pPr>
    </w:p>
    <w:p w14:paraId="1F8D5A1B" w14:textId="77777777" w:rsidR="003D2E5B" w:rsidRDefault="003D2E5B" w:rsidP="003D2E5B">
      <w:pPr>
        <w:jc w:val="left"/>
      </w:pPr>
    </w:p>
    <w:p w14:paraId="706B2956" w14:textId="77777777" w:rsidR="003D2E5B" w:rsidRDefault="003D2E5B" w:rsidP="003D2E5B">
      <w:pPr>
        <w:jc w:val="left"/>
      </w:pPr>
    </w:p>
    <w:p w14:paraId="40A5D182" w14:textId="77777777" w:rsidR="003D2E5B" w:rsidRDefault="003D2E5B" w:rsidP="003D2E5B">
      <w:pPr>
        <w:jc w:val="left"/>
      </w:pPr>
    </w:p>
    <w:p w14:paraId="5DDF03E0" w14:textId="77777777" w:rsidR="003D2E5B" w:rsidRDefault="003D2E5B" w:rsidP="003D2E5B">
      <w:pPr>
        <w:jc w:val="left"/>
      </w:pPr>
    </w:p>
    <w:p w14:paraId="7504AB12" w14:textId="77777777" w:rsidR="003D2E5B" w:rsidRDefault="003D2E5B" w:rsidP="003D2E5B">
      <w:pPr>
        <w:jc w:val="left"/>
      </w:pPr>
    </w:p>
    <w:p w14:paraId="2D2C4C98" w14:textId="77777777" w:rsidR="003D2E5B" w:rsidRDefault="003D2E5B" w:rsidP="003D2E5B">
      <w:pPr>
        <w:jc w:val="left"/>
      </w:pPr>
    </w:p>
    <w:p w14:paraId="20D2D9BC" w14:textId="77777777" w:rsidR="003D2E5B" w:rsidRDefault="003D2E5B" w:rsidP="003D2E5B">
      <w:pPr>
        <w:jc w:val="left"/>
      </w:pPr>
    </w:p>
    <w:tbl>
      <w:tblPr>
        <w:tblStyle w:val="ListTable3-Accent3"/>
        <w:tblpPr w:leftFromText="180" w:rightFromText="180" w:vertAnchor="text" w:horzAnchor="margin" w:tblpY="-13"/>
        <w:tblW w:w="0" w:type="auto"/>
        <w:tblLook w:val="04A0" w:firstRow="1" w:lastRow="0" w:firstColumn="1" w:lastColumn="0" w:noHBand="0" w:noVBand="1"/>
      </w:tblPr>
      <w:tblGrid>
        <w:gridCol w:w="2430"/>
        <w:gridCol w:w="2610"/>
      </w:tblGrid>
      <w:tr w:rsidR="00AE7B3B" w14:paraId="7D3DD0C9" w14:textId="77777777" w:rsidTr="00AE7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0BF532DD" w14:textId="77777777" w:rsidR="00AE7B3B" w:rsidRPr="00E26758" w:rsidRDefault="00AE7B3B" w:rsidP="00AE7B3B">
            <w:pPr>
              <w:rPr>
                <w:sz w:val="28"/>
                <w:szCs w:val="28"/>
              </w:rPr>
            </w:pPr>
            <w:r w:rsidRPr="00E26758">
              <w:rPr>
                <w:sz w:val="28"/>
                <w:szCs w:val="28"/>
              </w:rPr>
              <w:t>Win Rate</w:t>
            </w:r>
          </w:p>
        </w:tc>
        <w:tc>
          <w:tcPr>
            <w:tcW w:w="2610" w:type="dxa"/>
          </w:tcPr>
          <w:p w14:paraId="58ACEE46" w14:textId="77777777" w:rsidR="00AE7B3B" w:rsidRPr="00E26758" w:rsidRDefault="00AE7B3B" w:rsidP="00AE7B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E7B3B" w14:paraId="17A4BF5A" w14:textId="77777777" w:rsidTr="00AE7B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477FBBA9" w14:textId="299B4899" w:rsidR="00AE7B3B" w:rsidRPr="00E26758" w:rsidRDefault="00AE7B3B" w:rsidP="00AE7B3B">
            <w:pPr>
              <w:rPr>
                <w:sz w:val="28"/>
                <w:szCs w:val="28"/>
              </w:rPr>
            </w:pPr>
            <w:r>
              <w:rPr>
                <w:sz w:val="28"/>
                <w:szCs w:val="28"/>
              </w:rPr>
              <w:t>8</w:t>
            </w:r>
            <w:r>
              <w:rPr>
                <w:sz w:val="28"/>
                <w:szCs w:val="28"/>
              </w:rPr>
              <w:t>8</w:t>
            </w:r>
            <w:r w:rsidRPr="00E26758">
              <w:rPr>
                <w:sz w:val="28"/>
                <w:szCs w:val="28"/>
              </w:rPr>
              <w:t>%</w:t>
            </w:r>
          </w:p>
        </w:tc>
        <w:tc>
          <w:tcPr>
            <w:tcW w:w="2610" w:type="dxa"/>
          </w:tcPr>
          <w:p w14:paraId="0A4F19FD" w14:textId="47425354" w:rsidR="00AE7B3B" w:rsidRPr="00E26758" w:rsidRDefault="00AE7B3B" w:rsidP="00AE7B3B">
            <w:pPr>
              <w:cnfStyle w:val="000000100000" w:firstRow="0" w:lastRow="0" w:firstColumn="0" w:lastColumn="0" w:oddVBand="0" w:evenVBand="0" w:oddHBand="1" w:evenHBand="0" w:firstRowFirstColumn="0" w:firstRowLastColumn="0" w:lastRowFirstColumn="0" w:lastRowLastColumn="0"/>
              <w:rPr>
                <w:b/>
                <w:bCs/>
                <w:sz w:val="28"/>
                <w:szCs w:val="28"/>
              </w:rPr>
            </w:pPr>
            <w:r w:rsidRPr="003D2E5B">
              <w:rPr>
                <w:b/>
                <w:bCs/>
                <w:sz w:val="28"/>
                <w:szCs w:val="28"/>
              </w:rPr>
              <w:t>$</w:t>
            </w:r>
            <w:r>
              <w:rPr>
                <w:b/>
                <w:bCs/>
                <w:sz w:val="28"/>
                <w:szCs w:val="28"/>
              </w:rPr>
              <w:t>1</w:t>
            </w:r>
            <w:r>
              <w:rPr>
                <w:b/>
                <w:bCs/>
                <w:sz w:val="28"/>
                <w:szCs w:val="28"/>
              </w:rPr>
              <w:t>1.93</w:t>
            </w:r>
          </w:p>
        </w:tc>
      </w:tr>
    </w:tbl>
    <w:tbl>
      <w:tblPr>
        <w:tblStyle w:val="ListTable3-Accent3"/>
        <w:tblpPr w:leftFromText="180" w:rightFromText="180" w:vertAnchor="text" w:horzAnchor="margin" w:tblpXSpec="right" w:tblpY="-10"/>
        <w:tblW w:w="0" w:type="auto"/>
        <w:tblLook w:val="04A0" w:firstRow="1" w:lastRow="0" w:firstColumn="1" w:lastColumn="0" w:noHBand="0" w:noVBand="1"/>
      </w:tblPr>
      <w:tblGrid>
        <w:gridCol w:w="2430"/>
        <w:gridCol w:w="2610"/>
      </w:tblGrid>
      <w:tr w:rsidR="00AE7B3B" w14:paraId="5DED429C" w14:textId="77777777" w:rsidTr="00AE7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264D9B44" w14:textId="77777777" w:rsidR="00AE7B3B" w:rsidRPr="00E26758" w:rsidRDefault="00AE7B3B" w:rsidP="00AE7B3B">
            <w:pPr>
              <w:rPr>
                <w:sz w:val="28"/>
                <w:szCs w:val="28"/>
              </w:rPr>
            </w:pPr>
            <w:r w:rsidRPr="00E26758">
              <w:rPr>
                <w:sz w:val="28"/>
                <w:szCs w:val="28"/>
              </w:rPr>
              <w:t>Win Rate</w:t>
            </w:r>
          </w:p>
        </w:tc>
        <w:tc>
          <w:tcPr>
            <w:tcW w:w="2610" w:type="dxa"/>
          </w:tcPr>
          <w:p w14:paraId="0A4A42B1" w14:textId="77777777" w:rsidR="00AE7B3B" w:rsidRPr="00E26758" w:rsidRDefault="00AE7B3B" w:rsidP="00AE7B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E7B3B" w14:paraId="0A4DBEB7" w14:textId="77777777" w:rsidTr="00AE7B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221515B" w14:textId="7F276254" w:rsidR="00AE7B3B" w:rsidRPr="00E26758" w:rsidRDefault="00AE7B3B" w:rsidP="00AE7B3B">
            <w:pPr>
              <w:rPr>
                <w:sz w:val="28"/>
                <w:szCs w:val="28"/>
              </w:rPr>
            </w:pPr>
            <w:r>
              <w:rPr>
                <w:sz w:val="28"/>
                <w:szCs w:val="28"/>
              </w:rPr>
              <w:t>64</w:t>
            </w:r>
            <w:r w:rsidRPr="00E26758">
              <w:rPr>
                <w:sz w:val="28"/>
                <w:szCs w:val="28"/>
              </w:rPr>
              <w:t>%</w:t>
            </w:r>
          </w:p>
        </w:tc>
        <w:tc>
          <w:tcPr>
            <w:tcW w:w="2610" w:type="dxa"/>
          </w:tcPr>
          <w:p w14:paraId="033B057A" w14:textId="1EA26E7F" w:rsidR="00AE7B3B" w:rsidRPr="00E26758" w:rsidRDefault="00AE7B3B" w:rsidP="00AE7B3B">
            <w:pPr>
              <w:cnfStyle w:val="000000100000" w:firstRow="0" w:lastRow="0" w:firstColumn="0" w:lastColumn="0" w:oddVBand="0" w:evenVBand="0" w:oddHBand="1" w:evenHBand="0" w:firstRowFirstColumn="0" w:firstRowLastColumn="0" w:lastRowFirstColumn="0" w:lastRowLastColumn="0"/>
              <w:rPr>
                <w:b/>
                <w:bCs/>
                <w:sz w:val="28"/>
                <w:szCs w:val="28"/>
              </w:rPr>
            </w:pPr>
            <w:r w:rsidRPr="00AE7B3B">
              <w:rPr>
                <w:b/>
                <w:bCs/>
                <w:color w:val="EE0000"/>
                <w:sz w:val="28"/>
                <w:szCs w:val="28"/>
              </w:rPr>
              <w:t>-$0.25</w:t>
            </w:r>
          </w:p>
        </w:tc>
      </w:tr>
    </w:tbl>
    <w:p w14:paraId="25BCD27E" w14:textId="77777777" w:rsidR="00AE7B3B" w:rsidRDefault="00AE7B3B" w:rsidP="003D2E5B">
      <w:pPr>
        <w:jc w:val="left"/>
      </w:pPr>
    </w:p>
    <w:p w14:paraId="58795BB4" w14:textId="77777777" w:rsidR="00AE7B3B" w:rsidRPr="00AE7B3B" w:rsidRDefault="00AE7B3B" w:rsidP="00AE7B3B">
      <w:pPr>
        <w:jc w:val="left"/>
      </w:pPr>
      <w:r w:rsidRPr="00AE7B3B">
        <w:t xml:space="preserve">4.20/bu. Corn used for ROI calculation. Cost of the Product is $4.45/Ac </w:t>
      </w:r>
      <w:r w:rsidRPr="00AE7B3B">
        <w:tab/>
      </w:r>
      <w:r w:rsidRPr="00AE7B3B">
        <w:tab/>
      </w:r>
    </w:p>
    <w:p w14:paraId="42BFF09E" w14:textId="77777777" w:rsidR="00AE7B3B" w:rsidRPr="00AE7B3B" w:rsidRDefault="00AE7B3B" w:rsidP="00AE7B3B">
      <w:pPr>
        <w:jc w:val="left"/>
      </w:pPr>
      <w:r w:rsidRPr="00AE7B3B">
        <w:t>Win Rate reflects one-year side by side ROI win percentage in 2025</w:t>
      </w:r>
    </w:p>
    <w:p w14:paraId="58008E01" w14:textId="77777777" w:rsidR="00AE7B3B" w:rsidRDefault="00AE7B3B" w:rsidP="003D2E5B">
      <w:pPr>
        <w:jc w:val="left"/>
      </w:pPr>
    </w:p>
    <w:p w14:paraId="64B31580" w14:textId="77777777" w:rsidR="003D2E5B" w:rsidRDefault="003D2E5B" w:rsidP="003D2E5B">
      <w:pPr>
        <w:jc w:val="left"/>
      </w:pPr>
    </w:p>
    <w:p w14:paraId="36DD4DB2" w14:textId="1924131E" w:rsidR="003D2E5B" w:rsidRDefault="003D2E5B" w:rsidP="003D2E5B">
      <w:pPr>
        <w:jc w:val="left"/>
      </w:pPr>
      <w:proofErr w:type="spellStart"/>
      <w:r>
        <w:t>S</w:t>
      </w:r>
      <w:r w:rsidRPr="003D2E5B">
        <w:t>eedZone</w:t>
      </w:r>
      <w:proofErr w:type="spellEnd"/>
      <w:r w:rsidRPr="003D2E5B">
        <w:t xml:space="preserve">™ IF is a sustainably sourced nutrient management tool that improves nutrient availability to grow healthier plants with more roots, stronger stalks, and increased yield potential. </w:t>
      </w:r>
      <w:proofErr w:type="spellStart"/>
      <w:r w:rsidRPr="003D2E5B">
        <w:t>SeedZone</w:t>
      </w:r>
      <w:proofErr w:type="spellEnd"/>
      <w:r w:rsidRPr="003D2E5B">
        <w:t xml:space="preserve"> IF is based on patented carboxymethyl cellulose (CMC) technology that enhances the moisture environment to improve nutrient availability and uptake.</w:t>
      </w:r>
    </w:p>
    <w:p w14:paraId="6E2EA7B3" w14:textId="77777777" w:rsidR="00AE7B3B" w:rsidRDefault="00AE7B3B" w:rsidP="003D2E5B">
      <w:pPr>
        <w:jc w:val="left"/>
      </w:pPr>
    </w:p>
    <w:p w14:paraId="6E07F7F9" w14:textId="77777777" w:rsidR="00AE7B3B" w:rsidRDefault="00AE7B3B" w:rsidP="003D2E5B">
      <w:pPr>
        <w:jc w:val="left"/>
      </w:pPr>
    </w:p>
    <w:p w14:paraId="7FE3E700" w14:textId="77777777" w:rsidR="00AE7B3B" w:rsidRDefault="00AE7B3B" w:rsidP="003D2E5B">
      <w:pPr>
        <w:jc w:val="left"/>
      </w:pPr>
    </w:p>
    <w:p w14:paraId="62B60B49" w14:textId="77777777" w:rsidR="00AE7B3B" w:rsidRDefault="00AE7B3B" w:rsidP="003D2E5B">
      <w:pPr>
        <w:jc w:val="left"/>
      </w:pPr>
    </w:p>
    <w:p w14:paraId="1ADC1127" w14:textId="77777777" w:rsidR="00AE7B3B" w:rsidRDefault="00AE7B3B" w:rsidP="003D2E5B">
      <w:pPr>
        <w:jc w:val="left"/>
      </w:pPr>
    </w:p>
    <w:p w14:paraId="6FD4A3DF" w14:textId="77777777" w:rsidR="00AE7B3B" w:rsidRDefault="00AE7B3B" w:rsidP="003D2E5B">
      <w:pPr>
        <w:jc w:val="left"/>
      </w:pPr>
    </w:p>
    <w:p w14:paraId="418A1E7E" w14:textId="77777777" w:rsidR="00AE7B3B" w:rsidRDefault="00AE7B3B" w:rsidP="003D2E5B">
      <w:pPr>
        <w:jc w:val="left"/>
      </w:pPr>
    </w:p>
    <w:p w14:paraId="7B01F5D5" w14:textId="77777777" w:rsidR="00AE7B3B" w:rsidRDefault="00AE7B3B" w:rsidP="003D2E5B">
      <w:pPr>
        <w:jc w:val="left"/>
      </w:pPr>
    </w:p>
    <w:p w14:paraId="774DBB76" w14:textId="77777777" w:rsidR="00AE7B3B" w:rsidRDefault="00AE7B3B" w:rsidP="003D2E5B">
      <w:pPr>
        <w:jc w:val="left"/>
      </w:pPr>
    </w:p>
    <w:p w14:paraId="15B09C99" w14:textId="77777777" w:rsidR="00AE7B3B" w:rsidRDefault="00AE7B3B" w:rsidP="003D2E5B">
      <w:pPr>
        <w:jc w:val="left"/>
      </w:pPr>
    </w:p>
    <w:p w14:paraId="7E1337F0" w14:textId="69E18D64" w:rsidR="00AE7B3B" w:rsidRPr="008136E8" w:rsidRDefault="00AE7B3B" w:rsidP="00AE7B3B">
      <w:pPr>
        <w:jc w:val="both"/>
        <w:rPr>
          <w:b/>
          <w:bCs/>
          <w:sz w:val="32"/>
          <w:szCs w:val="32"/>
        </w:rPr>
      </w:pPr>
      <w:r>
        <w:rPr>
          <w:b/>
          <w:bCs/>
          <w:sz w:val="32"/>
          <w:szCs w:val="32"/>
        </w:rPr>
        <w:lastRenderedPageBreak/>
        <w:t>Micro 500</w:t>
      </w:r>
      <w:r>
        <w:rPr>
          <w:b/>
          <w:bCs/>
          <w:sz w:val="32"/>
          <w:szCs w:val="32"/>
        </w:rPr>
        <w:t xml:space="preserve"> – </w:t>
      </w:r>
      <w:proofErr w:type="spellStart"/>
      <w:r>
        <w:rPr>
          <w:b/>
          <w:bCs/>
          <w:sz w:val="32"/>
          <w:szCs w:val="32"/>
        </w:rPr>
        <w:t>AgroLiquid</w:t>
      </w:r>
      <w:proofErr w:type="spellEnd"/>
    </w:p>
    <w:p w14:paraId="4255E640" w14:textId="77777777" w:rsidR="00AE7B3B" w:rsidRDefault="00AE7B3B" w:rsidP="00AE7B3B">
      <w:pPr>
        <w:jc w:val="both"/>
      </w:pPr>
    </w:p>
    <w:p w14:paraId="7997E795" w14:textId="77777777" w:rsidR="00AE7B3B" w:rsidRPr="00AE7B3B" w:rsidRDefault="00AE7B3B" w:rsidP="00AE7B3B">
      <w:pPr>
        <w:jc w:val="left"/>
      </w:pPr>
      <w:r w:rsidRPr="00AE7B3B">
        <w:t>The purpose of this study is to determine the ideal rate for micronutrient products.</w:t>
      </w:r>
    </w:p>
    <w:p w14:paraId="539C45B3" w14:textId="402BF28E" w:rsidR="00AE7B3B" w:rsidRDefault="00AE7B3B" w:rsidP="00AE7B3B">
      <w:pPr>
        <w:jc w:val="left"/>
      </w:pPr>
      <w:r w:rsidRPr="00AE7B3B">
        <w:t>Grower Standard was the same on treated and untreated passes</w:t>
      </w:r>
      <w:r>
        <w:t xml:space="preserve"> making the only variable the rate at which Micro 500 was applied.</w:t>
      </w:r>
    </w:p>
    <w:p w14:paraId="78E62B04" w14:textId="77777777" w:rsidR="00AE7B3B" w:rsidRDefault="00AE7B3B" w:rsidP="00AE7B3B">
      <w:pPr>
        <w:jc w:val="left"/>
      </w:pPr>
    </w:p>
    <w:p w14:paraId="63E44F89" w14:textId="03DF0C4B" w:rsidR="00AE7B3B" w:rsidRDefault="00AE7B3B" w:rsidP="00AE7B3B">
      <w:pPr>
        <w:jc w:val="left"/>
      </w:pPr>
      <w:r>
        <w:t>The figure below represents one field north of Wray, CO with six replications.</w:t>
      </w:r>
    </w:p>
    <w:p w14:paraId="787A3F67" w14:textId="77777777" w:rsidR="00AE7B3B" w:rsidRDefault="00AE7B3B" w:rsidP="00AE7B3B">
      <w:pPr>
        <w:jc w:val="left"/>
      </w:pPr>
    </w:p>
    <w:p w14:paraId="207810E7" w14:textId="7B7007C4" w:rsidR="00AE7B3B" w:rsidRDefault="00AE7B3B" w:rsidP="00AE7B3B">
      <w:r w:rsidRPr="00AE7B3B">
        <w:drawing>
          <wp:inline distT="0" distB="0" distL="0" distR="0" wp14:anchorId="598C0E8E" wp14:editId="704D3503">
            <wp:extent cx="4503761" cy="2633980"/>
            <wp:effectExtent l="0" t="0" r="11430" b="13970"/>
            <wp:docPr id="507755534"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38F2F8E" w14:textId="77777777" w:rsidR="00AE7B3B" w:rsidRDefault="00AE7B3B" w:rsidP="00AE7B3B">
      <w:pPr>
        <w:jc w:val="left"/>
      </w:pPr>
    </w:p>
    <w:p w14:paraId="2A87FC79" w14:textId="261889AF" w:rsidR="00AE7B3B" w:rsidRPr="00AE7B3B" w:rsidRDefault="00AE7B3B" w:rsidP="00AE7B3B">
      <w:pPr>
        <w:jc w:val="left"/>
      </w:pPr>
      <w:r w:rsidRPr="00AE7B3B">
        <w:t xml:space="preserve">4.20/bu. Corn used for ROI calculation. Cost of the </w:t>
      </w:r>
      <w:r>
        <w:t>additional p</w:t>
      </w:r>
      <w:r w:rsidRPr="00AE7B3B">
        <w:t>roduct is $4.</w:t>
      </w:r>
      <w:r>
        <w:t>00</w:t>
      </w:r>
      <w:r w:rsidRPr="00AE7B3B">
        <w:t xml:space="preserve">/Ac </w:t>
      </w:r>
      <w:r w:rsidRPr="00AE7B3B">
        <w:tab/>
      </w:r>
      <w:r w:rsidRPr="00AE7B3B">
        <w:tab/>
      </w:r>
    </w:p>
    <w:p w14:paraId="26912D6A" w14:textId="3DED73F1" w:rsidR="00AE7B3B" w:rsidRDefault="00AE7B3B" w:rsidP="00AE7B3B">
      <w:pPr>
        <w:jc w:val="left"/>
      </w:pPr>
      <w:r w:rsidRPr="00AE7B3B">
        <w:t>Win Rate reflects one-year side by side ROI win percentage in 2025</w:t>
      </w:r>
    </w:p>
    <w:p w14:paraId="1CA74A5C" w14:textId="77777777" w:rsidR="00AE7B3B" w:rsidRDefault="00AE7B3B" w:rsidP="00AE7B3B">
      <w:pPr>
        <w:jc w:val="left"/>
      </w:pPr>
    </w:p>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AE7B3B" w14:paraId="064B2B53" w14:textId="77777777" w:rsidTr="00AE7B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AC3A205" w14:textId="77777777" w:rsidR="00AE7B3B" w:rsidRPr="00E26758" w:rsidRDefault="00AE7B3B" w:rsidP="009A573B">
            <w:pPr>
              <w:rPr>
                <w:sz w:val="28"/>
                <w:szCs w:val="28"/>
              </w:rPr>
            </w:pPr>
            <w:r w:rsidRPr="00E26758">
              <w:rPr>
                <w:sz w:val="28"/>
                <w:szCs w:val="28"/>
              </w:rPr>
              <w:t>Win Rate</w:t>
            </w:r>
          </w:p>
        </w:tc>
        <w:tc>
          <w:tcPr>
            <w:tcW w:w="2610" w:type="dxa"/>
          </w:tcPr>
          <w:p w14:paraId="1E2B82F1" w14:textId="77777777" w:rsidR="00AE7B3B" w:rsidRPr="00E26758" w:rsidRDefault="00AE7B3B"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AE7B3B" w14:paraId="0E81F222" w14:textId="77777777" w:rsidTr="00AE7B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CC9C57B" w14:textId="76DAF328" w:rsidR="00AE7B3B" w:rsidRPr="00E26758" w:rsidRDefault="00AE7B3B" w:rsidP="009A573B">
            <w:pPr>
              <w:rPr>
                <w:sz w:val="28"/>
                <w:szCs w:val="28"/>
              </w:rPr>
            </w:pPr>
            <w:r>
              <w:rPr>
                <w:sz w:val="28"/>
                <w:szCs w:val="28"/>
              </w:rPr>
              <w:t>8</w:t>
            </w:r>
            <w:r>
              <w:rPr>
                <w:sz w:val="28"/>
                <w:szCs w:val="28"/>
              </w:rPr>
              <w:t>3</w:t>
            </w:r>
            <w:r w:rsidRPr="00E26758">
              <w:rPr>
                <w:sz w:val="28"/>
                <w:szCs w:val="28"/>
              </w:rPr>
              <w:t>%</w:t>
            </w:r>
          </w:p>
        </w:tc>
        <w:tc>
          <w:tcPr>
            <w:tcW w:w="2610" w:type="dxa"/>
          </w:tcPr>
          <w:p w14:paraId="33A9A73F" w14:textId="2EFFF1D5" w:rsidR="00AE7B3B" w:rsidRPr="00E26758" w:rsidRDefault="00AE7B3B"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3D2E5B">
              <w:rPr>
                <w:b/>
                <w:bCs/>
                <w:sz w:val="28"/>
                <w:szCs w:val="28"/>
              </w:rPr>
              <w:t>$</w:t>
            </w:r>
            <w:r>
              <w:rPr>
                <w:b/>
                <w:bCs/>
                <w:sz w:val="28"/>
                <w:szCs w:val="28"/>
              </w:rPr>
              <w:t>1</w:t>
            </w:r>
            <w:r>
              <w:rPr>
                <w:b/>
                <w:bCs/>
                <w:sz w:val="28"/>
                <w:szCs w:val="28"/>
              </w:rPr>
              <w:t>9.10</w:t>
            </w:r>
          </w:p>
        </w:tc>
      </w:tr>
    </w:tbl>
    <w:p w14:paraId="1D72DE37" w14:textId="77777777" w:rsidR="00AE7B3B" w:rsidRDefault="00AE7B3B" w:rsidP="00AE7B3B"/>
    <w:p w14:paraId="48A654F7" w14:textId="77777777" w:rsidR="00AE7B3B" w:rsidRDefault="00AE7B3B" w:rsidP="00AE7B3B"/>
    <w:p w14:paraId="67E8D5D8" w14:textId="77777777" w:rsidR="00AE7B3B" w:rsidRDefault="00AE7B3B" w:rsidP="00AE7B3B"/>
    <w:p w14:paraId="19CBDC02" w14:textId="77777777" w:rsidR="00AE7B3B" w:rsidRDefault="00AE7B3B" w:rsidP="00AE7B3B"/>
    <w:p w14:paraId="1967B6C3" w14:textId="77777777" w:rsidR="00AE7B3B" w:rsidRDefault="00AE7B3B" w:rsidP="00AE7B3B"/>
    <w:p w14:paraId="44DBC675" w14:textId="3A9CC3B1" w:rsidR="00AE7B3B" w:rsidRDefault="00AE7B3B" w:rsidP="00AE7B3B">
      <w:pPr>
        <w:jc w:val="left"/>
      </w:pPr>
      <w:r w:rsidRPr="00AE7B3B">
        <w:t xml:space="preserve">Micro 500 contains the essential micronutrients zinc, manganese, iron, copper, and boron. This liquid micronutrient fertilizer not only covers multiple micronutrient requirements, but it’s also easy to apply. This fertilizer is safe to apply with many other nutrition and crop protection products, so you don’t have to make an extra trip*. The micronutrients in Micro 500 stimulate healthy growth in a variety of </w:t>
      </w:r>
      <w:r w:rsidR="007B04B5" w:rsidRPr="00AE7B3B">
        <w:t>ways and</w:t>
      </w:r>
      <w:r w:rsidRPr="00AE7B3B">
        <w:t xml:space="preserve"> work synergistically with one another. By improving chlorophyll production and photosynthesis, Micro 500 helps to support every growth stage.</w:t>
      </w:r>
    </w:p>
    <w:p w14:paraId="00771D70" w14:textId="77777777" w:rsidR="00ED53B4" w:rsidRDefault="00ED53B4" w:rsidP="00AE7B3B">
      <w:pPr>
        <w:jc w:val="left"/>
      </w:pPr>
    </w:p>
    <w:p w14:paraId="45B592B7" w14:textId="77777777" w:rsidR="00ED53B4" w:rsidRDefault="00ED53B4" w:rsidP="00AE7B3B">
      <w:pPr>
        <w:jc w:val="left"/>
      </w:pPr>
    </w:p>
    <w:p w14:paraId="2AFF19E0" w14:textId="77777777" w:rsidR="00ED53B4" w:rsidRDefault="00ED53B4" w:rsidP="00AE7B3B">
      <w:pPr>
        <w:jc w:val="left"/>
      </w:pPr>
    </w:p>
    <w:p w14:paraId="1A0178C8" w14:textId="77777777" w:rsidR="00ED53B4" w:rsidRDefault="00ED53B4" w:rsidP="00AE7B3B">
      <w:pPr>
        <w:jc w:val="left"/>
      </w:pPr>
    </w:p>
    <w:p w14:paraId="58B41432" w14:textId="77777777" w:rsidR="00ED53B4" w:rsidRDefault="00ED53B4" w:rsidP="00AE7B3B">
      <w:pPr>
        <w:jc w:val="left"/>
      </w:pPr>
    </w:p>
    <w:p w14:paraId="79A5EFAC" w14:textId="77777777" w:rsidR="00ED53B4" w:rsidRDefault="00ED53B4" w:rsidP="00AE7B3B">
      <w:pPr>
        <w:jc w:val="left"/>
      </w:pPr>
    </w:p>
    <w:p w14:paraId="0D62DD73" w14:textId="77777777" w:rsidR="00ED53B4" w:rsidRDefault="00ED53B4" w:rsidP="00AE7B3B">
      <w:pPr>
        <w:jc w:val="left"/>
      </w:pPr>
    </w:p>
    <w:p w14:paraId="336C0D62" w14:textId="77777777" w:rsidR="00ED53B4" w:rsidRDefault="00ED53B4" w:rsidP="00ED53B4">
      <w:pPr>
        <w:jc w:val="both"/>
      </w:pPr>
    </w:p>
    <w:p w14:paraId="28B9AF9E" w14:textId="6ECE6199" w:rsidR="00ED53B4" w:rsidRDefault="00ED53B4" w:rsidP="00ED53B4">
      <w:pPr>
        <w:rPr>
          <w:sz w:val="40"/>
          <w:szCs w:val="40"/>
        </w:rPr>
      </w:pPr>
      <w:r>
        <w:rPr>
          <w:sz w:val="40"/>
          <w:szCs w:val="40"/>
        </w:rPr>
        <w:lastRenderedPageBreak/>
        <w:t>Foliar</w:t>
      </w:r>
      <w:r w:rsidRPr="00981079">
        <w:rPr>
          <w:sz w:val="40"/>
          <w:szCs w:val="40"/>
        </w:rPr>
        <w:t xml:space="preserve"> Comparisons</w:t>
      </w:r>
    </w:p>
    <w:p w14:paraId="76931344" w14:textId="77777777" w:rsidR="00ED53B4" w:rsidRDefault="00ED53B4" w:rsidP="00ED53B4">
      <w:pPr>
        <w:ind w:firstLine="720"/>
        <w:rPr>
          <w:sz w:val="32"/>
          <w:szCs w:val="32"/>
        </w:rPr>
      </w:pPr>
    </w:p>
    <w:p w14:paraId="035713DD" w14:textId="70F196C2" w:rsidR="00ED53B4" w:rsidRDefault="00ED53B4" w:rsidP="00ED53B4">
      <w:pPr>
        <w:jc w:val="left"/>
        <w:rPr>
          <w:b/>
          <w:bCs/>
          <w:sz w:val="32"/>
          <w:szCs w:val="32"/>
        </w:rPr>
      </w:pPr>
      <w:r>
        <w:rPr>
          <w:b/>
          <w:bCs/>
          <w:sz w:val="32"/>
          <w:szCs w:val="32"/>
        </w:rPr>
        <w:t>Source – Sound Agriculture</w:t>
      </w:r>
    </w:p>
    <w:p w14:paraId="3EA1B803" w14:textId="77777777" w:rsidR="00ED53B4" w:rsidRPr="005946E3" w:rsidRDefault="00ED53B4" w:rsidP="00ED53B4">
      <w:pPr>
        <w:jc w:val="left"/>
        <w:rPr>
          <w:b/>
          <w:bCs/>
          <w:sz w:val="32"/>
          <w:szCs w:val="32"/>
        </w:rPr>
      </w:pPr>
    </w:p>
    <w:p w14:paraId="56AF36A7" w14:textId="77777777" w:rsidR="00322025" w:rsidRPr="00322025" w:rsidRDefault="00322025" w:rsidP="00322025">
      <w:pPr>
        <w:jc w:val="left"/>
      </w:pPr>
      <w:r w:rsidRPr="00322025">
        <w:t xml:space="preserve">The purpose of this study is to evaluate Source Corn’s ability to increase yield in corn. </w:t>
      </w:r>
      <w:r w:rsidRPr="00322025">
        <w:br/>
        <w:t>Four fields were evaluated individually with side-by-side comparisons north of Wray.</w:t>
      </w:r>
    </w:p>
    <w:p w14:paraId="1AD09AFB" w14:textId="77777777" w:rsidR="00322025" w:rsidRPr="00322025" w:rsidRDefault="00322025" w:rsidP="00322025">
      <w:pPr>
        <w:jc w:val="left"/>
      </w:pPr>
      <w:r w:rsidRPr="00322025">
        <w:t>Three fields were evaluated individually with side-by-side comparisons south of Yuma.</w:t>
      </w:r>
    </w:p>
    <w:p w14:paraId="4FD661C1" w14:textId="774B7E11" w:rsidR="00322025" w:rsidRPr="00322025" w:rsidRDefault="00322025" w:rsidP="00322025">
      <w:pPr>
        <w:jc w:val="left"/>
      </w:pPr>
      <w:r w:rsidRPr="00322025">
        <w:t>No synthetic fertilizer was reduced.</w:t>
      </w:r>
      <w:r w:rsidR="005A2C86">
        <w:t xml:space="preserve"> Application made </w:t>
      </w:r>
      <w:r w:rsidR="005A2C86">
        <w:t>at V3-V6</w:t>
      </w:r>
      <w:r w:rsidR="005A2C86">
        <w:t>.</w:t>
      </w:r>
    </w:p>
    <w:p w14:paraId="0B01576F" w14:textId="6A6F9B8C" w:rsidR="00ED53B4" w:rsidRDefault="00ED53B4" w:rsidP="00322025">
      <w:pPr>
        <w:jc w:val="left"/>
      </w:pPr>
    </w:p>
    <w:p w14:paraId="328F8F71" w14:textId="3816181E" w:rsidR="00322025" w:rsidRDefault="00322025" w:rsidP="00322025">
      <w:pPr>
        <w:jc w:val="left"/>
      </w:pPr>
      <w:r w:rsidRPr="00322025">
        <w:drawing>
          <wp:inline distT="0" distB="0" distL="0" distR="0" wp14:anchorId="42A806C6" wp14:editId="6CE09558">
            <wp:extent cx="6858000" cy="3173105"/>
            <wp:effectExtent l="0" t="0" r="0" b="8255"/>
            <wp:docPr id="70771239" name="Chart 1">
              <a:extLst xmlns:a="http://schemas.openxmlformats.org/drawingml/2006/main">
                <a:ext uri="{FF2B5EF4-FFF2-40B4-BE49-F238E27FC236}">
                  <a16:creationId xmlns:a16="http://schemas.microsoft.com/office/drawing/2014/main" id="{75F37923-A541-D247-155B-9F2A98A815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EDE61E" w14:textId="77777777" w:rsidR="00322025" w:rsidRDefault="00322025" w:rsidP="00322025"/>
    <w:p w14:paraId="3043A412" w14:textId="77777777" w:rsidR="00322025" w:rsidRPr="00322025" w:rsidRDefault="00322025" w:rsidP="00322025">
      <w:pPr>
        <w:jc w:val="left"/>
      </w:pPr>
      <w:r w:rsidRPr="00322025">
        <w:t>$4.20 Corn used for ROI calculation. Cost of the Product is $14.00/Ac.</w:t>
      </w:r>
      <w:r w:rsidRPr="00322025">
        <w:tab/>
      </w:r>
      <w:r w:rsidRPr="00322025">
        <w:tab/>
      </w:r>
    </w:p>
    <w:p w14:paraId="580FB965" w14:textId="4286DA10" w:rsidR="00322025" w:rsidRDefault="00322025" w:rsidP="00322025">
      <w:pPr>
        <w:jc w:val="left"/>
      </w:pPr>
      <w:r w:rsidRPr="00322025">
        <w:t>Win Rate reflects two-year side by side average ROI win percentage in 2024 and 2025</w:t>
      </w:r>
      <w:r>
        <w:t>.</w:t>
      </w:r>
    </w:p>
    <w:p w14:paraId="2466DF22" w14:textId="3A88DE86" w:rsidR="00322025" w:rsidRDefault="00322025" w:rsidP="00322025">
      <w:pPr>
        <w:jc w:val="left"/>
      </w:pPr>
      <w:r>
        <w:t>No advantage was seen when applying Source separate from herbicide applications.</w:t>
      </w:r>
    </w:p>
    <w:p w14:paraId="64E885D3" w14:textId="77777777" w:rsidR="00322025" w:rsidRDefault="00322025" w:rsidP="00322025"/>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322025" w14:paraId="29BACD44"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01F9ED1" w14:textId="77777777" w:rsidR="00322025" w:rsidRPr="00E26758" w:rsidRDefault="00322025" w:rsidP="009A573B">
            <w:pPr>
              <w:rPr>
                <w:sz w:val="28"/>
                <w:szCs w:val="28"/>
              </w:rPr>
            </w:pPr>
            <w:r w:rsidRPr="00E26758">
              <w:rPr>
                <w:sz w:val="28"/>
                <w:szCs w:val="28"/>
              </w:rPr>
              <w:t>Win Rate</w:t>
            </w:r>
          </w:p>
        </w:tc>
        <w:tc>
          <w:tcPr>
            <w:tcW w:w="2610" w:type="dxa"/>
          </w:tcPr>
          <w:p w14:paraId="681C88D9" w14:textId="77777777" w:rsidR="00322025" w:rsidRPr="00E26758" w:rsidRDefault="00322025"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322025" w14:paraId="04090EE2"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7E617AC6" w14:textId="64C7B117" w:rsidR="00322025" w:rsidRPr="00E26758" w:rsidRDefault="00322025" w:rsidP="009A573B">
            <w:pPr>
              <w:rPr>
                <w:sz w:val="28"/>
                <w:szCs w:val="28"/>
              </w:rPr>
            </w:pPr>
            <w:r>
              <w:rPr>
                <w:sz w:val="28"/>
                <w:szCs w:val="28"/>
              </w:rPr>
              <w:t>46</w:t>
            </w:r>
            <w:r w:rsidRPr="00E26758">
              <w:rPr>
                <w:sz w:val="28"/>
                <w:szCs w:val="28"/>
              </w:rPr>
              <w:t>%</w:t>
            </w:r>
          </w:p>
        </w:tc>
        <w:tc>
          <w:tcPr>
            <w:tcW w:w="2610" w:type="dxa"/>
          </w:tcPr>
          <w:p w14:paraId="7CAFEC4C" w14:textId="68AD7F78" w:rsidR="00322025" w:rsidRPr="00E26758" w:rsidRDefault="00322025"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color w:val="EE0000"/>
                <w:sz w:val="28"/>
                <w:szCs w:val="28"/>
              </w:rPr>
              <w:t>-$7.38</w:t>
            </w:r>
          </w:p>
        </w:tc>
      </w:tr>
    </w:tbl>
    <w:p w14:paraId="4D18EBEC" w14:textId="77777777" w:rsidR="00322025" w:rsidRDefault="00322025" w:rsidP="00322025">
      <w:pPr>
        <w:jc w:val="left"/>
      </w:pPr>
    </w:p>
    <w:p w14:paraId="2F847BC5" w14:textId="77777777" w:rsidR="00322025" w:rsidRDefault="00322025" w:rsidP="00322025">
      <w:pPr>
        <w:jc w:val="left"/>
      </w:pPr>
    </w:p>
    <w:p w14:paraId="117A4588" w14:textId="77777777" w:rsidR="00322025" w:rsidRDefault="00322025" w:rsidP="00322025">
      <w:pPr>
        <w:jc w:val="left"/>
      </w:pPr>
    </w:p>
    <w:p w14:paraId="5BA877E8" w14:textId="77777777" w:rsidR="00322025" w:rsidRDefault="00322025" w:rsidP="00322025">
      <w:pPr>
        <w:jc w:val="left"/>
      </w:pPr>
    </w:p>
    <w:p w14:paraId="7681A7A7" w14:textId="77777777" w:rsidR="00322025" w:rsidRDefault="00322025" w:rsidP="00322025">
      <w:pPr>
        <w:jc w:val="left"/>
      </w:pPr>
    </w:p>
    <w:p w14:paraId="7FF06546" w14:textId="18603E61" w:rsidR="00322025" w:rsidRDefault="00322025" w:rsidP="00322025">
      <w:pPr>
        <w:jc w:val="left"/>
      </w:pPr>
      <w:r w:rsidRPr="00322025">
        <w:t>SOURCE gives crops access to a more efficient source of nitrogen, phosphorus and</w:t>
      </w:r>
      <w:r>
        <w:t xml:space="preserve"> micronutrients.</w:t>
      </w:r>
      <w:r w:rsidRPr="00322025">
        <w:t xml:space="preserve"> A single foliar application of SOURCE enhances nutrient uptake by stimulating beneficial soil microbes, supplying 25 </w:t>
      </w:r>
      <w:proofErr w:type="spellStart"/>
      <w:r w:rsidRPr="00322025">
        <w:t>lbs</w:t>
      </w:r>
      <w:proofErr w:type="spellEnd"/>
      <w:r w:rsidRPr="00322025">
        <w:t xml:space="preserve"> of N &amp; P.</w:t>
      </w:r>
    </w:p>
    <w:p w14:paraId="78477D35" w14:textId="77777777" w:rsidR="00322025" w:rsidRDefault="00322025" w:rsidP="00322025">
      <w:pPr>
        <w:jc w:val="left"/>
      </w:pPr>
    </w:p>
    <w:p w14:paraId="091D9E7E" w14:textId="77777777" w:rsidR="00322025" w:rsidRDefault="00322025" w:rsidP="00322025">
      <w:pPr>
        <w:jc w:val="left"/>
      </w:pPr>
    </w:p>
    <w:p w14:paraId="0CC2C15E" w14:textId="77777777" w:rsidR="00322025" w:rsidRDefault="00322025" w:rsidP="00322025">
      <w:pPr>
        <w:jc w:val="left"/>
      </w:pPr>
    </w:p>
    <w:p w14:paraId="3922450D" w14:textId="77777777" w:rsidR="00322025" w:rsidRDefault="00322025" w:rsidP="00322025">
      <w:pPr>
        <w:jc w:val="left"/>
      </w:pPr>
    </w:p>
    <w:p w14:paraId="41CF7B16" w14:textId="77777777" w:rsidR="00322025" w:rsidRDefault="00322025" w:rsidP="00322025">
      <w:pPr>
        <w:jc w:val="left"/>
      </w:pPr>
    </w:p>
    <w:p w14:paraId="72111A23" w14:textId="77777777" w:rsidR="00322025" w:rsidRDefault="00322025" w:rsidP="00322025">
      <w:pPr>
        <w:jc w:val="left"/>
      </w:pPr>
    </w:p>
    <w:p w14:paraId="33827496" w14:textId="78AD8F16" w:rsidR="00322025" w:rsidRDefault="00322025" w:rsidP="00322025">
      <w:pPr>
        <w:jc w:val="left"/>
        <w:rPr>
          <w:b/>
          <w:bCs/>
          <w:sz w:val="32"/>
          <w:szCs w:val="32"/>
        </w:rPr>
      </w:pPr>
      <w:proofErr w:type="spellStart"/>
      <w:r>
        <w:rPr>
          <w:b/>
          <w:bCs/>
          <w:sz w:val="32"/>
          <w:szCs w:val="32"/>
        </w:rPr>
        <w:lastRenderedPageBreak/>
        <w:t>Fulltec</w:t>
      </w:r>
      <w:proofErr w:type="spellEnd"/>
      <w:r>
        <w:rPr>
          <w:b/>
          <w:bCs/>
          <w:sz w:val="32"/>
          <w:szCs w:val="32"/>
        </w:rPr>
        <w:t xml:space="preserve"> Cube</w:t>
      </w:r>
      <w:r>
        <w:rPr>
          <w:b/>
          <w:bCs/>
          <w:sz w:val="32"/>
          <w:szCs w:val="32"/>
        </w:rPr>
        <w:t xml:space="preserve"> – </w:t>
      </w:r>
      <w:proofErr w:type="spellStart"/>
      <w:r>
        <w:rPr>
          <w:b/>
          <w:bCs/>
          <w:sz w:val="32"/>
          <w:szCs w:val="32"/>
        </w:rPr>
        <w:t>S</w:t>
      </w:r>
      <w:r>
        <w:rPr>
          <w:b/>
          <w:bCs/>
          <w:sz w:val="32"/>
          <w:szCs w:val="32"/>
        </w:rPr>
        <w:t>praytec</w:t>
      </w:r>
      <w:proofErr w:type="spellEnd"/>
    </w:p>
    <w:p w14:paraId="2EBF648D" w14:textId="77777777" w:rsidR="00322025" w:rsidRPr="005946E3" w:rsidRDefault="00322025" w:rsidP="00322025">
      <w:pPr>
        <w:jc w:val="left"/>
        <w:rPr>
          <w:b/>
          <w:bCs/>
          <w:sz w:val="32"/>
          <w:szCs w:val="32"/>
        </w:rPr>
      </w:pPr>
    </w:p>
    <w:p w14:paraId="3AA70480" w14:textId="4377878A" w:rsidR="00322025" w:rsidRDefault="00322025" w:rsidP="00322025">
      <w:pPr>
        <w:jc w:val="left"/>
      </w:pPr>
      <w:r w:rsidRPr="00322025">
        <w:t>The</w:t>
      </w:r>
      <w:r>
        <w:t xml:space="preserve"> purpose of this study is to evaluate foliar micronutrients and bio stimulants and determine which products and blends give the best ROI and yield response when added to the normal full fertility program.</w:t>
      </w:r>
    </w:p>
    <w:p w14:paraId="5FE2D828" w14:textId="77777777" w:rsidR="00322025" w:rsidRDefault="00322025" w:rsidP="00322025">
      <w:pPr>
        <w:jc w:val="left"/>
      </w:pPr>
    </w:p>
    <w:p w14:paraId="27777F9C" w14:textId="6558C4AD" w:rsidR="00322025" w:rsidRDefault="00322025" w:rsidP="00322025">
      <w:pPr>
        <w:jc w:val="left"/>
      </w:pPr>
      <w:r>
        <w:t>This trial was replicated twelve times on three fields north of Wray, CO</w:t>
      </w:r>
      <w:r w:rsidR="00CB20F0">
        <w:t>.</w:t>
      </w:r>
    </w:p>
    <w:p w14:paraId="1389FD25" w14:textId="4A1CF48A" w:rsidR="00CB20F0" w:rsidRDefault="00CB20F0" w:rsidP="00322025">
      <w:pPr>
        <w:jc w:val="left"/>
      </w:pPr>
      <w:proofErr w:type="spellStart"/>
      <w:r>
        <w:t>Fulltec</w:t>
      </w:r>
      <w:proofErr w:type="spellEnd"/>
      <w:r>
        <w:t xml:space="preserve"> Cube was applied at 3 oz/acre</w:t>
      </w:r>
      <w:r w:rsidR="005A2C86">
        <w:t xml:space="preserve"> </w:t>
      </w:r>
      <w:r w:rsidR="005A2C86">
        <w:t>at V3-V6</w:t>
      </w:r>
      <w:r w:rsidR="005A2C86">
        <w:t>.</w:t>
      </w:r>
    </w:p>
    <w:p w14:paraId="21FDCDDE" w14:textId="77777777" w:rsidR="00322025" w:rsidRDefault="00322025" w:rsidP="00322025">
      <w:pPr>
        <w:jc w:val="left"/>
      </w:pPr>
    </w:p>
    <w:p w14:paraId="560D726D" w14:textId="4036178C" w:rsidR="00322025" w:rsidRDefault="00CB20F0" w:rsidP="00CB20F0">
      <w:r w:rsidRPr="00AE7B3B">
        <w:drawing>
          <wp:inline distT="0" distB="0" distL="0" distR="0" wp14:anchorId="763231A5" wp14:editId="55B03E74">
            <wp:extent cx="5137785" cy="2709081"/>
            <wp:effectExtent l="0" t="0" r="5715" b="15240"/>
            <wp:docPr id="155746883"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51164CD" w14:textId="77777777" w:rsidR="00CB20F0" w:rsidRDefault="00CB20F0" w:rsidP="00CB20F0"/>
    <w:p w14:paraId="20F74703" w14:textId="77777777" w:rsidR="00CB20F0" w:rsidRDefault="00CB20F0" w:rsidP="00CB20F0">
      <w:pPr>
        <w:jc w:val="left"/>
      </w:pPr>
    </w:p>
    <w:p w14:paraId="26ADAF14" w14:textId="04C8018D" w:rsidR="00CB20F0" w:rsidRPr="00322025" w:rsidRDefault="00CB20F0" w:rsidP="00CB20F0">
      <w:pPr>
        <w:jc w:val="left"/>
      </w:pPr>
      <w:r w:rsidRPr="00322025">
        <w:t>$4.20 Corn used for ROI calculation. Cost of the Product is $</w:t>
      </w:r>
      <w:r>
        <w:t>6</w:t>
      </w:r>
      <w:r w:rsidRPr="00322025">
        <w:t>.0</w:t>
      </w:r>
      <w:r>
        <w:t>9</w:t>
      </w:r>
      <w:r w:rsidRPr="00322025">
        <w:t>/Ac.</w:t>
      </w:r>
      <w:r w:rsidRPr="00322025">
        <w:tab/>
      </w:r>
      <w:r w:rsidRPr="00322025">
        <w:tab/>
      </w:r>
    </w:p>
    <w:p w14:paraId="4B4C66EF" w14:textId="28AF5277" w:rsidR="00CB20F0" w:rsidRDefault="00CB20F0" w:rsidP="00CB20F0">
      <w:pPr>
        <w:jc w:val="left"/>
      </w:pPr>
      <w:r w:rsidRPr="00322025">
        <w:t xml:space="preserve">Win Rate reflects </w:t>
      </w:r>
      <w:r w:rsidR="005A2C86">
        <w:t>one-</w:t>
      </w:r>
      <w:r w:rsidRPr="00322025">
        <w:t>year side by side average ROI win percentage in</w:t>
      </w:r>
      <w:r w:rsidR="005A2C86">
        <w:t xml:space="preserve"> </w:t>
      </w:r>
      <w:r w:rsidRPr="00322025">
        <w:t>2025</w:t>
      </w:r>
      <w:r>
        <w:t>.</w:t>
      </w:r>
    </w:p>
    <w:p w14:paraId="554BC413" w14:textId="77777777" w:rsidR="00CB20F0" w:rsidRDefault="00CB20F0" w:rsidP="00CB20F0"/>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CB20F0" w14:paraId="4D8C62A0"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09A90B8" w14:textId="77777777" w:rsidR="00CB20F0" w:rsidRPr="00E26758" w:rsidRDefault="00CB20F0" w:rsidP="009A573B">
            <w:pPr>
              <w:rPr>
                <w:sz w:val="28"/>
                <w:szCs w:val="28"/>
              </w:rPr>
            </w:pPr>
            <w:r w:rsidRPr="00E26758">
              <w:rPr>
                <w:sz w:val="28"/>
                <w:szCs w:val="28"/>
              </w:rPr>
              <w:t>Win Rate</w:t>
            </w:r>
          </w:p>
        </w:tc>
        <w:tc>
          <w:tcPr>
            <w:tcW w:w="2610" w:type="dxa"/>
          </w:tcPr>
          <w:p w14:paraId="54AEB617" w14:textId="77777777" w:rsidR="00CB20F0" w:rsidRPr="00E26758" w:rsidRDefault="00CB20F0"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CB20F0" w14:paraId="1EFCBA1A"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1DB07EE6" w14:textId="795E6D88" w:rsidR="00CB20F0" w:rsidRPr="00E26758" w:rsidRDefault="00CB20F0" w:rsidP="009A573B">
            <w:pPr>
              <w:rPr>
                <w:sz w:val="28"/>
                <w:szCs w:val="28"/>
              </w:rPr>
            </w:pPr>
            <w:r>
              <w:rPr>
                <w:sz w:val="28"/>
                <w:szCs w:val="28"/>
              </w:rPr>
              <w:t>86</w:t>
            </w:r>
            <w:r w:rsidRPr="00E26758">
              <w:rPr>
                <w:sz w:val="28"/>
                <w:szCs w:val="28"/>
              </w:rPr>
              <w:t>%</w:t>
            </w:r>
          </w:p>
        </w:tc>
        <w:tc>
          <w:tcPr>
            <w:tcW w:w="2610" w:type="dxa"/>
          </w:tcPr>
          <w:p w14:paraId="1701112D" w14:textId="6BFBF2DB" w:rsidR="00CB20F0" w:rsidRPr="00E26758" w:rsidRDefault="00CB20F0"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CB20F0">
              <w:rPr>
                <w:b/>
                <w:bCs/>
                <w:sz w:val="28"/>
                <w:szCs w:val="28"/>
              </w:rPr>
              <w:t>$</w:t>
            </w:r>
            <w:r>
              <w:rPr>
                <w:b/>
                <w:bCs/>
                <w:sz w:val="28"/>
                <w:szCs w:val="28"/>
              </w:rPr>
              <w:t>0.21</w:t>
            </w:r>
          </w:p>
        </w:tc>
      </w:tr>
    </w:tbl>
    <w:p w14:paraId="6B7F15E7" w14:textId="77777777" w:rsidR="00CB20F0" w:rsidRDefault="00CB20F0" w:rsidP="00CB20F0">
      <w:pPr>
        <w:jc w:val="both"/>
      </w:pPr>
    </w:p>
    <w:p w14:paraId="71A17401" w14:textId="77777777" w:rsidR="00CB20F0" w:rsidRDefault="00CB20F0" w:rsidP="00CB20F0"/>
    <w:p w14:paraId="54F33CAA" w14:textId="77777777" w:rsidR="00CB20F0" w:rsidRDefault="00CB20F0" w:rsidP="00CB20F0"/>
    <w:p w14:paraId="36AFF3D4" w14:textId="77777777" w:rsidR="00CB20F0" w:rsidRDefault="00CB20F0" w:rsidP="00CB20F0">
      <w:pPr>
        <w:jc w:val="left"/>
      </w:pPr>
    </w:p>
    <w:p w14:paraId="68EE527A" w14:textId="77777777" w:rsidR="00CB20F0" w:rsidRPr="00CB20F0" w:rsidRDefault="00CB20F0" w:rsidP="00CB20F0">
      <w:pPr>
        <w:jc w:val="left"/>
      </w:pPr>
      <w:proofErr w:type="spellStart"/>
      <w:r w:rsidRPr="00CB20F0">
        <w:t>Fulltec</w:t>
      </w:r>
      <w:proofErr w:type="spellEnd"/>
      <w:r w:rsidRPr="00CB20F0">
        <w:t xml:space="preserve"> Cube is a strong blend of plant health components that will activate plant's natural defense system, making it more resistant to biotic and abiotic stress. Excellent partner for fungicides.</w:t>
      </w:r>
    </w:p>
    <w:p w14:paraId="4CC8DD3A" w14:textId="77777777" w:rsidR="00CB20F0" w:rsidRDefault="00CB20F0" w:rsidP="00CB20F0"/>
    <w:p w14:paraId="302C41D6" w14:textId="77777777" w:rsidR="00CB20F0" w:rsidRDefault="00CB20F0" w:rsidP="00CB20F0">
      <w:pPr>
        <w:jc w:val="left"/>
      </w:pPr>
    </w:p>
    <w:p w14:paraId="1EBCFFB9" w14:textId="77777777" w:rsidR="00CB20F0" w:rsidRDefault="00CB20F0" w:rsidP="00CB20F0">
      <w:pPr>
        <w:jc w:val="left"/>
      </w:pPr>
    </w:p>
    <w:p w14:paraId="6720603E" w14:textId="77777777" w:rsidR="00CB20F0" w:rsidRDefault="00CB20F0" w:rsidP="00CB20F0">
      <w:pPr>
        <w:jc w:val="left"/>
      </w:pPr>
    </w:p>
    <w:p w14:paraId="3B2AF10F" w14:textId="77777777" w:rsidR="00CB20F0" w:rsidRDefault="00CB20F0" w:rsidP="00CB20F0">
      <w:pPr>
        <w:jc w:val="left"/>
      </w:pPr>
    </w:p>
    <w:p w14:paraId="26DCA050" w14:textId="77777777" w:rsidR="00CB20F0" w:rsidRDefault="00CB20F0" w:rsidP="00CB20F0">
      <w:pPr>
        <w:jc w:val="left"/>
      </w:pPr>
    </w:p>
    <w:p w14:paraId="6589EDA9" w14:textId="77777777" w:rsidR="00CB20F0" w:rsidRDefault="00CB20F0" w:rsidP="00CB20F0">
      <w:pPr>
        <w:jc w:val="left"/>
      </w:pPr>
    </w:p>
    <w:p w14:paraId="06899392" w14:textId="77777777" w:rsidR="00CB20F0" w:rsidRDefault="00CB20F0" w:rsidP="00CB20F0">
      <w:pPr>
        <w:jc w:val="left"/>
      </w:pPr>
    </w:p>
    <w:p w14:paraId="7A47BC35" w14:textId="77777777" w:rsidR="00CB20F0" w:rsidRDefault="00CB20F0" w:rsidP="00CB20F0">
      <w:pPr>
        <w:jc w:val="left"/>
      </w:pPr>
    </w:p>
    <w:p w14:paraId="47C158B8" w14:textId="77777777" w:rsidR="00CB20F0" w:rsidRDefault="00CB20F0" w:rsidP="00CB20F0">
      <w:pPr>
        <w:jc w:val="left"/>
      </w:pPr>
    </w:p>
    <w:p w14:paraId="35A73F1E" w14:textId="77777777" w:rsidR="00CB20F0" w:rsidRDefault="00CB20F0" w:rsidP="00CB20F0">
      <w:pPr>
        <w:jc w:val="left"/>
      </w:pPr>
    </w:p>
    <w:p w14:paraId="157F6DE4" w14:textId="77777777" w:rsidR="00CB20F0" w:rsidRDefault="00CB20F0" w:rsidP="00CB20F0">
      <w:pPr>
        <w:jc w:val="left"/>
      </w:pPr>
    </w:p>
    <w:p w14:paraId="758BCCC6" w14:textId="427F9EF4" w:rsidR="00CB20F0" w:rsidRDefault="00BA043B" w:rsidP="00CB20F0">
      <w:pPr>
        <w:jc w:val="left"/>
        <w:rPr>
          <w:b/>
          <w:bCs/>
          <w:sz w:val="32"/>
          <w:szCs w:val="32"/>
        </w:rPr>
      </w:pPr>
      <w:r>
        <w:rPr>
          <w:b/>
          <w:bCs/>
          <w:sz w:val="32"/>
          <w:szCs w:val="32"/>
        </w:rPr>
        <w:lastRenderedPageBreak/>
        <w:t xml:space="preserve">CBF </w:t>
      </w:r>
      <w:r w:rsidR="00CB20F0">
        <w:rPr>
          <w:b/>
          <w:bCs/>
          <w:sz w:val="32"/>
          <w:szCs w:val="32"/>
        </w:rPr>
        <w:t>Boost and Fulvic Acid</w:t>
      </w:r>
      <w:r w:rsidR="00CB20F0">
        <w:rPr>
          <w:b/>
          <w:bCs/>
          <w:sz w:val="32"/>
          <w:szCs w:val="32"/>
        </w:rPr>
        <w:t xml:space="preserve"> – </w:t>
      </w:r>
      <w:r w:rsidR="00CB20F0">
        <w:rPr>
          <w:b/>
          <w:bCs/>
          <w:sz w:val="32"/>
          <w:szCs w:val="32"/>
        </w:rPr>
        <w:t>QLF and Nextgen Fertilizers</w:t>
      </w:r>
    </w:p>
    <w:p w14:paraId="0F3BABE3" w14:textId="77777777" w:rsidR="00CB20F0" w:rsidRPr="005946E3" w:rsidRDefault="00CB20F0" w:rsidP="00CB20F0">
      <w:pPr>
        <w:jc w:val="left"/>
        <w:rPr>
          <w:b/>
          <w:bCs/>
          <w:sz w:val="32"/>
          <w:szCs w:val="32"/>
        </w:rPr>
      </w:pPr>
    </w:p>
    <w:p w14:paraId="7F3DE2ED" w14:textId="6611D8EC" w:rsidR="00CB20F0" w:rsidRDefault="00CB20F0" w:rsidP="00CB20F0">
      <w:pPr>
        <w:jc w:val="left"/>
      </w:pPr>
      <w:r w:rsidRPr="00322025">
        <w:t>The</w:t>
      </w:r>
      <w:r>
        <w:t xml:space="preserve"> purpose of this study is to evaluate foliar </w:t>
      </w:r>
      <w:r>
        <w:t xml:space="preserve">sugar and </w:t>
      </w:r>
      <w:r>
        <w:t>bio stimulants</w:t>
      </w:r>
      <w:r>
        <w:t xml:space="preserve"> to </w:t>
      </w:r>
      <w:r>
        <w:t>determine which product</w:t>
      </w:r>
      <w:r>
        <w:t>s</w:t>
      </w:r>
      <w:r>
        <w:t xml:space="preserve"> and blends give the best ROI and yield response when added to the normal full fertility program.</w:t>
      </w:r>
    </w:p>
    <w:p w14:paraId="04379889" w14:textId="77777777" w:rsidR="00CB20F0" w:rsidRDefault="00CB20F0" w:rsidP="00CB20F0">
      <w:pPr>
        <w:jc w:val="left"/>
      </w:pPr>
    </w:p>
    <w:p w14:paraId="63E36BC0" w14:textId="23DE5437" w:rsidR="00CB20F0" w:rsidRDefault="00CB20F0" w:rsidP="00CB20F0">
      <w:pPr>
        <w:jc w:val="left"/>
      </w:pPr>
      <w:r>
        <w:t xml:space="preserve">This trial was replicated </w:t>
      </w:r>
      <w:r>
        <w:t>eighteen</w:t>
      </w:r>
      <w:r>
        <w:t xml:space="preserve"> times on </w:t>
      </w:r>
      <w:r>
        <w:t>four</w:t>
      </w:r>
      <w:r>
        <w:t xml:space="preserve"> fields north of Wray, CO.</w:t>
      </w:r>
    </w:p>
    <w:p w14:paraId="26A9967E" w14:textId="054DA9DF" w:rsidR="00CB20F0" w:rsidRDefault="00CB20F0" w:rsidP="00CB20F0">
      <w:pPr>
        <w:jc w:val="left"/>
      </w:pPr>
      <w:r>
        <w:t>Boost and Fulvic acid</w:t>
      </w:r>
      <w:r>
        <w:t xml:space="preserve"> </w:t>
      </w:r>
      <w:r w:rsidR="007B04B5">
        <w:t>were</w:t>
      </w:r>
      <w:r>
        <w:t xml:space="preserve"> applied </w:t>
      </w:r>
      <w:r>
        <w:t>at 0.5gal/acre for the Boost and 1pt/acre of Fulvic Acid</w:t>
      </w:r>
      <w:r w:rsidR="005A2C86">
        <w:t xml:space="preserve"> </w:t>
      </w:r>
      <w:r w:rsidR="005A2C86">
        <w:t>at V3-V6</w:t>
      </w:r>
      <w:r w:rsidR="005A2C86">
        <w:t>.</w:t>
      </w:r>
    </w:p>
    <w:p w14:paraId="52FF2F46" w14:textId="77777777" w:rsidR="00CB20F0" w:rsidRDefault="00CB20F0" w:rsidP="00CB20F0">
      <w:pPr>
        <w:jc w:val="left"/>
      </w:pPr>
    </w:p>
    <w:p w14:paraId="22C55F8E" w14:textId="77777777" w:rsidR="00CB20F0" w:rsidRDefault="00CB20F0" w:rsidP="00CB20F0">
      <w:r w:rsidRPr="00AE7B3B">
        <w:drawing>
          <wp:inline distT="0" distB="0" distL="0" distR="0" wp14:anchorId="54E979A9" wp14:editId="4809B6C6">
            <wp:extent cx="5137785" cy="2709081"/>
            <wp:effectExtent l="0" t="0" r="5715" b="15240"/>
            <wp:docPr id="635585231"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8EF9D3C" w14:textId="77777777" w:rsidR="00CB20F0" w:rsidRDefault="00CB20F0" w:rsidP="00CB20F0"/>
    <w:p w14:paraId="6B6FC7AF" w14:textId="77777777" w:rsidR="00CB20F0" w:rsidRDefault="00CB20F0" w:rsidP="00CB20F0">
      <w:pPr>
        <w:jc w:val="left"/>
      </w:pPr>
    </w:p>
    <w:p w14:paraId="3A4C69F4" w14:textId="622FFAF8" w:rsidR="00CB20F0" w:rsidRPr="00322025" w:rsidRDefault="00CB20F0" w:rsidP="00CB20F0">
      <w:pPr>
        <w:jc w:val="left"/>
      </w:pPr>
      <w:r w:rsidRPr="00322025">
        <w:t>$4.20 Corn used for ROI calculation. Cost of the Product is $</w:t>
      </w:r>
      <w:r>
        <w:t>5.62</w:t>
      </w:r>
      <w:r w:rsidRPr="00322025">
        <w:t>/Ac.</w:t>
      </w:r>
      <w:r w:rsidRPr="00322025">
        <w:tab/>
      </w:r>
      <w:r w:rsidRPr="00322025">
        <w:tab/>
      </w:r>
    </w:p>
    <w:p w14:paraId="20898657" w14:textId="4CA02062" w:rsidR="00CB20F0" w:rsidRDefault="00CB20F0" w:rsidP="00CB20F0">
      <w:pPr>
        <w:jc w:val="left"/>
      </w:pPr>
      <w:r w:rsidRPr="00322025">
        <w:t>Win Rate reflects</w:t>
      </w:r>
      <w:r w:rsidR="005A2C86">
        <w:t xml:space="preserve"> one-year </w:t>
      </w:r>
      <w:r w:rsidRPr="00322025">
        <w:t>side by side average ROI win percentage in 2025</w:t>
      </w:r>
      <w:r>
        <w:t>.</w:t>
      </w:r>
    </w:p>
    <w:p w14:paraId="56F38322" w14:textId="77777777" w:rsidR="00CB20F0" w:rsidRDefault="00CB20F0" w:rsidP="00CB20F0"/>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CB20F0" w14:paraId="15964C1A"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6FA8CC9" w14:textId="77777777" w:rsidR="00CB20F0" w:rsidRPr="00E26758" w:rsidRDefault="00CB20F0" w:rsidP="009A573B">
            <w:pPr>
              <w:rPr>
                <w:sz w:val="28"/>
                <w:szCs w:val="28"/>
              </w:rPr>
            </w:pPr>
            <w:r w:rsidRPr="00E26758">
              <w:rPr>
                <w:sz w:val="28"/>
                <w:szCs w:val="28"/>
              </w:rPr>
              <w:t>Win Rate</w:t>
            </w:r>
          </w:p>
        </w:tc>
        <w:tc>
          <w:tcPr>
            <w:tcW w:w="2610" w:type="dxa"/>
          </w:tcPr>
          <w:p w14:paraId="64F7E843" w14:textId="77777777" w:rsidR="00CB20F0" w:rsidRPr="00E26758" w:rsidRDefault="00CB20F0"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CB20F0" w14:paraId="23877EE1"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41F23B4A" w14:textId="6D1B9C42" w:rsidR="00CB20F0" w:rsidRPr="00E26758" w:rsidRDefault="005A2C86" w:rsidP="009A573B">
            <w:pPr>
              <w:rPr>
                <w:sz w:val="28"/>
                <w:szCs w:val="28"/>
              </w:rPr>
            </w:pPr>
            <w:r>
              <w:rPr>
                <w:sz w:val="28"/>
                <w:szCs w:val="28"/>
              </w:rPr>
              <w:t>71</w:t>
            </w:r>
            <w:r w:rsidR="00CB20F0" w:rsidRPr="00E26758">
              <w:rPr>
                <w:sz w:val="28"/>
                <w:szCs w:val="28"/>
              </w:rPr>
              <w:t>%</w:t>
            </w:r>
          </w:p>
        </w:tc>
        <w:tc>
          <w:tcPr>
            <w:tcW w:w="2610" w:type="dxa"/>
          </w:tcPr>
          <w:p w14:paraId="04D9686B" w14:textId="30C701BA" w:rsidR="00CB20F0" w:rsidRPr="00E26758" w:rsidRDefault="00CB20F0"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CB20F0">
              <w:rPr>
                <w:b/>
                <w:bCs/>
                <w:sz w:val="28"/>
                <w:szCs w:val="28"/>
              </w:rPr>
              <w:t>$</w:t>
            </w:r>
            <w:r w:rsidR="005A2C86">
              <w:rPr>
                <w:b/>
                <w:bCs/>
                <w:sz w:val="28"/>
                <w:szCs w:val="28"/>
              </w:rPr>
              <w:t>3.20</w:t>
            </w:r>
          </w:p>
        </w:tc>
      </w:tr>
    </w:tbl>
    <w:p w14:paraId="201B4572" w14:textId="77777777" w:rsidR="00CB20F0" w:rsidRDefault="00CB20F0" w:rsidP="00CB20F0">
      <w:pPr>
        <w:jc w:val="both"/>
      </w:pPr>
    </w:p>
    <w:p w14:paraId="5143F9BC" w14:textId="77777777" w:rsidR="00CB20F0" w:rsidRDefault="00CB20F0" w:rsidP="00CB20F0"/>
    <w:p w14:paraId="37D07A8A" w14:textId="77777777" w:rsidR="00CB20F0" w:rsidRDefault="00CB20F0" w:rsidP="00CB20F0"/>
    <w:p w14:paraId="53F9C06C" w14:textId="77777777" w:rsidR="00CB20F0" w:rsidRDefault="00CB20F0" w:rsidP="00CB20F0">
      <w:pPr>
        <w:jc w:val="left"/>
      </w:pPr>
    </w:p>
    <w:p w14:paraId="1E9828D1" w14:textId="77777777" w:rsidR="005A2C86" w:rsidRPr="005A2C86" w:rsidRDefault="005A2C86" w:rsidP="005A2C86">
      <w:pPr>
        <w:jc w:val="left"/>
      </w:pPr>
      <w:r w:rsidRPr="005A2C86">
        <w:t>L-CBF BOOST 4-0-3-2S</w:t>
      </w:r>
    </w:p>
    <w:p w14:paraId="38895B0D" w14:textId="36420593" w:rsidR="005A2C86" w:rsidRPr="005A2C86" w:rsidRDefault="005A2C86" w:rsidP="005A2C86">
      <w:pPr>
        <w:jc w:val="left"/>
      </w:pPr>
      <w:r w:rsidRPr="005A2C86">
        <w:t xml:space="preserve">BOOST </w:t>
      </w:r>
      <w:r>
        <w:t xml:space="preserve">is </w:t>
      </w:r>
      <w:r w:rsidRPr="005A2C86">
        <w:t>designed to BOOST soil health and make nutrients more available to plants.</w:t>
      </w:r>
    </w:p>
    <w:p w14:paraId="0876E382" w14:textId="77777777" w:rsidR="005A2C86" w:rsidRPr="005A2C86" w:rsidRDefault="005A2C86" w:rsidP="005A2C86">
      <w:pPr>
        <w:jc w:val="left"/>
      </w:pPr>
      <w:r w:rsidRPr="005A2C86">
        <w:t>Here’s what makes it stand out:</w:t>
      </w:r>
    </w:p>
    <w:p w14:paraId="5402A746" w14:textId="77777777" w:rsidR="005A2C86" w:rsidRPr="005A2C86" w:rsidRDefault="005A2C86" w:rsidP="005A2C86">
      <w:pPr>
        <w:jc w:val="left"/>
      </w:pPr>
      <w:r w:rsidRPr="005A2C86">
        <w:t>Enhances Soil Biology: Supports beneficial soil microbes for healthier soil.</w:t>
      </w:r>
    </w:p>
    <w:p w14:paraId="04D8195A" w14:textId="77777777" w:rsidR="005A2C86" w:rsidRPr="005A2C86" w:rsidRDefault="005A2C86" w:rsidP="005A2C86">
      <w:pPr>
        <w:jc w:val="left"/>
      </w:pPr>
      <w:r w:rsidRPr="005A2C86">
        <w:t>Increases Nutrient Availability: Makes more nutrients available to plants, promoting growth.</w:t>
      </w:r>
    </w:p>
    <w:p w14:paraId="71513AE7" w14:textId="77777777" w:rsidR="005A2C86" w:rsidRPr="005A2C86" w:rsidRDefault="005A2C86" w:rsidP="005A2C86">
      <w:pPr>
        <w:jc w:val="left"/>
      </w:pPr>
      <w:r w:rsidRPr="005A2C86">
        <w:t>Works with Other Products: Compatible with most liquid fertilizers and pesticides, improving performance and reducing drift.</w:t>
      </w:r>
    </w:p>
    <w:p w14:paraId="544DAC5F" w14:textId="3044CA2D" w:rsidR="005A2C86" w:rsidRPr="005A2C86" w:rsidRDefault="005A2C86" w:rsidP="005A2C86">
      <w:pPr>
        <w:jc w:val="left"/>
      </w:pPr>
      <w:r w:rsidRPr="005A2C86">
        <w:t>Cost-Effective</w:t>
      </w:r>
      <w:r w:rsidRPr="005A2C86">
        <w:t>: Great</w:t>
      </w:r>
      <w:r w:rsidRPr="005A2C86">
        <w:t xml:space="preserve"> value for improving crop health and soil productivity.</w:t>
      </w:r>
    </w:p>
    <w:p w14:paraId="383F7582" w14:textId="75321D3A" w:rsidR="00CB20F0" w:rsidRDefault="00CB20F0" w:rsidP="005A2C86">
      <w:pPr>
        <w:jc w:val="left"/>
      </w:pPr>
    </w:p>
    <w:p w14:paraId="6D5D80CB" w14:textId="77777777" w:rsidR="005A2C86" w:rsidRDefault="005A2C86" w:rsidP="005A2C86">
      <w:pPr>
        <w:jc w:val="left"/>
      </w:pPr>
    </w:p>
    <w:p w14:paraId="4D504E3D" w14:textId="77777777" w:rsidR="005A2C86" w:rsidRDefault="005A2C86" w:rsidP="005A2C86">
      <w:pPr>
        <w:jc w:val="left"/>
      </w:pPr>
    </w:p>
    <w:p w14:paraId="63B508F1" w14:textId="77777777" w:rsidR="005A2C86" w:rsidRDefault="005A2C86" w:rsidP="005A2C86">
      <w:pPr>
        <w:jc w:val="left"/>
      </w:pPr>
    </w:p>
    <w:p w14:paraId="28923164" w14:textId="77777777" w:rsidR="005A2C86" w:rsidRDefault="005A2C86" w:rsidP="005A2C86">
      <w:pPr>
        <w:jc w:val="left"/>
      </w:pPr>
    </w:p>
    <w:p w14:paraId="69F2C7F1" w14:textId="77777777" w:rsidR="005A2C86" w:rsidRDefault="005A2C86" w:rsidP="005A2C86">
      <w:pPr>
        <w:jc w:val="left"/>
      </w:pPr>
    </w:p>
    <w:p w14:paraId="6DA3D88C" w14:textId="30F69F5D" w:rsidR="005A2C86" w:rsidRDefault="005A2C86" w:rsidP="005A2C86">
      <w:pPr>
        <w:jc w:val="left"/>
        <w:rPr>
          <w:b/>
          <w:bCs/>
          <w:sz w:val="32"/>
          <w:szCs w:val="32"/>
        </w:rPr>
      </w:pPr>
      <w:proofErr w:type="spellStart"/>
      <w:r>
        <w:rPr>
          <w:b/>
          <w:bCs/>
          <w:sz w:val="32"/>
          <w:szCs w:val="32"/>
        </w:rPr>
        <w:lastRenderedPageBreak/>
        <w:t>B</w:t>
      </w:r>
      <w:r>
        <w:rPr>
          <w:b/>
          <w:bCs/>
          <w:sz w:val="32"/>
          <w:szCs w:val="32"/>
        </w:rPr>
        <w:t>iocast</w:t>
      </w:r>
      <w:proofErr w:type="spellEnd"/>
      <w:r>
        <w:rPr>
          <w:b/>
          <w:bCs/>
          <w:sz w:val="32"/>
          <w:szCs w:val="32"/>
        </w:rPr>
        <w:t xml:space="preserve"> Max</w:t>
      </w:r>
      <w:r>
        <w:rPr>
          <w:b/>
          <w:bCs/>
          <w:sz w:val="32"/>
          <w:szCs w:val="32"/>
        </w:rPr>
        <w:t xml:space="preserve">– </w:t>
      </w:r>
      <w:r>
        <w:rPr>
          <w:b/>
          <w:bCs/>
          <w:sz w:val="32"/>
          <w:szCs w:val="32"/>
        </w:rPr>
        <w:t>BW Fusion</w:t>
      </w:r>
    </w:p>
    <w:p w14:paraId="41B755D7" w14:textId="77777777" w:rsidR="005A2C86" w:rsidRPr="005946E3" w:rsidRDefault="005A2C86" w:rsidP="005A2C86">
      <w:pPr>
        <w:jc w:val="left"/>
        <w:rPr>
          <w:b/>
          <w:bCs/>
          <w:sz w:val="32"/>
          <w:szCs w:val="32"/>
        </w:rPr>
      </w:pPr>
    </w:p>
    <w:p w14:paraId="3164F0FF" w14:textId="115DF694" w:rsidR="005A2C86" w:rsidRDefault="005A2C86" w:rsidP="005A2C86">
      <w:pPr>
        <w:jc w:val="left"/>
      </w:pPr>
      <w:r w:rsidRPr="00322025">
        <w:t>The</w:t>
      </w:r>
      <w:r>
        <w:t xml:space="preserve"> purpose of this study is to evaluate </w:t>
      </w:r>
      <w:r>
        <w:t>foliar biologicals</w:t>
      </w:r>
      <w:r>
        <w:t xml:space="preserve"> </w:t>
      </w:r>
      <w:r w:rsidR="00EB6654">
        <w:t xml:space="preserve">and </w:t>
      </w:r>
      <w:r>
        <w:t>bio stimulants to determine which products and blends give the best ROI and yield response when added to the normal full fertility program.</w:t>
      </w:r>
    </w:p>
    <w:p w14:paraId="087E42F4" w14:textId="77777777" w:rsidR="005A2C86" w:rsidRDefault="005A2C86" w:rsidP="005A2C86">
      <w:pPr>
        <w:jc w:val="left"/>
      </w:pPr>
    </w:p>
    <w:p w14:paraId="6EDB35B9" w14:textId="2C27EBC5" w:rsidR="005A2C86" w:rsidRDefault="005A2C86" w:rsidP="005A2C86">
      <w:pPr>
        <w:jc w:val="left"/>
      </w:pPr>
      <w:r>
        <w:t xml:space="preserve">This trial was replicated </w:t>
      </w:r>
      <w:r>
        <w:t>fifteen</w:t>
      </w:r>
      <w:r>
        <w:t xml:space="preserve"> times on </w:t>
      </w:r>
      <w:r>
        <w:t>eight</w:t>
      </w:r>
      <w:r>
        <w:t xml:space="preserve"> fields north of Wray, CO.</w:t>
      </w:r>
    </w:p>
    <w:p w14:paraId="6AA8E50D" w14:textId="2159FED5" w:rsidR="005A2C86" w:rsidRDefault="005A2C86" w:rsidP="005A2C86">
      <w:pPr>
        <w:jc w:val="left"/>
      </w:pPr>
      <w:proofErr w:type="spellStart"/>
      <w:r>
        <w:t>Biocast</w:t>
      </w:r>
      <w:proofErr w:type="spellEnd"/>
      <w:r>
        <w:t xml:space="preserve"> Max</w:t>
      </w:r>
      <w:r>
        <w:t xml:space="preserve"> was applied at </w:t>
      </w:r>
      <w:r>
        <w:t>1 qt.</w:t>
      </w:r>
      <w:r>
        <w:t>/acre</w:t>
      </w:r>
      <w:r>
        <w:t xml:space="preserve"> at V3-V6.</w:t>
      </w:r>
    </w:p>
    <w:p w14:paraId="6C6824D2" w14:textId="77777777" w:rsidR="005A2C86" w:rsidRDefault="005A2C86" w:rsidP="005A2C86">
      <w:pPr>
        <w:jc w:val="left"/>
      </w:pPr>
    </w:p>
    <w:p w14:paraId="72598B37" w14:textId="77777777" w:rsidR="005A2C86" w:rsidRDefault="005A2C86" w:rsidP="005A2C86">
      <w:r w:rsidRPr="00AE7B3B">
        <w:drawing>
          <wp:inline distT="0" distB="0" distL="0" distR="0" wp14:anchorId="37BF7AC8" wp14:editId="3703DD2A">
            <wp:extent cx="5137785" cy="2709081"/>
            <wp:effectExtent l="0" t="0" r="5715" b="15240"/>
            <wp:docPr id="1977361861"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03EB1CB" w14:textId="77777777" w:rsidR="005A2C86" w:rsidRDefault="005A2C86" w:rsidP="005A2C86"/>
    <w:p w14:paraId="3037997B" w14:textId="77777777" w:rsidR="005A2C86" w:rsidRDefault="005A2C86" w:rsidP="005A2C86">
      <w:pPr>
        <w:jc w:val="left"/>
      </w:pPr>
    </w:p>
    <w:p w14:paraId="6007CA57" w14:textId="42659685" w:rsidR="005A2C86" w:rsidRPr="00322025" w:rsidRDefault="005A2C86" w:rsidP="005A2C86">
      <w:pPr>
        <w:jc w:val="left"/>
      </w:pPr>
      <w:r w:rsidRPr="00322025">
        <w:t>$4.20 Corn used for ROI calculation. Cost of the Product is $</w:t>
      </w:r>
      <w:r>
        <w:t>25.00</w:t>
      </w:r>
      <w:r w:rsidRPr="00322025">
        <w:t>/Ac.</w:t>
      </w:r>
      <w:r w:rsidRPr="00322025">
        <w:tab/>
      </w:r>
      <w:r w:rsidRPr="00322025">
        <w:tab/>
      </w:r>
    </w:p>
    <w:p w14:paraId="25EA5076" w14:textId="5486E849" w:rsidR="005A2C86" w:rsidRDefault="005A2C86" w:rsidP="005A2C86">
      <w:pPr>
        <w:jc w:val="left"/>
      </w:pPr>
      <w:r w:rsidRPr="00322025">
        <w:t xml:space="preserve">Win Rate reflects </w:t>
      </w:r>
      <w:r>
        <w:t>one</w:t>
      </w:r>
      <w:r w:rsidRPr="00322025">
        <w:t>-year side by side average ROI win percentage in 2025</w:t>
      </w:r>
      <w:r>
        <w:t>.</w:t>
      </w:r>
    </w:p>
    <w:p w14:paraId="291D8514" w14:textId="77777777" w:rsidR="005A2C86" w:rsidRDefault="005A2C86" w:rsidP="005A2C86"/>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5A2C86" w14:paraId="3C238A16"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6C870B4F" w14:textId="77777777" w:rsidR="005A2C86" w:rsidRPr="00E26758" w:rsidRDefault="005A2C86" w:rsidP="009A573B">
            <w:pPr>
              <w:rPr>
                <w:sz w:val="28"/>
                <w:szCs w:val="28"/>
              </w:rPr>
            </w:pPr>
            <w:r w:rsidRPr="00E26758">
              <w:rPr>
                <w:sz w:val="28"/>
                <w:szCs w:val="28"/>
              </w:rPr>
              <w:t>Win Rate</w:t>
            </w:r>
          </w:p>
        </w:tc>
        <w:tc>
          <w:tcPr>
            <w:tcW w:w="2610" w:type="dxa"/>
          </w:tcPr>
          <w:p w14:paraId="13C9B4A3" w14:textId="77777777" w:rsidR="005A2C86" w:rsidRPr="00E26758" w:rsidRDefault="005A2C86"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5A2C86" w14:paraId="59E2A9A8"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3A7542A9" w14:textId="117CF4E6" w:rsidR="005A2C86" w:rsidRPr="00E26758" w:rsidRDefault="005A2C86" w:rsidP="009A573B">
            <w:pPr>
              <w:rPr>
                <w:sz w:val="28"/>
                <w:szCs w:val="28"/>
              </w:rPr>
            </w:pPr>
            <w:r>
              <w:rPr>
                <w:sz w:val="28"/>
                <w:szCs w:val="28"/>
              </w:rPr>
              <w:t>31</w:t>
            </w:r>
            <w:r w:rsidRPr="00E26758">
              <w:rPr>
                <w:sz w:val="28"/>
                <w:szCs w:val="28"/>
              </w:rPr>
              <w:t>%</w:t>
            </w:r>
          </w:p>
        </w:tc>
        <w:tc>
          <w:tcPr>
            <w:tcW w:w="2610" w:type="dxa"/>
          </w:tcPr>
          <w:p w14:paraId="3F8B30F9" w14:textId="643E9709" w:rsidR="005A2C86" w:rsidRPr="00E26758" w:rsidRDefault="005A2C86"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color w:val="EE0000"/>
                <w:sz w:val="28"/>
                <w:szCs w:val="28"/>
              </w:rPr>
              <w:t>-</w:t>
            </w:r>
            <w:r w:rsidRPr="005A2C86">
              <w:rPr>
                <w:b/>
                <w:bCs/>
                <w:color w:val="EE0000"/>
                <w:sz w:val="28"/>
                <w:szCs w:val="28"/>
              </w:rPr>
              <w:t>$</w:t>
            </w:r>
            <w:r>
              <w:rPr>
                <w:b/>
                <w:bCs/>
                <w:color w:val="EE0000"/>
                <w:sz w:val="28"/>
                <w:szCs w:val="28"/>
              </w:rPr>
              <w:t>17</w:t>
            </w:r>
            <w:r w:rsidRPr="005A2C86">
              <w:rPr>
                <w:b/>
                <w:bCs/>
                <w:color w:val="EE0000"/>
                <w:sz w:val="28"/>
                <w:szCs w:val="28"/>
              </w:rPr>
              <w:t>.</w:t>
            </w:r>
            <w:r>
              <w:rPr>
                <w:b/>
                <w:bCs/>
                <w:color w:val="EE0000"/>
                <w:sz w:val="28"/>
                <w:szCs w:val="28"/>
              </w:rPr>
              <w:t>44</w:t>
            </w:r>
          </w:p>
        </w:tc>
      </w:tr>
    </w:tbl>
    <w:p w14:paraId="67936CC4" w14:textId="77777777" w:rsidR="005A2C86" w:rsidRDefault="005A2C86" w:rsidP="005A2C86">
      <w:pPr>
        <w:jc w:val="both"/>
      </w:pPr>
    </w:p>
    <w:p w14:paraId="1DC09A22" w14:textId="77777777" w:rsidR="005A2C86" w:rsidRDefault="005A2C86" w:rsidP="005A2C86"/>
    <w:p w14:paraId="00E5D8A8" w14:textId="77777777" w:rsidR="005A2C86" w:rsidRDefault="005A2C86" w:rsidP="005A2C86"/>
    <w:p w14:paraId="0CB55164" w14:textId="77777777" w:rsidR="005A2C86" w:rsidRDefault="005A2C86" w:rsidP="005A2C86">
      <w:pPr>
        <w:jc w:val="left"/>
      </w:pPr>
    </w:p>
    <w:p w14:paraId="2B516BDD" w14:textId="06609609" w:rsidR="005A2C86" w:rsidRDefault="005A2C86" w:rsidP="005A2C86">
      <w:pPr>
        <w:jc w:val="left"/>
      </w:pPr>
      <w:proofErr w:type="spellStart"/>
      <w:r w:rsidRPr="005A2C86">
        <w:t>Biocast</w:t>
      </w:r>
      <w:proofErr w:type="spellEnd"/>
      <w:r w:rsidRPr="005A2C86">
        <w:t xml:space="preserve"> MAX is designed to capture needed plant nutrients that exist both within our atmosphere and our soils and convert them to readily available nutrients for plant uptake. Therefore, this innovative product not only reduces the reliance on commercial fertilizer but also is exceptionally environmentally friendly. By more efficiently and safely using what exists within our environment today, this product is estimated to reduce the commercial application of Nitrogen by 15 pounds and Phosphorus by 35 pounds while still yielding an approximate 2-5% yield increase.</w:t>
      </w:r>
    </w:p>
    <w:p w14:paraId="3F88FB2B" w14:textId="77777777" w:rsidR="005A2C86" w:rsidRDefault="005A2C86" w:rsidP="005A2C86">
      <w:pPr>
        <w:jc w:val="left"/>
      </w:pPr>
    </w:p>
    <w:p w14:paraId="13EE7745" w14:textId="77777777" w:rsidR="005A2C86" w:rsidRDefault="005A2C86" w:rsidP="005A2C86">
      <w:pPr>
        <w:jc w:val="left"/>
      </w:pPr>
    </w:p>
    <w:p w14:paraId="5DECD651" w14:textId="77777777" w:rsidR="005A2C86" w:rsidRDefault="005A2C86" w:rsidP="005A2C86">
      <w:pPr>
        <w:jc w:val="left"/>
      </w:pPr>
    </w:p>
    <w:p w14:paraId="6FB5C2D1" w14:textId="77777777" w:rsidR="005A2C86" w:rsidRDefault="005A2C86" w:rsidP="005A2C86">
      <w:pPr>
        <w:jc w:val="left"/>
      </w:pPr>
    </w:p>
    <w:p w14:paraId="2E58CD00" w14:textId="77777777" w:rsidR="005A2C86" w:rsidRDefault="005A2C86" w:rsidP="005A2C86">
      <w:pPr>
        <w:jc w:val="left"/>
      </w:pPr>
    </w:p>
    <w:p w14:paraId="3BC9C32B" w14:textId="77777777" w:rsidR="005A2C86" w:rsidRDefault="005A2C86" w:rsidP="005A2C86">
      <w:pPr>
        <w:jc w:val="left"/>
      </w:pPr>
    </w:p>
    <w:p w14:paraId="305389AC" w14:textId="77777777" w:rsidR="005A2C86" w:rsidRDefault="005A2C86" w:rsidP="005A2C86">
      <w:pPr>
        <w:jc w:val="left"/>
      </w:pPr>
    </w:p>
    <w:p w14:paraId="0610702F" w14:textId="77777777" w:rsidR="005A2C86" w:rsidRDefault="005A2C86" w:rsidP="005A2C86">
      <w:pPr>
        <w:jc w:val="left"/>
      </w:pPr>
    </w:p>
    <w:p w14:paraId="249173B3" w14:textId="710CF678" w:rsidR="005A2C86" w:rsidRDefault="005A2C86" w:rsidP="005A2C86">
      <w:pPr>
        <w:jc w:val="left"/>
        <w:rPr>
          <w:b/>
          <w:bCs/>
          <w:sz w:val="32"/>
          <w:szCs w:val="32"/>
        </w:rPr>
      </w:pPr>
      <w:proofErr w:type="spellStart"/>
      <w:r>
        <w:rPr>
          <w:b/>
          <w:bCs/>
          <w:sz w:val="32"/>
          <w:szCs w:val="32"/>
        </w:rPr>
        <w:lastRenderedPageBreak/>
        <w:t>Biocast</w:t>
      </w:r>
      <w:proofErr w:type="spellEnd"/>
      <w:r>
        <w:rPr>
          <w:b/>
          <w:bCs/>
          <w:sz w:val="32"/>
          <w:szCs w:val="32"/>
        </w:rPr>
        <w:t xml:space="preserve"> Max</w:t>
      </w:r>
      <w:r>
        <w:rPr>
          <w:b/>
          <w:bCs/>
          <w:sz w:val="32"/>
          <w:szCs w:val="32"/>
        </w:rPr>
        <w:t xml:space="preserve"> and Full Sun </w:t>
      </w:r>
      <w:r>
        <w:rPr>
          <w:b/>
          <w:bCs/>
          <w:sz w:val="32"/>
          <w:szCs w:val="32"/>
        </w:rPr>
        <w:t>– BW Fusion</w:t>
      </w:r>
    </w:p>
    <w:p w14:paraId="7B106314" w14:textId="77777777" w:rsidR="005A2C86" w:rsidRPr="005946E3" w:rsidRDefault="005A2C86" w:rsidP="005A2C86">
      <w:pPr>
        <w:jc w:val="left"/>
        <w:rPr>
          <w:b/>
          <w:bCs/>
          <w:sz w:val="32"/>
          <w:szCs w:val="32"/>
        </w:rPr>
      </w:pPr>
    </w:p>
    <w:p w14:paraId="3EB5FA4A" w14:textId="0B132DE3" w:rsidR="005A2C86" w:rsidRDefault="005A2C86" w:rsidP="005A2C86">
      <w:pPr>
        <w:jc w:val="left"/>
      </w:pPr>
      <w:r w:rsidRPr="00322025">
        <w:t>The</w:t>
      </w:r>
      <w:r>
        <w:t xml:space="preserve"> purpose of this study is to evaluate foliar biologicals </w:t>
      </w:r>
      <w:r w:rsidR="00EB6654">
        <w:t xml:space="preserve">and </w:t>
      </w:r>
      <w:r>
        <w:t>bio stimulants to determine which products and blends give the best ROI and yield response when added to the normal full fertility program.</w:t>
      </w:r>
    </w:p>
    <w:p w14:paraId="664FC4D1" w14:textId="77777777" w:rsidR="005A2C86" w:rsidRDefault="005A2C86" w:rsidP="005A2C86">
      <w:pPr>
        <w:jc w:val="left"/>
      </w:pPr>
    </w:p>
    <w:p w14:paraId="1D3E8143" w14:textId="54D6BBE7" w:rsidR="005A2C86" w:rsidRDefault="005A2C86" w:rsidP="005A2C86">
      <w:pPr>
        <w:jc w:val="left"/>
      </w:pPr>
      <w:r>
        <w:t xml:space="preserve">This trial was replicated </w:t>
      </w:r>
      <w:r w:rsidR="00EB6654">
        <w:t>seven</w:t>
      </w:r>
      <w:r>
        <w:t xml:space="preserve"> times on </w:t>
      </w:r>
      <w:r w:rsidR="00EB6654">
        <w:t>two</w:t>
      </w:r>
      <w:r>
        <w:t xml:space="preserve"> fields north of Wray, CO.</w:t>
      </w:r>
    </w:p>
    <w:p w14:paraId="01F19A12" w14:textId="007105C8" w:rsidR="005A2C86" w:rsidRDefault="005A2C86" w:rsidP="005A2C86">
      <w:pPr>
        <w:jc w:val="left"/>
      </w:pPr>
      <w:proofErr w:type="spellStart"/>
      <w:r>
        <w:t>Biocast</w:t>
      </w:r>
      <w:proofErr w:type="spellEnd"/>
      <w:r>
        <w:t xml:space="preserve"> Max was applied at 1 </w:t>
      </w:r>
      <w:r>
        <w:t>pt</w:t>
      </w:r>
      <w:r>
        <w:t xml:space="preserve">./acre </w:t>
      </w:r>
      <w:r>
        <w:t xml:space="preserve">and full sun at 64oz./ac </w:t>
      </w:r>
      <w:r>
        <w:t>at V3-V6.</w:t>
      </w:r>
    </w:p>
    <w:p w14:paraId="2CB056E4" w14:textId="77777777" w:rsidR="005A2C86" w:rsidRDefault="005A2C86" w:rsidP="005A2C86">
      <w:pPr>
        <w:jc w:val="left"/>
      </w:pPr>
    </w:p>
    <w:p w14:paraId="04024512" w14:textId="77777777" w:rsidR="005A2C86" w:rsidRDefault="005A2C86" w:rsidP="005A2C86">
      <w:r w:rsidRPr="00AE7B3B">
        <w:drawing>
          <wp:inline distT="0" distB="0" distL="0" distR="0" wp14:anchorId="0B4C591D" wp14:editId="5EC9A5B4">
            <wp:extent cx="5137785" cy="2709081"/>
            <wp:effectExtent l="0" t="0" r="5715" b="15240"/>
            <wp:docPr id="652797639"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6207EA8" w14:textId="77777777" w:rsidR="005A2C86" w:rsidRDefault="005A2C86" w:rsidP="005A2C86"/>
    <w:p w14:paraId="07A7D8F0" w14:textId="77777777" w:rsidR="005A2C86" w:rsidRDefault="005A2C86" w:rsidP="005A2C86">
      <w:pPr>
        <w:jc w:val="left"/>
      </w:pPr>
    </w:p>
    <w:p w14:paraId="4D3A23DD" w14:textId="79B1C02B" w:rsidR="005A2C86" w:rsidRPr="00322025" w:rsidRDefault="005A2C86" w:rsidP="005A2C86">
      <w:pPr>
        <w:jc w:val="left"/>
      </w:pPr>
      <w:r w:rsidRPr="00322025">
        <w:t>$4.20 Corn used for ROI calculation. Cost of the Product is $</w:t>
      </w:r>
      <w:r>
        <w:t>32</w:t>
      </w:r>
      <w:r>
        <w:t>.</w:t>
      </w:r>
      <w:r>
        <w:t>4</w:t>
      </w:r>
      <w:r>
        <w:t>0</w:t>
      </w:r>
      <w:r w:rsidRPr="00322025">
        <w:t>/Ac.</w:t>
      </w:r>
      <w:r w:rsidRPr="00322025">
        <w:tab/>
      </w:r>
      <w:r w:rsidRPr="00322025">
        <w:tab/>
      </w:r>
    </w:p>
    <w:p w14:paraId="4A7EA35C" w14:textId="77777777" w:rsidR="005A2C86" w:rsidRDefault="005A2C86" w:rsidP="005A2C86">
      <w:pPr>
        <w:jc w:val="left"/>
      </w:pPr>
      <w:r w:rsidRPr="00322025">
        <w:t xml:space="preserve">Win Rate reflects </w:t>
      </w:r>
      <w:r>
        <w:t>one</w:t>
      </w:r>
      <w:r w:rsidRPr="00322025">
        <w:t>-year side by side average ROI win percentage in 2025</w:t>
      </w:r>
      <w:r>
        <w:t>.</w:t>
      </w:r>
    </w:p>
    <w:p w14:paraId="774DE499" w14:textId="77777777" w:rsidR="005A2C86" w:rsidRDefault="005A2C86" w:rsidP="005A2C86"/>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5A2C86" w14:paraId="4D9312E4"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0247BC2B" w14:textId="77777777" w:rsidR="005A2C86" w:rsidRPr="00E26758" w:rsidRDefault="005A2C86" w:rsidP="009A573B">
            <w:pPr>
              <w:rPr>
                <w:sz w:val="28"/>
                <w:szCs w:val="28"/>
              </w:rPr>
            </w:pPr>
            <w:r w:rsidRPr="00E26758">
              <w:rPr>
                <w:sz w:val="28"/>
                <w:szCs w:val="28"/>
              </w:rPr>
              <w:t>Win Rate</w:t>
            </w:r>
          </w:p>
        </w:tc>
        <w:tc>
          <w:tcPr>
            <w:tcW w:w="2610" w:type="dxa"/>
          </w:tcPr>
          <w:p w14:paraId="150A7765" w14:textId="77777777" w:rsidR="005A2C86" w:rsidRPr="00E26758" w:rsidRDefault="005A2C86"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5A2C86" w14:paraId="74335A89"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1E48A453" w14:textId="69C28106" w:rsidR="005A2C86" w:rsidRPr="00E26758" w:rsidRDefault="00EB6654" w:rsidP="009A573B">
            <w:pPr>
              <w:rPr>
                <w:sz w:val="28"/>
                <w:szCs w:val="28"/>
              </w:rPr>
            </w:pPr>
            <w:r>
              <w:rPr>
                <w:sz w:val="28"/>
                <w:szCs w:val="28"/>
              </w:rPr>
              <w:t>16</w:t>
            </w:r>
            <w:r w:rsidR="005A2C86" w:rsidRPr="00E26758">
              <w:rPr>
                <w:sz w:val="28"/>
                <w:szCs w:val="28"/>
              </w:rPr>
              <w:t>%</w:t>
            </w:r>
          </w:p>
        </w:tc>
        <w:tc>
          <w:tcPr>
            <w:tcW w:w="2610" w:type="dxa"/>
          </w:tcPr>
          <w:p w14:paraId="63D4C26A" w14:textId="3541EA13" w:rsidR="005A2C86" w:rsidRPr="00E26758" w:rsidRDefault="005A2C86" w:rsidP="009A573B">
            <w:pPr>
              <w:cnfStyle w:val="000000100000" w:firstRow="0" w:lastRow="0" w:firstColumn="0" w:lastColumn="0" w:oddVBand="0" w:evenVBand="0" w:oddHBand="1" w:evenHBand="0" w:firstRowFirstColumn="0" w:firstRowLastColumn="0" w:lastRowFirstColumn="0" w:lastRowLastColumn="0"/>
              <w:rPr>
                <w:b/>
                <w:bCs/>
                <w:sz w:val="28"/>
                <w:szCs w:val="28"/>
              </w:rPr>
            </w:pPr>
            <w:r>
              <w:rPr>
                <w:b/>
                <w:bCs/>
                <w:color w:val="EE0000"/>
                <w:sz w:val="28"/>
                <w:szCs w:val="28"/>
              </w:rPr>
              <w:t>-</w:t>
            </w:r>
            <w:r w:rsidRPr="005A2C86">
              <w:rPr>
                <w:b/>
                <w:bCs/>
                <w:color w:val="EE0000"/>
                <w:sz w:val="28"/>
                <w:szCs w:val="28"/>
              </w:rPr>
              <w:t>$</w:t>
            </w:r>
            <w:r w:rsidR="00EB6654">
              <w:rPr>
                <w:b/>
                <w:bCs/>
                <w:color w:val="EE0000"/>
                <w:sz w:val="28"/>
                <w:szCs w:val="28"/>
              </w:rPr>
              <w:t>27.78</w:t>
            </w:r>
          </w:p>
        </w:tc>
      </w:tr>
    </w:tbl>
    <w:p w14:paraId="71252789" w14:textId="77777777" w:rsidR="005A2C86" w:rsidRDefault="005A2C86" w:rsidP="005A2C86">
      <w:pPr>
        <w:jc w:val="both"/>
      </w:pPr>
    </w:p>
    <w:p w14:paraId="396AB705" w14:textId="77777777" w:rsidR="005A2C86" w:rsidRDefault="005A2C86" w:rsidP="005A2C86"/>
    <w:p w14:paraId="4DFC0538" w14:textId="77777777" w:rsidR="005A2C86" w:rsidRDefault="005A2C86" w:rsidP="005A2C86"/>
    <w:p w14:paraId="58611D58" w14:textId="77777777" w:rsidR="005A2C86" w:rsidRDefault="005A2C86" w:rsidP="005A2C86">
      <w:pPr>
        <w:jc w:val="left"/>
      </w:pPr>
    </w:p>
    <w:p w14:paraId="20AF974E" w14:textId="77777777" w:rsidR="005A2C86" w:rsidRDefault="005A2C86" w:rsidP="005A2C86">
      <w:pPr>
        <w:jc w:val="left"/>
      </w:pPr>
      <w:proofErr w:type="spellStart"/>
      <w:r w:rsidRPr="005A2C86">
        <w:t>Biocast</w:t>
      </w:r>
      <w:proofErr w:type="spellEnd"/>
      <w:r w:rsidRPr="005A2C86">
        <w:t xml:space="preserve"> MAX is designed to capture needed plant nutrients that exist both within our atmosphere and our soils and convert them to readily available nutrients for plant uptake. Therefore, this innovative product not only reduces the reliance on commercial fertilizer but also is exceptionally environmentally friendly. By more efficiently and safely using what exists within our environment today, this product is estimated to reduce the commercial application of Nitrogen by 15 pounds and Phosphorus by 35 pounds while still yielding an approximate 2-5% yield increase.</w:t>
      </w:r>
    </w:p>
    <w:p w14:paraId="5DCB001B" w14:textId="77777777" w:rsidR="00EB6654" w:rsidRDefault="00EB6654" w:rsidP="005A2C86">
      <w:pPr>
        <w:jc w:val="left"/>
      </w:pPr>
    </w:p>
    <w:p w14:paraId="76171E0F" w14:textId="6FF2BAA2" w:rsidR="00EB6654" w:rsidRDefault="00EB6654" w:rsidP="005A2C86">
      <w:pPr>
        <w:jc w:val="left"/>
      </w:pPr>
      <w:r>
        <w:t>Full Sun</w:t>
      </w:r>
      <w:r w:rsidRPr="00EB6654">
        <w:t xml:space="preserve"> is critical to create reserves in your plants before the reproductive stage. Not only does Full Sun provide plants with the essential nutrients they need, but it also gives them the capabilities to maximize the sunlight needed to grow </w:t>
      </w:r>
      <w:r w:rsidR="007B04B5" w:rsidRPr="00EB6654">
        <w:t>bigger</w:t>
      </w:r>
      <w:r w:rsidRPr="00EB6654">
        <w:t xml:space="preserve"> and strong. With Full Sun, you can finally achieve a more effective and efficient plant.</w:t>
      </w:r>
    </w:p>
    <w:p w14:paraId="573EF031" w14:textId="77777777" w:rsidR="005A2C86" w:rsidRDefault="005A2C86" w:rsidP="005A2C86">
      <w:pPr>
        <w:jc w:val="left"/>
      </w:pPr>
    </w:p>
    <w:p w14:paraId="43E68473" w14:textId="77777777" w:rsidR="00EB6654" w:rsidRDefault="00EB6654" w:rsidP="005A2C86">
      <w:pPr>
        <w:jc w:val="left"/>
      </w:pPr>
    </w:p>
    <w:p w14:paraId="64A80657" w14:textId="77777777" w:rsidR="00EB6654" w:rsidRDefault="00EB6654" w:rsidP="005A2C86">
      <w:pPr>
        <w:jc w:val="left"/>
      </w:pPr>
    </w:p>
    <w:p w14:paraId="49F71237" w14:textId="71C19C79" w:rsidR="00EB6654" w:rsidRDefault="00EB6654" w:rsidP="00EB6654">
      <w:pPr>
        <w:jc w:val="left"/>
        <w:rPr>
          <w:b/>
          <w:bCs/>
          <w:sz w:val="32"/>
          <w:szCs w:val="32"/>
        </w:rPr>
      </w:pPr>
      <w:r>
        <w:rPr>
          <w:b/>
          <w:bCs/>
          <w:sz w:val="32"/>
          <w:szCs w:val="32"/>
        </w:rPr>
        <w:lastRenderedPageBreak/>
        <w:t>Relax RX</w:t>
      </w:r>
      <w:r>
        <w:rPr>
          <w:b/>
          <w:bCs/>
          <w:sz w:val="32"/>
          <w:szCs w:val="32"/>
        </w:rPr>
        <w:t>– BW Fusion</w:t>
      </w:r>
    </w:p>
    <w:p w14:paraId="2682B6E0" w14:textId="77777777" w:rsidR="00EB6654" w:rsidRPr="005946E3" w:rsidRDefault="00EB6654" w:rsidP="00EB6654">
      <w:pPr>
        <w:jc w:val="left"/>
        <w:rPr>
          <w:b/>
          <w:bCs/>
          <w:sz w:val="32"/>
          <w:szCs w:val="32"/>
        </w:rPr>
      </w:pPr>
    </w:p>
    <w:p w14:paraId="7FAE829E" w14:textId="7D0B4EA7" w:rsidR="00EB6654" w:rsidRDefault="00EB6654" w:rsidP="00EB6654">
      <w:pPr>
        <w:jc w:val="left"/>
      </w:pPr>
      <w:r w:rsidRPr="00322025">
        <w:t>The</w:t>
      </w:r>
      <w:r>
        <w:t xml:space="preserve"> purpose of this study is to evaluate foliar biologicals </w:t>
      </w:r>
      <w:r>
        <w:t xml:space="preserve">and </w:t>
      </w:r>
      <w:r>
        <w:t>bio stimulants to determine which products and blends give the best ROI and yield response when added to the normal full fertility program.</w:t>
      </w:r>
    </w:p>
    <w:p w14:paraId="64D5E008" w14:textId="77777777" w:rsidR="00EB6654" w:rsidRDefault="00EB6654" w:rsidP="00EB6654">
      <w:pPr>
        <w:jc w:val="left"/>
      </w:pPr>
    </w:p>
    <w:p w14:paraId="7C007DD3" w14:textId="655054C8" w:rsidR="00EB6654" w:rsidRDefault="00EB6654" w:rsidP="00EB6654">
      <w:pPr>
        <w:jc w:val="left"/>
      </w:pPr>
      <w:r>
        <w:t xml:space="preserve">This trial was replicated </w:t>
      </w:r>
      <w:r>
        <w:t>four</w:t>
      </w:r>
      <w:r>
        <w:t xml:space="preserve"> times on </w:t>
      </w:r>
      <w:r>
        <w:t>one</w:t>
      </w:r>
      <w:r>
        <w:t xml:space="preserve"> field north of Wray, CO.</w:t>
      </w:r>
    </w:p>
    <w:p w14:paraId="39E80F93" w14:textId="1D29F779" w:rsidR="00EB6654" w:rsidRDefault="00EB6654" w:rsidP="00EB6654">
      <w:pPr>
        <w:jc w:val="left"/>
      </w:pPr>
      <w:r>
        <w:t>Relax RX</w:t>
      </w:r>
      <w:r>
        <w:t xml:space="preserve"> was applied at 1 pt./acre at V3-V6.</w:t>
      </w:r>
    </w:p>
    <w:p w14:paraId="16AA4110" w14:textId="77777777" w:rsidR="00EB6654" w:rsidRDefault="00EB6654" w:rsidP="00EB6654">
      <w:pPr>
        <w:jc w:val="left"/>
      </w:pPr>
    </w:p>
    <w:p w14:paraId="1C8EC14E" w14:textId="77777777" w:rsidR="00EB6654" w:rsidRDefault="00EB6654" w:rsidP="00EB6654">
      <w:r w:rsidRPr="00AE7B3B">
        <w:drawing>
          <wp:inline distT="0" distB="0" distL="0" distR="0" wp14:anchorId="28D58905" wp14:editId="7E166C18">
            <wp:extent cx="5137785" cy="2709081"/>
            <wp:effectExtent l="0" t="0" r="5715" b="15240"/>
            <wp:docPr id="954270298"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B9A938C" w14:textId="77777777" w:rsidR="00EB6654" w:rsidRDefault="00EB6654" w:rsidP="00EB6654"/>
    <w:p w14:paraId="641B1CE7" w14:textId="77777777" w:rsidR="00EB6654" w:rsidRDefault="00EB6654" w:rsidP="00EB6654">
      <w:pPr>
        <w:jc w:val="left"/>
      </w:pPr>
    </w:p>
    <w:p w14:paraId="7F30A8D9" w14:textId="5E758C57" w:rsidR="00EB6654" w:rsidRPr="00322025" w:rsidRDefault="00EB6654" w:rsidP="00EB6654">
      <w:pPr>
        <w:jc w:val="left"/>
      </w:pPr>
      <w:r w:rsidRPr="00322025">
        <w:t>$4.20 Corn used for ROI calculation. Cost of the Product is $</w:t>
      </w:r>
      <w:r>
        <w:t>12.00</w:t>
      </w:r>
      <w:r w:rsidRPr="00322025">
        <w:t>/Ac.</w:t>
      </w:r>
      <w:r w:rsidRPr="00322025">
        <w:tab/>
      </w:r>
      <w:r w:rsidRPr="00322025">
        <w:tab/>
      </w:r>
    </w:p>
    <w:p w14:paraId="08CA925C" w14:textId="77777777" w:rsidR="00EB6654" w:rsidRDefault="00EB6654" w:rsidP="00EB6654">
      <w:pPr>
        <w:jc w:val="left"/>
      </w:pPr>
      <w:r w:rsidRPr="00322025">
        <w:t xml:space="preserve">Win Rate reflects </w:t>
      </w:r>
      <w:r>
        <w:t>one</w:t>
      </w:r>
      <w:r w:rsidRPr="00322025">
        <w:t>-year side by side average ROI win percentage in 2025</w:t>
      </w:r>
      <w:r>
        <w:t>.</w:t>
      </w:r>
    </w:p>
    <w:p w14:paraId="5E5D7AE8" w14:textId="77777777" w:rsidR="00EB6654" w:rsidRDefault="00EB6654" w:rsidP="00EB6654"/>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EB6654" w14:paraId="27446DA7"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43410BEB" w14:textId="77777777" w:rsidR="00EB6654" w:rsidRPr="00E26758" w:rsidRDefault="00EB6654" w:rsidP="009A573B">
            <w:pPr>
              <w:rPr>
                <w:sz w:val="28"/>
                <w:szCs w:val="28"/>
              </w:rPr>
            </w:pPr>
            <w:r w:rsidRPr="00E26758">
              <w:rPr>
                <w:sz w:val="28"/>
                <w:szCs w:val="28"/>
              </w:rPr>
              <w:t>Win Rate</w:t>
            </w:r>
          </w:p>
        </w:tc>
        <w:tc>
          <w:tcPr>
            <w:tcW w:w="2610" w:type="dxa"/>
          </w:tcPr>
          <w:p w14:paraId="317316F4" w14:textId="77777777" w:rsidR="00EB6654" w:rsidRPr="00E26758" w:rsidRDefault="00EB6654"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EB6654" w14:paraId="5115FBFE"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72F5F70" w14:textId="479144FB" w:rsidR="00EB6654" w:rsidRPr="00E26758" w:rsidRDefault="00EB6654" w:rsidP="009A573B">
            <w:pPr>
              <w:rPr>
                <w:sz w:val="28"/>
                <w:szCs w:val="28"/>
              </w:rPr>
            </w:pPr>
            <w:r>
              <w:rPr>
                <w:sz w:val="28"/>
                <w:szCs w:val="28"/>
              </w:rPr>
              <w:t>79</w:t>
            </w:r>
            <w:r w:rsidRPr="00E26758">
              <w:rPr>
                <w:sz w:val="28"/>
                <w:szCs w:val="28"/>
              </w:rPr>
              <w:t>%</w:t>
            </w:r>
          </w:p>
        </w:tc>
        <w:tc>
          <w:tcPr>
            <w:tcW w:w="2610" w:type="dxa"/>
          </w:tcPr>
          <w:p w14:paraId="3F6CEEE7" w14:textId="0B66A92B" w:rsidR="00EB6654" w:rsidRPr="00E26758" w:rsidRDefault="00EB6654"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EB6654">
              <w:rPr>
                <w:b/>
                <w:bCs/>
                <w:sz w:val="28"/>
                <w:szCs w:val="28"/>
              </w:rPr>
              <w:t>$</w:t>
            </w:r>
            <w:r>
              <w:rPr>
                <w:b/>
                <w:bCs/>
                <w:sz w:val="28"/>
                <w:szCs w:val="28"/>
              </w:rPr>
              <w:t>0.60</w:t>
            </w:r>
          </w:p>
        </w:tc>
      </w:tr>
    </w:tbl>
    <w:p w14:paraId="53712493" w14:textId="77777777" w:rsidR="00EB6654" w:rsidRDefault="00EB6654" w:rsidP="00EB6654">
      <w:pPr>
        <w:jc w:val="both"/>
      </w:pPr>
    </w:p>
    <w:p w14:paraId="36950B6C" w14:textId="77777777" w:rsidR="00EB6654" w:rsidRDefault="00EB6654" w:rsidP="00EB6654"/>
    <w:p w14:paraId="0EE3F6EB" w14:textId="77777777" w:rsidR="00EB6654" w:rsidRDefault="00EB6654" w:rsidP="00EB6654"/>
    <w:p w14:paraId="5A845030" w14:textId="77777777" w:rsidR="00EB6654" w:rsidRDefault="00EB6654" w:rsidP="00EB6654">
      <w:pPr>
        <w:jc w:val="left"/>
      </w:pPr>
    </w:p>
    <w:p w14:paraId="0CF75371" w14:textId="77777777" w:rsidR="00EB6654" w:rsidRPr="00EB6654" w:rsidRDefault="00EB6654" w:rsidP="00EB6654">
      <w:pPr>
        <w:jc w:val="left"/>
      </w:pPr>
      <w:r w:rsidRPr="00EB6654">
        <w:t>Relax RX combines powerful ingredients, including Cobalt, Amino Acids, Respite, and BLG. This unique formulation supports essential plant functions such as absorption, stomatal regulation, enzyme activation, metabolic activity, and antioxidant activity, promoting overall plant health and vitality.</w:t>
      </w:r>
    </w:p>
    <w:p w14:paraId="0748D1D9" w14:textId="77777777" w:rsidR="00EB6654" w:rsidRPr="00EB6654" w:rsidRDefault="00EB6654" w:rsidP="00EB6654">
      <w:pPr>
        <w:jc w:val="left"/>
      </w:pPr>
      <w:r w:rsidRPr="00EB6654">
        <w:t>Relax RX minimizes yield loss and reduces downtime by building plant resilience to short-term stress. This enhanced tolerance ensures that your plants remain productive even under challenging conditions.</w:t>
      </w:r>
    </w:p>
    <w:p w14:paraId="0FA7235D" w14:textId="5CAB3B0B" w:rsidR="00EB6654" w:rsidRPr="00EB6654" w:rsidRDefault="00EB6654" w:rsidP="00EB6654">
      <w:pPr>
        <w:jc w:val="left"/>
      </w:pPr>
      <w:r w:rsidRPr="00EB6654">
        <w:t xml:space="preserve">Relax RX facilitates </w:t>
      </w:r>
      <w:r w:rsidR="007B04B5" w:rsidRPr="00EB6654">
        <w:t>quick</w:t>
      </w:r>
      <w:r w:rsidRPr="00EB6654">
        <w:t xml:space="preserve"> recovery after stress events, and it includes herbicide applications. This rapid recovery process ensures that plants return to their peak performance swiftly, maintaining consistent growth and yield.</w:t>
      </w:r>
    </w:p>
    <w:p w14:paraId="1A045CBC" w14:textId="77777777" w:rsidR="00EB6654" w:rsidRPr="00EB6654" w:rsidRDefault="00EB6654" w:rsidP="00EB6654">
      <w:pPr>
        <w:jc w:val="left"/>
      </w:pPr>
      <w:r w:rsidRPr="00EB6654">
        <w:t>Extend your plants' productive days with Relax RX. By boosting sugar creation and optimizing nutrient use, this product helps maximize the growing season, leading to higher yields and more efficient farming.</w:t>
      </w:r>
    </w:p>
    <w:p w14:paraId="5C32B5D2" w14:textId="22E381CD" w:rsidR="00EB6654" w:rsidRDefault="00EB6654" w:rsidP="00EB6654">
      <w:pPr>
        <w:jc w:val="left"/>
      </w:pPr>
    </w:p>
    <w:p w14:paraId="20AADCD0" w14:textId="77777777" w:rsidR="00EB6654" w:rsidRDefault="00EB6654" w:rsidP="00EB6654">
      <w:pPr>
        <w:jc w:val="left"/>
      </w:pPr>
    </w:p>
    <w:p w14:paraId="6C716761" w14:textId="77777777" w:rsidR="00EB6654" w:rsidRDefault="00EB6654" w:rsidP="00EB6654">
      <w:pPr>
        <w:jc w:val="left"/>
      </w:pPr>
    </w:p>
    <w:p w14:paraId="3F19A0F0" w14:textId="77777777" w:rsidR="00EB6654" w:rsidRDefault="00EB6654" w:rsidP="00EB6654">
      <w:pPr>
        <w:jc w:val="left"/>
      </w:pPr>
    </w:p>
    <w:p w14:paraId="6B9E6748" w14:textId="0A9F98B3" w:rsidR="00EB6654" w:rsidRDefault="00EB6654" w:rsidP="00EB6654">
      <w:pPr>
        <w:jc w:val="left"/>
        <w:rPr>
          <w:b/>
          <w:bCs/>
          <w:sz w:val="32"/>
          <w:szCs w:val="32"/>
        </w:rPr>
      </w:pPr>
      <w:proofErr w:type="spellStart"/>
      <w:r>
        <w:rPr>
          <w:b/>
          <w:bCs/>
          <w:sz w:val="32"/>
          <w:szCs w:val="32"/>
        </w:rPr>
        <w:lastRenderedPageBreak/>
        <w:t>Architec</w:t>
      </w:r>
      <w:r w:rsidR="00EB5CB9">
        <w:rPr>
          <w:b/>
          <w:bCs/>
          <w:sz w:val="32"/>
          <w:szCs w:val="32"/>
        </w:rPr>
        <w:t>h</w:t>
      </w:r>
      <w:proofErr w:type="spellEnd"/>
      <w:r>
        <w:rPr>
          <w:b/>
          <w:bCs/>
          <w:sz w:val="32"/>
          <w:szCs w:val="32"/>
        </w:rPr>
        <w:t xml:space="preserve"> </w:t>
      </w:r>
      <w:r>
        <w:rPr>
          <w:b/>
          <w:bCs/>
          <w:sz w:val="32"/>
          <w:szCs w:val="32"/>
        </w:rPr>
        <w:t xml:space="preserve">– </w:t>
      </w:r>
      <w:proofErr w:type="spellStart"/>
      <w:r>
        <w:rPr>
          <w:b/>
          <w:bCs/>
          <w:sz w:val="32"/>
          <w:szCs w:val="32"/>
        </w:rPr>
        <w:t>Ag</w:t>
      </w:r>
      <w:r w:rsidR="00EB5CB9">
        <w:rPr>
          <w:b/>
          <w:bCs/>
          <w:sz w:val="32"/>
          <w:szCs w:val="32"/>
        </w:rPr>
        <w:t>Xplore</w:t>
      </w:r>
      <w:proofErr w:type="spellEnd"/>
    </w:p>
    <w:p w14:paraId="36ED35A9" w14:textId="77777777" w:rsidR="00EB6654" w:rsidRPr="005946E3" w:rsidRDefault="00EB6654" w:rsidP="00EB6654">
      <w:pPr>
        <w:jc w:val="left"/>
        <w:rPr>
          <w:b/>
          <w:bCs/>
          <w:sz w:val="32"/>
          <w:szCs w:val="32"/>
        </w:rPr>
      </w:pPr>
    </w:p>
    <w:p w14:paraId="45305BA7" w14:textId="6BEB7AB1" w:rsidR="00EB6654" w:rsidRDefault="00EB6654" w:rsidP="00EB6654">
      <w:pPr>
        <w:jc w:val="left"/>
      </w:pPr>
      <w:r w:rsidRPr="00322025">
        <w:t>The</w:t>
      </w:r>
      <w:r>
        <w:t xml:space="preserve"> purpose of this study is to evaluate foliar</w:t>
      </w:r>
      <w:r w:rsidR="00EB5CB9">
        <w:t xml:space="preserve"> nutrients</w:t>
      </w:r>
      <w:r>
        <w:t xml:space="preserve"> and bio stimulants to determine which products and blends give the best ROI and yield response when added to the normal full fertility program.</w:t>
      </w:r>
    </w:p>
    <w:p w14:paraId="6B38E58A" w14:textId="77777777" w:rsidR="00EB6654" w:rsidRDefault="00EB6654" w:rsidP="00EB6654">
      <w:pPr>
        <w:jc w:val="left"/>
      </w:pPr>
    </w:p>
    <w:p w14:paraId="00CAD11A" w14:textId="77777777" w:rsidR="00EB6654" w:rsidRDefault="00EB6654" w:rsidP="00EB6654">
      <w:pPr>
        <w:jc w:val="left"/>
      </w:pPr>
      <w:r>
        <w:t>This trial was replicated four times on one field north of Wray, CO.</w:t>
      </w:r>
    </w:p>
    <w:p w14:paraId="7FC4908F" w14:textId="0AE20205" w:rsidR="00EB6654" w:rsidRDefault="00EB5CB9" w:rsidP="00EB6654">
      <w:pPr>
        <w:jc w:val="left"/>
      </w:pPr>
      <w:proofErr w:type="spellStart"/>
      <w:r>
        <w:t>Architech</w:t>
      </w:r>
      <w:proofErr w:type="spellEnd"/>
      <w:r w:rsidR="00EB6654">
        <w:t xml:space="preserve"> was applied at </w:t>
      </w:r>
      <w:r>
        <w:t>1 qt.</w:t>
      </w:r>
      <w:r w:rsidR="00EB6654">
        <w:t>/acre at V3-V6.</w:t>
      </w:r>
    </w:p>
    <w:p w14:paraId="32EAAE0B" w14:textId="77777777" w:rsidR="00EB6654" w:rsidRDefault="00EB6654" w:rsidP="00EB6654">
      <w:pPr>
        <w:jc w:val="left"/>
      </w:pPr>
    </w:p>
    <w:p w14:paraId="7023B72E" w14:textId="77777777" w:rsidR="00EB6654" w:rsidRDefault="00EB6654" w:rsidP="00EB6654">
      <w:r w:rsidRPr="00AE7B3B">
        <w:drawing>
          <wp:inline distT="0" distB="0" distL="0" distR="0" wp14:anchorId="0BE3C102" wp14:editId="22A31D6D">
            <wp:extent cx="5137785" cy="2709081"/>
            <wp:effectExtent l="0" t="0" r="5715" b="15240"/>
            <wp:docPr id="1753428411"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5376217" w14:textId="77777777" w:rsidR="00EB6654" w:rsidRDefault="00EB6654" w:rsidP="00EB6654"/>
    <w:p w14:paraId="58BAC1EE" w14:textId="77777777" w:rsidR="00EB6654" w:rsidRDefault="00EB6654" w:rsidP="00EB6654">
      <w:pPr>
        <w:jc w:val="left"/>
      </w:pPr>
    </w:p>
    <w:p w14:paraId="0FAE9C6F" w14:textId="0C967021" w:rsidR="00EB6654" w:rsidRPr="00322025" w:rsidRDefault="00EB6654" w:rsidP="00EB6654">
      <w:pPr>
        <w:jc w:val="left"/>
      </w:pPr>
      <w:r w:rsidRPr="00322025">
        <w:t>$4.20 Corn used for ROI calculation. Cost of the Product is $</w:t>
      </w:r>
      <w:r w:rsidR="00EB5CB9">
        <w:t>8.92</w:t>
      </w:r>
      <w:r w:rsidRPr="00322025">
        <w:t>/Ac.</w:t>
      </w:r>
      <w:r w:rsidRPr="00322025">
        <w:tab/>
      </w:r>
      <w:r w:rsidRPr="00322025">
        <w:tab/>
      </w:r>
    </w:p>
    <w:p w14:paraId="38B4010D" w14:textId="77777777" w:rsidR="00EB6654" w:rsidRDefault="00EB6654" w:rsidP="00EB6654">
      <w:pPr>
        <w:jc w:val="left"/>
      </w:pPr>
      <w:r w:rsidRPr="00322025">
        <w:t xml:space="preserve">Win Rate reflects </w:t>
      </w:r>
      <w:r>
        <w:t>one</w:t>
      </w:r>
      <w:r w:rsidRPr="00322025">
        <w:t>-year side by side average ROI win percentage in 2025</w:t>
      </w:r>
      <w:r>
        <w:t>.</w:t>
      </w:r>
    </w:p>
    <w:p w14:paraId="6C99286F" w14:textId="77777777" w:rsidR="00EB6654" w:rsidRDefault="00EB6654" w:rsidP="00EB6654"/>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EB6654" w14:paraId="6DDDB83D"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4AB12CED" w14:textId="77777777" w:rsidR="00EB6654" w:rsidRPr="00E26758" w:rsidRDefault="00EB6654" w:rsidP="009A573B">
            <w:pPr>
              <w:rPr>
                <w:sz w:val="28"/>
                <w:szCs w:val="28"/>
              </w:rPr>
            </w:pPr>
            <w:r w:rsidRPr="00E26758">
              <w:rPr>
                <w:sz w:val="28"/>
                <w:szCs w:val="28"/>
              </w:rPr>
              <w:t>Win Rate</w:t>
            </w:r>
          </w:p>
        </w:tc>
        <w:tc>
          <w:tcPr>
            <w:tcW w:w="2610" w:type="dxa"/>
          </w:tcPr>
          <w:p w14:paraId="0A154AA8" w14:textId="77777777" w:rsidR="00EB6654" w:rsidRPr="00E26758" w:rsidRDefault="00EB6654"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EB6654" w14:paraId="60C98C4E"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6DF1F89D" w14:textId="66702C5E" w:rsidR="00EB6654" w:rsidRPr="00E26758" w:rsidRDefault="00EB5CB9" w:rsidP="009A573B">
            <w:pPr>
              <w:rPr>
                <w:sz w:val="28"/>
                <w:szCs w:val="28"/>
              </w:rPr>
            </w:pPr>
            <w:r>
              <w:rPr>
                <w:sz w:val="28"/>
                <w:szCs w:val="28"/>
              </w:rPr>
              <w:t>16</w:t>
            </w:r>
            <w:r w:rsidR="00EB6654" w:rsidRPr="00E26758">
              <w:rPr>
                <w:sz w:val="28"/>
                <w:szCs w:val="28"/>
              </w:rPr>
              <w:t>%</w:t>
            </w:r>
          </w:p>
        </w:tc>
        <w:tc>
          <w:tcPr>
            <w:tcW w:w="2610" w:type="dxa"/>
          </w:tcPr>
          <w:p w14:paraId="76DB93FF" w14:textId="62EDDB5C" w:rsidR="00EB6654" w:rsidRPr="00E26758" w:rsidRDefault="00EB5CB9"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EB5CB9">
              <w:rPr>
                <w:b/>
                <w:bCs/>
                <w:color w:val="EE0000"/>
                <w:sz w:val="28"/>
                <w:szCs w:val="28"/>
              </w:rPr>
              <w:t>-$10.18</w:t>
            </w:r>
          </w:p>
        </w:tc>
      </w:tr>
    </w:tbl>
    <w:p w14:paraId="2F18711E" w14:textId="77777777" w:rsidR="00EB6654" w:rsidRDefault="00EB6654" w:rsidP="00EB6654">
      <w:pPr>
        <w:jc w:val="both"/>
      </w:pPr>
    </w:p>
    <w:p w14:paraId="57B84B23" w14:textId="77777777" w:rsidR="00EB6654" w:rsidRDefault="00EB6654" w:rsidP="00EB6654"/>
    <w:p w14:paraId="5427633E" w14:textId="77777777" w:rsidR="00EB6654" w:rsidRDefault="00EB6654" w:rsidP="00EB6654"/>
    <w:p w14:paraId="06172016" w14:textId="77777777" w:rsidR="00EB6654" w:rsidRDefault="00EB6654" w:rsidP="00EB6654">
      <w:pPr>
        <w:jc w:val="left"/>
      </w:pPr>
    </w:p>
    <w:p w14:paraId="0F1D2197" w14:textId="1C8D7B99" w:rsidR="00EB6654" w:rsidRDefault="00EB5CB9" w:rsidP="00EB5CB9">
      <w:pPr>
        <w:jc w:val="left"/>
      </w:pPr>
      <w:r w:rsidRPr="00EB5CB9">
        <w:t>ARCHITECH</w:t>
      </w:r>
      <w:r w:rsidRPr="00EB5CB9">
        <w:rPr>
          <w:vertAlign w:val="superscript"/>
        </w:rPr>
        <w:t>®</w:t>
      </w:r>
      <w:r w:rsidRPr="00EB5CB9">
        <w:t> is a nutrient package that supplies N, P, K, and key micronutrients during periods of peak demand. Key nutrients drive higher rates of photosynthesis to preserve yield potential. ARCHITECH</w:t>
      </w:r>
      <w:r w:rsidRPr="00EB5CB9">
        <w:rPr>
          <w:vertAlign w:val="superscript"/>
        </w:rPr>
        <w:t>®</w:t>
      </w:r>
      <w:r w:rsidRPr="00EB5CB9">
        <w:t xml:space="preserve"> also includes </w:t>
      </w:r>
      <w:proofErr w:type="gramStart"/>
      <w:r w:rsidRPr="00EB5CB9">
        <w:t>GABA</w:t>
      </w:r>
      <w:proofErr w:type="gramEnd"/>
      <w:r w:rsidRPr="00EB5CB9">
        <w:t xml:space="preserve"> which promotes plant growth and development and mitigation of abiotic stresses. Application timings include early vegetative foliar and potential mid-to-late reproductive stages.</w:t>
      </w:r>
    </w:p>
    <w:p w14:paraId="4540AFB7" w14:textId="77777777" w:rsidR="00EB5CB9" w:rsidRDefault="00EB5CB9" w:rsidP="00EB5CB9">
      <w:pPr>
        <w:jc w:val="left"/>
      </w:pPr>
    </w:p>
    <w:p w14:paraId="2548EE65" w14:textId="77777777" w:rsidR="00EB5CB9" w:rsidRDefault="00EB5CB9" w:rsidP="00EB5CB9">
      <w:pPr>
        <w:jc w:val="left"/>
      </w:pPr>
    </w:p>
    <w:p w14:paraId="47798D72" w14:textId="77777777" w:rsidR="00EB5CB9" w:rsidRDefault="00EB5CB9" w:rsidP="00EB5CB9">
      <w:pPr>
        <w:jc w:val="left"/>
      </w:pPr>
    </w:p>
    <w:p w14:paraId="75EA8C6B" w14:textId="77777777" w:rsidR="00EB5CB9" w:rsidRDefault="00EB5CB9" w:rsidP="00EB5CB9">
      <w:pPr>
        <w:jc w:val="left"/>
      </w:pPr>
    </w:p>
    <w:p w14:paraId="76421DF9" w14:textId="77777777" w:rsidR="00EB5CB9" w:rsidRDefault="00EB5CB9" w:rsidP="00EB5CB9">
      <w:pPr>
        <w:jc w:val="left"/>
      </w:pPr>
    </w:p>
    <w:p w14:paraId="41375336" w14:textId="77777777" w:rsidR="00EB5CB9" w:rsidRDefault="00EB5CB9" w:rsidP="00EB5CB9">
      <w:pPr>
        <w:jc w:val="left"/>
      </w:pPr>
    </w:p>
    <w:p w14:paraId="08E91EA7" w14:textId="77777777" w:rsidR="00EB5CB9" w:rsidRDefault="00EB5CB9" w:rsidP="00EB5CB9">
      <w:pPr>
        <w:jc w:val="left"/>
      </w:pPr>
    </w:p>
    <w:p w14:paraId="0C3B8380" w14:textId="77777777" w:rsidR="00EB5CB9" w:rsidRDefault="00EB5CB9" w:rsidP="00EB5CB9">
      <w:pPr>
        <w:jc w:val="left"/>
      </w:pPr>
    </w:p>
    <w:p w14:paraId="796CD72D" w14:textId="77777777" w:rsidR="00EB5CB9" w:rsidRDefault="00EB5CB9" w:rsidP="00EB5CB9">
      <w:pPr>
        <w:jc w:val="left"/>
      </w:pPr>
    </w:p>
    <w:p w14:paraId="7B277727" w14:textId="77777777" w:rsidR="00EB5CB9" w:rsidRDefault="00EB5CB9" w:rsidP="00EB5CB9">
      <w:pPr>
        <w:jc w:val="left"/>
      </w:pPr>
    </w:p>
    <w:p w14:paraId="2D0DEF1C" w14:textId="311BA983" w:rsidR="00E343A8" w:rsidRDefault="00E343A8" w:rsidP="00E343A8">
      <w:pPr>
        <w:jc w:val="left"/>
        <w:rPr>
          <w:b/>
          <w:bCs/>
          <w:sz w:val="32"/>
          <w:szCs w:val="32"/>
        </w:rPr>
      </w:pPr>
      <w:proofErr w:type="spellStart"/>
      <w:r>
        <w:rPr>
          <w:b/>
          <w:bCs/>
          <w:sz w:val="32"/>
          <w:szCs w:val="32"/>
        </w:rPr>
        <w:lastRenderedPageBreak/>
        <w:t>Fulltec</w:t>
      </w:r>
      <w:proofErr w:type="spellEnd"/>
      <w:r>
        <w:rPr>
          <w:b/>
          <w:bCs/>
          <w:sz w:val="32"/>
          <w:szCs w:val="32"/>
        </w:rPr>
        <w:t xml:space="preserve"> </w:t>
      </w:r>
      <w:proofErr w:type="spellStart"/>
      <w:r>
        <w:rPr>
          <w:b/>
          <w:bCs/>
          <w:sz w:val="32"/>
          <w:szCs w:val="32"/>
        </w:rPr>
        <w:t>UltraZinc</w:t>
      </w:r>
      <w:proofErr w:type="spellEnd"/>
      <w:r>
        <w:rPr>
          <w:b/>
          <w:bCs/>
          <w:sz w:val="32"/>
          <w:szCs w:val="32"/>
        </w:rPr>
        <w:t xml:space="preserve"> – </w:t>
      </w:r>
      <w:proofErr w:type="spellStart"/>
      <w:r>
        <w:rPr>
          <w:b/>
          <w:bCs/>
          <w:sz w:val="32"/>
          <w:szCs w:val="32"/>
        </w:rPr>
        <w:t>Spraytec</w:t>
      </w:r>
      <w:proofErr w:type="spellEnd"/>
    </w:p>
    <w:p w14:paraId="0A9AD473" w14:textId="77777777" w:rsidR="00E343A8" w:rsidRPr="005946E3" w:rsidRDefault="00E343A8" w:rsidP="00E343A8">
      <w:pPr>
        <w:jc w:val="left"/>
        <w:rPr>
          <w:b/>
          <w:bCs/>
          <w:sz w:val="32"/>
          <w:szCs w:val="32"/>
        </w:rPr>
      </w:pPr>
    </w:p>
    <w:p w14:paraId="70D4F9FE" w14:textId="77777777" w:rsidR="00E343A8" w:rsidRDefault="00E343A8" w:rsidP="00E343A8">
      <w:pPr>
        <w:jc w:val="left"/>
      </w:pPr>
      <w:r w:rsidRPr="00322025">
        <w:t>The</w:t>
      </w:r>
      <w:r>
        <w:t xml:space="preserve"> purpose of this study is to evaluate foliar nutrients and bio stimulants to determine which products and blends give the best ROI and yield response when added to the normal full fertility program.</w:t>
      </w:r>
    </w:p>
    <w:p w14:paraId="35878AA6" w14:textId="77777777" w:rsidR="00E343A8" w:rsidRDefault="00E343A8" w:rsidP="00E343A8">
      <w:pPr>
        <w:jc w:val="left"/>
      </w:pPr>
    </w:p>
    <w:p w14:paraId="2BDEC212" w14:textId="37D56882" w:rsidR="00E343A8" w:rsidRDefault="00E343A8" w:rsidP="00E343A8">
      <w:pPr>
        <w:jc w:val="left"/>
      </w:pPr>
      <w:r>
        <w:t xml:space="preserve">This trial was replicated four times on one field </w:t>
      </w:r>
      <w:r>
        <w:t>east of Yuma</w:t>
      </w:r>
      <w:r>
        <w:t>, CO.</w:t>
      </w:r>
    </w:p>
    <w:p w14:paraId="1BC7F61F" w14:textId="7DE2C2AB" w:rsidR="00E343A8" w:rsidRDefault="00E343A8" w:rsidP="00E343A8">
      <w:pPr>
        <w:jc w:val="left"/>
      </w:pPr>
      <w:proofErr w:type="spellStart"/>
      <w:r>
        <w:t>Fulltec</w:t>
      </w:r>
      <w:proofErr w:type="spellEnd"/>
      <w:r>
        <w:t xml:space="preserve"> </w:t>
      </w:r>
      <w:proofErr w:type="spellStart"/>
      <w:r>
        <w:t>UltraZinc</w:t>
      </w:r>
      <w:proofErr w:type="spellEnd"/>
      <w:r>
        <w:t xml:space="preserve"> was applied at </w:t>
      </w:r>
      <w:r>
        <w:t>4oz.</w:t>
      </w:r>
      <w:r>
        <w:t>/acre at V3-V6.</w:t>
      </w:r>
    </w:p>
    <w:p w14:paraId="6139C4F9" w14:textId="77777777" w:rsidR="00E343A8" w:rsidRDefault="00E343A8" w:rsidP="00E343A8">
      <w:pPr>
        <w:jc w:val="left"/>
      </w:pPr>
    </w:p>
    <w:p w14:paraId="004669C4" w14:textId="77777777" w:rsidR="00E343A8" w:rsidRDefault="00E343A8" w:rsidP="00E343A8">
      <w:r w:rsidRPr="00AE7B3B">
        <w:drawing>
          <wp:inline distT="0" distB="0" distL="0" distR="0" wp14:anchorId="7259E8A1" wp14:editId="7F1B207E">
            <wp:extent cx="5137785" cy="2709081"/>
            <wp:effectExtent l="0" t="0" r="5715" b="15240"/>
            <wp:docPr id="1894185749"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854277F" w14:textId="77777777" w:rsidR="00E343A8" w:rsidRDefault="00E343A8" w:rsidP="00E343A8"/>
    <w:p w14:paraId="3F7BFBD2" w14:textId="77777777" w:rsidR="00E343A8" w:rsidRDefault="00E343A8" w:rsidP="00E343A8">
      <w:pPr>
        <w:jc w:val="left"/>
      </w:pPr>
    </w:p>
    <w:p w14:paraId="1278707F" w14:textId="2460F5DD" w:rsidR="00E343A8" w:rsidRPr="00322025" w:rsidRDefault="00E343A8" w:rsidP="00E343A8">
      <w:pPr>
        <w:jc w:val="left"/>
      </w:pPr>
      <w:r w:rsidRPr="00322025">
        <w:t>$4.20 Corn used for ROI calculation. Cost of the Product is $</w:t>
      </w:r>
      <w:r>
        <w:t>9.70</w:t>
      </w:r>
      <w:r w:rsidRPr="00322025">
        <w:t>/Ac.</w:t>
      </w:r>
      <w:r w:rsidRPr="00322025">
        <w:tab/>
      </w:r>
      <w:r w:rsidRPr="00322025">
        <w:tab/>
      </w:r>
    </w:p>
    <w:p w14:paraId="31807D5F" w14:textId="77777777" w:rsidR="00E343A8" w:rsidRDefault="00E343A8" w:rsidP="00E343A8">
      <w:pPr>
        <w:jc w:val="left"/>
      </w:pPr>
      <w:r w:rsidRPr="00322025">
        <w:t xml:space="preserve">Win Rate reflects </w:t>
      </w:r>
      <w:r>
        <w:t>one</w:t>
      </w:r>
      <w:r w:rsidRPr="00322025">
        <w:t>-year side by side average ROI win percentage in 2025</w:t>
      </w:r>
      <w:r>
        <w:t>.</w:t>
      </w:r>
    </w:p>
    <w:p w14:paraId="2956790F" w14:textId="77777777" w:rsidR="00E343A8" w:rsidRDefault="00E343A8" w:rsidP="00E343A8"/>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E343A8" w14:paraId="527FB766"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756EFC3A" w14:textId="77777777" w:rsidR="00E343A8" w:rsidRPr="00E26758" w:rsidRDefault="00E343A8" w:rsidP="009A573B">
            <w:pPr>
              <w:rPr>
                <w:sz w:val="28"/>
                <w:szCs w:val="28"/>
              </w:rPr>
            </w:pPr>
            <w:r w:rsidRPr="00E26758">
              <w:rPr>
                <w:sz w:val="28"/>
                <w:szCs w:val="28"/>
              </w:rPr>
              <w:t>Win Rate</w:t>
            </w:r>
          </w:p>
        </w:tc>
        <w:tc>
          <w:tcPr>
            <w:tcW w:w="2610" w:type="dxa"/>
          </w:tcPr>
          <w:p w14:paraId="3DCF3DB9" w14:textId="77777777" w:rsidR="00E343A8" w:rsidRPr="00E26758" w:rsidRDefault="00E343A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E343A8" w14:paraId="7EFDDB42"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08ABB20E" w14:textId="3F50CDE7" w:rsidR="00E343A8" w:rsidRPr="00E26758" w:rsidRDefault="00E343A8" w:rsidP="009A573B">
            <w:pPr>
              <w:rPr>
                <w:sz w:val="28"/>
                <w:szCs w:val="28"/>
              </w:rPr>
            </w:pPr>
            <w:r>
              <w:rPr>
                <w:sz w:val="28"/>
                <w:szCs w:val="28"/>
              </w:rPr>
              <w:t>75</w:t>
            </w:r>
            <w:r w:rsidRPr="00E26758">
              <w:rPr>
                <w:sz w:val="28"/>
                <w:szCs w:val="28"/>
              </w:rPr>
              <w:t>%</w:t>
            </w:r>
          </w:p>
        </w:tc>
        <w:tc>
          <w:tcPr>
            <w:tcW w:w="2610" w:type="dxa"/>
          </w:tcPr>
          <w:p w14:paraId="3DDA6913" w14:textId="3919F01F" w:rsidR="00E343A8" w:rsidRPr="00E26758" w:rsidRDefault="00E343A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E343A8">
              <w:rPr>
                <w:b/>
                <w:bCs/>
                <w:sz w:val="28"/>
                <w:szCs w:val="28"/>
              </w:rPr>
              <w:t>$7.94</w:t>
            </w:r>
          </w:p>
        </w:tc>
      </w:tr>
    </w:tbl>
    <w:p w14:paraId="6BD17F9D" w14:textId="77777777" w:rsidR="00E343A8" w:rsidRDefault="00E343A8" w:rsidP="00E343A8">
      <w:pPr>
        <w:jc w:val="both"/>
      </w:pPr>
    </w:p>
    <w:p w14:paraId="5F19A7FD" w14:textId="77777777" w:rsidR="00E343A8" w:rsidRDefault="00E343A8" w:rsidP="00E343A8"/>
    <w:p w14:paraId="764E7BC9" w14:textId="77777777" w:rsidR="00E343A8" w:rsidRDefault="00E343A8" w:rsidP="00E343A8"/>
    <w:p w14:paraId="3BEFB6EB" w14:textId="77777777" w:rsidR="00E343A8" w:rsidRDefault="00E343A8" w:rsidP="00E343A8">
      <w:pPr>
        <w:jc w:val="left"/>
      </w:pPr>
    </w:p>
    <w:p w14:paraId="61CE0D50" w14:textId="57A8567A" w:rsidR="00E343A8" w:rsidRPr="00E343A8" w:rsidRDefault="00E343A8" w:rsidP="00E343A8">
      <w:pPr>
        <w:jc w:val="left"/>
      </w:pPr>
      <w:proofErr w:type="spellStart"/>
      <w:r w:rsidRPr="00E343A8">
        <w:t>Fulltec</w:t>
      </w:r>
      <w:proofErr w:type="spellEnd"/>
      <w:r w:rsidRPr="00E343A8">
        <w:t xml:space="preserve"> </w:t>
      </w:r>
      <w:proofErr w:type="spellStart"/>
      <w:r w:rsidRPr="00E343A8">
        <w:t>Ultrazinc</w:t>
      </w:r>
      <w:proofErr w:type="spellEnd"/>
      <w:r w:rsidRPr="00E343A8">
        <w:t xml:space="preserve"> is a complete nutritional blend that supplies </w:t>
      </w:r>
      <w:r w:rsidRPr="00E343A8">
        <w:t>nutrients</w:t>
      </w:r>
      <w:r w:rsidRPr="00E343A8">
        <w:t xml:space="preserve"> that can limit yield in-season. This product works considering that yield is proportional to the amount of the most limiting nutrient, whichever one it may be.</w:t>
      </w:r>
    </w:p>
    <w:p w14:paraId="5C08C79A" w14:textId="00E81082" w:rsidR="00EB5CB9" w:rsidRDefault="00EB5CB9" w:rsidP="00E343A8">
      <w:pPr>
        <w:jc w:val="left"/>
      </w:pPr>
    </w:p>
    <w:p w14:paraId="75C3C26E" w14:textId="77777777" w:rsidR="00E343A8" w:rsidRDefault="00E343A8" w:rsidP="00E343A8">
      <w:pPr>
        <w:jc w:val="left"/>
      </w:pPr>
    </w:p>
    <w:p w14:paraId="0DE274AB" w14:textId="77777777" w:rsidR="00E343A8" w:rsidRDefault="00E343A8" w:rsidP="00E343A8">
      <w:pPr>
        <w:jc w:val="left"/>
      </w:pPr>
    </w:p>
    <w:p w14:paraId="4CEF61F1" w14:textId="77777777" w:rsidR="00E343A8" w:rsidRDefault="00E343A8" w:rsidP="00E343A8">
      <w:pPr>
        <w:jc w:val="left"/>
      </w:pPr>
    </w:p>
    <w:p w14:paraId="40EEFFB5" w14:textId="77777777" w:rsidR="00E343A8" w:rsidRDefault="00E343A8" w:rsidP="00E343A8">
      <w:pPr>
        <w:jc w:val="left"/>
      </w:pPr>
    </w:p>
    <w:p w14:paraId="18B02C10" w14:textId="77777777" w:rsidR="00E343A8" w:rsidRDefault="00E343A8" w:rsidP="00E343A8">
      <w:pPr>
        <w:jc w:val="left"/>
      </w:pPr>
    </w:p>
    <w:p w14:paraId="762F317F" w14:textId="77777777" w:rsidR="00E343A8" w:rsidRDefault="00E343A8" w:rsidP="00E343A8">
      <w:pPr>
        <w:jc w:val="left"/>
      </w:pPr>
    </w:p>
    <w:p w14:paraId="6832BBD5" w14:textId="77777777" w:rsidR="00E343A8" w:rsidRDefault="00E343A8" w:rsidP="00E343A8">
      <w:pPr>
        <w:jc w:val="left"/>
      </w:pPr>
    </w:p>
    <w:p w14:paraId="6CBC0900" w14:textId="77777777" w:rsidR="00E343A8" w:rsidRDefault="00E343A8" w:rsidP="00E343A8">
      <w:pPr>
        <w:jc w:val="left"/>
      </w:pPr>
    </w:p>
    <w:p w14:paraId="41EE1D7D" w14:textId="77777777" w:rsidR="00E343A8" w:rsidRDefault="00E343A8" w:rsidP="00E343A8">
      <w:pPr>
        <w:jc w:val="left"/>
      </w:pPr>
    </w:p>
    <w:p w14:paraId="578FB47B" w14:textId="77777777" w:rsidR="00E343A8" w:rsidRDefault="00E343A8" w:rsidP="00E343A8">
      <w:pPr>
        <w:jc w:val="left"/>
      </w:pPr>
    </w:p>
    <w:p w14:paraId="41E29415" w14:textId="2144565E" w:rsidR="00E343A8" w:rsidRDefault="00E343A8" w:rsidP="00E343A8">
      <w:pPr>
        <w:jc w:val="left"/>
        <w:rPr>
          <w:b/>
          <w:bCs/>
          <w:sz w:val="32"/>
          <w:szCs w:val="32"/>
        </w:rPr>
      </w:pPr>
      <w:r>
        <w:rPr>
          <w:b/>
          <w:bCs/>
          <w:sz w:val="32"/>
          <w:szCs w:val="32"/>
        </w:rPr>
        <w:lastRenderedPageBreak/>
        <w:t>Smart Quatro Plus and Smart Fe</w:t>
      </w:r>
      <w:r>
        <w:rPr>
          <w:b/>
          <w:bCs/>
          <w:sz w:val="32"/>
          <w:szCs w:val="32"/>
        </w:rPr>
        <w:t xml:space="preserve"> – </w:t>
      </w:r>
      <w:r>
        <w:rPr>
          <w:b/>
          <w:bCs/>
          <w:sz w:val="32"/>
          <w:szCs w:val="32"/>
        </w:rPr>
        <w:t>Brandt</w:t>
      </w:r>
    </w:p>
    <w:p w14:paraId="2C57B947" w14:textId="77777777" w:rsidR="00E343A8" w:rsidRPr="005946E3" w:rsidRDefault="00E343A8" w:rsidP="00E343A8">
      <w:pPr>
        <w:jc w:val="left"/>
        <w:rPr>
          <w:b/>
          <w:bCs/>
          <w:sz w:val="32"/>
          <w:szCs w:val="32"/>
        </w:rPr>
      </w:pPr>
    </w:p>
    <w:p w14:paraId="3C6BB5DB" w14:textId="77777777" w:rsidR="00E343A8" w:rsidRDefault="00E343A8" w:rsidP="00E343A8">
      <w:pPr>
        <w:jc w:val="left"/>
      </w:pPr>
      <w:r w:rsidRPr="00322025">
        <w:t>The</w:t>
      </w:r>
      <w:r>
        <w:t xml:space="preserve"> purpose of this study is to evaluate foliar nutrients and bio stimulants to determine which products and blends give the best ROI and yield response when added to the normal full fertility program.</w:t>
      </w:r>
    </w:p>
    <w:p w14:paraId="0B2C5CF7" w14:textId="77777777" w:rsidR="00E343A8" w:rsidRDefault="00E343A8" w:rsidP="00E343A8">
      <w:pPr>
        <w:jc w:val="left"/>
      </w:pPr>
    </w:p>
    <w:p w14:paraId="3FF7315E" w14:textId="64F9AC33" w:rsidR="00E343A8" w:rsidRDefault="00E343A8" w:rsidP="00E343A8">
      <w:pPr>
        <w:jc w:val="left"/>
      </w:pPr>
      <w:r>
        <w:t xml:space="preserve">This trial was replicated </w:t>
      </w:r>
      <w:r>
        <w:t>ten</w:t>
      </w:r>
      <w:r>
        <w:t xml:space="preserve"> times on </w:t>
      </w:r>
      <w:r>
        <w:t>two</w:t>
      </w:r>
      <w:r>
        <w:t xml:space="preserve"> field</w:t>
      </w:r>
      <w:r>
        <w:t>s</w:t>
      </w:r>
      <w:r>
        <w:t xml:space="preserve"> </w:t>
      </w:r>
      <w:r>
        <w:t>south</w:t>
      </w:r>
      <w:r>
        <w:t xml:space="preserve"> of Yuma, CO.</w:t>
      </w:r>
    </w:p>
    <w:p w14:paraId="092DC17D" w14:textId="749CC186" w:rsidR="00E343A8" w:rsidRDefault="00E343A8" w:rsidP="00E343A8">
      <w:pPr>
        <w:jc w:val="left"/>
      </w:pPr>
      <w:r>
        <w:t>Smart Quatro Plus was applied at 20oz/acre and Smart Fe</w:t>
      </w:r>
      <w:r>
        <w:t xml:space="preserve"> was applied at </w:t>
      </w:r>
      <w:r>
        <w:t>10</w:t>
      </w:r>
      <w:r>
        <w:t>oz./acre at V3-V6.</w:t>
      </w:r>
    </w:p>
    <w:p w14:paraId="3B647FD3" w14:textId="77777777" w:rsidR="00E343A8" w:rsidRDefault="00E343A8" w:rsidP="00E343A8">
      <w:pPr>
        <w:jc w:val="left"/>
      </w:pPr>
    </w:p>
    <w:p w14:paraId="198889F6" w14:textId="77777777" w:rsidR="00E343A8" w:rsidRDefault="00E343A8" w:rsidP="00E343A8">
      <w:r w:rsidRPr="00AE7B3B">
        <w:drawing>
          <wp:inline distT="0" distB="0" distL="0" distR="0" wp14:anchorId="57CED48C" wp14:editId="3BD74786">
            <wp:extent cx="5137785" cy="2709081"/>
            <wp:effectExtent l="0" t="0" r="5715" b="15240"/>
            <wp:docPr id="1349331040" name="Chart 1">
              <a:extLst xmlns:a="http://schemas.openxmlformats.org/drawingml/2006/main">
                <a:ext uri="{FF2B5EF4-FFF2-40B4-BE49-F238E27FC236}">
                  <a16:creationId xmlns:a16="http://schemas.microsoft.com/office/drawing/2014/main" id="{1A14306B-5A5E-E0A3-EB98-7CC9C3AB4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62160B6" w14:textId="77777777" w:rsidR="00E343A8" w:rsidRDefault="00E343A8" w:rsidP="00E343A8"/>
    <w:p w14:paraId="6987DE63" w14:textId="77777777" w:rsidR="00E343A8" w:rsidRDefault="00E343A8" w:rsidP="00E343A8">
      <w:pPr>
        <w:jc w:val="left"/>
      </w:pPr>
    </w:p>
    <w:p w14:paraId="1C6B659E" w14:textId="5FEF85F8" w:rsidR="00E343A8" w:rsidRPr="00322025" w:rsidRDefault="00E343A8" w:rsidP="00E343A8">
      <w:pPr>
        <w:jc w:val="left"/>
      </w:pPr>
      <w:r w:rsidRPr="00322025">
        <w:t>$4.20 Corn used for ROI calculation. Cost of the Product is $</w:t>
      </w:r>
      <w:r w:rsidR="002B2669">
        <w:t>7.35</w:t>
      </w:r>
      <w:r w:rsidRPr="00322025">
        <w:t>/Ac.</w:t>
      </w:r>
      <w:r w:rsidRPr="00322025">
        <w:tab/>
      </w:r>
      <w:r w:rsidRPr="00322025">
        <w:tab/>
      </w:r>
    </w:p>
    <w:p w14:paraId="5F261638" w14:textId="77777777" w:rsidR="00E343A8" w:rsidRDefault="00E343A8" w:rsidP="00E343A8">
      <w:pPr>
        <w:jc w:val="left"/>
      </w:pPr>
      <w:r w:rsidRPr="00322025">
        <w:t xml:space="preserve">Win Rate reflects </w:t>
      </w:r>
      <w:r>
        <w:t>one</w:t>
      </w:r>
      <w:r w:rsidRPr="00322025">
        <w:t>-year side by side average ROI win percentage in 2025</w:t>
      </w:r>
      <w:r>
        <w:t>.</w:t>
      </w:r>
    </w:p>
    <w:p w14:paraId="532F488C" w14:textId="77777777" w:rsidR="00E343A8" w:rsidRDefault="00E343A8" w:rsidP="00E343A8"/>
    <w:tbl>
      <w:tblPr>
        <w:tblStyle w:val="ListTable3-Accent3"/>
        <w:tblpPr w:leftFromText="180" w:rightFromText="180" w:vertAnchor="text" w:horzAnchor="margin" w:tblpXSpec="center" w:tblpY="-13"/>
        <w:tblW w:w="0" w:type="auto"/>
        <w:tblLook w:val="04A0" w:firstRow="1" w:lastRow="0" w:firstColumn="1" w:lastColumn="0" w:noHBand="0" w:noVBand="1"/>
      </w:tblPr>
      <w:tblGrid>
        <w:gridCol w:w="2430"/>
        <w:gridCol w:w="2610"/>
      </w:tblGrid>
      <w:tr w:rsidR="00E343A8" w14:paraId="4C0AD1F9" w14:textId="77777777" w:rsidTr="009A57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0" w:type="dxa"/>
          </w:tcPr>
          <w:p w14:paraId="57FEF368" w14:textId="77777777" w:rsidR="00E343A8" w:rsidRPr="00E26758" w:rsidRDefault="00E343A8" w:rsidP="009A573B">
            <w:pPr>
              <w:rPr>
                <w:sz w:val="28"/>
                <w:szCs w:val="28"/>
              </w:rPr>
            </w:pPr>
            <w:r w:rsidRPr="00E26758">
              <w:rPr>
                <w:sz w:val="28"/>
                <w:szCs w:val="28"/>
              </w:rPr>
              <w:t>Win Rate</w:t>
            </w:r>
          </w:p>
        </w:tc>
        <w:tc>
          <w:tcPr>
            <w:tcW w:w="2610" w:type="dxa"/>
          </w:tcPr>
          <w:p w14:paraId="6ACCC0BC" w14:textId="77777777" w:rsidR="00E343A8" w:rsidRPr="00E26758" w:rsidRDefault="00E343A8" w:rsidP="009A573B">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ROI</w:t>
            </w:r>
          </w:p>
        </w:tc>
      </w:tr>
      <w:tr w:rsidR="00E343A8" w14:paraId="27675C37" w14:textId="77777777" w:rsidTr="009A573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430" w:type="dxa"/>
          </w:tcPr>
          <w:p w14:paraId="56262A07" w14:textId="51291486" w:rsidR="00E343A8" w:rsidRPr="00E26758" w:rsidRDefault="002B2669" w:rsidP="009A573B">
            <w:pPr>
              <w:rPr>
                <w:sz w:val="28"/>
                <w:szCs w:val="28"/>
              </w:rPr>
            </w:pPr>
            <w:r>
              <w:rPr>
                <w:sz w:val="28"/>
                <w:szCs w:val="28"/>
              </w:rPr>
              <w:t>90</w:t>
            </w:r>
            <w:r w:rsidR="00E343A8" w:rsidRPr="00E26758">
              <w:rPr>
                <w:sz w:val="28"/>
                <w:szCs w:val="28"/>
              </w:rPr>
              <w:t>%</w:t>
            </w:r>
          </w:p>
        </w:tc>
        <w:tc>
          <w:tcPr>
            <w:tcW w:w="2610" w:type="dxa"/>
          </w:tcPr>
          <w:p w14:paraId="11272FF4" w14:textId="72570EC3" w:rsidR="00E343A8" w:rsidRPr="00E26758" w:rsidRDefault="00E343A8" w:rsidP="009A573B">
            <w:pPr>
              <w:cnfStyle w:val="000000100000" w:firstRow="0" w:lastRow="0" w:firstColumn="0" w:lastColumn="0" w:oddVBand="0" w:evenVBand="0" w:oddHBand="1" w:evenHBand="0" w:firstRowFirstColumn="0" w:firstRowLastColumn="0" w:lastRowFirstColumn="0" w:lastRowLastColumn="0"/>
              <w:rPr>
                <w:b/>
                <w:bCs/>
                <w:sz w:val="28"/>
                <w:szCs w:val="28"/>
              </w:rPr>
            </w:pPr>
            <w:r w:rsidRPr="00E343A8">
              <w:rPr>
                <w:b/>
                <w:bCs/>
                <w:sz w:val="28"/>
                <w:szCs w:val="28"/>
              </w:rPr>
              <w:t>$</w:t>
            </w:r>
            <w:r w:rsidR="002B2669">
              <w:rPr>
                <w:b/>
                <w:bCs/>
                <w:sz w:val="28"/>
                <w:szCs w:val="28"/>
              </w:rPr>
              <w:t>14.49</w:t>
            </w:r>
          </w:p>
        </w:tc>
      </w:tr>
    </w:tbl>
    <w:p w14:paraId="434962C7" w14:textId="77777777" w:rsidR="00E343A8" w:rsidRDefault="00E343A8" w:rsidP="00E343A8">
      <w:pPr>
        <w:jc w:val="both"/>
      </w:pPr>
    </w:p>
    <w:p w14:paraId="715F39FE" w14:textId="77777777" w:rsidR="00E343A8" w:rsidRDefault="00E343A8" w:rsidP="00E343A8"/>
    <w:p w14:paraId="6D40ACF9" w14:textId="77777777" w:rsidR="00E343A8" w:rsidRDefault="00E343A8" w:rsidP="00E343A8"/>
    <w:p w14:paraId="6538B548" w14:textId="77777777" w:rsidR="00E343A8" w:rsidRDefault="00E343A8" w:rsidP="00E343A8">
      <w:pPr>
        <w:jc w:val="left"/>
      </w:pPr>
    </w:p>
    <w:p w14:paraId="41645A22" w14:textId="115EB57A" w:rsidR="00E343A8" w:rsidRDefault="00E343A8" w:rsidP="00E343A8">
      <w:pPr>
        <w:jc w:val="left"/>
      </w:pPr>
      <w:r w:rsidRPr="00E343A8">
        <w:t>BRANDT SMART QUATRO PLUS is a new advanced compatibility, high efficiency foliar designed for superior compatibility with fungicides and *select dicamba herbicides. The 5-0-0 formulation contains a full micronutrient package, including boron, manganese, molybdenum, zinc and sulfur. It supplies high quality, readily available nutrients to plants in a highly efficient and mobile form, making it an ideal choice for in-season nutrient applications on row crops</w:t>
      </w:r>
      <w:r>
        <w:t>.</w:t>
      </w:r>
    </w:p>
    <w:p w14:paraId="7C437ABD" w14:textId="5138F0AF" w:rsidR="00E343A8" w:rsidRDefault="00E343A8" w:rsidP="00E343A8">
      <w:pPr>
        <w:jc w:val="left"/>
      </w:pPr>
      <w:r w:rsidRPr="00E343A8">
        <w:t>BRANDT SMART Fe is specifically formulated for foliar delivery of iron</w:t>
      </w:r>
      <w:r>
        <w:t>.</w:t>
      </w:r>
    </w:p>
    <w:p w14:paraId="3CAA193C" w14:textId="77777777" w:rsidR="00C17B36" w:rsidRDefault="00C17B36" w:rsidP="00E343A8">
      <w:pPr>
        <w:jc w:val="left"/>
      </w:pPr>
    </w:p>
    <w:p w14:paraId="0C74213A" w14:textId="77777777" w:rsidR="00C17B36" w:rsidRDefault="00C17B36" w:rsidP="00E343A8">
      <w:pPr>
        <w:jc w:val="left"/>
      </w:pPr>
    </w:p>
    <w:p w14:paraId="42BCD8D9" w14:textId="77777777" w:rsidR="00C17B36" w:rsidRDefault="00C17B36" w:rsidP="00E343A8">
      <w:pPr>
        <w:jc w:val="left"/>
      </w:pPr>
    </w:p>
    <w:p w14:paraId="3113ED7E" w14:textId="77777777" w:rsidR="00C17B36" w:rsidRDefault="00C17B36" w:rsidP="00E343A8">
      <w:pPr>
        <w:jc w:val="left"/>
      </w:pPr>
    </w:p>
    <w:p w14:paraId="3BD7CA8C" w14:textId="77777777" w:rsidR="00C17B36" w:rsidRDefault="00C17B36" w:rsidP="00E343A8">
      <w:pPr>
        <w:jc w:val="left"/>
      </w:pPr>
    </w:p>
    <w:p w14:paraId="7B7F84F8" w14:textId="77777777" w:rsidR="00C17B36" w:rsidRDefault="00C17B36" w:rsidP="00E343A8">
      <w:pPr>
        <w:jc w:val="left"/>
      </w:pPr>
    </w:p>
    <w:p w14:paraId="02FE1F5E" w14:textId="77777777" w:rsidR="00C17B36" w:rsidRDefault="00C17B36" w:rsidP="00E343A8">
      <w:pPr>
        <w:jc w:val="left"/>
      </w:pPr>
    </w:p>
    <w:p w14:paraId="04E2CA85" w14:textId="77777777" w:rsidR="00C17B36" w:rsidRDefault="00C17B36" w:rsidP="00E343A8">
      <w:pPr>
        <w:jc w:val="left"/>
      </w:pPr>
    </w:p>
    <w:p w14:paraId="48385EC4" w14:textId="4B022690" w:rsidR="00C17B36" w:rsidRDefault="00C17B36" w:rsidP="00C17B36">
      <w:pPr>
        <w:rPr>
          <w:sz w:val="40"/>
          <w:szCs w:val="40"/>
        </w:rPr>
      </w:pPr>
      <w:r>
        <w:rPr>
          <w:sz w:val="40"/>
          <w:szCs w:val="40"/>
        </w:rPr>
        <w:lastRenderedPageBreak/>
        <w:t>Local Hybrid Results</w:t>
      </w:r>
    </w:p>
    <w:p w14:paraId="69D9DC7D" w14:textId="77777777" w:rsidR="00C17B36" w:rsidRDefault="00C17B36" w:rsidP="00C17B36"/>
    <w:p w14:paraId="58627295" w14:textId="7C25C935" w:rsidR="00E9065F" w:rsidRPr="00E9065F" w:rsidRDefault="00E9065F" w:rsidP="00E9065F">
      <w:pPr>
        <w:jc w:val="both"/>
        <w:rPr>
          <w:b/>
          <w:bCs/>
          <w:sz w:val="32"/>
          <w:szCs w:val="32"/>
        </w:rPr>
      </w:pPr>
      <w:r w:rsidRPr="00E9065F">
        <w:rPr>
          <w:b/>
          <w:bCs/>
          <w:sz w:val="32"/>
          <w:szCs w:val="32"/>
        </w:rPr>
        <w:t>South Yuma County</w:t>
      </w:r>
    </w:p>
    <w:tbl>
      <w:tblPr>
        <w:tblpPr w:leftFromText="180" w:rightFromText="180" w:vertAnchor="page" w:horzAnchor="margin" w:tblpXSpec="center" w:tblpY="2022"/>
        <w:tblW w:w="8186" w:type="dxa"/>
        <w:tblLook w:val="04A0" w:firstRow="1" w:lastRow="0" w:firstColumn="1" w:lastColumn="0" w:noHBand="0" w:noVBand="1"/>
      </w:tblPr>
      <w:tblGrid>
        <w:gridCol w:w="2665"/>
        <w:gridCol w:w="3993"/>
        <w:gridCol w:w="1528"/>
      </w:tblGrid>
      <w:tr w:rsidR="00E9065F" w:rsidRPr="00E9065F" w14:paraId="64007DC9" w14:textId="77777777" w:rsidTr="00E9065F">
        <w:trPr>
          <w:trHeight w:val="334"/>
        </w:trPr>
        <w:tc>
          <w:tcPr>
            <w:tcW w:w="2665" w:type="dxa"/>
            <w:tcBorders>
              <w:top w:val="nil"/>
              <w:left w:val="single" w:sz="4" w:space="0" w:color="44B3E1"/>
              <w:bottom w:val="single" w:sz="4" w:space="0" w:color="44B3E1"/>
              <w:right w:val="nil"/>
            </w:tcBorders>
            <w:shd w:val="clear" w:color="156082" w:fill="156082"/>
            <w:noWrap/>
            <w:vAlign w:val="center"/>
            <w:hideMark/>
          </w:tcPr>
          <w:p w14:paraId="0D8E087D"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Company</w:t>
            </w:r>
          </w:p>
        </w:tc>
        <w:tc>
          <w:tcPr>
            <w:tcW w:w="3993" w:type="dxa"/>
            <w:tcBorders>
              <w:top w:val="nil"/>
              <w:left w:val="nil"/>
              <w:bottom w:val="single" w:sz="4" w:space="0" w:color="44B3E1"/>
              <w:right w:val="nil"/>
            </w:tcBorders>
            <w:shd w:val="clear" w:color="156082" w:fill="156082"/>
            <w:noWrap/>
            <w:vAlign w:val="center"/>
            <w:hideMark/>
          </w:tcPr>
          <w:p w14:paraId="1CE86A4B"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Variety</w:t>
            </w:r>
          </w:p>
        </w:tc>
        <w:tc>
          <w:tcPr>
            <w:tcW w:w="1528" w:type="dxa"/>
            <w:tcBorders>
              <w:top w:val="nil"/>
              <w:left w:val="nil"/>
              <w:bottom w:val="single" w:sz="4" w:space="0" w:color="44B3E1"/>
              <w:right w:val="single" w:sz="4" w:space="0" w:color="44B3E1"/>
            </w:tcBorders>
            <w:shd w:val="clear" w:color="156082" w:fill="156082"/>
            <w:noWrap/>
            <w:vAlign w:val="center"/>
            <w:hideMark/>
          </w:tcPr>
          <w:p w14:paraId="1B4292A5"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Yield</w:t>
            </w:r>
          </w:p>
        </w:tc>
      </w:tr>
      <w:tr w:rsidR="00E9065F" w:rsidRPr="00E9065F" w14:paraId="5309736C" w14:textId="77777777" w:rsidTr="00E9065F">
        <w:trPr>
          <w:trHeight w:val="334"/>
        </w:trPr>
        <w:tc>
          <w:tcPr>
            <w:tcW w:w="2665" w:type="dxa"/>
            <w:tcBorders>
              <w:top w:val="nil"/>
              <w:left w:val="single" w:sz="4" w:space="0" w:color="44B3E1"/>
              <w:bottom w:val="single" w:sz="4" w:space="0" w:color="44B3E1"/>
              <w:right w:val="nil"/>
            </w:tcBorders>
            <w:shd w:val="clear" w:color="C0E6F5" w:fill="C0E6F5"/>
            <w:noWrap/>
            <w:vAlign w:val="center"/>
            <w:hideMark/>
          </w:tcPr>
          <w:p w14:paraId="01E66A8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3993" w:type="dxa"/>
            <w:tcBorders>
              <w:top w:val="nil"/>
              <w:left w:val="nil"/>
              <w:bottom w:val="single" w:sz="4" w:space="0" w:color="44B3E1"/>
              <w:right w:val="nil"/>
            </w:tcBorders>
            <w:shd w:val="clear" w:color="C0E6F5" w:fill="C0E6F5"/>
            <w:noWrap/>
            <w:vAlign w:val="center"/>
            <w:hideMark/>
          </w:tcPr>
          <w:p w14:paraId="7F92779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P08527V</w:t>
            </w:r>
          </w:p>
        </w:tc>
        <w:tc>
          <w:tcPr>
            <w:tcW w:w="1528" w:type="dxa"/>
            <w:tcBorders>
              <w:top w:val="nil"/>
              <w:left w:val="nil"/>
              <w:bottom w:val="single" w:sz="4" w:space="0" w:color="44B3E1"/>
              <w:right w:val="single" w:sz="4" w:space="0" w:color="44B3E1"/>
            </w:tcBorders>
            <w:shd w:val="clear" w:color="C0E6F5" w:fill="C0E6F5"/>
            <w:noWrap/>
            <w:vAlign w:val="center"/>
            <w:hideMark/>
          </w:tcPr>
          <w:p w14:paraId="3102C9E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280</w:t>
            </w:r>
          </w:p>
        </w:tc>
      </w:tr>
      <w:tr w:rsidR="00E9065F" w:rsidRPr="00E9065F" w14:paraId="3A05B9D1" w14:textId="77777777" w:rsidTr="00E9065F">
        <w:trPr>
          <w:trHeight w:val="334"/>
        </w:trPr>
        <w:tc>
          <w:tcPr>
            <w:tcW w:w="2665" w:type="dxa"/>
            <w:tcBorders>
              <w:top w:val="nil"/>
              <w:left w:val="single" w:sz="4" w:space="0" w:color="44B3E1"/>
              <w:bottom w:val="single" w:sz="4" w:space="0" w:color="44B3E1"/>
              <w:right w:val="nil"/>
            </w:tcBorders>
            <w:noWrap/>
            <w:vAlign w:val="center"/>
            <w:hideMark/>
          </w:tcPr>
          <w:p w14:paraId="2C9DC66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3993" w:type="dxa"/>
            <w:tcBorders>
              <w:top w:val="nil"/>
              <w:left w:val="nil"/>
              <w:bottom w:val="single" w:sz="4" w:space="0" w:color="44B3E1"/>
              <w:right w:val="nil"/>
            </w:tcBorders>
            <w:noWrap/>
            <w:vAlign w:val="center"/>
            <w:hideMark/>
          </w:tcPr>
          <w:p w14:paraId="3BD16B4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DKC104-08RIB</w:t>
            </w:r>
          </w:p>
        </w:tc>
        <w:tc>
          <w:tcPr>
            <w:tcW w:w="1528" w:type="dxa"/>
            <w:tcBorders>
              <w:top w:val="nil"/>
              <w:left w:val="nil"/>
              <w:bottom w:val="single" w:sz="4" w:space="0" w:color="44B3E1"/>
              <w:right w:val="single" w:sz="4" w:space="0" w:color="44B3E1"/>
            </w:tcBorders>
            <w:noWrap/>
            <w:vAlign w:val="center"/>
            <w:hideMark/>
          </w:tcPr>
          <w:p w14:paraId="6C0C96E5"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279</w:t>
            </w:r>
          </w:p>
        </w:tc>
      </w:tr>
      <w:tr w:rsidR="00E9065F" w:rsidRPr="00E9065F" w14:paraId="7AFE4915" w14:textId="77777777" w:rsidTr="00E9065F">
        <w:trPr>
          <w:trHeight w:val="334"/>
        </w:trPr>
        <w:tc>
          <w:tcPr>
            <w:tcW w:w="2665" w:type="dxa"/>
            <w:tcBorders>
              <w:top w:val="nil"/>
              <w:left w:val="single" w:sz="4" w:space="0" w:color="44B3E1"/>
              <w:bottom w:val="single" w:sz="4" w:space="0" w:color="44B3E1"/>
              <w:right w:val="nil"/>
            </w:tcBorders>
            <w:shd w:val="clear" w:color="C0E6F5" w:fill="C0E6F5"/>
            <w:noWrap/>
            <w:vAlign w:val="center"/>
            <w:hideMark/>
          </w:tcPr>
          <w:p w14:paraId="08B64CB0"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3993" w:type="dxa"/>
            <w:tcBorders>
              <w:top w:val="nil"/>
              <w:left w:val="nil"/>
              <w:bottom w:val="single" w:sz="4" w:space="0" w:color="44B3E1"/>
              <w:right w:val="nil"/>
            </w:tcBorders>
            <w:shd w:val="clear" w:color="C0E6F5" w:fill="C0E6F5"/>
            <w:noWrap/>
            <w:vAlign w:val="center"/>
            <w:hideMark/>
          </w:tcPr>
          <w:p w14:paraId="54A8B38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DKC104-14RIB</w:t>
            </w:r>
          </w:p>
        </w:tc>
        <w:tc>
          <w:tcPr>
            <w:tcW w:w="1528" w:type="dxa"/>
            <w:tcBorders>
              <w:top w:val="nil"/>
              <w:left w:val="nil"/>
              <w:bottom w:val="single" w:sz="4" w:space="0" w:color="44B3E1"/>
              <w:right w:val="single" w:sz="4" w:space="0" w:color="44B3E1"/>
            </w:tcBorders>
            <w:shd w:val="clear" w:color="C0E6F5" w:fill="C0E6F5"/>
            <w:noWrap/>
            <w:vAlign w:val="center"/>
            <w:hideMark/>
          </w:tcPr>
          <w:p w14:paraId="66FC601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278</w:t>
            </w:r>
          </w:p>
        </w:tc>
      </w:tr>
      <w:tr w:rsidR="00E9065F" w:rsidRPr="00E9065F" w14:paraId="789FFBFB" w14:textId="77777777" w:rsidTr="00E9065F">
        <w:trPr>
          <w:trHeight w:val="334"/>
        </w:trPr>
        <w:tc>
          <w:tcPr>
            <w:tcW w:w="2665" w:type="dxa"/>
            <w:tcBorders>
              <w:top w:val="nil"/>
              <w:left w:val="single" w:sz="4" w:space="0" w:color="44B3E1"/>
              <w:bottom w:val="single" w:sz="4" w:space="0" w:color="44B3E1"/>
              <w:right w:val="nil"/>
            </w:tcBorders>
            <w:noWrap/>
            <w:vAlign w:val="center"/>
            <w:hideMark/>
          </w:tcPr>
          <w:p w14:paraId="0846B3D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3993" w:type="dxa"/>
            <w:tcBorders>
              <w:top w:val="nil"/>
              <w:left w:val="nil"/>
              <w:bottom w:val="single" w:sz="4" w:space="0" w:color="44B3E1"/>
              <w:right w:val="nil"/>
            </w:tcBorders>
            <w:noWrap/>
            <w:vAlign w:val="center"/>
            <w:hideMark/>
          </w:tcPr>
          <w:p w14:paraId="1B6D6F9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P02405V</w:t>
            </w:r>
          </w:p>
        </w:tc>
        <w:tc>
          <w:tcPr>
            <w:tcW w:w="1528" w:type="dxa"/>
            <w:tcBorders>
              <w:top w:val="nil"/>
              <w:left w:val="nil"/>
              <w:bottom w:val="single" w:sz="4" w:space="0" w:color="44B3E1"/>
              <w:right w:val="single" w:sz="4" w:space="0" w:color="44B3E1"/>
            </w:tcBorders>
            <w:noWrap/>
            <w:vAlign w:val="center"/>
            <w:hideMark/>
          </w:tcPr>
          <w:p w14:paraId="505F71D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274</w:t>
            </w:r>
          </w:p>
        </w:tc>
      </w:tr>
      <w:tr w:rsidR="00E9065F" w:rsidRPr="00E9065F" w14:paraId="0861BACF" w14:textId="77777777" w:rsidTr="00E9065F">
        <w:trPr>
          <w:trHeight w:val="334"/>
        </w:trPr>
        <w:tc>
          <w:tcPr>
            <w:tcW w:w="2665" w:type="dxa"/>
            <w:tcBorders>
              <w:top w:val="nil"/>
              <w:left w:val="single" w:sz="4" w:space="0" w:color="44B3E1"/>
              <w:bottom w:val="single" w:sz="4" w:space="0" w:color="44B3E1"/>
              <w:right w:val="nil"/>
            </w:tcBorders>
            <w:shd w:val="clear" w:color="C0E6F5" w:fill="C0E6F5"/>
            <w:noWrap/>
            <w:vAlign w:val="center"/>
            <w:hideMark/>
          </w:tcPr>
          <w:p w14:paraId="2C92BE13"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3993" w:type="dxa"/>
            <w:tcBorders>
              <w:top w:val="nil"/>
              <w:left w:val="nil"/>
              <w:bottom w:val="single" w:sz="4" w:space="0" w:color="44B3E1"/>
              <w:right w:val="nil"/>
            </w:tcBorders>
            <w:shd w:val="clear" w:color="C0E6F5" w:fill="C0E6F5"/>
            <w:noWrap/>
            <w:vAlign w:val="center"/>
            <w:hideMark/>
          </w:tcPr>
          <w:p w14:paraId="1492BC5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DKC103-63RIB</w:t>
            </w:r>
          </w:p>
        </w:tc>
        <w:tc>
          <w:tcPr>
            <w:tcW w:w="1528" w:type="dxa"/>
            <w:tcBorders>
              <w:top w:val="nil"/>
              <w:left w:val="nil"/>
              <w:bottom w:val="single" w:sz="4" w:space="0" w:color="44B3E1"/>
              <w:right w:val="single" w:sz="4" w:space="0" w:color="44B3E1"/>
            </w:tcBorders>
            <w:shd w:val="clear" w:color="C0E6F5" w:fill="C0E6F5"/>
            <w:noWrap/>
            <w:vAlign w:val="center"/>
            <w:hideMark/>
          </w:tcPr>
          <w:p w14:paraId="5C501C7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272</w:t>
            </w:r>
          </w:p>
        </w:tc>
      </w:tr>
      <w:tr w:rsidR="00E9065F" w:rsidRPr="00E9065F" w14:paraId="5ADB7A5D" w14:textId="77777777" w:rsidTr="00E9065F">
        <w:trPr>
          <w:trHeight w:val="334"/>
        </w:trPr>
        <w:tc>
          <w:tcPr>
            <w:tcW w:w="2665" w:type="dxa"/>
            <w:tcBorders>
              <w:top w:val="nil"/>
              <w:left w:val="single" w:sz="4" w:space="0" w:color="44B3E1"/>
              <w:bottom w:val="single" w:sz="4" w:space="0" w:color="44B3E1"/>
              <w:right w:val="nil"/>
            </w:tcBorders>
            <w:noWrap/>
            <w:vAlign w:val="center"/>
            <w:hideMark/>
          </w:tcPr>
          <w:p w14:paraId="2848510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3993" w:type="dxa"/>
            <w:tcBorders>
              <w:top w:val="nil"/>
              <w:left w:val="nil"/>
              <w:bottom w:val="single" w:sz="4" w:space="0" w:color="44B3E1"/>
              <w:right w:val="nil"/>
            </w:tcBorders>
            <w:noWrap/>
            <w:vAlign w:val="center"/>
            <w:hideMark/>
          </w:tcPr>
          <w:p w14:paraId="7959F58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P03115V</w:t>
            </w:r>
          </w:p>
        </w:tc>
        <w:tc>
          <w:tcPr>
            <w:tcW w:w="1528" w:type="dxa"/>
            <w:tcBorders>
              <w:top w:val="nil"/>
              <w:left w:val="nil"/>
              <w:bottom w:val="single" w:sz="4" w:space="0" w:color="44B3E1"/>
              <w:right w:val="single" w:sz="4" w:space="0" w:color="44B3E1"/>
            </w:tcBorders>
            <w:noWrap/>
            <w:vAlign w:val="center"/>
            <w:hideMark/>
          </w:tcPr>
          <w:p w14:paraId="0B2D106A"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270</w:t>
            </w:r>
          </w:p>
        </w:tc>
      </w:tr>
      <w:tr w:rsidR="00E9065F" w:rsidRPr="00E9065F" w14:paraId="7BDFC9CC" w14:textId="77777777" w:rsidTr="00E9065F">
        <w:trPr>
          <w:trHeight w:val="334"/>
        </w:trPr>
        <w:tc>
          <w:tcPr>
            <w:tcW w:w="2665" w:type="dxa"/>
            <w:tcBorders>
              <w:top w:val="nil"/>
              <w:left w:val="single" w:sz="4" w:space="0" w:color="44B3E1"/>
              <w:bottom w:val="single" w:sz="4" w:space="0" w:color="44B3E1"/>
              <w:right w:val="nil"/>
            </w:tcBorders>
            <w:shd w:val="clear" w:color="C0E6F5" w:fill="C0E6F5"/>
            <w:noWrap/>
            <w:vAlign w:val="center"/>
            <w:hideMark/>
          </w:tcPr>
          <w:p w14:paraId="30F2230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3993" w:type="dxa"/>
            <w:tcBorders>
              <w:top w:val="nil"/>
              <w:left w:val="nil"/>
              <w:bottom w:val="single" w:sz="4" w:space="0" w:color="44B3E1"/>
              <w:right w:val="nil"/>
            </w:tcBorders>
            <w:shd w:val="clear" w:color="C0E6F5" w:fill="C0E6F5"/>
            <w:noWrap/>
            <w:vAlign w:val="center"/>
            <w:hideMark/>
          </w:tcPr>
          <w:p w14:paraId="54372DF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DKC108-64RIB</w:t>
            </w:r>
          </w:p>
        </w:tc>
        <w:tc>
          <w:tcPr>
            <w:tcW w:w="1528" w:type="dxa"/>
            <w:tcBorders>
              <w:top w:val="nil"/>
              <w:left w:val="nil"/>
              <w:bottom w:val="single" w:sz="4" w:space="0" w:color="44B3E1"/>
              <w:right w:val="single" w:sz="4" w:space="0" w:color="44B3E1"/>
            </w:tcBorders>
            <w:shd w:val="clear" w:color="C0E6F5" w:fill="C0E6F5"/>
            <w:noWrap/>
            <w:vAlign w:val="center"/>
            <w:hideMark/>
          </w:tcPr>
          <w:p w14:paraId="63EC50A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269</w:t>
            </w:r>
          </w:p>
        </w:tc>
      </w:tr>
    </w:tbl>
    <w:p w14:paraId="51BDCF86" w14:textId="77777777" w:rsidR="00E9065F" w:rsidRDefault="00E9065F" w:rsidP="00E9065F">
      <w:pPr>
        <w:jc w:val="both"/>
      </w:pPr>
    </w:p>
    <w:p w14:paraId="44C68C52" w14:textId="77777777" w:rsidR="00E9065F" w:rsidRDefault="00E9065F" w:rsidP="00E9065F">
      <w:pPr>
        <w:jc w:val="both"/>
      </w:pPr>
    </w:p>
    <w:p w14:paraId="390BC5E7" w14:textId="77777777" w:rsidR="00E9065F" w:rsidRDefault="00E9065F" w:rsidP="00E9065F">
      <w:pPr>
        <w:jc w:val="both"/>
      </w:pPr>
    </w:p>
    <w:p w14:paraId="78CCF9AB" w14:textId="77777777" w:rsidR="00E9065F" w:rsidRDefault="00E9065F" w:rsidP="00E9065F">
      <w:pPr>
        <w:jc w:val="both"/>
      </w:pPr>
    </w:p>
    <w:p w14:paraId="2680B018" w14:textId="77777777" w:rsidR="00E9065F" w:rsidRDefault="00E9065F" w:rsidP="00E9065F">
      <w:pPr>
        <w:jc w:val="both"/>
      </w:pPr>
    </w:p>
    <w:p w14:paraId="68FCF36D" w14:textId="77777777" w:rsidR="00E9065F" w:rsidRDefault="00E9065F" w:rsidP="00E9065F">
      <w:pPr>
        <w:jc w:val="both"/>
      </w:pPr>
    </w:p>
    <w:p w14:paraId="4A7BD5C2" w14:textId="77777777" w:rsidR="00E9065F" w:rsidRDefault="00E9065F" w:rsidP="00E9065F">
      <w:pPr>
        <w:jc w:val="both"/>
      </w:pPr>
    </w:p>
    <w:p w14:paraId="02EB6437" w14:textId="77777777" w:rsidR="00E9065F" w:rsidRDefault="00E9065F" w:rsidP="00E9065F">
      <w:pPr>
        <w:jc w:val="both"/>
      </w:pPr>
    </w:p>
    <w:p w14:paraId="3F337383" w14:textId="77777777" w:rsidR="00E9065F" w:rsidRDefault="00E9065F" w:rsidP="00E9065F">
      <w:pPr>
        <w:jc w:val="both"/>
      </w:pPr>
    </w:p>
    <w:p w14:paraId="3010CC4A" w14:textId="77777777" w:rsidR="00E9065F" w:rsidRDefault="00E9065F" w:rsidP="00E9065F">
      <w:pPr>
        <w:jc w:val="both"/>
      </w:pPr>
    </w:p>
    <w:p w14:paraId="57723073" w14:textId="77777777" w:rsidR="00E9065F" w:rsidRDefault="00E9065F" w:rsidP="00E9065F">
      <w:pPr>
        <w:jc w:val="both"/>
      </w:pPr>
    </w:p>
    <w:p w14:paraId="6A6DDC01" w14:textId="77777777" w:rsidR="00E9065F" w:rsidRDefault="00E9065F" w:rsidP="00E9065F">
      <w:pPr>
        <w:jc w:val="both"/>
      </w:pPr>
    </w:p>
    <w:p w14:paraId="5F5E301E" w14:textId="77777777" w:rsidR="00E9065F" w:rsidRDefault="00E9065F" w:rsidP="00E9065F">
      <w:pPr>
        <w:jc w:val="both"/>
        <w:rPr>
          <w:b/>
          <w:bCs/>
          <w:sz w:val="32"/>
          <w:szCs w:val="32"/>
        </w:rPr>
      </w:pPr>
      <w:r w:rsidRPr="00E9065F">
        <w:rPr>
          <w:b/>
          <w:bCs/>
          <w:sz w:val="32"/>
          <w:szCs w:val="32"/>
        </w:rPr>
        <w:t>North of Yuma</w:t>
      </w:r>
    </w:p>
    <w:p w14:paraId="2F424650" w14:textId="77777777" w:rsidR="00E9065F" w:rsidRDefault="00E9065F" w:rsidP="00E9065F">
      <w:pPr>
        <w:jc w:val="both"/>
        <w:rPr>
          <w:b/>
          <w:bCs/>
          <w:sz w:val="32"/>
          <w:szCs w:val="32"/>
        </w:rPr>
      </w:pPr>
    </w:p>
    <w:tbl>
      <w:tblPr>
        <w:tblW w:w="8266" w:type="dxa"/>
        <w:jc w:val="center"/>
        <w:tblLook w:val="04A0" w:firstRow="1" w:lastRow="0" w:firstColumn="1" w:lastColumn="0" w:noHBand="0" w:noVBand="1"/>
      </w:tblPr>
      <w:tblGrid>
        <w:gridCol w:w="2684"/>
        <w:gridCol w:w="4017"/>
        <w:gridCol w:w="1565"/>
      </w:tblGrid>
      <w:tr w:rsidR="00E9065F" w:rsidRPr="00E9065F" w14:paraId="44888E8A" w14:textId="77777777" w:rsidTr="00E9065F">
        <w:trPr>
          <w:trHeight w:val="434"/>
          <w:jc w:val="center"/>
        </w:trPr>
        <w:tc>
          <w:tcPr>
            <w:tcW w:w="2684" w:type="dxa"/>
            <w:tcBorders>
              <w:top w:val="nil"/>
              <w:left w:val="single" w:sz="4" w:space="0" w:color="44B3E1"/>
              <w:bottom w:val="single" w:sz="4" w:space="0" w:color="44B3E1"/>
              <w:right w:val="nil"/>
            </w:tcBorders>
            <w:shd w:val="clear" w:color="156082" w:fill="156082"/>
            <w:noWrap/>
            <w:vAlign w:val="center"/>
            <w:hideMark/>
          </w:tcPr>
          <w:p w14:paraId="3F408B8A"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Company</w:t>
            </w:r>
          </w:p>
        </w:tc>
        <w:tc>
          <w:tcPr>
            <w:tcW w:w="4017" w:type="dxa"/>
            <w:tcBorders>
              <w:top w:val="nil"/>
              <w:left w:val="nil"/>
              <w:bottom w:val="single" w:sz="4" w:space="0" w:color="44B3E1"/>
              <w:right w:val="nil"/>
            </w:tcBorders>
            <w:shd w:val="clear" w:color="156082" w:fill="156082"/>
            <w:noWrap/>
            <w:vAlign w:val="center"/>
            <w:hideMark/>
          </w:tcPr>
          <w:p w14:paraId="2A361283"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Variety</w:t>
            </w:r>
          </w:p>
        </w:tc>
        <w:tc>
          <w:tcPr>
            <w:tcW w:w="1565" w:type="dxa"/>
            <w:tcBorders>
              <w:top w:val="nil"/>
              <w:left w:val="nil"/>
              <w:bottom w:val="single" w:sz="4" w:space="0" w:color="44B3E1"/>
              <w:right w:val="single" w:sz="4" w:space="0" w:color="44B3E1"/>
            </w:tcBorders>
            <w:shd w:val="clear" w:color="156082" w:fill="156082"/>
            <w:noWrap/>
            <w:vAlign w:val="center"/>
            <w:hideMark/>
          </w:tcPr>
          <w:p w14:paraId="7770FC36"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Yield</w:t>
            </w:r>
          </w:p>
        </w:tc>
      </w:tr>
      <w:tr w:rsidR="00E9065F" w:rsidRPr="00E9065F" w14:paraId="49E8EE8D"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45D125C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03A29DA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P10300PCE</w:t>
            </w:r>
          </w:p>
        </w:tc>
        <w:tc>
          <w:tcPr>
            <w:tcW w:w="1565" w:type="dxa"/>
            <w:tcBorders>
              <w:top w:val="nil"/>
              <w:left w:val="nil"/>
              <w:bottom w:val="single" w:sz="4" w:space="0" w:color="44B3E1"/>
              <w:right w:val="single" w:sz="4" w:space="0" w:color="44B3E1"/>
            </w:tcBorders>
            <w:shd w:val="clear" w:color="C0E6F5" w:fill="C0E6F5"/>
            <w:noWrap/>
            <w:vAlign w:val="center"/>
            <w:hideMark/>
          </w:tcPr>
          <w:p w14:paraId="1087EF03"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280</w:t>
            </w:r>
          </w:p>
        </w:tc>
      </w:tr>
      <w:tr w:rsidR="00E9065F" w:rsidRPr="00E9065F" w14:paraId="7835B9D5"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0814745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noWrap/>
            <w:vAlign w:val="center"/>
            <w:hideMark/>
          </w:tcPr>
          <w:p w14:paraId="13C0BEC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P12517V</w:t>
            </w:r>
          </w:p>
        </w:tc>
        <w:tc>
          <w:tcPr>
            <w:tcW w:w="1565" w:type="dxa"/>
            <w:tcBorders>
              <w:top w:val="nil"/>
              <w:left w:val="nil"/>
              <w:bottom w:val="single" w:sz="4" w:space="0" w:color="44B3E1"/>
              <w:right w:val="single" w:sz="4" w:space="0" w:color="44B3E1"/>
            </w:tcBorders>
            <w:noWrap/>
            <w:vAlign w:val="center"/>
            <w:hideMark/>
          </w:tcPr>
          <w:p w14:paraId="646455A0"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279</w:t>
            </w:r>
          </w:p>
        </w:tc>
      </w:tr>
      <w:tr w:rsidR="00E9065F" w:rsidRPr="00E9065F" w14:paraId="3F79863A"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402710F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35C3E0C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P08527V</w:t>
            </w:r>
          </w:p>
        </w:tc>
        <w:tc>
          <w:tcPr>
            <w:tcW w:w="1565" w:type="dxa"/>
            <w:tcBorders>
              <w:top w:val="nil"/>
              <w:left w:val="nil"/>
              <w:bottom w:val="single" w:sz="4" w:space="0" w:color="44B3E1"/>
              <w:right w:val="single" w:sz="4" w:space="0" w:color="44B3E1"/>
            </w:tcBorders>
            <w:shd w:val="clear" w:color="C0E6F5" w:fill="C0E6F5"/>
            <w:noWrap/>
            <w:vAlign w:val="center"/>
            <w:hideMark/>
          </w:tcPr>
          <w:p w14:paraId="3692F97A"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278</w:t>
            </w:r>
          </w:p>
        </w:tc>
      </w:tr>
      <w:tr w:rsidR="00E9065F" w:rsidRPr="00E9065F" w14:paraId="560C14C7"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341F2EC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noWrap/>
            <w:vAlign w:val="center"/>
            <w:hideMark/>
          </w:tcPr>
          <w:p w14:paraId="2B5305C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P03357PCUE</w:t>
            </w:r>
          </w:p>
        </w:tc>
        <w:tc>
          <w:tcPr>
            <w:tcW w:w="1565" w:type="dxa"/>
            <w:tcBorders>
              <w:top w:val="nil"/>
              <w:left w:val="nil"/>
              <w:bottom w:val="single" w:sz="4" w:space="0" w:color="44B3E1"/>
              <w:right w:val="single" w:sz="4" w:space="0" w:color="44B3E1"/>
            </w:tcBorders>
            <w:noWrap/>
            <w:vAlign w:val="center"/>
            <w:hideMark/>
          </w:tcPr>
          <w:p w14:paraId="2B11699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274</w:t>
            </w:r>
          </w:p>
        </w:tc>
      </w:tr>
      <w:tr w:rsidR="00E9065F" w:rsidRPr="00E9065F" w14:paraId="734B8EE6"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2885F11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357F785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P12904V</w:t>
            </w:r>
          </w:p>
        </w:tc>
        <w:tc>
          <w:tcPr>
            <w:tcW w:w="1565" w:type="dxa"/>
            <w:tcBorders>
              <w:top w:val="nil"/>
              <w:left w:val="nil"/>
              <w:bottom w:val="single" w:sz="4" w:space="0" w:color="44B3E1"/>
              <w:right w:val="single" w:sz="4" w:space="0" w:color="44B3E1"/>
            </w:tcBorders>
            <w:shd w:val="clear" w:color="C0E6F5" w:fill="C0E6F5"/>
            <w:noWrap/>
            <w:vAlign w:val="center"/>
            <w:hideMark/>
          </w:tcPr>
          <w:p w14:paraId="76389225"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272</w:t>
            </w:r>
          </w:p>
        </w:tc>
      </w:tr>
      <w:tr w:rsidR="00E9065F" w:rsidRPr="00E9065F" w14:paraId="4665E04A"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34B5F85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noWrap/>
            <w:vAlign w:val="center"/>
            <w:hideMark/>
          </w:tcPr>
          <w:p w14:paraId="4404823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DKC101-33RIB</w:t>
            </w:r>
          </w:p>
        </w:tc>
        <w:tc>
          <w:tcPr>
            <w:tcW w:w="1565" w:type="dxa"/>
            <w:tcBorders>
              <w:top w:val="nil"/>
              <w:left w:val="nil"/>
              <w:bottom w:val="single" w:sz="4" w:space="0" w:color="44B3E1"/>
              <w:right w:val="single" w:sz="4" w:space="0" w:color="44B3E1"/>
            </w:tcBorders>
            <w:noWrap/>
            <w:vAlign w:val="center"/>
            <w:hideMark/>
          </w:tcPr>
          <w:p w14:paraId="7C042755"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270</w:t>
            </w:r>
          </w:p>
        </w:tc>
      </w:tr>
      <w:tr w:rsidR="00E9065F" w:rsidRPr="00E9065F" w14:paraId="70FC0CAB"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4D5A4CD3"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shd w:val="clear" w:color="C0E6F5" w:fill="C0E6F5"/>
            <w:noWrap/>
            <w:vAlign w:val="center"/>
            <w:hideMark/>
          </w:tcPr>
          <w:p w14:paraId="1C42219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DKC108-64RIB</w:t>
            </w:r>
          </w:p>
        </w:tc>
        <w:tc>
          <w:tcPr>
            <w:tcW w:w="1565" w:type="dxa"/>
            <w:tcBorders>
              <w:top w:val="nil"/>
              <w:left w:val="nil"/>
              <w:bottom w:val="single" w:sz="4" w:space="0" w:color="44B3E1"/>
              <w:right w:val="single" w:sz="4" w:space="0" w:color="44B3E1"/>
            </w:tcBorders>
            <w:shd w:val="clear" w:color="C0E6F5" w:fill="C0E6F5"/>
            <w:noWrap/>
            <w:vAlign w:val="center"/>
            <w:hideMark/>
          </w:tcPr>
          <w:p w14:paraId="301000D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269</w:t>
            </w:r>
          </w:p>
        </w:tc>
      </w:tr>
      <w:tr w:rsidR="00E9065F" w:rsidRPr="00E9065F" w14:paraId="3DD92D9F"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107EE58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noWrap/>
            <w:vAlign w:val="center"/>
            <w:hideMark/>
          </w:tcPr>
          <w:p w14:paraId="6F38F53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DKC112-29RIB</w:t>
            </w:r>
          </w:p>
        </w:tc>
        <w:tc>
          <w:tcPr>
            <w:tcW w:w="1565" w:type="dxa"/>
            <w:tcBorders>
              <w:top w:val="nil"/>
              <w:left w:val="nil"/>
              <w:bottom w:val="single" w:sz="4" w:space="0" w:color="44B3E1"/>
              <w:right w:val="single" w:sz="4" w:space="0" w:color="44B3E1"/>
            </w:tcBorders>
            <w:noWrap/>
            <w:vAlign w:val="center"/>
            <w:hideMark/>
          </w:tcPr>
          <w:p w14:paraId="7724122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266</w:t>
            </w:r>
          </w:p>
        </w:tc>
      </w:tr>
      <w:tr w:rsidR="00E9065F" w:rsidRPr="00E9065F" w14:paraId="41BDE3B0"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4FB8034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shd w:val="clear" w:color="C0E6F5" w:fill="C0E6F5"/>
            <w:noWrap/>
            <w:vAlign w:val="center"/>
            <w:hideMark/>
          </w:tcPr>
          <w:p w14:paraId="6163994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DKC104-08RIB</w:t>
            </w:r>
          </w:p>
        </w:tc>
        <w:tc>
          <w:tcPr>
            <w:tcW w:w="1565" w:type="dxa"/>
            <w:tcBorders>
              <w:top w:val="nil"/>
              <w:left w:val="nil"/>
              <w:bottom w:val="single" w:sz="4" w:space="0" w:color="44B3E1"/>
              <w:right w:val="single" w:sz="4" w:space="0" w:color="44B3E1"/>
            </w:tcBorders>
            <w:shd w:val="clear" w:color="C0E6F5" w:fill="C0E6F5"/>
            <w:noWrap/>
            <w:vAlign w:val="center"/>
            <w:hideMark/>
          </w:tcPr>
          <w:p w14:paraId="44FD3A9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265</w:t>
            </w:r>
          </w:p>
        </w:tc>
      </w:tr>
      <w:tr w:rsidR="00E9065F" w:rsidRPr="00E9065F" w14:paraId="3E60857F"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2CD4A43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noWrap/>
            <w:vAlign w:val="center"/>
            <w:hideMark/>
          </w:tcPr>
          <w:p w14:paraId="74ABA9B0"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DKC103-63RIB</w:t>
            </w:r>
          </w:p>
        </w:tc>
        <w:tc>
          <w:tcPr>
            <w:tcW w:w="1565" w:type="dxa"/>
            <w:tcBorders>
              <w:top w:val="nil"/>
              <w:left w:val="nil"/>
              <w:bottom w:val="single" w:sz="4" w:space="0" w:color="44B3E1"/>
              <w:right w:val="single" w:sz="4" w:space="0" w:color="44B3E1"/>
            </w:tcBorders>
            <w:noWrap/>
            <w:vAlign w:val="center"/>
            <w:hideMark/>
          </w:tcPr>
          <w:p w14:paraId="7899C67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264</w:t>
            </w:r>
          </w:p>
        </w:tc>
      </w:tr>
      <w:tr w:rsidR="00E9065F" w:rsidRPr="00E9065F" w14:paraId="3413C339"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17EE3C1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298522B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P13777V</w:t>
            </w:r>
          </w:p>
        </w:tc>
        <w:tc>
          <w:tcPr>
            <w:tcW w:w="1565" w:type="dxa"/>
            <w:tcBorders>
              <w:top w:val="nil"/>
              <w:left w:val="nil"/>
              <w:bottom w:val="single" w:sz="4" w:space="0" w:color="44B3E1"/>
              <w:right w:val="single" w:sz="4" w:space="0" w:color="44B3E1"/>
            </w:tcBorders>
            <w:shd w:val="clear" w:color="C0E6F5" w:fill="C0E6F5"/>
            <w:noWrap/>
            <w:vAlign w:val="center"/>
            <w:hideMark/>
          </w:tcPr>
          <w:p w14:paraId="73919BD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262</w:t>
            </w:r>
          </w:p>
        </w:tc>
      </w:tr>
      <w:tr w:rsidR="00E9065F" w:rsidRPr="00E9065F" w14:paraId="254C4AAE"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753525F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noWrap/>
            <w:vAlign w:val="center"/>
            <w:hideMark/>
          </w:tcPr>
          <w:p w14:paraId="12FE60C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DKC104-14RIB</w:t>
            </w:r>
          </w:p>
        </w:tc>
        <w:tc>
          <w:tcPr>
            <w:tcW w:w="1565" w:type="dxa"/>
            <w:tcBorders>
              <w:top w:val="nil"/>
              <w:left w:val="nil"/>
              <w:bottom w:val="single" w:sz="4" w:space="0" w:color="44B3E1"/>
              <w:right w:val="single" w:sz="4" w:space="0" w:color="44B3E1"/>
            </w:tcBorders>
            <w:noWrap/>
            <w:vAlign w:val="center"/>
            <w:hideMark/>
          </w:tcPr>
          <w:p w14:paraId="43D3896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259</w:t>
            </w:r>
          </w:p>
        </w:tc>
      </w:tr>
      <w:tr w:rsidR="00E9065F" w:rsidRPr="00E9065F" w14:paraId="35D83FDA"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7AD9C98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101440F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P05466V</w:t>
            </w:r>
          </w:p>
        </w:tc>
        <w:tc>
          <w:tcPr>
            <w:tcW w:w="1565" w:type="dxa"/>
            <w:tcBorders>
              <w:top w:val="nil"/>
              <w:left w:val="nil"/>
              <w:bottom w:val="single" w:sz="4" w:space="0" w:color="44B3E1"/>
              <w:right w:val="single" w:sz="4" w:space="0" w:color="44B3E1"/>
            </w:tcBorders>
            <w:shd w:val="clear" w:color="C0E6F5" w:fill="C0E6F5"/>
            <w:noWrap/>
            <w:vAlign w:val="center"/>
            <w:hideMark/>
          </w:tcPr>
          <w:p w14:paraId="740D1B2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258</w:t>
            </w:r>
          </w:p>
        </w:tc>
      </w:tr>
      <w:tr w:rsidR="00E9065F" w:rsidRPr="00E9065F" w14:paraId="1443D092"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4416522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noWrap/>
            <w:vAlign w:val="center"/>
            <w:hideMark/>
          </w:tcPr>
          <w:p w14:paraId="275A98B5"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DKC114-42RIB</w:t>
            </w:r>
          </w:p>
        </w:tc>
        <w:tc>
          <w:tcPr>
            <w:tcW w:w="1565" w:type="dxa"/>
            <w:tcBorders>
              <w:top w:val="nil"/>
              <w:left w:val="nil"/>
              <w:bottom w:val="single" w:sz="4" w:space="0" w:color="44B3E1"/>
              <w:right w:val="single" w:sz="4" w:space="0" w:color="44B3E1"/>
            </w:tcBorders>
            <w:noWrap/>
            <w:vAlign w:val="center"/>
            <w:hideMark/>
          </w:tcPr>
          <w:p w14:paraId="59A118DE"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257</w:t>
            </w:r>
          </w:p>
        </w:tc>
      </w:tr>
      <w:tr w:rsidR="00E9065F" w:rsidRPr="00E9065F" w14:paraId="31803F99"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08A5354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shd w:val="clear" w:color="C0E6F5" w:fill="C0E6F5"/>
            <w:noWrap/>
            <w:vAlign w:val="center"/>
            <w:hideMark/>
          </w:tcPr>
          <w:p w14:paraId="44FA90A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P02405V</w:t>
            </w:r>
          </w:p>
        </w:tc>
        <w:tc>
          <w:tcPr>
            <w:tcW w:w="1565" w:type="dxa"/>
            <w:tcBorders>
              <w:top w:val="nil"/>
              <w:left w:val="nil"/>
              <w:bottom w:val="single" w:sz="4" w:space="0" w:color="44B3E1"/>
              <w:right w:val="single" w:sz="4" w:space="0" w:color="44B3E1"/>
            </w:tcBorders>
            <w:shd w:val="clear" w:color="C0E6F5" w:fill="C0E6F5"/>
            <w:noWrap/>
            <w:vAlign w:val="center"/>
            <w:hideMark/>
          </w:tcPr>
          <w:p w14:paraId="5B8C540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255</w:t>
            </w:r>
          </w:p>
        </w:tc>
      </w:tr>
      <w:tr w:rsidR="00E9065F" w:rsidRPr="00E9065F" w14:paraId="19783703" w14:textId="77777777" w:rsidTr="00E9065F">
        <w:trPr>
          <w:trHeight w:val="434"/>
          <w:jc w:val="center"/>
        </w:trPr>
        <w:tc>
          <w:tcPr>
            <w:tcW w:w="2684" w:type="dxa"/>
            <w:tcBorders>
              <w:top w:val="nil"/>
              <w:left w:val="single" w:sz="4" w:space="0" w:color="44B3E1"/>
              <w:bottom w:val="single" w:sz="4" w:space="0" w:color="44B3E1"/>
              <w:right w:val="nil"/>
            </w:tcBorders>
            <w:noWrap/>
            <w:vAlign w:val="center"/>
            <w:hideMark/>
          </w:tcPr>
          <w:p w14:paraId="2014AD1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017" w:type="dxa"/>
            <w:tcBorders>
              <w:top w:val="nil"/>
              <w:left w:val="nil"/>
              <w:bottom w:val="single" w:sz="4" w:space="0" w:color="44B3E1"/>
              <w:right w:val="nil"/>
            </w:tcBorders>
            <w:noWrap/>
            <w:vAlign w:val="center"/>
            <w:hideMark/>
          </w:tcPr>
          <w:p w14:paraId="54423E40"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P10625V</w:t>
            </w:r>
          </w:p>
        </w:tc>
        <w:tc>
          <w:tcPr>
            <w:tcW w:w="1565" w:type="dxa"/>
            <w:tcBorders>
              <w:top w:val="nil"/>
              <w:left w:val="nil"/>
              <w:bottom w:val="single" w:sz="4" w:space="0" w:color="44B3E1"/>
              <w:right w:val="single" w:sz="4" w:space="0" w:color="44B3E1"/>
            </w:tcBorders>
            <w:noWrap/>
            <w:vAlign w:val="center"/>
            <w:hideMark/>
          </w:tcPr>
          <w:p w14:paraId="0C5AFBB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253</w:t>
            </w:r>
          </w:p>
        </w:tc>
      </w:tr>
      <w:tr w:rsidR="00E9065F" w:rsidRPr="00E9065F" w14:paraId="6C6DCD7F" w14:textId="77777777" w:rsidTr="00E9065F">
        <w:trPr>
          <w:trHeight w:val="434"/>
          <w:jc w:val="center"/>
        </w:trPr>
        <w:tc>
          <w:tcPr>
            <w:tcW w:w="2684" w:type="dxa"/>
            <w:tcBorders>
              <w:top w:val="nil"/>
              <w:left w:val="single" w:sz="4" w:space="0" w:color="44B3E1"/>
              <w:bottom w:val="single" w:sz="4" w:space="0" w:color="44B3E1"/>
              <w:right w:val="nil"/>
            </w:tcBorders>
            <w:shd w:val="clear" w:color="C0E6F5" w:fill="C0E6F5"/>
            <w:noWrap/>
            <w:vAlign w:val="center"/>
            <w:hideMark/>
          </w:tcPr>
          <w:p w14:paraId="33E32E2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017" w:type="dxa"/>
            <w:tcBorders>
              <w:top w:val="nil"/>
              <w:left w:val="nil"/>
              <w:bottom w:val="single" w:sz="4" w:space="0" w:color="44B3E1"/>
              <w:right w:val="nil"/>
            </w:tcBorders>
            <w:shd w:val="clear" w:color="C0E6F5" w:fill="C0E6F5"/>
            <w:noWrap/>
            <w:vAlign w:val="center"/>
            <w:hideMark/>
          </w:tcPr>
          <w:p w14:paraId="2D6E739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DKC11-35RIB</w:t>
            </w:r>
          </w:p>
        </w:tc>
        <w:tc>
          <w:tcPr>
            <w:tcW w:w="1565" w:type="dxa"/>
            <w:tcBorders>
              <w:top w:val="nil"/>
              <w:left w:val="nil"/>
              <w:bottom w:val="single" w:sz="4" w:space="0" w:color="44B3E1"/>
              <w:right w:val="single" w:sz="4" w:space="0" w:color="44B3E1"/>
            </w:tcBorders>
            <w:shd w:val="clear" w:color="C0E6F5" w:fill="C0E6F5"/>
            <w:noWrap/>
            <w:vAlign w:val="center"/>
            <w:hideMark/>
          </w:tcPr>
          <w:p w14:paraId="0156725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252</w:t>
            </w:r>
          </w:p>
        </w:tc>
      </w:tr>
    </w:tbl>
    <w:p w14:paraId="38A5D0A8" w14:textId="4CD1E668" w:rsidR="00E9065F" w:rsidRDefault="00E9065F" w:rsidP="00E9065F">
      <w:pPr>
        <w:jc w:val="both"/>
        <w:rPr>
          <w:b/>
          <w:bCs/>
          <w:sz w:val="32"/>
          <w:szCs w:val="32"/>
        </w:rPr>
      </w:pPr>
      <w:r>
        <w:rPr>
          <w:b/>
          <w:bCs/>
          <w:sz w:val="32"/>
          <w:szCs w:val="32"/>
        </w:rPr>
        <w:lastRenderedPageBreak/>
        <w:t>North of Wray</w:t>
      </w:r>
    </w:p>
    <w:p w14:paraId="0293AA03" w14:textId="77777777" w:rsidR="00E9065F" w:rsidRDefault="00E9065F" w:rsidP="00E9065F">
      <w:pPr>
        <w:jc w:val="both"/>
        <w:rPr>
          <w:b/>
          <w:bCs/>
          <w:sz w:val="32"/>
          <w:szCs w:val="32"/>
        </w:rPr>
      </w:pPr>
    </w:p>
    <w:tbl>
      <w:tblPr>
        <w:tblW w:w="8336" w:type="dxa"/>
        <w:jc w:val="center"/>
        <w:tblLook w:val="04A0" w:firstRow="1" w:lastRow="0" w:firstColumn="1" w:lastColumn="0" w:noHBand="0" w:noVBand="1"/>
      </w:tblPr>
      <w:tblGrid>
        <w:gridCol w:w="2435"/>
        <w:gridCol w:w="4548"/>
        <w:gridCol w:w="1353"/>
      </w:tblGrid>
      <w:tr w:rsidR="00E9065F" w:rsidRPr="00E9065F" w14:paraId="2C41FECA" w14:textId="77777777" w:rsidTr="00E9065F">
        <w:trPr>
          <w:trHeight w:val="419"/>
          <w:jc w:val="center"/>
        </w:trPr>
        <w:tc>
          <w:tcPr>
            <w:tcW w:w="2435" w:type="dxa"/>
            <w:tcBorders>
              <w:top w:val="nil"/>
              <w:left w:val="single" w:sz="4" w:space="0" w:color="44B3E1"/>
              <w:bottom w:val="single" w:sz="4" w:space="0" w:color="44B3E1"/>
              <w:right w:val="nil"/>
            </w:tcBorders>
            <w:shd w:val="clear" w:color="156082" w:fill="156082"/>
            <w:noWrap/>
            <w:vAlign w:val="center"/>
            <w:hideMark/>
          </w:tcPr>
          <w:p w14:paraId="7823A935"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Company</w:t>
            </w:r>
          </w:p>
        </w:tc>
        <w:tc>
          <w:tcPr>
            <w:tcW w:w="4548" w:type="dxa"/>
            <w:tcBorders>
              <w:top w:val="nil"/>
              <w:left w:val="nil"/>
              <w:bottom w:val="single" w:sz="4" w:space="0" w:color="44B3E1"/>
              <w:right w:val="nil"/>
            </w:tcBorders>
            <w:shd w:val="clear" w:color="156082" w:fill="156082"/>
            <w:noWrap/>
            <w:vAlign w:val="center"/>
            <w:hideMark/>
          </w:tcPr>
          <w:p w14:paraId="0B1F4693"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Variety</w:t>
            </w:r>
          </w:p>
        </w:tc>
        <w:tc>
          <w:tcPr>
            <w:tcW w:w="1353" w:type="dxa"/>
            <w:tcBorders>
              <w:top w:val="nil"/>
              <w:left w:val="nil"/>
              <w:bottom w:val="single" w:sz="4" w:space="0" w:color="44B3E1"/>
              <w:right w:val="single" w:sz="4" w:space="0" w:color="44B3E1"/>
            </w:tcBorders>
            <w:shd w:val="clear" w:color="156082" w:fill="156082"/>
            <w:noWrap/>
            <w:vAlign w:val="center"/>
            <w:hideMark/>
          </w:tcPr>
          <w:p w14:paraId="49E333AB" w14:textId="77777777" w:rsidR="00E9065F" w:rsidRPr="00E9065F" w:rsidRDefault="00E9065F" w:rsidP="00E9065F">
            <w:pPr>
              <w:rPr>
                <w:rFonts w:ascii="Aptos Narrow" w:eastAsia="Times New Roman" w:hAnsi="Aptos Narrow" w:cs="Times New Roman"/>
                <w:b/>
                <w:bCs/>
                <w:color w:val="FFFFFF"/>
                <w:kern w:val="0"/>
                <w:sz w:val="32"/>
                <w:szCs w:val="32"/>
                <w14:ligatures w14:val="none"/>
              </w:rPr>
            </w:pPr>
            <w:r w:rsidRPr="00E9065F">
              <w:rPr>
                <w:rFonts w:ascii="Aptos Narrow" w:eastAsia="Times New Roman" w:hAnsi="Aptos Narrow" w:cs="Times New Roman"/>
                <w:b/>
                <w:bCs/>
                <w:color w:val="FFFFFF"/>
                <w:kern w:val="0"/>
                <w:sz w:val="32"/>
                <w:szCs w:val="32"/>
                <w14:ligatures w14:val="none"/>
              </w:rPr>
              <w:t>Yield</w:t>
            </w:r>
          </w:p>
        </w:tc>
      </w:tr>
      <w:tr w:rsidR="00E9065F" w:rsidRPr="00E9065F" w14:paraId="3A21ABD5"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7AD852C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 xml:space="preserve">Becks </w:t>
            </w:r>
          </w:p>
        </w:tc>
        <w:tc>
          <w:tcPr>
            <w:tcW w:w="4548" w:type="dxa"/>
            <w:tcBorders>
              <w:top w:val="nil"/>
              <w:left w:val="nil"/>
              <w:bottom w:val="single" w:sz="4" w:space="0" w:color="44B3E1"/>
              <w:right w:val="nil"/>
            </w:tcBorders>
            <w:shd w:val="clear" w:color="C0E6F5" w:fill="C0E6F5"/>
            <w:noWrap/>
            <w:vAlign w:val="center"/>
            <w:hideMark/>
          </w:tcPr>
          <w:p w14:paraId="57ECED3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6216PCE</w:t>
            </w:r>
          </w:p>
        </w:tc>
        <w:tc>
          <w:tcPr>
            <w:tcW w:w="1353" w:type="dxa"/>
            <w:tcBorders>
              <w:top w:val="nil"/>
              <w:left w:val="nil"/>
              <w:bottom w:val="single" w:sz="4" w:space="0" w:color="44B3E1"/>
              <w:right w:val="single" w:sz="4" w:space="0" w:color="44B3E1"/>
            </w:tcBorders>
            <w:shd w:val="clear" w:color="C0E6F5" w:fill="C0E6F5"/>
            <w:noWrap/>
            <w:vAlign w:val="center"/>
            <w:hideMark/>
          </w:tcPr>
          <w:p w14:paraId="37545A8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245</w:t>
            </w:r>
          </w:p>
        </w:tc>
      </w:tr>
      <w:tr w:rsidR="00E9065F" w:rsidRPr="00E9065F" w14:paraId="515CE6FF"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38C9EC7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Channel</w:t>
            </w:r>
          </w:p>
        </w:tc>
        <w:tc>
          <w:tcPr>
            <w:tcW w:w="4548" w:type="dxa"/>
            <w:tcBorders>
              <w:top w:val="nil"/>
              <w:left w:val="nil"/>
              <w:bottom w:val="single" w:sz="4" w:space="0" w:color="44B3E1"/>
              <w:right w:val="nil"/>
            </w:tcBorders>
            <w:noWrap/>
            <w:vAlign w:val="center"/>
            <w:hideMark/>
          </w:tcPr>
          <w:p w14:paraId="35813BCA"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21071TRERIB</w:t>
            </w:r>
          </w:p>
        </w:tc>
        <w:tc>
          <w:tcPr>
            <w:tcW w:w="1353" w:type="dxa"/>
            <w:tcBorders>
              <w:top w:val="nil"/>
              <w:left w:val="nil"/>
              <w:bottom w:val="single" w:sz="4" w:space="0" w:color="44B3E1"/>
              <w:right w:val="single" w:sz="4" w:space="0" w:color="44B3E1"/>
            </w:tcBorders>
            <w:noWrap/>
            <w:vAlign w:val="center"/>
            <w:hideMark/>
          </w:tcPr>
          <w:p w14:paraId="39DF94D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238</w:t>
            </w:r>
          </w:p>
        </w:tc>
      </w:tr>
      <w:tr w:rsidR="00E9065F" w:rsidRPr="00E9065F" w14:paraId="24A97B8B"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7416B30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shd w:val="clear" w:color="C0E6F5" w:fill="C0E6F5"/>
            <w:noWrap/>
            <w:vAlign w:val="center"/>
            <w:hideMark/>
          </w:tcPr>
          <w:p w14:paraId="25DE1C8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DKC112-12RIB</w:t>
            </w:r>
          </w:p>
        </w:tc>
        <w:tc>
          <w:tcPr>
            <w:tcW w:w="1353" w:type="dxa"/>
            <w:tcBorders>
              <w:top w:val="nil"/>
              <w:left w:val="nil"/>
              <w:bottom w:val="single" w:sz="4" w:space="0" w:color="44B3E1"/>
              <w:right w:val="single" w:sz="4" w:space="0" w:color="44B3E1"/>
            </w:tcBorders>
            <w:shd w:val="clear" w:color="C0E6F5" w:fill="C0E6F5"/>
            <w:noWrap/>
            <w:vAlign w:val="center"/>
            <w:hideMark/>
          </w:tcPr>
          <w:p w14:paraId="54FA62B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233</w:t>
            </w:r>
          </w:p>
        </w:tc>
      </w:tr>
      <w:tr w:rsidR="00E9065F" w:rsidRPr="00E9065F" w14:paraId="7879E857"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14F5496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Allegiant</w:t>
            </w:r>
          </w:p>
        </w:tc>
        <w:tc>
          <w:tcPr>
            <w:tcW w:w="4548" w:type="dxa"/>
            <w:tcBorders>
              <w:top w:val="nil"/>
              <w:left w:val="nil"/>
              <w:bottom w:val="single" w:sz="4" w:space="0" w:color="44B3E1"/>
              <w:right w:val="nil"/>
            </w:tcBorders>
            <w:noWrap/>
            <w:vAlign w:val="center"/>
            <w:hideMark/>
          </w:tcPr>
          <w:p w14:paraId="210DE05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Experimental</w:t>
            </w:r>
          </w:p>
        </w:tc>
        <w:tc>
          <w:tcPr>
            <w:tcW w:w="1353" w:type="dxa"/>
            <w:tcBorders>
              <w:top w:val="nil"/>
              <w:left w:val="nil"/>
              <w:bottom w:val="single" w:sz="4" w:space="0" w:color="44B3E1"/>
              <w:right w:val="single" w:sz="4" w:space="0" w:color="44B3E1"/>
            </w:tcBorders>
            <w:noWrap/>
            <w:vAlign w:val="center"/>
            <w:hideMark/>
          </w:tcPr>
          <w:p w14:paraId="2C634C7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233</w:t>
            </w:r>
          </w:p>
        </w:tc>
      </w:tr>
      <w:tr w:rsidR="00E9065F" w:rsidRPr="00E9065F" w14:paraId="2ADDFBAE"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77D353C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Channel</w:t>
            </w:r>
          </w:p>
        </w:tc>
        <w:tc>
          <w:tcPr>
            <w:tcW w:w="4548" w:type="dxa"/>
            <w:tcBorders>
              <w:top w:val="nil"/>
              <w:left w:val="nil"/>
              <w:bottom w:val="single" w:sz="4" w:space="0" w:color="44B3E1"/>
              <w:right w:val="nil"/>
            </w:tcBorders>
            <w:shd w:val="clear" w:color="C0E6F5" w:fill="C0E6F5"/>
            <w:noWrap/>
            <w:vAlign w:val="center"/>
            <w:hideMark/>
          </w:tcPr>
          <w:p w14:paraId="0141009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209-70TRERIB</w:t>
            </w:r>
          </w:p>
        </w:tc>
        <w:tc>
          <w:tcPr>
            <w:tcW w:w="1353" w:type="dxa"/>
            <w:tcBorders>
              <w:top w:val="nil"/>
              <w:left w:val="nil"/>
              <w:bottom w:val="single" w:sz="4" w:space="0" w:color="44B3E1"/>
              <w:right w:val="single" w:sz="4" w:space="0" w:color="44B3E1"/>
            </w:tcBorders>
            <w:shd w:val="clear" w:color="C0E6F5" w:fill="C0E6F5"/>
            <w:noWrap/>
            <w:vAlign w:val="center"/>
            <w:hideMark/>
          </w:tcPr>
          <w:p w14:paraId="35C03C8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229</w:t>
            </w:r>
          </w:p>
        </w:tc>
      </w:tr>
      <w:tr w:rsidR="00E9065F" w:rsidRPr="00E9065F" w14:paraId="4EB34678"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210D06D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548" w:type="dxa"/>
            <w:tcBorders>
              <w:top w:val="nil"/>
              <w:left w:val="nil"/>
              <w:bottom w:val="single" w:sz="4" w:space="0" w:color="44B3E1"/>
              <w:right w:val="nil"/>
            </w:tcBorders>
            <w:noWrap/>
            <w:vAlign w:val="center"/>
            <w:hideMark/>
          </w:tcPr>
          <w:p w14:paraId="0BCC74F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P09076PCE</w:t>
            </w:r>
          </w:p>
        </w:tc>
        <w:tc>
          <w:tcPr>
            <w:tcW w:w="1353" w:type="dxa"/>
            <w:tcBorders>
              <w:top w:val="nil"/>
              <w:left w:val="nil"/>
              <w:bottom w:val="single" w:sz="4" w:space="0" w:color="44B3E1"/>
              <w:right w:val="single" w:sz="4" w:space="0" w:color="44B3E1"/>
            </w:tcBorders>
            <w:noWrap/>
            <w:vAlign w:val="center"/>
            <w:hideMark/>
          </w:tcPr>
          <w:p w14:paraId="3DB11D0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228</w:t>
            </w:r>
          </w:p>
        </w:tc>
      </w:tr>
      <w:tr w:rsidR="00E9065F" w:rsidRPr="00E9065F" w14:paraId="3CD75462"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4EA35AE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shd w:val="clear" w:color="C0E6F5" w:fill="C0E6F5"/>
            <w:noWrap/>
            <w:vAlign w:val="center"/>
            <w:hideMark/>
          </w:tcPr>
          <w:p w14:paraId="6BE2828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DKC110-28RIB</w:t>
            </w:r>
          </w:p>
        </w:tc>
        <w:tc>
          <w:tcPr>
            <w:tcW w:w="1353" w:type="dxa"/>
            <w:tcBorders>
              <w:top w:val="nil"/>
              <w:left w:val="nil"/>
              <w:bottom w:val="single" w:sz="4" w:space="0" w:color="44B3E1"/>
              <w:right w:val="single" w:sz="4" w:space="0" w:color="44B3E1"/>
            </w:tcBorders>
            <w:shd w:val="clear" w:color="C0E6F5" w:fill="C0E6F5"/>
            <w:noWrap/>
            <w:vAlign w:val="center"/>
            <w:hideMark/>
          </w:tcPr>
          <w:p w14:paraId="6BB5E9C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227</w:t>
            </w:r>
          </w:p>
        </w:tc>
      </w:tr>
      <w:tr w:rsidR="00E9065F" w:rsidRPr="00E9065F" w14:paraId="045C6276"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2BCD17A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Allegiant</w:t>
            </w:r>
          </w:p>
        </w:tc>
        <w:tc>
          <w:tcPr>
            <w:tcW w:w="4548" w:type="dxa"/>
            <w:tcBorders>
              <w:top w:val="nil"/>
              <w:left w:val="nil"/>
              <w:bottom w:val="single" w:sz="4" w:space="0" w:color="44B3E1"/>
              <w:right w:val="nil"/>
            </w:tcBorders>
            <w:noWrap/>
            <w:vAlign w:val="center"/>
            <w:hideMark/>
          </w:tcPr>
          <w:p w14:paraId="7610682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11171VT2P</w:t>
            </w:r>
          </w:p>
        </w:tc>
        <w:tc>
          <w:tcPr>
            <w:tcW w:w="1353" w:type="dxa"/>
            <w:tcBorders>
              <w:top w:val="nil"/>
              <w:left w:val="nil"/>
              <w:bottom w:val="single" w:sz="4" w:space="0" w:color="44B3E1"/>
              <w:right w:val="single" w:sz="4" w:space="0" w:color="44B3E1"/>
            </w:tcBorders>
            <w:noWrap/>
            <w:vAlign w:val="center"/>
            <w:hideMark/>
          </w:tcPr>
          <w:p w14:paraId="6E77C8B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224</w:t>
            </w:r>
          </w:p>
        </w:tc>
      </w:tr>
      <w:tr w:rsidR="00E9065F" w:rsidRPr="00E9065F" w14:paraId="74A92BC9"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673A091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548" w:type="dxa"/>
            <w:tcBorders>
              <w:top w:val="nil"/>
              <w:left w:val="nil"/>
              <w:bottom w:val="single" w:sz="4" w:space="0" w:color="44B3E1"/>
              <w:right w:val="nil"/>
            </w:tcBorders>
            <w:shd w:val="clear" w:color="C0E6F5" w:fill="C0E6F5"/>
            <w:noWrap/>
            <w:vAlign w:val="center"/>
            <w:hideMark/>
          </w:tcPr>
          <w:p w14:paraId="387B37A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P14364PCUE</w:t>
            </w:r>
          </w:p>
        </w:tc>
        <w:tc>
          <w:tcPr>
            <w:tcW w:w="1353" w:type="dxa"/>
            <w:tcBorders>
              <w:top w:val="nil"/>
              <w:left w:val="nil"/>
              <w:bottom w:val="single" w:sz="4" w:space="0" w:color="44B3E1"/>
              <w:right w:val="single" w:sz="4" w:space="0" w:color="44B3E1"/>
            </w:tcBorders>
            <w:shd w:val="clear" w:color="C0E6F5" w:fill="C0E6F5"/>
            <w:noWrap/>
            <w:vAlign w:val="center"/>
            <w:hideMark/>
          </w:tcPr>
          <w:p w14:paraId="6A12F76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224</w:t>
            </w:r>
          </w:p>
        </w:tc>
      </w:tr>
      <w:tr w:rsidR="00E9065F" w:rsidRPr="00E9065F" w14:paraId="41404771"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1901BF4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548" w:type="dxa"/>
            <w:tcBorders>
              <w:top w:val="nil"/>
              <w:left w:val="nil"/>
              <w:bottom w:val="single" w:sz="4" w:space="0" w:color="44B3E1"/>
              <w:right w:val="nil"/>
            </w:tcBorders>
            <w:noWrap/>
            <w:vAlign w:val="center"/>
            <w:hideMark/>
          </w:tcPr>
          <w:p w14:paraId="7313A0A4"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P12517V</w:t>
            </w:r>
          </w:p>
        </w:tc>
        <w:tc>
          <w:tcPr>
            <w:tcW w:w="1353" w:type="dxa"/>
            <w:tcBorders>
              <w:top w:val="nil"/>
              <w:left w:val="nil"/>
              <w:bottom w:val="single" w:sz="4" w:space="0" w:color="44B3E1"/>
              <w:right w:val="single" w:sz="4" w:space="0" w:color="44B3E1"/>
            </w:tcBorders>
            <w:noWrap/>
            <w:vAlign w:val="center"/>
            <w:hideMark/>
          </w:tcPr>
          <w:p w14:paraId="5306A6F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224</w:t>
            </w:r>
          </w:p>
        </w:tc>
      </w:tr>
      <w:tr w:rsidR="00E9065F" w:rsidRPr="00E9065F" w14:paraId="44389429"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5A01A19A"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Allegiant</w:t>
            </w:r>
          </w:p>
        </w:tc>
        <w:tc>
          <w:tcPr>
            <w:tcW w:w="4548" w:type="dxa"/>
            <w:tcBorders>
              <w:top w:val="nil"/>
              <w:left w:val="nil"/>
              <w:bottom w:val="single" w:sz="4" w:space="0" w:color="44B3E1"/>
              <w:right w:val="nil"/>
            </w:tcBorders>
            <w:shd w:val="clear" w:color="C0E6F5" w:fill="C0E6F5"/>
            <w:noWrap/>
            <w:vAlign w:val="center"/>
            <w:hideMark/>
          </w:tcPr>
          <w:p w14:paraId="0BA16BD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11124VT4P</w:t>
            </w:r>
          </w:p>
        </w:tc>
        <w:tc>
          <w:tcPr>
            <w:tcW w:w="1353" w:type="dxa"/>
            <w:tcBorders>
              <w:top w:val="nil"/>
              <w:left w:val="nil"/>
              <w:bottom w:val="single" w:sz="4" w:space="0" w:color="44B3E1"/>
              <w:right w:val="single" w:sz="4" w:space="0" w:color="44B3E1"/>
            </w:tcBorders>
            <w:shd w:val="clear" w:color="C0E6F5" w:fill="C0E6F5"/>
            <w:noWrap/>
            <w:vAlign w:val="center"/>
            <w:hideMark/>
          </w:tcPr>
          <w:p w14:paraId="4AB2B0E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220</w:t>
            </w:r>
          </w:p>
        </w:tc>
      </w:tr>
      <w:tr w:rsidR="00E9065F" w:rsidRPr="00E9065F" w14:paraId="56E94809"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4998BC5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XL Brand</w:t>
            </w:r>
          </w:p>
        </w:tc>
        <w:tc>
          <w:tcPr>
            <w:tcW w:w="4548" w:type="dxa"/>
            <w:tcBorders>
              <w:top w:val="nil"/>
              <w:left w:val="nil"/>
              <w:bottom w:val="single" w:sz="4" w:space="0" w:color="44B3E1"/>
              <w:right w:val="nil"/>
            </w:tcBorders>
            <w:noWrap/>
            <w:vAlign w:val="center"/>
            <w:hideMark/>
          </w:tcPr>
          <w:p w14:paraId="037F22F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6133V</w:t>
            </w:r>
          </w:p>
        </w:tc>
        <w:tc>
          <w:tcPr>
            <w:tcW w:w="1353" w:type="dxa"/>
            <w:tcBorders>
              <w:top w:val="nil"/>
              <w:left w:val="nil"/>
              <w:bottom w:val="single" w:sz="4" w:space="0" w:color="44B3E1"/>
              <w:right w:val="single" w:sz="4" w:space="0" w:color="44B3E1"/>
            </w:tcBorders>
            <w:noWrap/>
            <w:vAlign w:val="center"/>
            <w:hideMark/>
          </w:tcPr>
          <w:p w14:paraId="3F6D15C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220</w:t>
            </w:r>
          </w:p>
        </w:tc>
      </w:tr>
      <w:tr w:rsidR="00E9065F" w:rsidRPr="00E9065F" w14:paraId="155BC05E"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4E7D6BD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 xml:space="preserve">Becks </w:t>
            </w:r>
          </w:p>
        </w:tc>
        <w:tc>
          <w:tcPr>
            <w:tcW w:w="4548" w:type="dxa"/>
            <w:tcBorders>
              <w:top w:val="nil"/>
              <w:left w:val="nil"/>
              <w:bottom w:val="single" w:sz="4" w:space="0" w:color="44B3E1"/>
              <w:right w:val="nil"/>
            </w:tcBorders>
            <w:shd w:val="clear" w:color="C0E6F5" w:fill="C0E6F5"/>
            <w:noWrap/>
            <w:vAlign w:val="center"/>
            <w:hideMark/>
          </w:tcPr>
          <w:p w14:paraId="3C9E160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6258V4P</w:t>
            </w:r>
          </w:p>
        </w:tc>
        <w:tc>
          <w:tcPr>
            <w:tcW w:w="1353" w:type="dxa"/>
            <w:tcBorders>
              <w:top w:val="nil"/>
              <w:left w:val="nil"/>
              <w:bottom w:val="single" w:sz="4" w:space="0" w:color="44B3E1"/>
              <w:right w:val="single" w:sz="4" w:space="0" w:color="44B3E1"/>
            </w:tcBorders>
            <w:shd w:val="clear" w:color="C0E6F5" w:fill="C0E6F5"/>
            <w:noWrap/>
            <w:vAlign w:val="center"/>
            <w:hideMark/>
          </w:tcPr>
          <w:p w14:paraId="17BEFF7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220</w:t>
            </w:r>
          </w:p>
        </w:tc>
      </w:tr>
      <w:tr w:rsidR="00E9065F" w:rsidRPr="00E9065F" w14:paraId="6600CC6C"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7BEF8FD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Channel</w:t>
            </w:r>
          </w:p>
        </w:tc>
        <w:tc>
          <w:tcPr>
            <w:tcW w:w="4548" w:type="dxa"/>
            <w:tcBorders>
              <w:top w:val="nil"/>
              <w:left w:val="nil"/>
              <w:bottom w:val="single" w:sz="4" w:space="0" w:color="44B3E1"/>
              <w:right w:val="nil"/>
            </w:tcBorders>
            <w:noWrap/>
            <w:vAlign w:val="center"/>
            <w:hideMark/>
          </w:tcPr>
          <w:p w14:paraId="306E2610"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212-76TRERIB</w:t>
            </w:r>
          </w:p>
        </w:tc>
        <w:tc>
          <w:tcPr>
            <w:tcW w:w="1353" w:type="dxa"/>
            <w:tcBorders>
              <w:top w:val="nil"/>
              <w:left w:val="nil"/>
              <w:bottom w:val="single" w:sz="4" w:space="0" w:color="44B3E1"/>
              <w:right w:val="single" w:sz="4" w:space="0" w:color="44B3E1"/>
            </w:tcBorders>
            <w:noWrap/>
            <w:vAlign w:val="center"/>
            <w:hideMark/>
          </w:tcPr>
          <w:p w14:paraId="0CB7108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217</w:t>
            </w:r>
          </w:p>
        </w:tc>
      </w:tr>
      <w:tr w:rsidR="00E9065F" w:rsidRPr="00E9065F" w14:paraId="7E8A2B0D"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47AF47D7"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shd w:val="clear" w:color="C0E6F5" w:fill="C0E6F5"/>
            <w:noWrap/>
            <w:vAlign w:val="center"/>
            <w:hideMark/>
          </w:tcPr>
          <w:p w14:paraId="2A63DF92"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DKC107-69RIB</w:t>
            </w:r>
          </w:p>
        </w:tc>
        <w:tc>
          <w:tcPr>
            <w:tcW w:w="1353" w:type="dxa"/>
            <w:tcBorders>
              <w:top w:val="nil"/>
              <w:left w:val="nil"/>
              <w:bottom w:val="single" w:sz="4" w:space="0" w:color="44B3E1"/>
              <w:right w:val="single" w:sz="4" w:space="0" w:color="44B3E1"/>
            </w:tcBorders>
            <w:shd w:val="clear" w:color="C0E6F5" w:fill="C0E6F5"/>
            <w:noWrap/>
            <w:vAlign w:val="center"/>
            <w:hideMark/>
          </w:tcPr>
          <w:p w14:paraId="54849D0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215</w:t>
            </w:r>
          </w:p>
        </w:tc>
      </w:tr>
      <w:tr w:rsidR="00E9065F" w:rsidRPr="00E9065F" w14:paraId="56EEEB2D"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15A2936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Channel</w:t>
            </w:r>
          </w:p>
        </w:tc>
        <w:tc>
          <w:tcPr>
            <w:tcW w:w="4548" w:type="dxa"/>
            <w:tcBorders>
              <w:top w:val="nil"/>
              <w:left w:val="nil"/>
              <w:bottom w:val="single" w:sz="4" w:space="0" w:color="44B3E1"/>
              <w:right w:val="nil"/>
            </w:tcBorders>
            <w:noWrap/>
            <w:vAlign w:val="center"/>
            <w:hideMark/>
          </w:tcPr>
          <w:p w14:paraId="18FE8043"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213-81DGVT2PRIB</w:t>
            </w:r>
          </w:p>
        </w:tc>
        <w:tc>
          <w:tcPr>
            <w:tcW w:w="1353" w:type="dxa"/>
            <w:tcBorders>
              <w:top w:val="nil"/>
              <w:left w:val="nil"/>
              <w:bottom w:val="single" w:sz="4" w:space="0" w:color="44B3E1"/>
              <w:right w:val="single" w:sz="4" w:space="0" w:color="44B3E1"/>
            </w:tcBorders>
            <w:noWrap/>
            <w:vAlign w:val="center"/>
            <w:hideMark/>
          </w:tcPr>
          <w:p w14:paraId="768B3EA3"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214</w:t>
            </w:r>
          </w:p>
        </w:tc>
      </w:tr>
      <w:tr w:rsidR="00E9065F" w:rsidRPr="00E9065F" w14:paraId="1268DBAB"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26C0EFD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shd w:val="clear" w:color="C0E6F5" w:fill="C0E6F5"/>
            <w:noWrap/>
            <w:vAlign w:val="center"/>
            <w:hideMark/>
          </w:tcPr>
          <w:p w14:paraId="52BE0AC8"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DKC62-69RIB</w:t>
            </w:r>
          </w:p>
        </w:tc>
        <w:tc>
          <w:tcPr>
            <w:tcW w:w="1353" w:type="dxa"/>
            <w:tcBorders>
              <w:top w:val="nil"/>
              <w:left w:val="nil"/>
              <w:bottom w:val="single" w:sz="4" w:space="0" w:color="44B3E1"/>
              <w:right w:val="single" w:sz="4" w:space="0" w:color="44B3E1"/>
            </w:tcBorders>
            <w:shd w:val="clear" w:color="C0E6F5" w:fill="C0E6F5"/>
            <w:noWrap/>
            <w:vAlign w:val="center"/>
            <w:hideMark/>
          </w:tcPr>
          <w:p w14:paraId="5FB08846"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212</w:t>
            </w:r>
          </w:p>
        </w:tc>
      </w:tr>
      <w:tr w:rsidR="00E9065F" w:rsidRPr="00E9065F" w14:paraId="200C11F5"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5BBFFAB9"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noWrap/>
            <w:vAlign w:val="center"/>
            <w:hideMark/>
          </w:tcPr>
          <w:p w14:paraId="6F026F9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DKC108-17RIB</w:t>
            </w:r>
          </w:p>
        </w:tc>
        <w:tc>
          <w:tcPr>
            <w:tcW w:w="1353" w:type="dxa"/>
            <w:tcBorders>
              <w:top w:val="nil"/>
              <w:left w:val="nil"/>
              <w:bottom w:val="single" w:sz="4" w:space="0" w:color="44B3E1"/>
              <w:right w:val="single" w:sz="4" w:space="0" w:color="44B3E1"/>
            </w:tcBorders>
            <w:noWrap/>
            <w:vAlign w:val="center"/>
            <w:hideMark/>
          </w:tcPr>
          <w:p w14:paraId="4B809CC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209</w:t>
            </w:r>
          </w:p>
        </w:tc>
      </w:tr>
      <w:tr w:rsidR="00E9065F" w:rsidRPr="00E9065F" w14:paraId="55735390"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0A19A14D"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 xml:space="preserve">Becks </w:t>
            </w:r>
          </w:p>
        </w:tc>
        <w:tc>
          <w:tcPr>
            <w:tcW w:w="4548" w:type="dxa"/>
            <w:tcBorders>
              <w:top w:val="nil"/>
              <w:left w:val="nil"/>
              <w:bottom w:val="single" w:sz="4" w:space="0" w:color="44B3E1"/>
              <w:right w:val="nil"/>
            </w:tcBorders>
            <w:shd w:val="clear" w:color="C0E6F5" w:fill="C0E6F5"/>
            <w:noWrap/>
            <w:vAlign w:val="center"/>
            <w:hideMark/>
          </w:tcPr>
          <w:p w14:paraId="144DAA6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6075PCE</w:t>
            </w:r>
          </w:p>
        </w:tc>
        <w:tc>
          <w:tcPr>
            <w:tcW w:w="1353" w:type="dxa"/>
            <w:tcBorders>
              <w:top w:val="nil"/>
              <w:left w:val="nil"/>
              <w:bottom w:val="single" w:sz="4" w:space="0" w:color="44B3E1"/>
              <w:right w:val="single" w:sz="4" w:space="0" w:color="44B3E1"/>
            </w:tcBorders>
            <w:shd w:val="clear" w:color="C0E6F5" w:fill="C0E6F5"/>
            <w:noWrap/>
            <w:vAlign w:val="center"/>
            <w:hideMark/>
          </w:tcPr>
          <w:p w14:paraId="028F7B21"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208</w:t>
            </w:r>
          </w:p>
        </w:tc>
      </w:tr>
      <w:tr w:rsidR="00E9065F" w:rsidRPr="00E9065F" w14:paraId="2BBF08DB" w14:textId="77777777" w:rsidTr="00E9065F">
        <w:trPr>
          <w:trHeight w:val="419"/>
          <w:jc w:val="center"/>
        </w:trPr>
        <w:tc>
          <w:tcPr>
            <w:tcW w:w="2435" w:type="dxa"/>
            <w:tcBorders>
              <w:top w:val="nil"/>
              <w:left w:val="single" w:sz="4" w:space="0" w:color="44B3E1"/>
              <w:bottom w:val="single" w:sz="4" w:space="0" w:color="44B3E1"/>
              <w:right w:val="nil"/>
            </w:tcBorders>
            <w:noWrap/>
            <w:vAlign w:val="center"/>
            <w:hideMark/>
          </w:tcPr>
          <w:p w14:paraId="4459AC75"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Dekalb</w:t>
            </w:r>
          </w:p>
        </w:tc>
        <w:tc>
          <w:tcPr>
            <w:tcW w:w="4548" w:type="dxa"/>
            <w:tcBorders>
              <w:top w:val="nil"/>
              <w:left w:val="nil"/>
              <w:bottom w:val="single" w:sz="4" w:space="0" w:color="44B3E1"/>
              <w:right w:val="nil"/>
            </w:tcBorders>
            <w:noWrap/>
            <w:vAlign w:val="center"/>
            <w:hideMark/>
          </w:tcPr>
          <w:p w14:paraId="3F39D99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DKC66-06RIB</w:t>
            </w:r>
          </w:p>
        </w:tc>
        <w:tc>
          <w:tcPr>
            <w:tcW w:w="1353" w:type="dxa"/>
            <w:tcBorders>
              <w:top w:val="nil"/>
              <w:left w:val="nil"/>
              <w:bottom w:val="single" w:sz="4" w:space="0" w:color="44B3E1"/>
              <w:right w:val="single" w:sz="4" w:space="0" w:color="44B3E1"/>
            </w:tcBorders>
            <w:noWrap/>
            <w:vAlign w:val="center"/>
            <w:hideMark/>
          </w:tcPr>
          <w:p w14:paraId="295E8FCA"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207</w:t>
            </w:r>
          </w:p>
        </w:tc>
      </w:tr>
      <w:tr w:rsidR="00E9065F" w:rsidRPr="00E9065F" w14:paraId="36BDF51C" w14:textId="77777777" w:rsidTr="00E9065F">
        <w:trPr>
          <w:trHeight w:val="419"/>
          <w:jc w:val="center"/>
        </w:trPr>
        <w:tc>
          <w:tcPr>
            <w:tcW w:w="2435" w:type="dxa"/>
            <w:tcBorders>
              <w:top w:val="nil"/>
              <w:left w:val="single" w:sz="4" w:space="0" w:color="44B3E1"/>
              <w:bottom w:val="single" w:sz="4" w:space="0" w:color="44B3E1"/>
              <w:right w:val="nil"/>
            </w:tcBorders>
            <w:shd w:val="clear" w:color="C0E6F5" w:fill="C0E6F5"/>
            <w:noWrap/>
            <w:vAlign w:val="center"/>
            <w:hideMark/>
          </w:tcPr>
          <w:p w14:paraId="5AC3968B"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Pioneer</w:t>
            </w:r>
          </w:p>
        </w:tc>
        <w:tc>
          <w:tcPr>
            <w:tcW w:w="4548" w:type="dxa"/>
            <w:tcBorders>
              <w:top w:val="nil"/>
              <w:left w:val="nil"/>
              <w:bottom w:val="single" w:sz="4" w:space="0" w:color="44B3E1"/>
              <w:right w:val="nil"/>
            </w:tcBorders>
            <w:shd w:val="clear" w:color="C0E6F5" w:fill="C0E6F5"/>
            <w:noWrap/>
            <w:vAlign w:val="center"/>
            <w:hideMark/>
          </w:tcPr>
          <w:p w14:paraId="1C733C4C"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P13777PCUE</w:t>
            </w:r>
          </w:p>
        </w:tc>
        <w:tc>
          <w:tcPr>
            <w:tcW w:w="1353" w:type="dxa"/>
            <w:tcBorders>
              <w:top w:val="nil"/>
              <w:left w:val="nil"/>
              <w:bottom w:val="single" w:sz="4" w:space="0" w:color="44B3E1"/>
              <w:right w:val="single" w:sz="4" w:space="0" w:color="44B3E1"/>
            </w:tcBorders>
            <w:shd w:val="clear" w:color="C0E6F5" w:fill="C0E6F5"/>
            <w:noWrap/>
            <w:vAlign w:val="center"/>
            <w:hideMark/>
          </w:tcPr>
          <w:p w14:paraId="0BDCF55F" w14:textId="77777777" w:rsidR="00E9065F" w:rsidRPr="00E9065F" w:rsidRDefault="00E9065F" w:rsidP="00E9065F">
            <w:pPr>
              <w:rPr>
                <w:rFonts w:ascii="Aptos Narrow" w:eastAsia="Times New Roman" w:hAnsi="Aptos Narrow" w:cs="Times New Roman"/>
                <w:color w:val="000000"/>
                <w:kern w:val="0"/>
                <w:sz w:val="32"/>
                <w:szCs w:val="32"/>
                <w14:ligatures w14:val="none"/>
              </w:rPr>
            </w:pPr>
            <w:r w:rsidRPr="00E9065F">
              <w:rPr>
                <w:rFonts w:ascii="Aptos Narrow" w:eastAsia="Times New Roman" w:hAnsi="Aptos Narrow" w:cs="Times New Roman"/>
                <w:color w:val="000000"/>
                <w:kern w:val="0"/>
                <w:sz w:val="32"/>
                <w:szCs w:val="32"/>
                <w14:ligatures w14:val="none"/>
              </w:rPr>
              <w:t>204</w:t>
            </w:r>
          </w:p>
        </w:tc>
      </w:tr>
    </w:tbl>
    <w:p w14:paraId="0D9A396E" w14:textId="77777777" w:rsidR="00E9065F" w:rsidRDefault="00E9065F" w:rsidP="00E9065F">
      <w:pPr>
        <w:jc w:val="both"/>
        <w:rPr>
          <w:b/>
          <w:bCs/>
          <w:sz w:val="32"/>
          <w:szCs w:val="32"/>
        </w:rPr>
      </w:pPr>
    </w:p>
    <w:p w14:paraId="44D45F45" w14:textId="77777777" w:rsidR="00E9065F" w:rsidRDefault="00E9065F" w:rsidP="00E9065F">
      <w:pPr>
        <w:jc w:val="both"/>
        <w:rPr>
          <w:b/>
          <w:bCs/>
          <w:sz w:val="32"/>
          <w:szCs w:val="32"/>
        </w:rPr>
      </w:pPr>
    </w:p>
    <w:p w14:paraId="1A1097C8" w14:textId="77777777" w:rsidR="00E9065F" w:rsidRDefault="00E9065F" w:rsidP="00E9065F">
      <w:pPr>
        <w:jc w:val="both"/>
        <w:rPr>
          <w:b/>
          <w:bCs/>
          <w:sz w:val="32"/>
          <w:szCs w:val="32"/>
        </w:rPr>
      </w:pPr>
    </w:p>
    <w:p w14:paraId="3295873E" w14:textId="77777777" w:rsidR="00E9065F" w:rsidRDefault="00E9065F" w:rsidP="00E9065F">
      <w:pPr>
        <w:jc w:val="both"/>
        <w:rPr>
          <w:b/>
          <w:bCs/>
          <w:sz w:val="32"/>
          <w:szCs w:val="32"/>
        </w:rPr>
      </w:pPr>
    </w:p>
    <w:p w14:paraId="1056570C" w14:textId="77777777" w:rsidR="00E9065F" w:rsidRDefault="00E9065F" w:rsidP="00E9065F">
      <w:pPr>
        <w:jc w:val="both"/>
        <w:rPr>
          <w:b/>
          <w:bCs/>
          <w:sz w:val="32"/>
          <w:szCs w:val="32"/>
        </w:rPr>
      </w:pPr>
    </w:p>
    <w:p w14:paraId="12198C5D" w14:textId="77777777" w:rsidR="00E9065F" w:rsidRDefault="00E9065F" w:rsidP="00E9065F">
      <w:pPr>
        <w:jc w:val="both"/>
        <w:rPr>
          <w:b/>
          <w:bCs/>
          <w:sz w:val="32"/>
          <w:szCs w:val="32"/>
        </w:rPr>
      </w:pPr>
    </w:p>
    <w:p w14:paraId="7112DFF9" w14:textId="77777777" w:rsidR="00E9065F" w:rsidRDefault="00E9065F" w:rsidP="00E9065F">
      <w:pPr>
        <w:jc w:val="both"/>
        <w:rPr>
          <w:b/>
          <w:bCs/>
          <w:sz w:val="32"/>
          <w:szCs w:val="32"/>
        </w:rPr>
      </w:pPr>
    </w:p>
    <w:p w14:paraId="07380065" w14:textId="77777777" w:rsidR="00E9065F" w:rsidRDefault="00E9065F" w:rsidP="00E9065F">
      <w:pPr>
        <w:jc w:val="both"/>
        <w:rPr>
          <w:b/>
          <w:bCs/>
          <w:sz w:val="32"/>
          <w:szCs w:val="32"/>
        </w:rPr>
      </w:pPr>
    </w:p>
    <w:p w14:paraId="16739DBF" w14:textId="77777777" w:rsidR="00E9065F" w:rsidRDefault="00E9065F" w:rsidP="00E9065F">
      <w:pPr>
        <w:jc w:val="both"/>
        <w:rPr>
          <w:b/>
          <w:bCs/>
          <w:sz w:val="32"/>
          <w:szCs w:val="32"/>
        </w:rPr>
      </w:pPr>
    </w:p>
    <w:p w14:paraId="3D9E15D5" w14:textId="0CB0EE1E" w:rsidR="00E9065F" w:rsidRDefault="00E9065F" w:rsidP="00E9065F">
      <w:pPr>
        <w:jc w:val="both"/>
        <w:rPr>
          <w:b/>
          <w:bCs/>
          <w:sz w:val="32"/>
          <w:szCs w:val="32"/>
        </w:rPr>
      </w:pPr>
      <w:r>
        <w:rPr>
          <w:b/>
          <w:bCs/>
          <w:sz w:val="32"/>
          <w:szCs w:val="32"/>
        </w:rPr>
        <w:lastRenderedPageBreak/>
        <w:t>Kit Carson Dryland</w:t>
      </w:r>
    </w:p>
    <w:p w14:paraId="26A679B4" w14:textId="77777777" w:rsidR="00E9065F" w:rsidRDefault="00E9065F" w:rsidP="00E9065F">
      <w:pPr>
        <w:jc w:val="both"/>
        <w:rPr>
          <w:b/>
          <w:bCs/>
          <w:sz w:val="32"/>
          <w:szCs w:val="32"/>
        </w:rPr>
      </w:pPr>
    </w:p>
    <w:tbl>
      <w:tblPr>
        <w:tblW w:w="7942" w:type="dxa"/>
        <w:jc w:val="center"/>
        <w:tblLook w:val="04A0" w:firstRow="1" w:lastRow="0" w:firstColumn="1" w:lastColumn="0" w:noHBand="0" w:noVBand="1"/>
      </w:tblPr>
      <w:tblGrid>
        <w:gridCol w:w="2568"/>
        <w:gridCol w:w="3990"/>
        <w:gridCol w:w="1384"/>
      </w:tblGrid>
      <w:tr w:rsidR="00E9065F" w:rsidRPr="005C55BD" w14:paraId="48BAABCF" w14:textId="77777777" w:rsidTr="00E9065F">
        <w:trPr>
          <w:trHeight w:val="537"/>
          <w:jc w:val="center"/>
        </w:trPr>
        <w:tc>
          <w:tcPr>
            <w:tcW w:w="2568" w:type="dxa"/>
            <w:tcBorders>
              <w:top w:val="nil"/>
              <w:left w:val="single" w:sz="4" w:space="0" w:color="44B3E1"/>
              <w:bottom w:val="single" w:sz="4" w:space="0" w:color="44B3E1"/>
              <w:right w:val="nil"/>
            </w:tcBorders>
            <w:shd w:val="clear" w:color="156082" w:fill="156082"/>
            <w:noWrap/>
            <w:vAlign w:val="center"/>
            <w:hideMark/>
          </w:tcPr>
          <w:p w14:paraId="3E3B7A1A" w14:textId="77777777" w:rsidR="00E9065F" w:rsidRPr="005C55BD" w:rsidRDefault="00E9065F" w:rsidP="009A573B">
            <w:pPr>
              <w:rPr>
                <w:rFonts w:ascii="Aptos Narrow" w:eastAsia="Times New Roman" w:hAnsi="Aptos Narrow" w:cs="Times New Roman"/>
                <w:b/>
                <w:bCs/>
                <w:color w:val="FFFFFF"/>
                <w:kern w:val="0"/>
                <w:sz w:val="32"/>
                <w:szCs w:val="32"/>
                <w14:ligatures w14:val="none"/>
              </w:rPr>
            </w:pPr>
            <w:r w:rsidRPr="005C55BD">
              <w:rPr>
                <w:rFonts w:ascii="Aptos Narrow" w:eastAsia="Times New Roman" w:hAnsi="Aptos Narrow" w:cs="Times New Roman"/>
                <w:b/>
                <w:bCs/>
                <w:color w:val="FFFFFF"/>
                <w:kern w:val="0"/>
                <w:sz w:val="32"/>
                <w:szCs w:val="32"/>
                <w14:ligatures w14:val="none"/>
              </w:rPr>
              <w:t>Company</w:t>
            </w:r>
          </w:p>
        </w:tc>
        <w:tc>
          <w:tcPr>
            <w:tcW w:w="3990" w:type="dxa"/>
            <w:tcBorders>
              <w:top w:val="nil"/>
              <w:left w:val="nil"/>
              <w:bottom w:val="single" w:sz="4" w:space="0" w:color="44B3E1"/>
              <w:right w:val="nil"/>
            </w:tcBorders>
            <w:shd w:val="clear" w:color="156082" w:fill="156082"/>
            <w:noWrap/>
            <w:vAlign w:val="center"/>
            <w:hideMark/>
          </w:tcPr>
          <w:p w14:paraId="0AC8011A" w14:textId="77777777" w:rsidR="00E9065F" w:rsidRPr="005C55BD" w:rsidRDefault="00E9065F" w:rsidP="009A573B">
            <w:pPr>
              <w:rPr>
                <w:rFonts w:ascii="Aptos Narrow" w:eastAsia="Times New Roman" w:hAnsi="Aptos Narrow" w:cs="Times New Roman"/>
                <w:b/>
                <w:bCs/>
                <w:color w:val="FFFFFF"/>
                <w:kern w:val="0"/>
                <w:sz w:val="32"/>
                <w:szCs w:val="32"/>
                <w14:ligatures w14:val="none"/>
              </w:rPr>
            </w:pPr>
            <w:r w:rsidRPr="005C55BD">
              <w:rPr>
                <w:rFonts w:ascii="Aptos Narrow" w:eastAsia="Times New Roman" w:hAnsi="Aptos Narrow" w:cs="Times New Roman"/>
                <w:b/>
                <w:bCs/>
                <w:color w:val="FFFFFF"/>
                <w:kern w:val="0"/>
                <w:sz w:val="32"/>
                <w:szCs w:val="32"/>
                <w14:ligatures w14:val="none"/>
              </w:rPr>
              <w:t>Variety</w:t>
            </w:r>
          </w:p>
        </w:tc>
        <w:tc>
          <w:tcPr>
            <w:tcW w:w="1384" w:type="dxa"/>
            <w:tcBorders>
              <w:top w:val="nil"/>
              <w:left w:val="nil"/>
              <w:bottom w:val="single" w:sz="4" w:space="0" w:color="44B3E1"/>
              <w:right w:val="single" w:sz="4" w:space="0" w:color="44B3E1"/>
            </w:tcBorders>
            <w:shd w:val="clear" w:color="156082" w:fill="156082"/>
            <w:noWrap/>
            <w:vAlign w:val="center"/>
            <w:hideMark/>
          </w:tcPr>
          <w:p w14:paraId="35DF0B20" w14:textId="77777777" w:rsidR="00E9065F" w:rsidRPr="005C55BD" w:rsidRDefault="00E9065F" w:rsidP="009A573B">
            <w:pPr>
              <w:rPr>
                <w:rFonts w:ascii="Aptos Narrow" w:eastAsia="Times New Roman" w:hAnsi="Aptos Narrow" w:cs="Times New Roman"/>
                <w:b/>
                <w:bCs/>
                <w:color w:val="FFFFFF"/>
                <w:kern w:val="0"/>
                <w:sz w:val="32"/>
                <w:szCs w:val="32"/>
                <w14:ligatures w14:val="none"/>
              </w:rPr>
            </w:pPr>
            <w:r w:rsidRPr="005C55BD">
              <w:rPr>
                <w:rFonts w:ascii="Aptos Narrow" w:eastAsia="Times New Roman" w:hAnsi="Aptos Narrow" w:cs="Times New Roman"/>
                <w:b/>
                <w:bCs/>
                <w:color w:val="FFFFFF"/>
                <w:kern w:val="0"/>
                <w:sz w:val="32"/>
                <w:szCs w:val="32"/>
                <w14:ligatures w14:val="none"/>
              </w:rPr>
              <w:t>Yield</w:t>
            </w:r>
          </w:p>
        </w:tc>
      </w:tr>
      <w:tr w:rsidR="00E9065F" w:rsidRPr="005C55BD" w14:paraId="14D2E72A"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3C5DEE3B"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Channel</w:t>
            </w:r>
          </w:p>
        </w:tc>
        <w:tc>
          <w:tcPr>
            <w:tcW w:w="3990" w:type="dxa"/>
            <w:tcBorders>
              <w:top w:val="nil"/>
              <w:left w:val="nil"/>
              <w:bottom w:val="single" w:sz="4" w:space="0" w:color="44B3E1"/>
              <w:right w:val="nil"/>
            </w:tcBorders>
            <w:shd w:val="clear" w:color="C0E6F5" w:fill="C0E6F5"/>
            <w:noWrap/>
            <w:vAlign w:val="center"/>
            <w:hideMark/>
          </w:tcPr>
          <w:p w14:paraId="7A891297"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205-85VT2PRIB</w:t>
            </w:r>
          </w:p>
        </w:tc>
        <w:tc>
          <w:tcPr>
            <w:tcW w:w="1384" w:type="dxa"/>
            <w:tcBorders>
              <w:top w:val="nil"/>
              <w:left w:val="nil"/>
              <w:bottom w:val="single" w:sz="4" w:space="0" w:color="44B3E1"/>
              <w:right w:val="single" w:sz="4" w:space="0" w:color="44B3E1"/>
            </w:tcBorders>
            <w:shd w:val="clear" w:color="C0E6F5" w:fill="C0E6F5"/>
            <w:noWrap/>
            <w:vAlign w:val="center"/>
            <w:hideMark/>
          </w:tcPr>
          <w:p w14:paraId="779B1DCB"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137</w:t>
            </w:r>
          </w:p>
        </w:tc>
      </w:tr>
      <w:tr w:rsidR="00E9065F" w:rsidRPr="005C55BD" w14:paraId="20B35223"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79FAF7D1"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Dekalb</w:t>
            </w:r>
          </w:p>
        </w:tc>
        <w:tc>
          <w:tcPr>
            <w:tcW w:w="3990" w:type="dxa"/>
            <w:tcBorders>
              <w:top w:val="nil"/>
              <w:left w:val="nil"/>
              <w:bottom w:val="single" w:sz="4" w:space="0" w:color="44B3E1"/>
              <w:right w:val="nil"/>
            </w:tcBorders>
            <w:noWrap/>
            <w:vAlign w:val="center"/>
            <w:hideMark/>
          </w:tcPr>
          <w:p w14:paraId="2C020AA8"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DKC104-08RIB</w:t>
            </w:r>
          </w:p>
        </w:tc>
        <w:tc>
          <w:tcPr>
            <w:tcW w:w="1384" w:type="dxa"/>
            <w:tcBorders>
              <w:top w:val="nil"/>
              <w:left w:val="nil"/>
              <w:bottom w:val="single" w:sz="4" w:space="0" w:color="44B3E1"/>
              <w:right w:val="single" w:sz="4" w:space="0" w:color="44B3E1"/>
            </w:tcBorders>
            <w:noWrap/>
            <w:vAlign w:val="center"/>
            <w:hideMark/>
          </w:tcPr>
          <w:p w14:paraId="655FA113"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132</w:t>
            </w:r>
          </w:p>
        </w:tc>
      </w:tr>
      <w:tr w:rsidR="00E9065F" w:rsidRPr="005C55BD" w14:paraId="73F5E12E"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1A62C256"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Dekalb</w:t>
            </w:r>
          </w:p>
        </w:tc>
        <w:tc>
          <w:tcPr>
            <w:tcW w:w="3990" w:type="dxa"/>
            <w:tcBorders>
              <w:top w:val="nil"/>
              <w:left w:val="nil"/>
              <w:bottom w:val="single" w:sz="4" w:space="0" w:color="44B3E1"/>
              <w:right w:val="nil"/>
            </w:tcBorders>
            <w:shd w:val="clear" w:color="C0E6F5" w:fill="C0E6F5"/>
            <w:noWrap/>
            <w:vAlign w:val="center"/>
            <w:hideMark/>
          </w:tcPr>
          <w:p w14:paraId="59C62ADE"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DKC107-69RIB</w:t>
            </w:r>
          </w:p>
        </w:tc>
        <w:tc>
          <w:tcPr>
            <w:tcW w:w="1384" w:type="dxa"/>
            <w:tcBorders>
              <w:top w:val="nil"/>
              <w:left w:val="nil"/>
              <w:bottom w:val="single" w:sz="4" w:space="0" w:color="44B3E1"/>
              <w:right w:val="single" w:sz="4" w:space="0" w:color="44B3E1"/>
            </w:tcBorders>
            <w:shd w:val="clear" w:color="C0E6F5" w:fill="C0E6F5"/>
            <w:noWrap/>
            <w:vAlign w:val="center"/>
            <w:hideMark/>
          </w:tcPr>
          <w:p w14:paraId="22676762"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131</w:t>
            </w:r>
          </w:p>
        </w:tc>
      </w:tr>
      <w:tr w:rsidR="00E9065F" w:rsidRPr="005C55BD" w14:paraId="66E88A02"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3ACCA5F6"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Channel</w:t>
            </w:r>
          </w:p>
        </w:tc>
        <w:tc>
          <w:tcPr>
            <w:tcW w:w="3990" w:type="dxa"/>
            <w:tcBorders>
              <w:top w:val="nil"/>
              <w:left w:val="nil"/>
              <w:bottom w:val="single" w:sz="4" w:space="0" w:color="44B3E1"/>
              <w:right w:val="nil"/>
            </w:tcBorders>
            <w:noWrap/>
            <w:vAlign w:val="center"/>
            <w:hideMark/>
          </w:tcPr>
          <w:p w14:paraId="580798C5"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204-54TRERIB</w:t>
            </w:r>
          </w:p>
        </w:tc>
        <w:tc>
          <w:tcPr>
            <w:tcW w:w="1384" w:type="dxa"/>
            <w:tcBorders>
              <w:top w:val="nil"/>
              <w:left w:val="nil"/>
              <w:bottom w:val="single" w:sz="4" w:space="0" w:color="44B3E1"/>
              <w:right w:val="single" w:sz="4" w:space="0" w:color="44B3E1"/>
            </w:tcBorders>
            <w:noWrap/>
            <w:vAlign w:val="center"/>
            <w:hideMark/>
          </w:tcPr>
          <w:p w14:paraId="367CA591"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131</w:t>
            </w:r>
          </w:p>
        </w:tc>
      </w:tr>
      <w:tr w:rsidR="00E9065F" w:rsidRPr="005C55BD" w14:paraId="1213FC9C"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020362DF"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Dekalb</w:t>
            </w:r>
          </w:p>
        </w:tc>
        <w:tc>
          <w:tcPr>
            <w:tcW w:w="3990" w:type="dxa"/>
            <w:tcBorders>
              <w:top w:val="nil"/>
              <w:left w:val="nil"/>
              <w:bottom w:val="single" w:sz="4" w:space="0" w:color="44B3E1"/>
              <w:right w:val="nil"/>
            </w:tcBorders>
            <w:shd w:val="clear" w:color="C0E6F5" w:fill="C0E6F5"/>
            <w:noWrap/>
            <w:vAlign w:val="center"/>
            <w:hideMark/>
          </w:tcPr>
          <w:p w14:paraId="56F4A6F4"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DKC099-11RIB</w:t>
            </w:r>
          </w:p>
        </w:tc>
        <w:tc>
          <w:tcPr>
            <w:tcW w:w="1384" w:type="dxa"/>
            <w:tcBorders>
              <w:top w:val="nil"/>
              <w:left w:val="nil"/>
              <w:bottom w:val="single" w:sz="4" w:space="0" w:color="44B3E1"/>
              <w:right w:val="single" w:sz="4" w:space="0" w:color="44B3E1"/>
            </w:tcBorders>
            <w:shd w:val="clear" w:color="C0E6F5" w:fill="C0E6F5"/>
            <w:noWrap/>
            <w:vAlign w:val="center"/>
            <w:hideMark/>
          </w:tcPr>
          <w:p w14:paraId="02B5C35A"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130</w:t>
            </w:r>
          </w:p>
        </w:tc>
      </w:tr>
      <w:tr w:rsidR="00E9065F" w:rsidRPr="005C55BD" w14:paraId="24EB3B07"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23CEA6E5"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Pioneer</w:t>
            </w:r>
          </w:p>
        </w:tc>
        <w:tc>
          <w:tcPr>
            <w:tcW w:w="3990" w:type="dxa"/>
            <w:tcBorders>
              <w:top w:val="nil"/>
              <w:left w:val="nil"/>
              <w:bottom w:val="single" w:sz="4" w:space="0" w:color="44B3E1"/>
              <w:right w:val="nil"/>
            </w:tcBorders>
            <w:noWrap/>
            <w:vAlign w:val="center"/>
            <w:hideMark/>
          </w:tcPr>
          <w:p w14:paraId="49E56ED7"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P05081AML</w:t>
            </w:r>
          </w:p>
        </w:tc>
        <w:tc>
          <w:tcPr>
            <w:tcW w:w="1384" w:type="dxa"/>
            <w:tcBorders>
              <w:top w:val="nil"/>
              <w:left w:val="nil"/>
              <w:bottom w:val="single" w:sz="4" w:space="0" w:color="44B3E1"/>
              <w:right w:val="single" w:sz="4" w:space="0" w:color="44B3E1"/>
            </w:tcBorders>
            <w:noWrap/>
            <w:vAlign w:val="center"/>
            <w:hideMark/>
          </w:tcPr>
          <w:p w14:paraId="01DA0B2C"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130</w:t>
            </w:r>
          </w:p>
        </w:tc>
      </w:tr>
      <w:tr w:rsidR="00E9065F" w:rsidRPr="005C55BD" w14:paraId="722B0131"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6F443D2E"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Channel</w:t>
            </w:r>
          </w:p>
        </w:tc>
        <w:tc>
          <w:tcPr>
            <w:tcW w:w="3990" w:type="dxa"/>
            <w:tcBorders>
              <w:top w:val="nil"/>
              <w:left w:val="nil"/>
              <w:bottom w:val="single" w:sz="4" w:space="0" w:color="44B3E1"/>
              <w:right w:val="nil"/>
            </w:tcBorders>
            <w:shd w:val="clear" w:color="C0E6F5" w:fill="C0E6F5"/>
            <w:noWrap/>
            <w:vAlign w:val="center"/>
            <w:hideMark/>
          </w:tcPr>
          <w:p w14:paraId="27EC030D"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200-42VT2PRIB</w:t>
            </w:r>
          </w:p>
        </w:tc>
        <w:tc>
          <w:tcPr>
            <w:tcW w:w="1384" w:type="dxa"/>
            <w:tcBorders>
              <w:top w:val="nil"/>
              <w:left w:val="nil"/>
              <w:bottom w:val="single" w:sz="4" w:space="0" w:color="44B3E1"/>
              <w:right w:val="single" w:sz="4" w:space="0" w:color="44B3E1"/>
            </w:tcBorders>
            <w:shd w:val="clear" w:color="C0E6F5" w:fill="C0E6F5"/>
            <w:noWrap/>
            <w:vAlign w:val="center"/>
            <w:hideMark/>
          </w:tcPr>
          <w:p w14:paraId="243DCE95"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129</w:t>
            </w:r>
          </w:p>
        </w:tc>
      </w:tr>
      <w:tr w:rsidR="00E9065F" w:rsidRPr="005C55BD" w14:paraId="58157D46"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76D9B78C"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Pioneer</w:t>
            </w:r>
          </w:p>
        </w:tc>
        <w:tc>
          <w:tcPr>
            <w:tcW w:w="3990" w:type="dxa"/>
            <w:tcBorders>
              <w:top w:val="nil"/>
              <w:left w:val="nil"/>
              <w:bottom w:val="single" w:sz="4" w:space="0" w:color="44B3E1"/>
              <w:right w:val="nil"/>
            </w:tcBorders>
            <w:noWrap/>
            <w:vAlign w:val="center"/>
            <w:hideMark/>
          </w:tcPr>
          <w:p w14:paraId="196374B7"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P00549AM</w:t>
            </w:r>
          </w:p>
        </w:tc>
        <w:tc>
          <w:tcPr>
            <w:tcW w:w="1384" w:type="dxa"/>
            <w:tcBorders>
              <w:top w:val="nil"/>
              <w:left w:val="nil"/>
              <w:bottom w:val="single" w:sz="4" w:space="0" w:color="44B3E1"/>
              <w:right w:val="single" w:sz="4" w:space="0" w:color="44B3E1"/>
            </w:tcBorders>
            <w:noWrap/>
            <w:vAlign w:val="center"/>
            <w:hideMark/>
          </w:tcPr>
          <w:p w14:paraId="178157E4"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126</w:t>
            </w:r>
          </w:p>
        </w:tc>
      </w:tr>
      <w:tr w:rsidR="00E9065F" w:rsidRPr="005C55BD" w14:paraId="2DB74FF0"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4B73D027"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Pioneer</w:t>
            </w:r>
          </w:p>
        </w:tc>
        <w:tc>
          <w:tcPr>
            <w:tcW w:w="3990" w:type="dxa"/>
            <w:tcBorders>
              <w:top w:val="nil"/>
              <w:left w:val="nil"/>
              <w:bottom w:val="single" w:sz="4" w:space="0" w:color="44B3E1"/>
              <w:right w:val="nil"/>
            </w:tcBorders>
            <w:shd w:val="clear" w:color="C0E6F5" w:fill="C0E6F5"/>
            <w:noWrap/>
            <w:vAlign w:val="center"/>
            <w:hideMark/>
          </w:tcPr>
          <w:p w14:paraId="35054D52"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P03357PCUE</w:t>
            </w:r>
          </w:p>
        </w:tc>
        <w:tc>
          <w:tcPr>
            <w:tcW w:w="1384" w:type="dxa"/>
            <w:tcBorders>
              <w:top w:val="nil"/>
              <w:left w:val="nil"/>
              <w:bottom w:val="single" w:sz="4" w:space="0" w:color="44B3E1"/>
              <w:right w:val="single" w:sz="4" w:space="0" w:color="44B3E1"/>
            </w:tcBorders>
            <w:shd w:val="clear" w:color="C0E6F5" w:fill="C0E6F5"/>
            <w:noWrap/>
            <w:vAlign w:val="center"/>
            <w:hideMark/>
          </w:tcPr>
          <w:p w14:paraId="277424DF"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126</w:t>
            </w:r>
          </w:p>
        </w:tc>
      </w:tr>
      <w:tr w:rsidR="00E9065F" w:rsidRPr="005C55BD" w14:paraId="1B453182"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6C826441"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Channel</w:t>
            </w:r>
          </w:p>
        </w:tc>
        <w:tc>
          <w:tcPr>
            <w:tcW w:w="3990" w:type="dxa"/>
            <w:tcBorders>
              <w:top w:val="nil"/>
              <w:left w:val="nil"/>
              <w:bottom w:val="single" w:sz="4" w:space="0" w:color="44B3E1"/>
              <w:right w:val="nil"/>
            </w:tcBorders>
            <w:noWrap/>
            <w:vAlign w:val="center"/>
            <w:hideMark/>
          </w:tcPr>
          <w:p w14:paraId="614D090C"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200-48VT2PRIB</w:t>
            </w:r>
          </w:p>
        </w:tc>
        <w:tc>
          <w:tcPr>
            <w:tcW w:w="1384" w:type="dxa"/>
            <w:tcBorders>
              <w:top w:val="nil"/>
              <w:left w:val="nil"/>
              <w:bottom w:val="single" w:sz="4" w:space="0" w:color="44B3E1"/>
              <w:right w:val="single" w:sz="4" w:space="0" w:color="44B3E1"/>
            </w:tcBorders>
            <w:noWrap/>
            <w:vAlign w:val="center"/>
            <w:hideMark/>
          </w:tcPr>
          <w:p w14:paraId="6360FFE0"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123</w:t>
            </w:r>
          </w:p>
        </w:tc>
      </w:tr>
      <w:tr w:rsidR="00E9065F" w:rsidRPr="005C55BD" w14:paraId="68B94965" w14:textId="77777777" w:rsidTr="00E9065F">
        <w:trPr>
          <w:trHeight w:val="537"/>
          <w:jc w:val="center"/>
        </w:trPr>
        <w:tc>
          <w:tcPr>
            <w:tcW w:w="2568" w:type="dxa"/>
            <w:tcBorders>
              <w:top w:val="nil"/>
              <w:left w:val="single" w:sz="4" w:space="0" w:color="44B3E1"/>
              <w:bottom w:val="single" w:sz="4" w:space="0" w:color="44B3E1"/>
              <w:right w:val="nil"/>
            </w:tcBorders>
            <w:shd w:val="clear" w:color="C0E6F5" w:fill="C0E6F5"/>
            <w:noWrap/>
            <w:vAlign w:val="center"/>
            <w:hideMark/>
          </w:tcPr>
          <w:p w14:paraId="488908BD"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Pioneer</w:t>
            </w:r>
          </w:p>
        </w:tc>
        <w:tc>
          <w:tcPr>
            <w:tcW w:w="3990" w:type="dxa"/>
            <w:tcBorders>
              <w:top w:val="nil"/>
              <w:left w:val="nil"/>
              <w:bottom w:val="single" w:sz="4" w:space="0" w:color="44B3E1"/>
              <w:right w:val="nil"/>
            </w:tcBorders>
            <w:shd w:val="clear" w:color="C0E6F5" w:fill="C0E6F5"/>
            <w:noWrap/>
            <w:vAlign w:val="center"/>
            <w:hideMark/>
          </w:tcPr>
          <w:p w14:paraId="4C21238F"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P09076PCE</w:t>
            </w:r>
          </w:p>
        </w:tc>
        <w:tc>
          <w:tcPr>
            <w:tcW w:w="1384" w:type="dxa"/>
            <w:tcBorders>
              <w:top w:val="nil"/>
              <w:left w:val="nil"/>
              <w:bottom w:val="single" w:sz="4" w:space="0" w:color="44B3E1"/>
              <w:right w:val="single" w:sz="4" w:space="0" w:color="44B3E1"/>
            </w:tcBorders>
            <w:shd w:val="clear" w:color="C0E6F5" w:fill="C0E6F5"/>
            <w:noWrap/>
            <w:vAlign w:val="center"/>
            <w:hideMark/>
          </w:tcPr>
          <w:p w14:paraId="2E5E0A2E"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122</w:t>
            </w:r>
          </w:p>
        </w:tc>
      </w:tr>
      <w:tr w:rsidR="00E9065F" w:rsidRPr="005C55BD" w14:paraId="4580E7CB" w14:textId="77777777" w:rsidTr="00E9065F">
        <w:trPr>
          <w:trHeight w:val="537"/>
          <w:jc w:val="center"/>
        </w:trPr>
        <w:tc>
          <w:tcPr>
            <w:tcW w:w="2568" w:type="dxa"/>
            <w:tcBorders>
              <w:top w:val="nil"/>
              <w:left w:val="single" w:sz="4" w:space="0" w:color="44B3E1"/>
              <w:bottom w:val="single" w:sz="4" w:space="0" w:color="44B3E1"/>
              <w:right w:val="nil"/>
            </w:tcBorders>
            <w:noWrap/>
            <w:vAlign w:val="center"/>
            <w:hideMark/>
          </w:tcPr>
          <w:p w14:paraId="27419ADC"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Dekalb</w:t>
            </w:r>
          </w:p>
        </w:tc>
        <w:tc>
          <w:tcPr>
            <w:tcW w:w="3990" w:type="dxa"/>
            <w:tcBorders>
              <w:top w:val="nil"/>
              <w:left w:val="nil"/>
              <w:bottom w:val="single" w:sz="4" w:space="0" w:color="44B3E1"/>
              <w:right w:val="nil"/>
            </w:tcBorders>
            <w:noWrap/>
            <w:vAlign w:val="center"/>
            <w:hideMark/>
          </w:tcPr>
          <w:p w14:paraId="1ADEA45E"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DKC111-62RIB</w:t>
            </w:r>
          </w:p>
        </w:tc>
        <w:tc>
          <w:tcPr>
            <w:tcW w:w="1384" w:type="dxa"/>
            <w:tcBorders>
              <w:top w:val="nil"/>
              <w:left w:val="nil"/>
              <w:bottom w:val="single" w:sz="4" w:space="0" w:color="44B3E1"/>
              <w:right w:val="single" w:sz="4" w:space="0" w:color="44B3E1"/>
            </w:tcBorders>
            <w:noWrap/>
            <w:vAlign w:val="center"/>
            <w:hideMark/>
          </w:tcPr>
          <w:p w14:paraId="6A5477B2" w14:textId="77777777" w:rsidR="00E9065F" w:rsidRPr="005C55BD" w:rsidRDefault="00E9065F" w:rsidP="009A573B">
            <w:pPr>
              <w:rPr>
                <w:rFonts w:ascii="Aptos Narrow" w:eastAsia="Times New Roman" w:hAnsi="Aptos Narrow" w:cs="Times New Roman"/>
                <w:color w:val="000000"/>
                <w:kern w:val="0"/>
                <w:sz w:val="32"/>
                <w:szCs w:val="32"/>
                <w14:ligatures w14:val="none"/>
              </w:rPr>
            </w:pPr>
            <w:r w:rsidRPr="005C55BD">
              <w:rPr>
                <w:rFonts w:ascii="Aptos Narrow" w:eastAsia="Times New Roman" w:hAnsi="Aptos Narrow" w:cs="Times New Roman"/>
                <w:color w:val="000000"/>
                <w:kern w:val="0"/>
                <w:sz w:val="32"/>
                <w:szCs w:val="32"/>
                <w14:ligatures w14:val="none"/>
              </w:rPr>
              <w:t>110</w:t>
            </w:r>
          </w:p>
        </w:tc>
      </w:tr>
    </w:tbl>
    <w:p w14:paraId="66C169EF" w14:textId="77777777" w:rsidR="00E9065F" w:rsidRPr="00E9065F" w:rsidRDefault="00E9065F" w:rsidP="00E9065F">
      <w:pPr>
        <w:jc w:val="both"/>
        <w:rPr>
          <w:b/>
          <w:bCs/>
          <w:sz w:val="32"/>
          <w:szCs w:val="32"/>
        </w:rPr>
      </w:pPr>
    </w:p>
    <w:sectPr w:rsidR="00E9065F" w:rsidRPr="00E9065F" w:rsidSect="006A5FCA">
      <w:footerReference w:type="default" r:id="rId71"/>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6FD9B" w14:textId="77777777" w:rsidR="00E046F9" w:rsidRDefault="00E046F9" w:rsidP="006A5FCA">
      <w:r>
        <w:separator/>
      </w:r>
    </w:p>
  </w:endnote>
  <w:endnote w:type="continuationSeparator" w:id="0">
    <w:p w14:paraId="10027C4C" w14:textId="77777777" w:rsidR="00E046F9" w:rsidRDefault="00E046F9" w:rsidP="006A5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entaur Now Display">
    <w:charset w:val="00"/>
    <w:family w:val="auto"/>
    <w:pitch w:val="variable"/>
    <w:sig w:usb0="A00000FF" w:usb1="5000205B" w:usb2="00000008" w:usb3="00000000" w:csb0="00000093" w:csb1="00000000"/>
  </w:font>
  <w:font w:name="Castellar">
    <w:panose1 w:val="020A0402060406010301"/>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923928"/>
      <w:docPartObj>
        <w:docPartGallery w:val="Page Numbers (Bottom of Page)"/>
        <w:docPartUnique/>
      </w:docPartObj>
    </w:sdtPr>
    <w:sdtEndPr>
      <w:rPr>
        <w:noProof/>
      </w:rPr>
    </w:sdtEndPr>
    <w:sdtContent>
      <w:p w14:paraId="666DBED1" w14:textId="3C4A1AE7" w:rsidR="006A5FCA" w:rsidRDefault="006A5F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A7BD71" w14:textId="77777777" w:rsidR="006A5FCA" w:rsidRDefault="006A5F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1ADB" w14:textId="77777777" w:rsidR="00E046F9" w:rsidRDefault="00E046F9" w:rsidP="006A5FCA">
      <w:r>
        <w:separator/>
      </w:r>
    </w:p>
  </w:footnote>
  <w:footnote w:type="continuationSeparator" w:id="0">
    <w:p w14:paraId="160CC1EC" w14:textId="77777777" w:rsidR="00E046F9" w:rsidRDefault="00E046F9" w:rsidP="006A5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26D7F"/>
    <w:multiLevelType w:val="hybridMultilevel"/>
    <w:tmpl w:val="CEF08542"/>
    <w:lvl w:ilvl="0" w:tplc="BA8C42D8">
      <w:start w:val="1"/>
      <w:numFmt w:val="bullet"/>
      <w:lvlText w:val="•"/>
      <w:lvlJc w:val="left"/>
      <w:pPr>
        <w:tabs>
          <w:tab w:val="num" w:pos="720"/>
        </w:tabs>
        <w:ind w:left="720" w:hanging="360"/>
      </w:pPr>
      <w:rPr>
        <w:rFonts w:ascii="Arial" w:hAnsi="Arial" w:hint="default"/>
      </w:rPr>
    </w:lvl>
    <w:lvl w:ilvl="1" w:tplc="DE18D536" w:tentative="1">
      <w:start w:val="1"/>
      <w:numFmt w:val="bullet"/>
      <w:lvlText w:val="•"/>
      <w:lvlJc w:val="left"/>
      <w:pPr>
        <w:tabs>
          <w:tab w:val="num" w:pos="1440"/>
        </w:tabs>
        <w:ind w:left="1440" w:hanging="360"/>
      </w:pPr>
      <w:rPr>
        <w:rFonts w:ascii="Arial" w:hAnsi="Arial" w:hint="default"/>
      </w:rPr>
    </w:lvl>
    <w:lvl w:ilvl="2" w:tplc="1B20117E" w:tentative="1">
      <w:start w:val="1"/>
      <w:numFmt w:val="bullet"/>
      <w:lvlText w:val="•"/>
      <w:lvlJc w:val="left"/>
      <w:pPr>
        <w:tabs>
          <w:tab w:val="num" w:pos="2160"/>
        </w:tabs>
        <w:ind w:left="2160" w:hanging="360"/>
      </w:pPr>
      <w:rPr>
        <w:rFonts w:ascii="Arial" w:hAnsi="Arial" w:hint="default"/>
      </w:rPr>
    </w:lvl>
    <w:lvl w:ilvl="3" w:tplc="7E04DE86" w:tentative="1">
      <w:start w:val="1"/>
      <w:numFmt w:val="bullet"/>
      <w:lvlText w:val="•"/>
      <w:lvlJc w:val="left"/>
      <w:pPr>
        <w:tabs>
          <w:tab w:val="num" w:pos="2880"/>
        </w:tabs>
        <w:ind w:left="2880" w:hanging="360"/>
      </w:pPr>
      <w:rPr>
        <w:rFonts w:ascii="Arial" w:hAnsi="Arial" w:hint="default"/>
      </w:rPr>
    </w:lvl>
    <w:lvl w:ilvl="4" w:tplc="53DEC53C" w:tentative="1">
      <w:start w:val="1"/>
      <w:numFmt w:val="bullet"/>
      <w:lvlText w:val="•"/>
      <w:lvlJc w:val="left"/>
      <w:pPr>
        <w:tabs>
          <w:tab w:val="num" w:pos="3600"/>
        </w:tabs>
        <w:ind w:left="3600" w:hanging="360"/>
      </w:pPr>
      <w:rPr>
        <w:rFonts w:ascii="Arial" w:hAnsi="Arial" w:hint="default"/>
      </w:rPr>
    </w:lvl>
    <w:lvl w:ilvl="5" w:tplc="12DCFC2A" w:tentative="1">
      <w:start w:val="1"/>
      <w:numFmt w:val="bullet"/>
      <w:lvlText w:val="•"/>
      <w:lvlJc w:val="left"/>
      <w:pPr>
        <w:tabs>
          <w:tab w:val="num" w:pos="4320"/>
        </w:tabs>
        <w:ind w:left="4320" w:hanging="360"/>
      </w:pPr>
      <w:rPr>
        <w:rFonts w:ascii="Arial" w:hAnsi="Arial" w:hint="default"/>
      </w:rPr>
    </w:lvl>
    <w:lvl w:ilvl="6" w:tplc="8040A55A" w:tentative="1">
      <w:start w:val="1"/>
      <w:numFmt w:val="bullet"/>
      <w:lvlText w:val="•"/>
      <w:lvlJc w:val="left"/>
      <w:pPr>
        <w:tabs>
          <w:tab w:val="num" w:pos="5040"/>
        </w:tabs>
        <w:ind w:left="5040" w:hanging="360"/>
      </w:pPr>
      <w:rPr>
        <w:rFonts w:ascii="Arial" w:hAnsi="Arial" w:hint="default"/>
      </w:rPr>
    </w:lvl>
    <w:lvl w:ilvl="7" w:tplc="F2204AD0" w:tentative="1">
      <w:start w:val="1"/>
      <w:numFmt w:val="bullet"/>
      <w:lvlText w:val="•"/>
      <w:lvlJc w:val="left"/>
      <w:pPr>
        <w:tabs>
          <w:tab w:val="num" w:pos="5760"/>
        </w:tabs>
        <w:ind w:left="5760" w:hanging="360"/>
      </w:pPr>
      <w:rPr>
        <w:rFonts w:ascii="Arial" w:hAnsi="Arial" w:hint="default"/>
      </w:rPr>
    </w:lvl>
    <w:lvl w:ilvl="8" w:tplc="A5122CB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2AE5398"/>
    <w:multiLevelType w:val="multilevel"/>
    <w:tmpl w:val="77AEB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0C54B3"/>
    <w:multiLevelType w:val="multilevel"/>
    <w:tmpl w:val="1BAC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46096F"/>
    <w:multiLevelType w:val="multilevel"/>
    <w:tmpl w:val="3C06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5031181">
    <w:abstractNumId w:val="0"/>
  </w:num>
  <w:num w:numId="2" w16cid:durableId="1899433618">
    <w:abstractNumId w:val="2"/>
  </w:num>
  <w:num w:numId="3" w16cid:durableId="1130631886">
    <w:abstractNumId w:val="1"/>
  </w:num>
  <w:num w:numId="4" w16cid:durableId="1819345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523"/>
    <w:rsid w:val="000454AC"/>
    <w:rsid w:val="00097266"/>
    <w:rsid w:val="000E3E64"/>
    <w:rsid w:val="00184796"/>
    <w:rsid w:val="002100C8"/>
    <w:rsid w:val="002962EC"/>
    <w:rsid w:val="002B065E"/>
    <w:rsid w:val="002B2669"/>
    <w:rsid w:val="00322025"/>
    <w:rsid w:val="003D2E5B"/>
    <w:rsid w:val="00401308"/>
    <w:rsid w:val="00401BEC"/>
    <w:rsid w:val="005758D7"/>
    <w:rsid w:val="005946E3"/>
    <w:rsid w:val="00594893"/>
    <w:rsid w:val="005A2C86"/>
    <w:rsid w:val="005B3523"/>
    <w:rsid w:val="005C3A5B"/>
    <w:rsid w:val="00612CC2"/>
    <w:rsid w:val="0061447D"/>
    <w:rsid w:val="00641003"/>
    <w:rsid w:val="006A5FCA"/>
    <w:rsid w:val="006B415F"/>
    <w:rsid w:val="006C6C9E"/>
    <w:rsid w:val="00744E5B"/>
    <w:rsid w:val="007B04B5"/>
    <w:rsid w:val="008136E8"/>
    <w:rsid w:val="00881CD3"/>
    <w:rsid w:val="008C20E8"/>
    <w:rsid w:val="00910B01"/>
    <w:rsid w:val="009307F9"/>
    <w:rsid w:val="00943DC5"/>
    <w:rsid w:val="009E7CE9"/>
    <w:rsid w:val="00A10EDA"/>
    <w:rsid w:val="00A35CF6"/>
    <w:rsid w:val="00A37A5C"/>
    <w:rsid w:val="00A723FC"/>
    <w:rsid w:val="00A945F6"/>
    <w:rsid w:val="00AA0FB6"/>
    <w:rsid w:val="00AC57DE"/>
    <w:rsid w:val="00AD20FD"/>
    <w:rsid w:val="00AE7B3B"/>
    <w:rsid w:val="00B60D28"/>
    <w:rsid w:val="00BA043B"/>
    <w:rsid w:val="00C17B36"/>
    <w:rsid w:val="00C622FC"/>
    <w:rsid w:val="00CA73AF"/>
    <w:rsid w:val="00CB20F0"/>
    <w:rsid w:val="00CD652A"/>
    <w:rsid w:val="00CE66E5"/>
    <w:rsid w:val="00D84EEF"/>
    <w:rsid w:val="00DB16BA"/>
    <w:rsid w:val="00E046F9"/>
    <w:rsid w:val="00E16546"/>
    <w:rsid w:val="00E175C1"/>
    <w:rsid w:val="00E26758"/>
    <w:rsid w:val="00E343A8"/>
    <w:rsid w:val="00E53F44"/>
    <w:rsid w:val="00E9065F"/>
    <w:rsid w:val="00EB5CB9"/>
    <w:rsid w:val="00EB6654"/>
    <w:rsid w:val="00ED53B4"/>
    <w:rsid w:val="00F47D5C"/>
    <w:rsid w:val="00FD2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9BCD0"/>
  <w15:chartTrackingRefBased/>
  <w15:docId w15:val="{5BFFA90C-0404-43E9-A55D-4DA1CCE1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5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35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35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35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B35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35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5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5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5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5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35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35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35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35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35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5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5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523"/>
    <w:rPr>
      <w:rFonts w:eastAsiaTheme="majorEastAsia" w:cstheme="majorBidi"/>
      <w:color w:val="272727" w:themeColor="text1" w:themeTint="D8"/>
    </w:rPr>
  </w:style>
  <w:style w:type="paragraph" w:styleId="Title">
    <w:name w:val="Title"/>
    <w:basedOn w:val="Normal"/>
    <w:next w:val="Normal"/>
    <w:link w:val="TitleChar"/>
    <w:uiPriority w:val="10"/>
    <w:qFormat/>
    <w:rsid w:val="005B35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5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52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5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523"/>
    <w:pPr>
      <w:spacing w:before="160" w:after="160"/>
    </w:pPr>
    <w:rPr>
      <w:i/>
      <w:iCs/>
      <w:color w:val="404040" w:themeColor="text1" w:themeTint="BF"/>
    </w:rPr>
  </w:style>
  <w:style w:type="character" w:customStyle="1" w:styleId="QuoteChar">
    <w:name w:val="Quote Char"/>
    <w:basedOn w:val="DefaultParagraphFont"/>
    <w:link w:val="Quote"/>
    <w:uiPriority w:val="29"/>
    <w:rsid w:val="005B3523"/>
    <w:rPr>
      <w:i/>
      <w:iCs/>
      <w:color w:val="404040" w:themeColor="text1" w:themeTint="BF"/>
    </w:rPr>
  </w:style>
  <w:style w:type="paragraph" w:styleId="ListParagraph">
    <w:name w:val="List Paragraph"/>
    <w:basedOn w:val="Normal"/>
    <w:uiPriority w:val="34"/>
    <w:qFormat/>
    <w:rsid w:val="005B3523"/>
    <w:pPr>
      <w:ind w:left="720"/>
      <w:contextualSpacing/>
    </w:pPr>
  </w:style>
  <w:style w:type="character" w:styleId="IntenseEmphasis">
    <w:name w:val="Intense Emphasis"/>
    <w:basedOn w:val="DefaultParagraphFont"/>
    <w:uiPriority w:val="21"/>
    <w:qFormat/>
    <w:rsid w:val="005B3523"/>
    <w:rPr>
      <w:i/>
      <w:iCs/>
      <w:color w:val="0F4761" w:themeColor="accent1" w:themeShade="BF"/>
    </w:rPr>
  </w:style>
  <w:style w:type="paragraph" w:styleId="IntenseQuote">
    <w:name w:val="Intense Quote"/>
    <w:basedOn w:val="Normal"/>
    <w:next w:val="Normal"/>
    <w:link w:val="IntenseQuoteChar"/>
    <w:uiPriority w:val="30"/>
    <w:qFormat/>
    <w:rsid w:val="005B3523"/>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5B3523"/>
    <w:rPr>
      <w:i/>
      <w:iCs/>
      <w:color w:val="0F4761" w:themeColor="accent1" w:themeShade="BF"/>
    </w:rPr>
  </w:style>
  <w:style w:type="character" w:styleId="IntenseReference">
    <w:name w:val="Intense Reference"/>
    <w:basedOn w:val="DefaultParagraphFont"/>
    <w:uiPriority w:val="32"/>
    <w:qFormat/>
    <w:rsid w:val="005B3523"/>
    <w:rPr>
      <w:b/>
      <w:bCs/>
      <w:smallCaps/>
      <w:color w:val="0F4761" w:themeColor="accent1" w:themeShade="BF"/>
      <w:spacing w:val="5"/>
    </w:rPr>
  </w:style>
  <w:style w:type="character" w:styleId="Hyperlink">
    <w:name w:val="Hyperlink"/>
    <w:basedOn w:val="DefaultParagraphFont"/>
    <w:uiPriority w:val="99"/>
    <w:unhideWhenUsed/>
    <w:rsid w:val="00DB16BA"/>
    <w:rPr>
      <w:color w:val="467886" w:themeColor="hyperlink"/>
      <w:u w:val="single"/>
    </w:rPr>
  </w:style>
  <w:style w:type="paragraph" w:styleId="Header">
    <w:name w:val="header"/>
    <w:basedOn w:val="Normal"/>
    <w:link w:val="HeaderChar"/>
    <w:uiPriority w:val="99"/>
    <w:unhideWhenUsed/>
    <w:rsid w:val="006A5FCA"/>
    <w:pPr>
      <w:tabs>
        <w:tab w:val="center" w:pos="4680"/>
        <w:tab w:val="right" w:pos="9360"/>
      </w:tabs>
    </w:pPr>
  </w:style>
  <w:style w:type="character" w:customStyle="1" w:styleId="HeaderChar">
    <w:name w:val="Header Char"/>
    <w:basedOn w:val="DefaultParagraphFont"/>
    <w:link w:val="Header"/>
    <w:uiPriority w:val="99"/>
    <w:rsid w:val="006A5FCA"/>
  </w:style>
  <w:style w:type="paragraph" w:styleId="Footer">
    <w:name w:val="footer"/>
    <w:basedOn w:val="Normal"/>
    <w:link w:val="FooterChar"/>
    <w:uiPriority w:val="99"/>
    <w:unhideWhenUsed/>
    <w:rsid w:val="006A5FCA"/>
    <w:pPr>
      <w:tabs>
        <w:tab w:val="center" w:pos="4680"/>
        <w:tab w:val="right" w:pos="9360"/>
      </w:tabs>
    </w:pPr>
  </w:style>
  <w:style w:type="character" w:customStyle="1" w:styleId="FooterChar">
    <w:name w:val="Footer Char"/>
    <w:basedOn w:val="DefaultParagraphFont"/>
    <w:link w:val="Footer"/>
    <w:uiPriority w:val="99"/>
    <w:rsid w:val="006A5FCA"/>
  </w:style>
  <w:style w:type="table" w:styleId="GridTable2-Accent3">
    <w:name w:val="Grid Table 2 Accent 3"/>
    <w:basedOn w:val="TableNormal"/>
    <w:uiPriority w:val="47"/>
    <w:rsid w:val="002100C8"/>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UnresolvedMention">
    <w:name w:val="Unresolved Mention"/>
    <w:basedOn w:val="DefaultParagraphFont"/>
    <w:uiPriority w:val="99"/>
    <w:semiHidden/>
    <w:unhideWhenUsed/>
    <w:rsid w:val="00A945F6"/>
    <w:rPr>
      <w:color w:val="605E5C"/>
      <w:shd w:val="clear" w:color="auto" w:fill="E1DFDD"/>
    </w:rPr>
  </w:style>
  <w:style w:type="paragraph" w:styleId="BodyText">
    <w:name w:val="Body Text"/>
    <w:basedOn w:val="Normal"/>
    <w:link w:val="BodyTextChar"/>
    <w:uiPriority w:val="1"/>
    <w:qFormat/>
    <w:rsid w:val="005758D7"/>
    <w:pPr>
      <w:widowControl w:val="0"/>
      <w:autoSpaceDE w:val="0"/>
      <w:autoSpaceDN w:val="0"/>
      <w:jc w:val="left"/>
    </w:pPr>
    <w:rPr>
      <w:rFonts w:ascii="Book Antiqua" w:eastAsia="Book Antiqua" w:hAnsi="Book Antiqua" w:cs="Book Antiqua"/>
      <w:kern w:val="0"/>
      <w:sz w:val="20"/>
      <w:szCs w:val="20"/>
      <w14:ligatures w14:val="none"/>
    </w:rPr>
  </w:style>
  <w:style w:type="character" w:customStyle="1" w:styleId="BodyTextChar">
    <w:name w:val="Body Text Char"/>
    <w:basedOn w:val="DefaultParagraphFont"/>
    <w:link w:val="BodyText"/>
    <w:uiPriority w:val="1"/>
    <w:rsid w:val="005758D7"/>
    <w:rPr>
      <w:rFonts w:ascii="Book Antiqua" w:eastAsia="Book Antiqua" w:hAnsi="Book Antiqua" w:cs="Book Antiqua"/>
      <w:kern w:val="0"/>
      <w:sz w:val="20"/>
      <w:szCs w:val="20"/>
      <w14:ligatures w14:val="none"/>
    </w:rPr>
  </w:style>
  <w:style w:type="paragraph" w:customStyle="1" w:styleId="TableParagraph">
    <w:name w:val="Table Paragraph"/>
    <w:basedOn w:val="Normal"/>
    <w:uiPriority w:val="1"/>
    <w:qFormat/>
    <w:rsid w:val="005758D7"/>
    <w:pPr>
      <w:widowControl w:val="0"/>
      <w:autoSpaceDE w:val="0"/>
      <w:autoSpaceDN w:val="0"/>
      <w:spacing w:before="1" w:line="240" w:lineRule="exact"/>
    </w:pPr>
    <w:rPr>
      <w:rFonts w:ascii="Book Antiqua" w:eastAsia="Book Antiqua" w:hAnsi="Book Antiqua" w:cs="Book Antiqua"/>
      <w:kern w:val="0"/>
      <w:sz w:val="22"/>
      <w:szCs w:val="22"/>
      <w14:ligatures w14:val="none"/>
    </w:rPr>
  </w:style>
  <w:style w:type="table" w:styleId="TableGrid">
    <w:name w:val="Table Grid"/>
    <w:basedOn w:val="TableNormal"/>
    <w:uiPriority w:val="39"/>
    <w:rsid w:val="00E53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E26758"/>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paragraph" w:styleId="NormalWeb">
    <w:name w:val="Normal (Web)"/>
    <w:basedOn w:val="Normal"/>
    <w:uiPriority w:val="99"/>
    <w:semiHidden/>
    <w:unhideWhenUsed/>
    <w:rsid w:val="00CE66E5"/>
    <w:pPr>
      <w:spacing w:before="100" w:beforeAutospacing="1" w:after="100" w:afterAutospacing="1"/>
      <w:jc w:val="left"/>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6.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hyperlink" Target="mailto:paul.beyer@nextgenfertilizers.com" TargetMode="Externa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8.xml"/><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chart" Target="charts/chart49.xml"/><Relationship Id="rId5" Type="http://schemas.openxmlformats.org/officeDocument/2006/relationships/webSettings" Target="webSettings.xml"/><Relationship Id="rId61" Type="http://schemas.openxmlformats.org/officeDocument/2006/relationships/chart" Target="charts/chart44.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5.jpeg"/><Relationship Id="rId43" Type="http://schemas.openxmlformats.org/officeDocument/2006/relationships/chart" Target="charts/chart27.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hart" Target="charts/chart52.xml"/><Relationship Id="rId8" Type="http://schemas.openxmlformats.org/officeDocument/2006/relationships/image" Target="media/image1.png"/><Relationship Id="rId51" Type="http://schemas.openxmlformats.org/officeDocument/2006/relationships/chart" Target="charts/chart3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am.baucke@nextgenfertilizers.com"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2.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20" Type="http://schemas.openxmlformats.org/officeDocument/2006/relationships/chart" Target="charts/chart7.xml"/><Relationship Id="rId41" Type="http://schemas.openxmlformats.org/officeDocument/2006/relationships/chart" Target="charts/chart25.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hyperlink" Target="http://www.irf-info.com/" TargetMode="Externa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image" Target="media/image6.png"/><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atrick@nextgenfertilizers.com" TargetMode="External"/><Relationship Id="rId18" Type="http://schemas.openxmlformats.org/officeDocument/2006/relationships/chart" Target="charts/chart5.xml"/><Relationship Id="rId39" Type="http://schemas.openxmlformats.org/officeDocument/2006/relationships/chart" Target="charts/chart23.xml"/><Relationship Id="rId34" Type="http://schemas.openxmlformats.org/officeDocument/2006/relationships/image" Target="media/image4.jpeg"/><Relationship Id="rId50" Type="http://schemas.openxmlformats.org/officeDocument/2006/relationships/chart" Target="charts/chart33.xml"/><Relationship Id="rId55"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Yield Response</c:v>
                </c:pt>
              </c:strCache>
            </c:strRef>
          </c:tx>
          <c:spPr>
            <a:solidFill>
              <a:schemeClr val="accent6"/>
            </a:solidFill>
            <a:ln>
              <a:noFill/>
            </a:ln>
            <a:effectLst/>
          </c:spPr>
          <c:invertIfNegative val="0"/>
          <c:dLbls>
            <c:dLbl>
              <c:idx val="0"/>
              <c:tx>
                <c:rich>
                  <a:bodyPr/>
                  <a:lstStyle/>
                  <a:p>
                    <a:r>
                      <a:rPr lang="en-US"/>
                      <a:t>+</a:t>
                    </a:r>
                    <a:fld id="{17E1C2A1-E95C-46B7-9C64-E42DAEB3EBB5}"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4A0-473D-AB3B-EE6C0EB95DB2}"/>
                </c:ext>
              </c:extLst>
            </c:dLbl>
            <c:dLbl>
              <c:idx val="1"/>
              <c:tx>
                <c:rich>
                  <a:bodyPr/>
                  <a:lstStyle/>
                  <a:p>
                    <a:r>
                      <a:rPr lang="en-US"/>
                      <a:t>+8.2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4A0-473D-AB3B-EE6C0EB95DB2}"/>
                </c:ext>
              </c:extLst>
            </c:dLbl>
            <c:dLbl>
              <c:idx val="2"/>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4A0-473D-AB3B-EE6C0EB95D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 qts.</c:v>
                </c:pt>
                <c:pt idx="1">
                  <c:v>1.5 qts.</c:v>
                </c:pt>
                <c:pt idx="2">
                  <c:v>1.5 qts</c:v>
                </c:pt>
              </c:strCache>
            </c:strRef>
          </c:cat>
          <c:val>
            <c:numRef>
              <c:f>Sheet1!$B$2:$B$4</c:f>
              <c:numCache>
                <c:formatCode>General</c:formatCode>
                <c:ptCount val="3"/>
                <c:pt idx="0">
                  <c:v>7.67</c:v>
                </c:pt>
                <c:pt idx="1">
                  <c:v>8.1999999999999993</c:v>
                </c:pt>
                <c:pt idx="2">
                  <c:v>4.5999999999999996</c:v>
                </c:pt>
              </c:numCache>
            </c:numRef>
          </c:val>
          <c:extLst>
            <c:ext xmlns:c16="http://schemas.microsoft.com/office/drawing/2014/chart" uri="{C3380CC4-5D6E-409C-BE32-E72D297353CC}">
              <c16:uniqueId val="{00000002-34A0-473D-AB3B-EE6C0EB95DB2}"/>
            </c:ext>
          </c:extLst>
        </c:ser>
        <c:ser>
          <c:idx val="1"/>
          <c:order val="1"/>
          <c:tx>
            <c:strRef>
              <c:f>Sheet1!$C$1</c:f>
              <c:strCache>
                <c:ptCount val="1"/>
                <c:pt idx="0">
                  <c:v>ROI</c:v>
                </c:pt>
              </c:strCache>
            </c:strRef>
          </c:tx>
          <c:spPr>
            <a:solidFill>
              <a:schemeClr val="accent4"/>
            </a:solidFill>
            <a:ln>
              <a:noFill/>
            </a:ln>
            <a:effectLst/>
          </c:spPr>
          <c:invertIfNegative val="0"/>
          <c:dLbls>
            <c:dLbl>
              <c:idx val="0"/>
              <c:tx>
                <c:rich>
                  <a:bodyPr/>
                  <a:lstStyle/>
                  <a:p>
                    <a:r>
                      <a:rPr lang="en-US"/>
                      <a:t>$</a:t>
                    </a:r>
                    <a:fld id="{23A52000-B3ED-4EC2-84F8-349B0FCF3522}" type="VALUE">
                      <a:rPr lang="en-US"/>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4A0-473D-AB3B-EE6C0EB95DB2}"/>
                </c:ext>
              </c:extLst>
            </c:dLbl>
            <c:dLbl>
              <c:idx val="1"/>
              <c:tx>
                <c:rich>
                  <a:bodyPr/>
                  <a:lstStyle/>
                  <a:p>
                    <a:r>
                      <a:rPr lang="en-US" sz="1000" b="0"/>
                      <a:t>$</a:t>
                    </a:r>
                    <a:fld id="{C7C18E1B-E6EE-47E4-808F-C17B7DE8C776}" type="VALUE">
                      <a:rPr lang="en-US" sz="1000" b="0"/>
                      <a:pPr/>
                      <a:t>[VALUE]</a:t>
                    </a:fld>
                    <a:endParaRPr lang="en-US" sz="1000" b="0"/>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4A0-473D-AB3B-EE6C0EB95DB2}"/>
                </c:ext>
              </c:extLst>
            </c:dLbl>
            <c:dLbl>
              <c:idx val="2"/>
              <c:tx>
                <c:rich>
                  <a:bodyPr/>
                  <a:lstStyle/>
                  <a:p>
                    <a:r>
                      <a:rPr lang="en-US"/>
                      <a:t>$13.69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4A0-473D-AB3B-EE6C0EB95D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 qts.</c:v>
                </c:pt>
                <c:pt idx="1">
                  <c:v>1.5 qts.</c:v>
                </c:pt>
                <c:pt idx="2">
                  <c:v>1.5 qts</c:v>
                </c:pt>
              </c:strCache>
            </c:strRef>
          </c:cat>
          <c:val>
            <c:numRef>
              <c:f>Sheet1!$C$2:$C$4</c:f>
              <c:numCache>
                <c:formatCode>General</c:formatCode>
                <c:ptCount val="3"/>
                <c:pt idx="0">
                  <c:v>17.41</c:v>
                </c:pt>
                <c:pt idx="1">
                  <c:v>28.81</c:v>
                </c:pt>
                <c:pt idx="2" formatCode="&quot;$&quot;#,##0.00_);[Red]\(&quot;$&quot;#,##0.00\)">
                  <c:v>13.69</c:v>
                </c:pt>
              </c:numCache>
            </c:numRef>
          </c:val>
          <c:extLst>
            <c:ext xmlns:c16="http://schemas.microsoft.com/office/drawing/2014/chart" uri="{C3380CC4-5D6E-409C-BE32-E72D297353CC}">
              <c16:uniqueId val="{00000005-34A0-473D-AB3B-EE6C0EB95DB2}"/>
            </c:ext>
          </c:extLst>
        </c:ser>
        <c:dLbls>
          <c:dLblPos val="outEnd"/>
          <c:showLegendKey val="0"/>
          <c:showVal val="1"/>
          <c:showCatName val="0"/>
          <c:showSerName val="0"/>
          <c:showPercent val="0"/>
          <c:showBubbleSize val="0"/>
        </c:dLbls>
        <c:gapWidth val="219"/>
        <c:overlap val="-27"/>
        <c:axId val="1528357296"/>
        <c:axId val="1528354416"/>
      </c:barChart>
      <c:catAx>
        <c:axId val="1528357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28354416"/>
        <c:crosses val="autoZero"/>
        <c:auto val="1"/>
        <c:lblAlgn val="ctr"/>
        <c:lblOffset val="100"/>
        <c:noMultiLvlLbl val="0"/>
      </c:catAx>
      <c:valAx>
        <c:axId val="1528354416"/>
        <c:scaling>
          <c:orientation val="minMax"/>
          <c:max val="32"/>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835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c:v>
                </c:pt>
              </c:strCache>
            </c:strRef>
          </c:tx>
          <c:spPr>
            <a:solidFill>
              <a:schemeClr val="accent6"/>
            </a:solidFill>
            <a:ln>
              <a:noFill/>
            </a:ln>
            <a:effectLst/>
          </c:spPr>
          <c:invertIfNegative val="0"/>
          <c:dLbls>
            <c:dLbl>
              <c:idx val="1"/>
              <c:layout>
                <c:manualLayout>
                  <c:x val="-1.2536780547387269E-16"/>
                  <c:y val="0.25354913039111798"/>
                </c:manualLayout>
              </c:layout>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+3.5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644-44AC-B7AA-926D6C484081}"/>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242.75</c:v>
                </c:pt>
                <c:pt idx="1">
                  <c:v>246.25</c:v>
                </c:pt>
              </c:numCache>
            </c:numRef>
          </c:val>
          <c:extLst>
            <c:ext xmlns:c16="http://schemas.microsoft.com/office/drawing/2014/chart" uri="{C3380CC4-5D6E-409C-BE32-E72D297353CC}">
              <c16:uniqueId val="{00000001-A644-44AC-B7AA-926D6C484081}"/>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50"/>
          <c:min val="22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1122-4F57-AE50-0A6EF5BB2EF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SeedLink</c:v>
                </c:pt>
                <c:pt idx="1">
                  <c:v>Grower Standard</c:v>
                </c:pt>
              </c:strCache>
            </c:strRef>
          </c:cat>
          <c:val>
            <c:numRef>
              <c:f>Sheet1!$B$2:$B$3</c:f>
              <c:numCache>
                <c:formatCode>General</c:formatCode>
                <c:ptCount val="2"/>
                <c:pt idx="0">
                  <c:v>246.2</c:v>
                </c:pt>
                <c:pt idx="1">
                  <c:v>242.3</c:v>
                </c:pt>
              </c:numCache>
            </c:numRef>
          </c:val>
          <c:extLst>
            <c:ext xmlns:c16="http://schemas.microsoft.com/office/drawing/2014/chart" uri="{C3380CC4-5D6E-409C-BE32-E72D297353CC}">
              <c16:uniqueId val="{00000002-1122-4F57-AE50-0A6EF5BB2EF6}"/>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26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DB5B-4F2A-95A4-2696D2CE1AE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SeedLink</c:v>
                </c:pt>
                <c:pt idx="1">
                  <c:v>Grower Standard</c:v>
                </c:pt>
              </c:strCache>
            </c:strRef>
          </c:cat>
          <c:val>
            <c:numRef>
              <c:f>Sheet1!$B$2:$B$3</c:f>
              <c:numCache>
                <c:formatCode>General</c:formatCode>
                <c:ptCount val="2"/>
                <c:pt idx="0">
                  <c:v>235.9</c:v>
                </c:pt>
                <c:pt idx="1">
                  <c:v>233.3</c:v>
                </c:pt>
              </c:numCache>
            </c:numRef>
          </c:val>
          <c:extLst>
            <c:ext xmlns:c16="http://schemas.microsoft.com/office/drawing/2014/chart" uri="{C3380CC4-5D6E-409C-BE32-E72D297353CC}">
              <c16:uniqueId val="{00000002-DB5B-4F2A-95A4-2696D2CE1AE6}"/>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25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EF37-4414-A9FA-CCDB89C3FE8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SeedLink</c:v>
                </c:pt>
                <c:pt idx="1">
                  <c:v>Grower Standard</c:v>
                </c:pt>
              </c:strCache>
            </c:strRef>
          </c:cat>
          <c:val>
            <c:numRef>
              <c:f>Sheet1!$B$2:$B$3</c:f>
              <c:numCache>
                <c:formatCode>General</c:formatCode>
                <c:ptCount val="2"/>
                <c:pt idx="0">
                  <c:v>299.2</c:v>
                </c:pt>
                <c:pt idx="1">
                  <c:v>295.2</c:v>
                </c:pt>
              </c:numCache>
            </c:numRef>
          </c:val>
          <c:extLst>
            <c:ext xmlns:c16="http://schemas.microsoft.com/office/drawing/2014/chart" uri="{C3380CC4-5D6E-409C-BE32-E72D297353CC}">
              <c16:uniqueId val="{00000002-EF37-4414-A9FA-CCDB89C3FE82}"/>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310"/>
          <c:min val="2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950B-4890-99A0-DCA5CAF3B6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SeedLink</c:v>
                </c:pt>
                <c:pt idx="1">
                  <c:v>Grower Standard</c:v>
                </c:pt>
              </c:strCache>
            </c:strRef>
          </c:cat>
          <c:val>
            <c:numRef>
              <c:f>Sheet1!$B$2:$B$3</c:f>
              <c:numCache>
                <c:formatCode>General</c:formatCode>
                <c:ptCount val="2"/>
                <c:pt idx="0">
                  <c:v>259.8</c:v>
                </c:pt>
                <c:pt idx="1">
                  <c:v>261.2</c:v>
                </c:pt>
              </c:numCache>
            </c:numRef>
          </c:val>
          <c:extLst>
            <c:ext xmlns:c16="http://schemas.microsoft.com/office/drawing/2014/chart" uri="{C3380CC4-5D6E-409C-BE32-E72D297353CC}">
              <c16:uniqueId val="{00000002-950B-4890-99A0-DCA5CAF3B6C2}"/>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28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316C-4FAD-94D9-3F045E0FE6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SeedLink</c:v>
                </c:pt>
                <c:pt idx="1">
                  <c:v>Grower Standard</c:v>
                </c:pt>
              </c:strCache>
            </c:strRef>
          </c:cat>
          <c:val>
            <c:numRef>
              <c:f>Sheet1!$B$2:$B$3</c:f>
              <c:numCache>
                <c:formatCode>General</c:formatCode>
                <c:ptCount val="2"/>
                <c:pt idx="0">
                  <c:v>237.2</c:v>
                </c:pt>
                <c:pt idx="1">
                  <c:v>233.1</c:v>
                </c:pt>
              </c:numCache>
            </c:numRef>
          </c:val>
          <c:extLst>
            <c:ext xmlns:c16="http://schemas.microsoft.com/office/drawing/2014/chart" uri="{C3380CC4-5D6E-409C-BE32-E72D297353CC}">
              <c16:uniqueId val="{00000002-316C-4FAD-94D9-3F045E0FE6CE}"/>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25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CO - 3 fields</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+1.6</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4A4-4580-A6AF-759FBAB516CA}"/>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Homeland Corn Complete</c:v>
                </c:pt>
                <c:pt idx="1">
                  <c:v>SeedLink</c:v>
                </c:pt>
              </c:strCache>
            </c:strRef>
          </c:cat>
          <c:val>
            <c:numRef>
              <c:f>Sheet1!$B$2:$B$3</c:f>
              <c:numCache>
                <c:formatCode>General</c:formatCode>
                <c:ptCount val="2"/>
                <c:pt idx="0">
                  <c:v>232.4</c:v>
                </c:pt>
                <c:pt idx="1">
                  <c:v>234</c:v>
                </c:pt>
              </c:numCache>
            </c:numRef>
          </c:val>
          <c:extLst>
            <c:ext xmlns:c16="http://schemas.microsoft.com/office/drawing/2014/chart" uri="{C3380CC4-5D6E-409C-BE32-E72D297353CC}">
              <c16:uniqueId val="{00000001-D4A4-4580-A6AF-759FBAB516CA}"/>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40"/>
          <c:min val="21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NE</a:t>
            </a:r>
            <a:r>
              <a:rPr lang="en-US" baseline="0" dirty="0"/>
              <a:t> – 2 Fields</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layout>
                <c:manualLayout>
                  <c:x val="-6.2828594056266184E-17"/>
                  <c:y val="-5.9185463963610206E-17"/>
                </c:manualLayout>
              </c:layout>
              <c:tx>
                <c:rich>
                  <a:bodyPr rot="0" spcFirstLastPara="1" vertOverflow="ellipsis" vert="horz" wrap="square" lIns="38100" tIns="19050" rIns="38100" bIns="19050" anchor="t" anchorCtr="0">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400" b="1" dirty="0">
                        <a:ln>
                          <a:noFill/>
                        </a:ln>
                      </a:rPr>
                      <a:t>+3.2</a:t>
                    </a:r>
                  </a:p>
                </c:rich>
              </c:tx>
              <c:spPr>
                <a:noFill/>
                <a:ln>
                  <a:noFill/>
                </a:ln>
                <a:effectLst/>
              </c:spPr>
              <c:txPr>
                <a:bodyPr rot="0" spcFirstLastPara="1" vertOverflow="ellipsis" vert="horz" wrap="square" lIns="38100" tIns="19050" rIns="38100" bIns="19050" anchor="t" anchorCtr="0">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1FF-45C2-AD70-5E6AA4DE5C68}"/>
                </c:ext>
              </c:extLst>
            </c:dLbl>
            <c:dLbl>
              <c:idx val="2"/>
              <c:layout>
                <c:manualLayout>
                  <c:x val="0"/>
                  <c:y val="-1.030932028035169E-2"/>
                </c:manualLayout>
              </c:layout>
              <c:tx>
                <c:rich>
                  <a:bodyPr rot="0" spcFirstLastPara="1" vertOverflow="ellipsis" vert="horz" wrap="square" lIns="38100" tIns="19050" rIns="38100" bIns="19050" anchor="t" anchorCtr="0">
                    <a:spAutoFit/>
                  </a:bodyPr>
                  <a:lstStyle/>
                  <a:p>
                    <a:pPr>
                      <a:defRPr sz="1197" b="0" i="0" u="none" strike="noStrike" kern="1200" baseline="0">
                        <a:solidFill>
                          <a:schemeClr val="tx1">
                            <a:lumMod val="75000"/>
                            <a:lumOff val="25000"/>
                          </a:schemeClr>
                        </a:solidFill>
                        <a:latin typeface="+mn-lt"/>
                        <a:ea typeface="+mn-ea"/>
                        <a:cs typeface="+mn-cs"/>
                      </a:defRPr>
                    </a:pPr>
                    <a:r>
                      <a:rPr lang="en-US" sz="1400" b="1" dirty="0"/>
                      <a:t>+3.7</a:t>
                    </a:r>
                  </a:p>
                </c:rich>
              </c:tx>
              <c:spPr>
                <a:noFill/>
                <a:ln>
                  <a:noFill/>
                </a:ln>
                <a:effectLst/>
              </c:spPr>
              <c:txPr>
                <a:bodyPr rot="0" spcFirstLastPara="1" vertOverflow="ellipsis" vert="horz" wrap="square" lIns="38100" tIns="19050" rIns="38100" bIns="19050" anchor="t" anchorCtr="0">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1FF-45C2-AD70-5E6AA4DE5C68}"/>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t" anchorCtr="0">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Tune Up</c:v>
                </c:pt>
                <c:pt idx="1">
                  <c:v>Homeland Corn Complete</c:v>
                </c:pt>
                <c:pt idx="2">
                  <c:v>SeedLink</c:v>
                </c:pt>
              </c:strCache>
            </c:strRef>
          </c:cat>
          <c:val>
            <c:numRef>
              <c:f>Sheet1!$B$2:$B$4</c:f>
              <c:numCache>
                <c:formatCode>General</c:formatCode>
                <c:ptCount val="3"/>
                <c:pt idx="0">
                  <c:v>198.3</c:v>
                </c:pt>
                <c:pt idx="1">
                  <c:v>201.5</c:v>
                </c:pt>
                <c:pt idx="2">
                  <c:v>202</c:v>
                </c:pt>
              </c:numCache>
            </c:numRef>
          </c:val>
          <c:extLst>
            <c:ext xmlns:c16="http://schemas.microsoft.com/office/drawing/2014/chart" uri="{C3380CC4-5D6E-409C-BE32-E72D297353CC}">
              <c16:uniqueId val="{00000002-51FF-45C2-AD70-5E6AA4DE5C68}"/>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20"/>
          <c:min val="18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KS -</a:t>
            </a:r>
            <a:r>
              <a:rPr lang="en-US" baseline="0" dirty="0"/>
              <a:t> </a:t>
            </a:r>
            <a:r>
              <a:rPr lang="en-US" dirty="0"/>
              <a:t>2</a:t>
            </a:r>
            <a:r>
              <a:rPr lang="en-US" baseline="0" dirty="0"/>
              <a:t> fields</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+3.3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65-4026-8272-3897D3A68830}"/>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SeedLink</c:v>
                </c:pt>
                <c:pt idx="1">
                  <c:v>Homeland Corn Complete</c:v>
                </c:pt>
                <c:pt idx="2">
                  <c:v>Nexta</c:v>
                </c:pt>
              </c:strCache>
            </c:strRef>
          </c:cat>
          <c:val>
            <c:numRef>
              <c:f>Sheet1!$B$2:$B$4</c:f>
              <c:numCache>
                <c:formatCode>General</c:formatCode>
                <c:ptCount val="3"/>
                <c:pt idx="0">
                  <c:v>274.60000000000002</c:v>
                </c:pt>
                <c:pt idx="1">
                  <c:v>278.39999999999998</c:v>
                </c:pt>
                <c:pt idx="2">
                  <c:v>274.5</c:v>
                </c:pt>
              </c:numCache>
            </c:numRef>
          </c:val>
          <c:extLst>
            <c:ext xmlns:c16="http://schemas.microsoft.com/office/drawing/2014/chart" uri="{C3380CC4-5D6E-409C-BE32-E72D297353CC}">
              <c16:uniqueId val="{00000001-BF65-4026-8272-3897D3A68830}"/>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300"/>
          <c:min val="24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CO dryland – 2 Fields</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Revline Hopper Throttle</c:v>
                </c:pt>
                <c:pt idx="1">
                  <c:v>SeedLink</c:v>
                </c:pt>
                <c:pt idx="2">
                  <c:v>Check</c:v>
                </c:pt>
              </c:strCache>
            </c:strRef>
          </c:cat>
          <c:val>
            <c:numRef>
              <c:f>Sheet1!$B$2:$B$4</c:f>
              <c:numCache>
                <c:formatCode>General</c:formatCode>
                <c:ptCount val="3"/>
                <c:pt idx="0">
                  <c:v>79.7</c:v>
                </c:pt>
                <c:pt idx="1">
                  <c:v>82.1</c:v>
                </c:pt>
                <c:pt idx="2">
                  <c:v>72</c:v>
                </c:pt>
              </c:numCache>
            </c:numRef>
          </c:val>
          <c:extLst>
            <c:ext xmlns:c16="http://schemas.microsoft.com/office/drawing/2014/chart" uri="{C3380CC4-5D6E-409C-BE32-E72D297353CC}">
              <c16:uniqueId val="{00000000-8D88-43F0-9D88-66CF690274C8}"/>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100"/>
          <c:min val="5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r>
              <a:rPr lang="en-US"/>
              <a:t>Proven G3</a:t>
            </a:r>
          </a:p>
        </c:rich>
      </c:tx>
      <c:overlay val="0"/>
      <c:spPr>
        <a:noFill/>
        <a:ln>
          <a:noFill/>
        </a:ln>
        <a:effectLst/>
      </c:spPr>
      <c:txPr>
        <a:bodyPr rot="0" spcFirstLastPara="1" vertOverflow="ellipsis" vert="horz" wrap="square" anchor="ctr" anchorCtr="1"/>
        <a:lstStyle/>
        <a:p>
          <a:pPr>
            <a:defRPr sz="2128"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Proven G3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Field 1</c:v>
                </c:pt>
                <c:pt idx="1">
                  <c:v>Field 2</c:v>
                </c:pt>
                <c:pt idx="2">
                  <c:v>Field 3</c:v>
                </c:pt>
                <c:pt idx="3">
                  <c:v>Field 4</c:v>
                </c:pt>
              </c:strCache>
            </c:strRef>
          </c:cat>
          <c:val>
            <c:numRef>
              <c:f>Sheet1!$B$2:$B$5</c:f>
              <c:numCache>
                <c:formatCode>General</c:formatCode>
                <c:ptCount val="4"/>
                <c:pt idx="0">
                  <c:v>255</c:v>
                </c:pt>
                <c:pt idx="1">
                  <c:v>250</c:v>
                </c:pt>
                <c:pt idx="2">
                  <c:v>194.2</c:v>
                </c:pt>
                <c:pt idx="3">
                  <c:v>287.60000000000002</c:v>
                </c:pt>
              </c:numCache>
            </c:numRef>
          </c:val>
          <c:extLst>
            <c:ext xmlns:c16="http://schemas.microsoft.com/office/drawing/2014/chart" uri="{C3380CC4-5D6E-409C-BE32-E72D297353CC}">
              <c16:uniqueId val="{00000000-8629-4636-A5E3-7243916371C4}"/>
            </c:ext>
          </c:extLst>
        </c:ser>
        <c:ser>
          <c:idx val="1"/>
          <c:order val="1"/>
          <c:tx>
            <c:strRef>
              <c:f>Sheet1!$C$1</c:f>
              <c:strCache>
                <c:ptCount val="1"/>
                <c:pt idx="0">
                  <c:v>Proven 40 LIF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Field 1</c:v>
                </c:pt>
                <c:pt idx="1">
                  <c:v>Field 2</c:v>
                </c:pt>
                <c:pt idx="2">
                  <c:v>Field 3</c:v>
                </c:pt>
                <c:pt idx="3">
                  <c:v>Field 4</c:v>
                </c:pt>
              </c:strCache>
            </c:strRef>
          </c:cat>
          <c:val>
            <c:numRef>
              <c:f>Sheet1!$C$2:$C$5</c:f>
              <c:numCache>
                <c:formatCode>General</c:formatCode>
                <c:ptCount val="4"/>
                <c:pt idx="0">
                  <c:v>250.5</c:v>
                </c:pt>
                <c:pt idx="1">
                  <c:v>247</c:v>
                </c:pt>
              </c:numCache>
            </c:numRef>
          </c:val>
          <c:extLst>
            <c:ext xmlns:c16="http://schemas.microsoft.com/office/drawing/2014/chart" uri="{C3380CC4-5D6E-409C-BE32-E72D297353CC}">
              <c16:uniqueId val="{00000001-8629-4636-A5E3-7243916371C4}"/>
            </c:ext>
          </c:extLst>
        </c:ser>
        <c:ser>
          <c:idx val="2"/>
          <c:order val="2"/>
          <c:tx>
            <c:strRef>
              <c:f>Sheet1!$D$1</c:f>
              <c:strCache>
                <c:ptCount val="1"/>
                <c:pt idx="0">
                  <c:v>Proven 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9.085464532528406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29-4636-A5E3-7243916371C4}"/>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Field 1</c:v>
                </c:pt>
                <c:pt idx="1">
                  <c:v>Field 2</c:v>
                </c:pt>
                <c:pt idx="2">
                  <c:v>Field 3</c:v>
                </c:pt>
                <c:pt idx="3">
                  <c:v>Field 4</c:v>
                </c:pt>
              </c:strCache>
            </c:strRef>
          </c:cat>
          <c:val>
            <c:numRef>
              <c:f>Sheet1!$D$2:$D$5</c:f>
              <c:numCache>
                <c:formatCode>General</c:formatCode>
                <c:ptCount val="4"/>
                <c:pt idx="2">
                  <c:v>195.6</c:v>
                </c:pt>
              </c:numCache>
            </c:numRef>
          </c:val>
          <c:extLst>
            <c:ext xmlns:c16="http://schemas.microsoft.com/office/drawing/2014/chart" uri="{C3380CC4-5D6E-409C-BE32-E72D297353CC}">
              <c16:uniqueId val="{00000003-8629-4636-A5E3-7243916371C4}"/>
            </c:ext>
          </c:extLst>
        </c:ser>
        <c:ser>
          <c:idx val="3"/>
          <c:order val="3"/>
          <c:tx>
            <c:strRef>
              <c:f>Sheet1!$E$1</c:f>
              <c:strCache>
                <c:ptCount val="1"/>
                <c:pt idx="0">
                  <c:v>Untreated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Field 1</c:v>
                </c:pt>
                <c:pt idx="1">
                  <c:v>Field 2</c:v>
                </c:pt>
                <c:pt idx="2">
                  <c:v>Field 3</c:v>
                </c:pt>
                <c:pt idx="3">
                  <c:v>Field 4</c:v>
                </c:pt>
              </c:strCache>
            </c:strRef>
          </c:cat>
          <c:val>
            <c:numRef>
              <c:f>Sheet1!$E$2:$E$5</c:f>
              <c:numCache>
                <c:formatCode>General</c:formatCode>
                <c:ptCount val="4"/>
                <c:pt idx="2">
                  <c:v>204.5</c:v>
                </c:pt>
                <c:pt idx="3">
                  <c:v>281.56</c:v>
                </c:pt>
              </c:numCache>
            </c:numRef>
          </c:val>
          <c:extLst>
            <c:ext xmlns:c16="http://schemas.microsoft.com/office/drawing/2014/chart" uri="{C3380CC4-5D6E-409C-BE32-E72D297353CC}">
              <c16:uniqueId val="{00000004-8629-4636-A5E3-7243916371C4}"/>
            </c:ext>
          </c:extLst>
        </c:ser>
        <c:dLbls>
          <c:showLegendKey val="0"/>
          <c:showVal val="0"/>
          <c:showCatName val="0"/>
          <c:showSerName val="0"/>
          <c:showPercent val="0"/>
          <c:showBubbleSize val="0"/>
        </c:dLbls>
        <c:gapWidth val="100"/>
        <c:overlap val="-24"/>
        <c:axId val="1896301664"/>
        <c:axId val="1896300224"/>
      </c:barChart>
      <c:catAx>
        <c:axId val="1896301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896300224"/>
        <c:crosses val="autoZero"/>
        <c:auto val="1"/>
        <c:lblAlgn val="ctr"/>
        <c:lblOffset val="100"/>
        <c:noMultiLvlLbl val="0"/>
      </c:catAx>
      <c:valAx>
        <c:axId val="1896300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89630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Bu/Ac</c:v>
                </c:pt>
              </c:strCache>
            </c:strRef>
          </c:tx>
          <c:spPr>
            <a:solidFill>
              <a:schemeClr val="accent6"/>
            </a:solidFill>
            <a:ln>
              <a:noFill/>
            </a:ln>
            <a:effectLst/>
          </c:spPr>
          <c:invertIfNegative val="0"/>
          <c:dPt>
            <c:idx val="1"/>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07F5-4A40-9913-3A1A86508A0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RhizoLink</c:v>
                </c:pt>
                <c:pt idx="1">
                  <c:v>Grower Standard</c:v>
                </c:pt>
              </c:strCache>
            </c:strRef>
          </c:cat>
          <c:val>
            <c:numRef>
              <c:f>Sheet1!$B$2:$B$3</c:f>
              <c:numCache>
                <c:formatCode>General</c:formatCode>
                <c:ptCount val="2"/>
                <c:pt idx="0">
                  <c:v>54.3</c:v>
                </c:pt>
                <c:pt idx="1">
                  <c:v>51.8</c:v>
                </c:pt>
              </c:numCache>
            </c:numRef>
          </c:val>
          <c:extLst>
            <c:ext xmlns:c16="http://schemas.microsoft.com/office/drawing/2014/chart" uri="{C3380CC4-5D6E-409C-BE32-E72D297353CC}">
              <c16:uniqueId val="{00000002-07F5-4A40-9913-3A1A86508A04}"/>
            </c:ext>
          </c:extLst>
        </c:ser>
        <c:dLbls>
          <c:dLblPos val="outEnd"/>
          <c:showLegendKey val="0"/>
          <c:showVal val="1"/>
          <c:showCatName val="0"/>
          <c:showSerName val="0"/>
          <c:showPercent val="0"/>
          <c:showBubbleSize val="0"/>
        </c:dLbls>
        <c:gapWidth val="219"/>
        <c:overlap val="-27"/>
        <c:axId val="1653965375"/>
        <c:axId val="1653966335"/>
      </c:barChart>
      <c:catAx>
        <c:axId val="1653965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6335"/>
        <c:crosses val="autoZero"/>
        <c:auto val="1"/>
        <c:lblAlgn val="ctr"/>
        <c:lblOffset val="100"/>
        <c:noMultiLvlLbl val="0"/>
      </c:catAx>
      <c:valAx>
        <c:axId val="1653966335"/>
        <c:scaling>
          <c:orientation val="minMax"/>
          <c:max val="70"/>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5396537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Infurrow</c:v>
                </c:pt>
              </c:strCache>
            </c:strRef>
          </c:tx>
          <c:spPr>
            <a:solidFill>
              <a:schemeClr val="accent6"/>
            </a:solidFill>
            <a:ln>
              <a:noFill/>
            </a:ln>
            <a:effectLst/>
          </c:spPr>
          <c:invertIfNegative val="0"/>
          <c:trendline>
            <c:spPr>
              <a:ln w="19050" cap="rnd">
                <a:solidFill>
                  <a:srgbClr val="FF0000"/>
                </a:solidFill>
                <a:prstDash val="sysDot"/>
              </a:ln>
              <a:effectLst/>
            </c:spPr>
            <c:trendlineType val="linear"/>
            <c:dispRSqr val="0"/>
            <c:dispEq val="0"/>
          </c:trendline>
          <c:cat>
            <c:strRef>
              <c:f>Sheet1!$A$2:$A$5</c:f>
              <c:strCache>
                <c:ptCount val="4"/>
                <c:pt idx="0">
                  <c:v>Eckley, CO</c:v>
                </c:pt>
                <c:pt idx="1">
                  <c:v>Eckley, CO</c:v>
                </c:pt>
                <c:pt idx="2">
                  <c:v>Grant, NE</c:v>
                </c:pt>
                <c:pt idx="3">
                  <c:v>Wray, CO</c:v>
                </c:pt>
              </c:strCache>
            </c:strRef>
          </c:cat>
          <c:val>
            <c:numRef>
              <c:f>Sheet1!$B$2:$B$5</c:f>
              <c:numCache>
                <c:formatCode>General</c:formatCode>
                <c:ptCount val="4"/>
                <c:pt idx="0">
                  <c:v>241.6</c:v>
                </c:pt>
                <c:pt idx="1">
                  <c:v>234.5</c:v>
                </c:pt>
                <c:pt idx="2">
                  <c:v>230.3</c:v>
                </c:pt>
                <c:pt idx="3">
                  <c:v>229.8</c:v>
                </c:pt>
              </c:numCache>
            </c:numRef>
          </c:val>
          <c:extLst>
            <c:ext xmlns:c16="http://schemas.microsoft.com/office/drawing/2014/chart" uri="{C3380CC4-5D6E-409C-BE32-E72D297353CC}">
              <c16:uniqueId val="{00000001-511E-42BD-8889-19BDB0BE5DA7}"/>
            </c:ext>
          </c:extLst>
        </c:ser>
        <c:ser>
          <c:idx val="1"/>
          <c:order val="1"/>
          <c:tx>
            <c:strRef>
              <c:f>Sheet1!$C$1</c:f>
              <c:strCache>
                <c:ptCount val="1"/>
                <c:pt idx="0">
                  <c:v>Infurrow</c:v>
                </c:pt>
              </c:strCache>
            </c:strRef>
          </c:tx>
          <c:spPr>
            <a:solidFill>
              <a:srgbClr val="F0F010"/>
            </a:solidFill>
            <a:ln>
              <a:noFill/>
            </a:ln>
            <a:effectLst/>
          </c:spPr>
          <c:invertIfNegative val="0"/>
          <c:trendline>
            <c:spPr>
              <a:ln w="19050" cap="rnd">
                <a:solidFill>
                  <a:schemeClr val="tx1"/>
                </a:solidFill>
                <a:prstDash val="sysDot"/>
              </a:ln>
              <a:effectLst/>
            </c:spPr>
            <c:trendlineType val="linear"/>
            <c:dispRSqr val="0"/>
            <c:dispEq val="0"/>
          </c:trendline>
          <c:cat>
            <c:strRef>
              <c:f>Sheet1!$A$2:$A$5</c:f>
              <c:strCache>
                <c:ptCount val="4"/>
                <c:pt idx="0">
                  <c:v>Eckley, CO</c:v>
                </c:pt>
                <c:pt idx="1">
                  <c:v>Eckley, CO</c:v>
                </c:pt>
                <c:pt idx="2">
                  <c:v>Grant, NE</c:v>
                </c:pt>
                <c:pt idx="3">
                  <c:v>Wray, CO</c:v>
                </c:pt>
              </c:strCache>
            </c:strRef>
          </c:cat>
          <c:val>
            <c:numRef>
              <c:f>Sheet1!$C$2:$C$5</c:f>
              <c:numCache>
                <c:formatCode>General</c:formatCode>
                <c:ptCount val="4"/>
                <c:pt idx="0">
                  <c:v>244.2</c:v>
                </c:pt>
                <c:pt idx="1">
                  <c:v>239.9</c:v>
                </c:pt>
                <c:pt idx="2">
                  <c:v>238</c:v>
                </c:pt>
                <c:pt idx="3">
                  <c:v>234.6</c:v>
                </c:pt>
              </c:numCache>
            </c:numRef>
          </c:val>
          <c:extLst>
            <c:ext xmlns:c16="http://schemas.microsoft.com/office/drawing/2014/chart" uri="{C3380CC4-5D6E-409C-BE32-E72D297353CC}">
              <c16:uniqueId val="{00000003-511E-42BD-8889-19BDB0BE5DA7}"/>
            </c:ext>
          </c:extLst>
        </c:ser>
        <c:dLbls>
          <c:showLegendKey val="0"/>
          <c:showVal val="0"/>
          <c:showCatName val="0"/>
          <c:showSerName val="0"/>
          <c:showPercent val="0"/>
          <c:showBubbleSize val="0"/>
        </c:dLbls>
        <c:gapWidth val="219"/>
        <c:overlap val="-27"/>
        <c:axId val="472558911"/>
        <c:axId val="472560351"/>
      </c:barChart>
      <c:catAx>
        <c:axId val="472558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72560351"/>
        <c:crosses val="autoZero"/>
        <c:auto val="1"/>
        <c:lblAlgn val="ctr"/>
        <c:lblOffset val="100"/>
        <c:noMultiLvlLbl val="0"/>
      </c:catAx>
      <c:valAx>
        <c:axId val="472560351"/>
        <c:scaling>
          <c:orientation val="minMax"/>
          <c:max val="260"/>
          <c:min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7255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c:v>
                </c:pt>
              </c:strCache>
            </c:strRef>
          </c:tx>
          <c:spPr>
            <a:solidFill>
              <a:srgbClr val="FFFF00"/>
            </a:solidFill>
            <a:ln>
              <a:noFill/>
            </a:ln>
            <a:effectLst/>
          </c:spPr>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2-423A-4B9F-BEE5-CD284139DC4C}"/>
              </c:ext>
            </c:extLst>
          </c:dPt>
          <c:cat>
            <c:strRef>
              <c:f>Sheet1!$A$2:$A$3</c:f>
              <c:strCache>
                <c:ptCount val="2"/>
                <c:pt idx="0">
                  <c:v>Starter</c:v>
                </c:pt>
                <c:pt idx="1">
                  <c:v>Infurrow</c:v>
                </c:pt>
              </c:strCache>
            </c:strRef>
          </c:cat>
          <c:val>
            <c:numRef>
              <c:f>Sheet1!$B$2:$B$3</c:f>
              <c:numCache>
                <c:formatCode>General</c:formatCode>
                <c:ptCount val="2"/>
                <c:pt idx="0">
                  <c:v>229.7</c:v>
                </c:pt>
                <c:pt idx="1">
                  <c:v>234</c:v>
                </c:pt>
              </c:numCache>
            </c:numRef>
          </c:val>
          <c:extLst>
            <c:ext xmlns:c16="http://schemas.microsoft.com/office/drawing/2014/chart" uri="{C3380CC4-5D6E-409C-BE32-E72D297353CC}">
              <c16:uniqueId val="{00000001-423A-4B9F-BEE5-CD284139DC4C}"/>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 South of Wray</a:t>
            </a:r>
            <a:endParaRPr lang="en-US" dirty="0"/>
          </a:p>
        </c:rich>
      </c:tx>
      <c:layout>
        <c:manualLayout>
          <c:xMode val="edge"/>
          <c:yMode val="edge"/>
          <c:x val="0.29713895633954862"/>
          <c:y val="3.5104704272235603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7986508026398"/>
          <c:y val="0.16251266758090926"/>
          <c:w val="0.81391414260005646"/>
          <c:h val="0.68125723213918599"/>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+6.3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172-4564-BF76-A56D007D6767}"/>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246.2</c:v>
                </c:pt>
                <c:pt idx="1">
                  <c:v>252.5</c:v>
                </c:pt>
              </c:numCache>
            </c:numRef>
          </c:val>
          <c:extLst>
            <c:ext xmlns:c16="http://schemas.microsoft.com/office/drawing/2014/chart" uri="{C3380CC4-5D6E-409C-BE32-E72D297353CC}">
              <c16:uniqueId val="{00000001-D172-4564-BF76-A56D007D6767}"/>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 North of Holyoke</a:t>
            </a:r>
            <a:endParaRPr lang="en-US" dirty="0"/>
          </a:p>
        </c:rich>
      </c:tx>
      <c:layout>
        <c:manualLayout>
          <c:xMode val="edge"/>
          <c:yMode val="edge"/>
          <c:x val="0.29713895633954862"/>
          <c:y val="3.5104704272235603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7986508026398"/>
          <c:y val="0.16251266758090926"/>
          <c:w val="0.81391414260005646"/>
          <c:h val="0.68125723213918599"/>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+0.9</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690-4FBB-8F44-619ED8E82AA3}"/>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Grower Standard</c:v>
                </c:pt>
                <c:pt idx="1">
                  <c:v>Proven 40</c:v>
                </c:pt>
              </c:strCache>
            </c:strRef>
          </c:cat>
          <c:val>
            <c:numRef>
              <c:f>Sheet1!$B$2:$B$3</c:f>
              <c:numCache>
                <c:formatCode>General</c:formatCode>
                <c:ptCount val="2"/>
                <c:pt idx="0">
                  <c:v>261.83</c:v>
                </c:pt>
                <c:pt idx="1">
                  <c:v>262.83</c:v>
                </c:pt>
              </c:numCache>
            </c:numRef>
          </c:val>
          <c:extLst>
            <c:ext xmlns:c16="http://schemas.microsoft.com/office/drawing/2014/chart" uri="{C3380CC4-5D6E-409C-BE32-E72D297353CC}">
              <c16:uniqueId val="{00000001-C690-4FBB-8F44-619ED8E82AA3}"/>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Field A</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Pivot Bio No reduction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264.42</c:v>
                </c:pt>
              </c:numCache>
            </c:numRef>
          </c:val>
          <c:extLst>
            <c:ext xmlns:c16="http://schemas.microsoft.com/office/drawing/2014/chart" uri="{C3380CC4-5D6E-409C-BE32-E72D297353CC}">
              <c16:uniqueId val="{00000000-26DA-4B0E-B9F3-7E51D0933948}"/>
            </c:ext>
          </c:extLst>
        </c:ser>
        <c:ser>
          <c:idx val="1"/>
          <c:order val="1"/>
          <c:tx>
            <c:strRef>
              <c:f>Sheet1!$C$1</c:f>
              <c:strCache>
                <c:ptCount val="1"/>
                <c:pt idx="0">
                  <c:v>Pivot Bio Reduced 35#</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272.19</c:v>
                </c:pt>
              </c:numCache>
            </c:numRef>
          </c:val>
          <c:extLst>
            <c:ext xmlns:c16="http://schemas.microsoft.com/office/drawing/2014/chart" uri="{C3380CC4-5D6E-409C-BE32-E72D297353CC}">
              <c16:uniqueId val="{00000001-26DA-4B0E-B9F3-7E51D0933948}"/>
            </c:ext>
          </c:extLst>
        </c:ser>
        <c:ser>
          <c:idx val="2"/>
          <c:order val="2"/>
          <c:tx>
            <c:strRef>
              <c:f>Sheet1!$D$1</c:f>
              <c:strCache>
                <c:ptCount val="1"/>
                <c:pt idx="0">
                  <c:v>Grower Standard</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264.42</c:v>
                </c:pt>
              </c:numCache>
            </c:numRef>
          </c:val>
          <c:extLst>
            <c:ext xmlns:c16="http://schemas.microsoft.com/office/drawing/2014/chart" uri="{C3380CC4-5D6E-409C-BE32-E72D297353CC}">
              <c16:uniqueId val="{00000002-26DA-4B0E-B9F3-7E51D0933948}"/>
            </c:ext>
          </c:extLst>
        </c:ser>
        <c:ser>
          <c:idx val="3"/>
          <c:order val="3"/>
          <c:tx>
            <c:strRef>
              <c:f>Sheet1!$E$1</c:f>
              <c:strCache>
                <c:ptCount val="1"/>
                <c:pt idx="0">
                  <c:v>Groweer Standard Reduced 35#</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General</c:formatCode>
                <c:ptCount val="1"/>
                <c:pt idx="0">
                  <c:v>273.14</c:v>
                </c:pt>
              </c:numCache>
            </c:numRef>
          </c:val>
          <c:extLst>
            <c:ext xmlns:c16="http://schemas.microsoft.com/office/drawing/2014/chart" uri="{C3380CC4-5D6E-409C-BE32-E72D297353CC}">
              <c16:uniqueId val="{00000003-26DA-4B0E-B9F3-7E51D0933948}"/>
            </c:ext>
          </c:extLst>
        </c:ser>
        <c:dLbls>
          <c:dLblPos val="outEnd"/>
          <c:showLegendKey val="0"/>
          <c:showVal val="1"/>
          <c:showCatName val="0"/>
          <c:showSerName val="0"/>
          <c:showPercent val="0"/>
          <c:showBubbleSize val="0"/>
        </c:dLbls>
        <c:gapWidth val="219"/>
        <c:overlap val="-27"/>
        <c:axId val="525873743"/>
        <c:axId val="525876623"/>
      </c:barChart>
      <c:catAx>
        <c:axId val="525873743"/>
        <c:scaling>
          <c:orientation val="minMax"/>
        </c:scaling>
        <c:delete val="1"/>
        <c:axPos val="b"/>
        <c:numFmt formatCode="General" sourceLinked="1"/>
        <c:majorTickMark val="out"/>
        <c:minorTickMark val="none"/>
        <c:tickLblPos val="nextTo"/>
        <c:crossAx val="525876623"/>
        <c:crosses val="autoZero"/>
        <c:auto val="1"/>
        <c:lblAlgn val="ctr"/>
        <c:lblOffset val="100"/>
        <c:noMultiLvlLbl val="0"/>
      </c:catAx>
      <c:valAx>
        <c:axId val="525876623"/>
        <c:scaling>
          <c:orientation val="minMax"/>
          <c:max val="300"/>
          <c:min val="2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Bu/Ac</a:t>
                </a:r>
              </a:p>
            </c:rich>
          </c:tx>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2587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Field B</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Pivot Bio Reduced 35#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282.47000000000003</c:v>
                </c:pt>
              </c:numCache>
            </c:numRef>
          </c:val>
          <c:extLst>
            <c:ext xmlns:c16="http://schemas.microsoft.com/office/drawing/2014/chart" uri="{C3380CC4-5D6E-409C-BE32-E72D297353CC}">
              <c16:uniqueId val="{00000000-C4E6-4D21-B554-86707C598E48}"/>
            </c:ext>
          </c:extLst>
        </c:ser>
        <c:ser>
          <c:idx val="1"/>
          <c:order val="1"/>
          <c:tx>
            <c:strRef>
              <c:f>Sheet1!$C$1</c:f>
              <c:strCache>
                <c:ptCount val="1"/>
                <c:pt idx="0">
                  <c:v>Grower Standard</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279.33999999999997</c:v>
                </c:pt>
              </c:numCache>
            </c:numRef>
          </c:val>
          <c:extLst>
            <c:ext xmlns:c16="http://schemas.microsoft.com/office/drawing/2014/chart" uri="{C3380CC4-5D6E-409C-BE32-E72D297353CC}">
              <c16:uniqueId val="{00000001-C4E6-4D21-B554-86707C598E48}"/>
            </c:ext>
          </c:extLst>
        </c:ser>
        <c:ser>
          <c:idx val="2"/>
          <c:order val="2"/>
          <c:tx>
            <c:strRef>
              <c:f>Sheet1!$D$1</c:f>
              <c:strCache>
                <c:ptCount val="1"/>
                <c:pt idx="0">
                  <c:v>Groweer Standard Reduced 35#</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278.56</c:v>
                </c:pt>
              </c:numCache>
            </c:numRef>
          </c:val>
          <c:extLst>
            <c:ext xmlns:c16="http://schemas.microsoft.com/office/drawing/2014/chart" uri="{C3380CC4-5D6E-409C-BE32-E72D297353CC}">
              <c16:uniqueId val="{00000002-C4E6-4D21-B554-86707C598E48}"/>
            </c:ext>
          </c:extLst>
        </c:ser>
        <c:dLbls>
          <c:dLblPos val="outEnd"/>
          <c:showLegendKey val="0"/>
          <c:showVal val="1"/>
          <c:showCatName val="0"/>
          <c:showSerName val="0"/>
          <c:showPercent val="0"/>
          <c:showBubbleSize val="0"/>
        </c:dLbls>
        <c:gapWidth val="219"/>
        <c:overlap val="-27"/>
        <c:axId val="525873743"/>
        <c:axId val="525876623"/>
      </c:barChart>
      <c:catAx>
        <c:axId val="525873743"/>
        <c:scaling>
          <c:orientation val="minMax"/>
        </c:scaling>
        <c:delete val="1"/>
        <c:axPos val="b"/>
        <c:numFmt formatCode="General" sourceLinked="1"/>
        <c:majorTickMark val="out"/>
        <c:minorTickMark val="none"/>
        <c:tickLblPos val="nextTo"/>
        <c:crossAx val="525876623"/>
        <c:crosses val="autoZero"/>
        <c:auto val="1"/>
        <c:lblAlgn val="ctr"/>
        <c:lblOffset val="100"/>
        <c:noMultiLvlLbl val="0"/>
      </c:catAx>
      <c:valAx>
        <c:axId val="525876623"/>
        <c:scaling>
          <c:orientation val="minMax"/>
          <c:max val="300"/>
          <c:min val="2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Bu/Ac</a:t>
                </a:r>
              </a:p>
            </c:rich>
          </c:tx>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2587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3BC8-4572-A40E-EC1C5D946F50}"/>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3BC8-4572-A40E-EC1C5D946F50}"/>
              </c:ext>
            </c:extLst>
          </c:dPt>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+2.3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BC8-4572-A40E-EC1C5D946F50}"/>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26.77</c:v>
                </c:pt>
                <c:pt idx="1">
                  <c:v>29.1</c:v>
                </c:pt>
              </c:numCache>
            </c:numRef>
          </c:val>
          <c:extLst>
            <c:ext xmlns:c16="http://schemas.microsoft.com/office/drawing/2014/chart" uri="{C3380CC4-5D6E-409C-BE32-E72D297353CC}">
              <c16:uniqueId val="{00000004-3BC8-4572-A40E-EC1C5D946F50}"/>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35"/>
          <c:min val="0"/>
        </c:scaling>
        <c:delete val="0"/>
        <c:axPos val="l"/>
        <c:minorGridlines>
          <c:spPr>
            <a:ln w="9525" cap="flat" cmpd="sng" algn="ctr">
              <a:solidFill>
                <a:schemeClr val="tx1">
                  <a:lumMod val="5000"/>
                  <a:lumOff val="95000"/>
                </a:schemeClr>
              </a:solidFill>
              <a:round/>
            </a:ln>
            <a:effectLst/>
          </c:spPr>
        </c:minorGridlines>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a:t>Ton/Ac</a:t>
                </a:r>
              </a:p>
            </c:rich>
          </c:tx>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Silage</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Grower Standard</c:v>
                </c:pt>
              </c:strCache>
            </c:strRef>
          </c:tx>
          <c:spPr>
            <a:solidFill>
              <a:srgbClr val="F0F010"/>
            </a:solidFill>
            <a:ln>
              <a:noFill/>
            </a:ln>
            <a:effectLst/>
          </c:spPr>
          <c:invertIfNegative val="0"/>
          <c:cat>
            <c:strRef>
              <c:f>Sheet1!$A$2:$A$9</c:f>
              <c:strCache>
                <c:ptCount val="8"/>
                <c:pt idx="0">
                  <c:v>Severance</c:v>
                </c:pt>
                <c:pt idx="1">
                  <c:v>Johnstown</c:v>
                </c:pt>
                <c:pt idx="2">
                  <c:v>Fort Morgan</c:v>
                </c:pt>
                <c:pt idx="3">
                  <c:v>Stratton</c:v>
                </c:pt>
                <c:pt idx="4">
                  <c:v>Wellington</c:v>
                </c:pt>
                <c:pt idx="5">
                  <c:v>Prospect Valley</c:v>
                </c:pt>
                <c:pt idx="6">
                  <c:v>Burlington</c:v>
                </c:pt>
                <c:pt idx="7">
                  <c:v>Yuma</c:v>
                </c:pt>
              </c:strCache>
            </c:strRef>
          </c:cat>
          <c:val>
            <c:numRef>
              <c:f>Sheet1!$B$2:$B$9</c:f>
              <c:numCache>
                <c:formatCode>General</c:formatCode>
                <c:ptCount val="8"/>
                <c:pt idx="0">
                  <c:v>29.5</c:v>
                </c:pt>
                <c:pt idx="1">
                  <c:v>27.38</c:v>
                </c:pt>
                <c:pt idx="2">
                  <c:v>28.47</c:v>
                </c:pt>
                <c:pt idx="3">
                  <c:v>30.68</c:v>
                </c:pt>
                <c:pt idx="4">
                  <c:v>27.92</c:v>
                </c:pt>
                <c:pt idx="5">
                  <c:v>27.92</c:v>
                </c:pt>
                <c:pt idx="6">
                  <c:v>23.45</c:v>
                </c:pt>
                <c:pt idx="7">
                  <c:v>32.58</c:v>
                </c:pt>
              </c:numCache>
            </c:numRef>
          </c:val>
          <c:extLst>
            <c:ext xmlns:c16="http://schemas.microsoft.com/office/drawing/2014/chart" uri="{C3380CC4-5D6E-409C-BE32-E72D297353CC}">
              <c16:uniqueId val="{00000000-8063-486E-8D0C-7A068A21F5C5}"/>
            </c:ext>
          </c:extLst>
        </c:ser>
        <c:ser>
          <c:idx val="1"/>
          <c:order val="1"/>
          <c:tx>
            <c:strRef>
              <c:f>Sheet1!$C$1</c:f>
              <c:strCache>
                <c:ptCount val="1"/>
                <c:pt idx="0">
                  <c:v>Proven 40</c:v>
                </c:pt>
              </c:strCache>
            </c:strRef>
          </c:tx>
          <c:spPr>
            <a:solidFill>
              <a:schemeClr val="accent3"/>
            </a:solidFill>
            <a:ln>
              <a:noFill/>
            </a:ln>
            <a:effectLst/>
          </c:spPr>
          <c:invertIfNegative val="0"/>
          <c:dLbls>
            <c:dLbl>
              <c:idx val="0"/>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r>
                      <a:rPr lang="en-US" sz="1600" b="1" i="0" u="none" strike="noStrike" kern="1200" baseline="0" dirty="0">
                        <a:solidFill>
                          <a:prstClr val="black">
                            <a:lumMod val="75000"/>
                            <a:lumOff val="25000"/>
                          </a:prstClr>
                        </a:solidFill>
                      </a:rPr>
                      <a:t>+1.7</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63-486E-8D0C-7A068A21F5C5}"/>
                </c:ext>
              </c:extLst>
            </c:dLbl>
            <c:dLbl>
              <c:idx val="1"/>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r>
                      <a:rPr lang="en-US" sz="1600" b="1" i="0" u="none" strike="noStrike" kern="1200" baseline="0" dirty="0">
                        <a:solidFill>
                          <a:prstClr val="black">
                            <a:lumMod val="75000"/>
                            <a:lumOff val="25000"/>
                          </a:prstClr>
                        </a:solidFill>
                      </a:rPr>
                      <a:t>+1.4</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063-486E-8D0C-7A068A21F5C5}"/>
                </c:ext>
              </c:extLst>
            </c:dLbl>
            <c:dLbl>
              <c:idx val="2"/>
              <c:tx>
                <c:rich>
                  <a:bodyPr/>
                  <a:lstStyle/>
                  <a:p>
                    <a:r>
                      <a:rPr lang="en-US" sz="1600" b="1" i="0" u="none" strike="noStrike" kern="1200" baseline="0" dirty="0">
                        <a:solidFill>
                          <a:prstClr val="black">
                            <a:lumMod val="75000"/>
                            <a:lumOff val="25000"/>
                          </a:prstClr>
                        </a:solidFill>
                      </a:rPr>
                      <a:t>+0.21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063-486E-8D0C-7A068A21F5C5}"/>
                </c:ext>
              </c:extLst>
            </c:dLbl>
            <c:dLbl>
              <c:idx val="3"/>
              <c:tx>
                <c:rich>
                  <a:bodyPr/>
                  <a:lstStyle/>
                  <a:p>
                    <a:r>
                      <a:rPr lang="en-US" sz="1600" b="1" i="0" u="none" strike="noStrike" kern="1200" baseline="0" dirty="0">
                        <a:solidFill>
                          <a:prstClr val="black">
                            <a:lumMod val="75000"/>
                            <a:lumOff val="25000"/>
                          </a:prstClr>
                        </a:solidFill>
                      </a:rPr>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063-486E-8D0C-7A068A21F5C5}"/>
                </c:ext>
              </c:extLst>
            </c:dLbl>
            <c:dLbl>
              <c:idx val="4"/>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r>
                      <a:rPr lang="en-US" sz="1600" b="1" i="0" u="none" strike="noStrike" kern="1200" baseline="0" dirty="0">
                        <a:solidFill>
                          <a:prstClr val="black">
                            <a:lumMod val="75000"/>
                            <a:lumOff val="25000"/>
                          </a:prstClr>
                        </a:solidFill>
                      </a:rPr>
                      <a:t>+0.23</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063-486E-8D0C-7A068A21F5C5}"/>
                </c:ext>
              </c:extLst>
            </c:dLbl>
            <c:dLbl>
              <c:idx val="5"/>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r>
                      <a:rPr lang="en-US" sz="1600" b="1" i="0" u="none" strike="noStrike" kern="1200" baseline="0" dirty="0">
                        <a:solidFill>
                          <a:prstClr val="black">
                            <a:lumMod val="75000"/>
                            <a:lumOff val="25000"/>
                          </a:prstClr>
                        </a:solidFill>
                      </a:rPr>
                      <a:t>+3.5</a:t>
                    </a:r>
                  </a:p>
                </c:rich>
              </c:tx>
              <c:spPr>
                <a:noFill/>
                <a:ln>
                  <a:noFill/>
                </a:ln>
                <a:effectLst/>
              </c:spPr>
              <c:txPr>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197" b="0" i="0" u="none" strike="noStrike" kern="1200" baseline="0">
                      <a:solidFill>
                        <a:prstClr val="black">
                          <a:lumMod val="75000"/>
                          <a:lumOff val="25000"/>
                        </a:prst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063-486E-8D0C-7A068A21F5C5}"/>
                </c:ext>
              </c:extLst>
            </c:dLbl>
            <c:dLbl>
              <c:idx val="6"/>
              <c:tx>
                <c:rich>
                  <a:bodyPr/>
                  <a:lstStyle/>
                  <a:p>
                    <a:r>
                      <a:rPr lang="en-US" sz="1600" b="1" i="0" u="none" strike="noStrike" kern="1200" baseline="0" dirty="0">
                        <a:solidFill>
                          <a:prstClr val="black">
                            <a:lumMod val="75000"/>
                            <a:lumOff val="25000"/>
                          </a:prstClr>
                        </a:solidFill>
                      </a:rPr>
                      <a:t>+2.6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063-486E-8D0C-7A068A21F5C5}"/>
                </c:ext>
              </c:extLst>
            </c:dLbl>
            <c:dLbl>
              <c:idx val="7"/>
              <c:tx>
                <c:rich>
                  <a:bodyPr/>
                  <a:lstStyle/>
                  <a:p>
                    <a:r>
                      <a:rPr lang="en-US" sz="1600" b="1" dirty="0"/>
                      <a:t>+1.2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063-486E-8D0C-7A068A21F5C5}"/>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Severance</c:v>
                </c:pt>
                <c:pt idx="1">
                  <c:v>Johnstown</c:v>
                </c:pt>
                <c:pt idx="2">
                  <c:v>Fort Morgan</c:v>
                </c:pt>
                <c:pt idx="3">
                  <c:v>Stratton</c:v>
                </c:pt>
                <c:pt idx="4">
                  <c:v>Wellington</c:v>
                </c:pt>
                <c:pt idx="5">
                  <c:v>Prospect Valley</c:v>
                </c:pt>
                <c:pt idx="6">
                  <c:v>Burlington</c:v>
                </c:pt>
                <c:pt idx="7">
                  <c:v>Yuma</c:v>
                </c:pt>
              </c:strCache>
            </c:strRef>
          </c:cat>
          <c:val>
            <c:numRef>
              <c:f>Sheet1!$C$2:$C$9</c:f>
              <c:numCache>
                <c:formatCode>General</c:formatCode>
                <c:ptCount val="8"/>
                <c:pt idx="0">
                  <c:v>31.2</c:v>
                </c:pt>
                <c:pt idx="1">
                  <c:v>28.779999999999998</c:v>
                </c:pt>
                <c:pt idx="2">
                  <c:v>28.68</c:v>
                </c:pt>
                <c:pt idx="3">
                  <c:v>31.68</c:v>
                </c:pt>
                <c:pt idx="4">
                  <c:v>28.150000000000002</c:v>
                </c:pt>
                <c:pt idx="5">
                  <c:v>31.42</c:v>
                </c:pt>
                <c:pt idx="6">
                  <c:v>26.05</c:v>
                </c:pt>
                <c:pt idx="7">
                  <c:v>33.78</c:v>
                </c:pt>
              </c:numCache>
            </c:numRef>
          </c:val>
          <c:extLst>
            <c:ext xmlns:c16="http://schemas.microsoft.com/office/drawing/2014/chart" uri="{C3380CC4-5D6E-409C-BE32-E72D297353CC}">
              <c16:uniqueId val="{00000009-8063-486E-8D0C-7A068A21F5C5}"/>
            </c:ext>
          </c:extLst>
        </c:ser>
        <c:dLbls>
          <c:showLegendKey val="0"/>
          <c:showVal val="0"/>
          <c:showCatName val="0"/>
          <c:showSerName val="0"/>
          <c:showPercent val="0"/>
          <c:showBubbleSize val="0"/>
        </c:dLbls>
        <c:gapWidth val="182"/>
        <c:axId val="1740329935"/>
        <c:axId val="1740326575"/>
      </c:barChart>
      <c:catAx>
        <c:axId val="174032993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40326575"/>
        <c:crosses val="autoZero"/>
        <c:auto val="1"/>
        <c:lblAlgn val="ctr"/>
        <c:lblOffset val="100"/>
        <c:noMultiLvlLbl val="0"/>
      </c:catAx>
      <c:valAx>
        <c:axId val="1740326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4032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10 Reps, 2 fields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512476701281904"/>
          <c:y val="0.17195277955886729"/>
          <c:w val="0.7731361025523984"/>
          <c:h val="0.57028801806289875"/>
        </c:manualLayout>
      </c:layout>
      <c:barChart>
        <c:barDir val="col"/>
        <c:grouping val="clustered"/>
        <c:varyColors val="0"/>
        <c:ser>
          <c:idx val="0"/>
          <c:order val="0"/>
          <c:tx>
            <c:strRef>
              <c:f>Sheet1!$B$1</c:f>
              <c:strCache>
                <c:ptCount val="1"/>
                <c:pt idx="0">
                  <c:v>2 gal ProGerm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258.39999999999998</c:v>
                </c:pt>
              </c:numCache>
            </c:numRef>
          </c:val>
          <c:extLst>
            <c:ext xmlns:c16="http://schemas.microsoft.com/office/drawing/2014/chart" uri="{C3380CC4-5D6E-409C-BE32-E72D297353CC}">
              <c16:uniqueId val="{00000000-9F28-4CC5-A76B-83B10C581FF6}"/>
            </c:ext>
          </c:extLst>
        </c:ser>
        <c:ser>
          <c:idx val="1"/>
          <c:order val="1"/>
          <c:tx>
            <c:strRef>
              <c:f>Sheet1!$C$1</c:f>
              <c:strCache>
                <c:ptCount val="1"/>
                <c:pt idx="0">
                  <c:v>1 gal Quick Start 1 gal 10-34-0</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253</c:v>
                </c:pt>
              </c:numCache>
            </c:numRef>
          </c:val>
          <c:extLst>
            <c:ext xmlns:c16="http://schemas.microsoft.com/office/drawing/2014/chart" uri="{C3380CC4-5D6E-409C-BE32-E72D297353CC}">
              <c16:uniqueId val="{00000001-9F28-4CC5-A76B-83B10C581FF6}"/>
            </c:ext>
          </c:extLst>
        </c:ser>
        <c:ser>
          <c:idx val="2"/>
          <c:order val="2"/>
          <c:tx>
            <c:strRef>
              <c:f>Sheet1!$D$1</c:f>
              <c:strCache>
                <c:ptCount val="1"/>
                <c:pt idx="0">
                  <c:v>2 gal Quick Start 1 gal 10-34-0</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254.6</c:v>
                </c:pt>
              </c:numCache>
            </c:numRef>
          </c:val>
          <c:extLst>
            <c:ext xmlns:c16="http://schemas.microsoft.com/office/drawing/2014/chart" uri="{C3380CC4-5D6E-409C-BE32-E72D297353CC}">
              <c16:uniqueId val="{00000002-9F28-4CC5-A76B-83B10C581FF6}"/>
            </c:ext>
          </c:extLst>
        </c:ser>
        <c:dLbls>
          <c:dLblPos val="outEnd"/>
          <c:showLegendKey val="0"/>
          <c:showVal val="1"/>
          <c:showCatName val="0"/>
          <c:showSerName val="0"/>
          <c:showPercent val="0"/>
          <c:showBubbleSize val="0"/>
        </c:dLbls>
        <c:gapWidth val="219"/>
        <c:overlap val="-27"/>
        <c:axId val="525873743"/>
        <c:axId val="525876623"/>
      </c:barChart>
      <c:catAx>
        <c:axId val="525873743"/>
        <c:scaling>
          <c:orientation val="minMax"/>
        </c:scaling>
        <c:delete val="1"/>
        <c:axPos val="b"/>
        <c:numFmt formatCode="General" sourceLinked="1"/>
        <c:majorTickMark val="out"/>
        <c:minorTickMark val="none"/>
        <c:tickLblPos val="nextTo"/>
        <c:crossAx val="525876623"/>
        <c:crosses val="autoZero"/>
        <c:auto val="1"/>
        <c:lblAlgn val="ctr"/>
        <c:lblOffset val="100"/>
        <c:noMultiLvlLbl val="0"/>
      </c:catAx>
      <c:valAx>
        <c:axId val="525876623"/>
        <c:scaling>
          <c:orientation val="minMax"/>
          <c:max val="280"/>
          <c:min val="2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400" b="1" dirty="0">
                    <a:solidFill>
                      <a:sysClr val="windowText" lastClr="000000"/>
                    </a:solidFill>
                  </a:rPr>
                  <a:t>Bu/Ac</a:t>
                </a:r>
              </a:p>
            </c:rich>
          </c:tx>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2587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Field</a:t>
            </a:r>
            <a:r>
              <a:rPr lang="en-US" baseline="0" dirty="0"/>
              <a:t> 2</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24328438753808"/>
          <c:y val="0.21486592420120409"/>
          <c:w val="0.86054289853512256"/>
          <c:h val="0.64083283575719685"/>
        </c:manualLayout>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+1.9</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2A-4CC5-9055-51A24AE88237}"/>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238.9</c:v>
                </c:pt>
                <c:pt idx="1">
                  <c:v>240.8</c:v>
                </c:pt>
              </c:numCache>
            </c:numRef>
          </c:val>
          <c:extLst>
            <c:ext xmlns:c16="http://schemas.microsoft.com/office/drawing/2014/chart" uri="{C3380CC4-5D6E-409C-BE32-E72D297353CC}">
              <c16:uniqueId val="{00000001-292A-4CC5-9055-51A24AE88237}"/>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70"/>
          <c:min val="21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sz="1862" b="0" i="0" u="none" strike="noStrike" kern="1200" spc="0" baseline="0" dirty="0">
                <a:solidFill>
                  <a:prstClr val="black">
                    <a:lumMod val="65000"/>
                    <a:lumOff val="35000"/>
                  </a:prstClr>
                </a:solidFill>
              </a:rPr>
              <a:t>10 Reps, 2 fields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 gal ProGerm</c:v>
                </c:pt>
              </c:strCache>
            </c:strRef>
          </c:tx>
          <c:spPr>
            <a:solidFill>
              <a:schemeClr val="accent6"/>
            </a:solidFill>
            <a:ln>
              <a:noFill/>
            </a:ln>
            <a:effectLst/>
          </c:spPr>
          <c:invertIfNegative val="0"/>
          <c:dLbls>
            <c:dLbl>
              <c:idx val="0"/>
              <c:tx>
                <c:rich>
                  <a:bodyPr/>
                  <a:lstStyle/>
                  <a:p>
                    <a:r>
                      <a:rPr lang="en-US" dirty="0"/>
                      <a:t>$18.56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B4B-4C8F-BF57-9CAC8DEA173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"$"#,##0.00_);[Red]\("$"#,##0.00\)</c:formatCode>
                <c:ptCount val="1"/>
                <c:pt idx="0">
                  <c:v>18.559999999999999</c:v>
                </c:pt>
              </c:numCache>
            </c:numRef>
          </c:val>
          <c:extLst>
            <c:ext xmlns:c16="http://schemas.microsoft.com/office/drawing/2014/chart" uri="{C3380CC4-5D6E-409C-BE32-E72D297353CC}">
              <c16:uniqueId val="{00000001-FB4B-4C8F-BF57-9CAC8DEA173A}"/>
            </c:ext>
          </c:extLst>
        </c:ser>
        <c:ser>
          <c:idx val="1"/>
          <c:order val="1"/>
          <c:tx>
            <c:strRef>
              <c:f>Sheet1!$C$1</c:f>
              <c:strCache>
                <c:ptCount val="1"/>
                <c:pt idx="0">
                  <c:v>1gal Quick Start 1 gal 10-34-0</c:v>
                </c:pt>
              </c:strCache>
            </c:strRef>
          </c:tx>
          <c:spPr>
            <a:solidFill>
              <a:srgbClr val="FFFF00"/>
            </a:solidFill>
            <a:ln>
              <a:noFill/>
            </a:ln>
            <a:effectLst/>
          </c:spPr>
          <c:invertIfNegative val="0"/>
          <c:dLbls>
            <c:dLbl>
              <c:idx val="0"/>
              <c:tx>
                <c:rich>
                  <a:bodyPr/>
                  <a:lstStyle/>
                  <a:p>
                    <a:r>
                      <a:rPr lang="en-US"/>
                      <a:t>$</a:t>
                    </a:r>
                    <a:fld id="{9B3BDB49-F3D6-4E9D-B24A-1D2C87DAB97F}" type="VALUE">
                      <a:rPr lang="en-US" smtClean="0"/>
                      <a:pPr/>
                      <a:t>[VALUE]</a:t>
                    </a:fld>
                    <a:r>
                      <a:rPr lang="en-US"/>
                      <a:t>.00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B4B-4C8F-BF57-9CAC8DEA173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0</c:v>
                </c:pt>
              </c:numCache>
            </c:numRef>
          </c:val>
          <c:extLst>
            <c:ext xmlns:c16="http://schemas.microsoft.com/office/drawing/2014/chart" uri="{C3380CC4-5D6E-409C-BE32-E72D297353CC}">
              <c16:uniqueId val="{00000003-FB4B-4C8F-BF57-9CAC8DEA173A}"/>
            </c:ext>
          </c:extLst>
        </c:ser>
        <c:ser>
          <c:idx val="2"/>
          <c:order val="2"/>
          <c:tx>
            <c:strRef>
              <c:f>Sheet1!$D$1</c:f>
              <c:strCache>
                <c:ptCount val="1"/>
                <c:pt idx="0">
                  <c:v>2 gal Quick Start 1 gal 10-34-0</c:v>
                </c:pt>
              </c:strCache>
            </c:strRef>
          </c:tx>
          <c:spPr>
            <a:solidFill>
              <a:schemeClr val="accent1">
                <a:lumMod val="60000"/>
                <a:lumOff val="40000"/>
              </a:schemeClr>
            </a:solidFill>
            <a:ln>
              <a:noFill/>
            </a:ln>
            <a:effectLst/>
          </c:spPr>
          <c:invertIfNegative val="0"/>
          <c:dLbls>
            <c:dLbl>
              <c:idx val="0"/>
              <c:tx>
                <c:rich>
                  <a:bodyPr/>
                  <a:lstStyle/>
                  <a:p>
                    <a:r>
                      <a:rPr lang="en-US" dirty="0"/>
                      <a:t>$-0.68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B4B-4C8F-BF57-9CAC8DEA173A}"/>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-0.68</c:v>
                </c:pt>
              </c:numCache>
            </c:numRef>
          </c:val>
          <c:extLst>
            <c:ext xmlns:c16="http://schemas.microsoft.com/office/drawing/2014/chart" uri="{C3380CC4-5D6E-409C-BE32-E72D297353CC}">
              <c16:uniqueId val="{00000005-FB4B-4C8F-BF57-9CAC8DEA173A}"/>
            </c:ext>
          </c:extLst>
        </c:ser>
        <c:dLbls>
          <c:dLblPos val="outEnd"/>
          <c:showLegendKey val="0"/>
          <c:showVal val="1"/>
          <c:showCatName val="0"/>
          <c:showSerName val="0"/>
          <c:showPercent val="0"/>
          <c:showBubbleSize val="0"/>
        </c:dLbls>
        <c:gapWidth val="219"/>
        <c:overlap val="-27"/>
        <c:axId val="525873743"/>
        <c:axId val="525876623"/>
      </c:barChart>
      <c:catAx>
        <c:axId val="525873743"/>
        <c:scaling>
          <c:orientation val="minMax"/>
        </c:scaling>
        <c:delete val="1"/>
        <c:axPos val="b"/>
        <c:numFmt formatCode="General" sourceLinked="1"/>
        <c:majorTickMark val="none"/>
        <c:minorTickMark val="none"/>
        <c:tickLblPos val="nextTo"/>
        <c:crossAx val="525876623"/>
        <c:crosses val="autoZero"/>
        <c:auto val="1"/>
        <c:lblAlgn val="ctr"/>
        <c:lblOffset val="100"/>
        <c:noMultiLvlLbl val="0"/>
      </c:catAx>
      <c:valAx>
        <c:axId val="525876623"/>
        <c:scaling>
          <c:orientation val="minMax"/>
          <c:max val="30"/>
          <c:min val="-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1400" b="1" i="0" u="none" strike="noStrike" kern="1200" baseline="0" dirty="0">
                    <a:solidFill>
                      <a:sysClr val="windowText" lastClr="000000"/>
                    </a:solidFill>
                  </a:rPr>
                  <a:t>ROI/Ac</a:t>
                </a:r>
              </a:p>
            </c:rich>
          </c:tx>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quot;$&quot;#,##0.00" sourceLinked="0"/>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25873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Higher CEC</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0"/>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158"/>
                        <a:gd name="adj2" fmla="val 48692"/>
                      </a:avLst>
                    </a:prstGeom>
                    <a:noFill/>
                    <a:ln>
                      <a:noFill/>
                    </a:ln>
                  </c15:spPr>
                </c:ext>
                <c:ext xmlns:c16="http://schemas.microsoft.com/office/drawing/2014/chart" uri="{C3380CC4-5D6E-409C-BE32-E72D297353CC}">
                  <c16:uniqueId val="{00000000-C189-4069-B3FA-541C45322E4D}"/>
                </c:ext>
              </c:extLst>
            </c:dLbl>
            <c:dLbl>
              <c:idx val="1"/>
              <c:spPr>
                <a:noFill/>
                <a:ln>
                  <a:noFill/>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C189-4069-B3FA-541C45322E4D}"/>
                </c:ext>
              </c:extLst>
            </c:dLbl>
            <c:dLbl>
              <c:idx val="2"/>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237"/>
                        <a:gd name="adj2" fmla="val 44560"/>
                      </a:avLst>
                    </a:prstGeom>
                    <a:noFill/>
                    <a:ln>
                      <a:noFill/>
                    </a:ln>
                  </c15:spPr>
                </c:ext>
                <c:ext xmlns:c16="http://schemas.microsoft.com/office/drawing/2014/chart" uri="{C3380CC4-5D6E-409C-BE32-E72D297353CC}">
                  <c16:uniqueId val="{00000002-C189-4069-B3FA-541C45322E4D}"/>
                </c:ext>
              </c:extLst>
            </c:dLbl>
            <c:spPr>
              <a:noFill/>
              <a:ln>
                <a:solidFill>
                  <a:prstClr val="black">
                    <a:lumMod val="25000"/>
                    <a:lumOff val="75000"/>
                  </a:prstClr>
                </a:solidFill>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AgroLiquid</c:v>
                </c:pt>
                <c:pt idx="1">
                  <c:v>Nachurs</c:v>
                </c:pt>
                <c:pt idx="2">
                  <c:v>AgroLiquid +</c:v>
                </c:pt>
              </c:strCache>
            </c:strRef>
          </c:cat>
          <c:val>
            <c:numRef>
              <c:f>Sheet1!$B$2:$B$4</c:f>
              <c:numCache>
                <c:formatCode>General</c:formatCode>
                <c:ptCount val="3"/>
                <c:pt idx="0">
                  <c:v>247.6</c:v>
                </c:pt>
                <c:pt idx="1">
                  <c:v>245.8</c:v>
                </c:pt>
                <c:pt idx="2">
                  <c:v>247.9</c:v>
                </c:pt>
              </c:numCache>
            </c:numRef>
          </c:val>
          <c:extLst>
            <c:ext xmlns:c16="http://schemas.microsoft.com/office/drawing/2014/chart" uri="{C3380CC4-5D6E-409C-BE32-E72D297353CC}">
              <c16:uniqueId val="{00000003-C189-4069-B3FA-541C45322E4D}"/>
            </c:ext>
          </c:extLst>
        </c:ser>
        <c:dLbls>
          <c:dLblPos val="ctr"/>
          <c:showLegendKey val="0"/>
          <c:showVal val="1"/>
          <c:showCatName val="0"/>
          <c:showSerName val="0"/>
          <c:showPercent val="0"/>
          <c:showBubbleSize val="0"/>
        </c:dLbls>
        <c:gapWidth val="224"/>
        <c:overlap val="13"/>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7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Lower CEC</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0"/>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4158"/>
                        <a:gd name="adj2" fmla="val 48692"/>
                      </a:avLst>
                    </a:prstGeom>
                    <a:noFill/>
                    <a:ln>
                      <a:noFill/>
                    </a:ln>
                  </c15:spPr>
                </c:ext>
                <c:ext xmlns:c16="http://schemas.microsoft.com/office/drawing/2014/chart" uri="{C3380CC4-5D6E-409C-BE32-E72D297353CC}">
                  <c16:uniqueId val="{00000000-700C-4E1A-8716-3592027D2C01}"/>
                </c:ext>
              </c:extLst>
            </c:dLbl>
            <c:dLbl>
              <c:idx val="1"/>
              <c:spPr>
                <a:noFill/>
                <a:ln>
                  <a:noFill/>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700C-4E1A-8716-3592027D2C01}"/>
                </c:ext>
              </c:extLst>
            </c:dLbl>
            <c:dLbl>
              <c:idx val="2"/>
              <c:spPr>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237"/>
                        <a:gd name="adj2" fmla="val 44560"/>
                      </a:avLst>
                    </a:prstGeom>
                    <a:noFill/>
                    <a:ln>
                      <a:noFill/>
                    </a:ln>
                  </c15:spPr>
                </c:ext>
                <c:ext xmlns:c16="http://schemas.microsoft.com/office/drawing/2014/chart" uri="{C3380CC4-5D6E-409C-BE32-E72D297353CC}">
                  <c16:uniqueId val="{00000002-700C-4E1A-8716-3592027D2C01}"/>
                </c:ext>
              </c:extLst>
            </c:dLbl>
            <c:spPr>
              <a:noFill/>
              <a:ln>
                <a:solidFill>
                  <a:prstClr val="black">
                    <a:lumMod val="25000"/>
                    <a:lumOff val="75000"/>
                  </a:prstClr>
                </a:solidFill>
              </a:ln>
              <a:effectLst>
                <a:softEdge rad="0"/>
              </a:effectLst>
            </c:spPr>
            <c:txPr>
              <a:bodyPr rot="0" spcFirstLastPara="1" vertOverflow="overflow" horzOverflow="overflow"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AgroLiquid</c:v>
                </c:pt>
                <c:pt idx="1">
                  <c:v>Nachurs</c:v>
                </c:pt>
                <c:pt idx="2">
                  <c:v>AgroLiquid +</c:v>
                </c:pt>
              </c:strCache>
            </c:strRef>
          </c:cat>
          <c:val>
            <c:numRef>
              <c:f>Sheet1!$B$2:$B$4</c:f>
              <c:numCache>
                <c:formatCode>General</c:formatCode>
                <c:ptCount val="3"/>
                <c:pt idx="0">
                  <c:v>241.3</c:v>
                </c:pt>
                <c:pt idx="1">
                  <c:v>239</c:v>
                </c:pt>
                <c:pt idx="2">
                  <c:v>242.8</c:v>
                </c:pt>
              </c:numCache>
            </c:numRef>
          </c:val>
          <c:extLst>
            <c:ext xmlns:c16="http://schemas.microsoft.com/office/drawing/2014/chart" uri="{C3380CC4-5D6E-409C-BE32-E72D297353CC}">
              <c16:uniqueId val="{00000003-700C-4E1A-8716-3592027D2C01}"/>
            </c:ext>
          </c:extLst>
        </c:ser>
        <c:dLbls>
          <c:dLblPos val="ctr"/>
          <c:showLegendKey val="0"/>
          <c:showVal val="1"/>
          <c:showCatName val="0"/>
          <c:showSerName val="0"/>
          <c:showPercent val="0"/>
          <c:showBubbleSize val="0"/>
        </c:dLbls>
        <c:gapWidth val="224"/>
        <c:overlap val="13"/>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7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Liberate</a:t>
            </a:r>
            <a:r>
              <a:rPr lang="en-US" baseline="0" dirty="0"/>
              <a:t> CA</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Untreated</c:v>
                </c:pt>
              </c:strCache>
            </c:strRef>
          </c:tx>
          <c:spPr>
            <a:solidFill>
              <a:schemeClr val="accent6"/>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CD36-4C5B-995D-DB33A5B6BCCA}"/>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CD36-4C5B-995D-DB33A5B6BCCA}"/>
              </c:ext>
            </c:extLst>
          </c:dPt>
          <c:dLbls>
            <c:dLbl>
              <c:idx val="1"/>
              <c:layout>
                <c:manualLayout>
                  <c:x val="-1.2536780547387269E-16"/>
                  <c:y val="0.25354913039111798"/>
                </c:manualLayout>
              </c:layout>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+0.3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D36-4C5B-995D-DB33A5B6BCCA}"/>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243</c:v>
                </c:pt>
                <c:pt idx="1">
                  <c:v>243.3</c:v>
                </c:pt>
              </c:numCache>
            </c:numRef>
          </c:val>
          <c:extLst>
            <c:ext xmlns:c16="http://schemas.microsoft.com/office/drawing/2014/chart" uri="{C3380CC4-5D6E-409C-BE32-E72D297353CC}">
              <c16:uniqueId val="{00000004-CD36-4C5B-995D-DB33A5B6BCCA}"/>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5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 North of Wray</a:t>
            </a:r>
            <a:endParaRPr lang="en-US" dirty="0"/>
          </a:p>
        </c:rich>
      </c:tx>
      <c:layout>
        <c:manualLayout>
          <c:xMode val="edge"/>
          <c:yMode val="edge"/>
          <c:x val="0.29713895633954862"/>
          <c:y val="3.5104704272235603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7986508026398"/>
          <c:y val="0.16251266758090926"/>
          <c:w val="0.81391414260005646"/>
          <c:h val="0.68125723213918599"/>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+6.2</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E9D-43B4-8118-377BB1C7E0CA}"/>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230</c:v>
                </c:pt>
                <c:pt idx="1">
                  <c:v>236.2</c:v>
                </c:pt>
              </c:numCache>
            </c:numRef>
          </c:val>
          <c:extLst>
            <c:ext xmlns:c16="http://schemas.microsoft.com/office/drawing/2014/chart" uri="{C3380CC4-5D6E-409C-BE32-E72D297353CC}">
              <c16:uniqueId val="{00000001-8E9D-43B4-8118-377BB1C7E0CA}"/>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5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Oklahoma</a:t>
            </a:r>
            <a:endParaRPr lang="en-US" dirty="0"/>
          </a:p>
        </c:rich>
      </c:tx>
      <c:layout>
        <c:manualLayout>
          <c:xMode val="edge"/>
          <c:yMode val="edge"/>
          <c:x val="0.29713895633954862"/>
          <c:y val="3.5104704272235603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87986508026398"/>
          <c:y val="0.16251266758090926"/>
          <c:w val="0.81391414260005646"/>
          <c:h val="0.68125723213918599"/>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Untreated</c:v>
                </c:pt>
                <c:pt idx="1">
                  <c:v>NutriCharge 6.4 oz./ac</c:v>
                </c:pt>
                <c:pt idx="2">
                  <c:v>Nutricharge 9.6 oz./ac</c:v>
                </c:pt>
              </c:strCache>
            </c:strRef>
          </c:cat>
          <c:val>
            <c:numRef>
              <c:f>Sheet1!$B$2:$B$4</c:f>
              <c:numCache>
                <c:formatCode>General</c:formatCode>
                <c:ptCount val="3"/>
                <c:pt idx="0">
                  <c:v>271.5</c:v>
                </c:pt>
                <c:pt idx="1">
                  <c:v>271.3</c:v>
                </c:pt>
                <c:pt idx="2">
                  <c:v>272.3</c:v>
                </c:pt>
              </c:numCache>
            </c:numRef>
          </c:val>
          <c:extLst>
            <c:ext xmlns:c16="http://schemas.microsoft.com/office/drawing/2014/chart" uri="{C3380CC4-5D6E-409C-BE32-E72D297353CC}">
              <c16:uniqueId val="{00000000-185F-49BF-AB04-0D6D0FDC07D7}"/>
            </c:ext>
          </c:extLst>
        </c:ser>
        <c:dLbls>
          <c:dLblPos val="outEnd"/>
          <c:showLegendKey val="0"/>
          <c:showVal val="1"/>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58E-4F55-B394-0C8A678F9D6D}"/>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276.39999999999998</c:v>
                </c:pt>
                <c:pt idx="1">
                  <c:v>275</c:v>
                </c:pt>
              </c:numCache>
            </c:numRef>
          </c:val>
          <c:extLst>
            <c:ext xmlns:c16="http://schemas.microsoft.com/office/drawing/2014/chart" uri="{C3380CC4-5D6E-409C-BE32-E72D297353CC}">
              <c16:uniqueId val="{00000001-358E-4F55-B394-0C8A678F9D6D}"/>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-1.2</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43-4089-A7C5-0FEC43B3847E}"/>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236</c:v>
                </c:pt>
                <c:pt idx="1">
                  <c:v>234.8</c:v>
                </c:pt>
              </c:numCache>
            </c:numRef>
          </c:val>
          <c:extLst>
            <c:ext xmlns:c16="http://schemas.microsoft.com/office/drawing/2014/chart" uri="{C3380CC4-5D6E-409C-BE32-E72D297353CC}">
              <c16:uniqueId val="{00000001-AC43-4089-A7C5-0FEC43B3847E}"/>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7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+0.6</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2DF-4C3E-8FD9-ED167931AAF2}"/>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267.39999999999998</c:v>
                </c:pt>
                <c:pt idx="1">
                  <c:v>268</c:v>
                </c:pt>
              </c:numCache>
            </c:numRef>
          </c:val>
          <c:extLst>
            <c:ext xmlns:c16="http://schemas.microsoft.com/office/drawing/2014/chart" uri="{C3380CC4-5D6E-409C-BE32-E72D297353CC}">
              <c16:uniqueId val="{00000001-02DF-4C3E-8FD9-ED167931AAF2}"/>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c:v>
                </c:pt>
              </c:strCache>
            </c:strRef>
          </c:tx>
          <c:spPr>
            <a:solidFill>
              <a:schemeClr val="accent4"/>
            </a:solidFill>
            <a:ln>
              <a:noFill/>
            </a:ln>
            <a:effectLst/>
          </c:spPr>
          <c:invertIfNegative val="0"/>
          <c:dLbls>
            <c:dLbl>
              <c:idx val="1"/>
              <c:layout>
                <c:manualLayout>
                  <c:x val="-1.2536780547387269E-16"/>
                  <c:y val="0.25354913039111798"/>
                </c:manualLayout>
              </c:layout>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A09-4825-AA3F-D8284EF15942}"/>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217</c:v>
                </c:pt>
                <c:pt idx="1">
                  <c:v>216.67</c:v>
                </c:pt>
              </c:numCache>
            </c:numRef>
          </c:val>
          <c:extLst>
            <c:ext xmlns:c16="http://schemas.microsoft.com/office/drawing/2014/chart" uri="{C3380CC4-5D6E-409C-BE32-E72D297353CC}">
              <c16:uniqueId val="{00000001-AA09-4825-AA3F-D8284EF15942}"/>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30"/>
          <c:min val="1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Field 1</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+2.7</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73C-46AA-B8D9-E297C479B639}"/>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239.1</c:v>
                </c:pt>
                <c:pt idx="1">
                  <c:v>241.8</c:v>
                </c:pt>
              </c:numCache>
            </c:numRef>
          </c:val>
          <c:extLst>
            <c:ext xmlns:c16="http://schemas.microsoft.com/office/drawing/2014/chart" uri="{C3380CC4-5D6E-409C-BE32-E72D297353CC}">
              <c16:uniqueId val="{00000001-673C-46AA-B8D9-E297C479B639}"/>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70"/>
          <c:min val="21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Untreated</c:v>
                </c:pt>
              </c:strCache>
            </c:strRef>
          </c:tx>
          <c:spPr>
            <a:solidFill>
              <a:schemeClr val="accent4"/>
            </a:solidFill>
            <a:ln>
              <a:noFill/>
            </a:ln>
            <a:effectLst/>
          </c:spPr>
          <c:invertIfNegative val="0"/>
          <c:dLbls>
            <c:dLbl>
              <c:idx val="1"/>
              <c:layout>
                <c:manualLayout>
                  <c:x val="-1.2536780547387269E-16"/>
                  <c:y val="0.25354913039111798"/>
                </c:manualLayout>
              </c:layout>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9B-4A78-8033-C856F8C4D898}"/>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286.5</c:v>
                </c:pt>
                <c:pt idx="1">
                  <c:v>288</c:v>
                </c:pt>
              </c:numCache>
            </c:numRef>
          </c:val>
          <c:extLst>
            <c:ext xmlns:c16="http://schemas.microsoft.com/office/drawing/2014/chart" uri="{C3380CC4-5D6E-409C-BE32-E72D297353CC}">
              <c16:uniqueId val="{00000001-419B-4A78-8033-C856F8C4D898}"/>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300"/>
          <c:min val="2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+7.1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678-4EEE-AA68-E4309C4465DF}"/>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254.43</c:v>
                </c:pt>
                <c:pt idx="1">
                  <c:v>261.57</c:v>
                </c:pt>
              </c:numCache>
            </c:numRef>
          </c:val>
          <c:extLst>
            <c:ext xmlns:c16="http://schemas.microsoft.com/office/drawing/2014/chart" uri="{C3380CC4-5D6E-409C-BE32-E72D297353CC}">
              <c16:uniqueId val="{00000001-C678-4EEE-AA68-E4309C4465DF}"/>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1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Yuma &gt;12 CEC</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+1.0</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911-4615-BC37-FC2DF4652CD5}"/>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264</c:v>
                </c:pt>
                <c:pt idx="1">
                  <c:v>265</c:v>
                </c:pt>
              </c:numCache>
            </c:numRef>
          </c:val>
          <c:extLst>
            <c:ext xmlns:c16="http://schemas.microsoft.com/office/drawing/2014/chart" uri="{C3380CC4-5D6E-409C-BE32-E72D297353CC}">
              <c16:uniqueId val="{00000001-3911-4615-BC37-FC2DF4652CD5}"/>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Wray</a:t>
            </a:r>
            <a:r>
              <a:rPr lang="en-US" baseline="0" dirty="0"/>
              <a:t> CEC &lt;7</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+3.9</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48A-4A84-BC23-9642B46F3F90}"/>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244</c:v>
                </c:pt>
                <c:pt idx="1">
                  <c:v>248</c:v>
                </c:pt>
              </c:numCache>
            </c:numRef>
          </c:val>
          <c:extLst>
            <c:ext xmlns:c16="http://schemas.microsoft.com/office/drawing/2014/chart" uri="{C3380CC4-5D6E-409C-BE32-E72D297353CC}">
              <c16:uniqueId val="{00000001-548A-4A84-BC23-9642B46F3F90}"/>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55"/>
          <c:min val="2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+5.5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AE-4440-88E1-052C84ABDEA8}"/>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 Qts./Ac</c:v>
                </c:pt>
                <c:pt idx="1">
                  <c:v>3 Qts./Ac</c:v>
                </c:pt>
              </c:strCache>
            </c:strRef>
          </c:cat>
          <c:val>
            <c:numRef>
              <c:f>Sheet1!$B$2:$B$3</c:f>
              <c:numCache>
                <c:formatCode>General</c:formatCode>
                <c:ptCount val="2"/>
                <c:pt idx="0">
                  <c:v>264.2</c:v>
                </c:pt>
                <c:pt idx="1">
                  <c:v>269.7</c:v>
                </c:pt>
              </c:numCache>
            </c:numRef>
          </c:val>
          <c:extLst>
            <c:ext xmlns:c16="http://schemas.microsoft.com/office/drawing/2014/chart" uri="{C3380CC4-5D6E-409C-BE32-E72D297353CC}">
              <c16:uniqueId val="{00000001-38AE-4440-88E1-052C84ABDEA8}"/>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9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Source</c:v>
                </c:pt>
              </c:strCache>
            </c:strRef>
          </c:tx>
          <c:spPr>
            <a:solidFill>
              <a:schemeClr val="accent6"/>
            </a:solidFill>
            <a:ln>
              <a:noFill/>
            </a:ln>
            <a:effectLst/>
          </c:spPr>
          <c:invertIfNegative val="0"/>
          <c:dLbls>
            <c:dLbl>
              <c:idx val="0"/>
              <c:tx>
                <c:rich>
                  <a:bodyPr/>
                  <a:lstStyle/>
                  <a:p>
                    <a:fld id="{2BB3898C-3067-4134-BA44-334B3C6CD228}"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56C-4A3E-8A41-666861143E6F}"/>
                </c:ext>
              </c:extLst>
            </c:dLbl>
            <c:dLbl>
              <c:idx val="1"/>
              <c:tx>
                <c:rich>
                  <a:bodyPr/>
                  <a:lstStyle/>
                  <a:p>
                    <a:fld id="{507D1E42-D2FC-4235-8B0B-9D49A42E4DF6}"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56C-4A3E-8A41-666861143E6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With herbicide</c:v>
                </c:pt>
                <c:pt idx="1">
                  <c:v>Without herbicide</c:v>
                </c:pt>
              </c:strCache>
            </c:strRef>
          </c:cat>
          <c:val>
            <c:numRef>
              <c:f>Sheet1!$B$2:$B$3</c:f>
              <c:numCache>
                <c:formatCode>General</c:formatCode>
                <c:ptCount val="2"/>
                <c:pt idx="0">
                  <c:v>246.4</c:v>
                </c:pt>
                <c:pt idx="1">
                  <c:v>244</c:v>
                </c:pt>
              </c:numCache>
            </c:numRef>
          </c:val>
          <c:extLst>
            <c:ext xmlns:c16="http://schemas.microsoft.com/office/drawing/2014/chart" uri="{C3380CC4-5D6E-409C-BE32-E72D297353CC}">
              <c16:uniqueId val="{00000002-B56C-4A3E-8A41-666861143E6F}"/>
            </c:ext>
          </c:extLst>
        </c:ser>
        <c:ser>
          <c:idx val="1"/>
          <c:order val="1"/>
          <c:tx>
            <c:strRef>
              <c:f>Sheet1!$C$1</c:f>
              <c:strCache>
                <c:ptCount val="1"/>
                <c:pt idx="0">
                  <c:v>Untreated</c:v>
                </c:pt>
              </c:strCache>
            </c:strRef>
          </c:tx>
          <c:spPr>
            <a:solidFill>
              <a:schemeClr val="accent4"/>
            </a:solidFill>
            <a:ln>
              <a:noFill/>
            </a:ln>
            <a:effectLst/>
          </c:spPr>
          <c:invertIfNegative val="0"/>
          <c:dLbls>
            <c:dLbl>
              <c:idx val="0"/>
              <c:tx>
                <c:rich>
                  <a:bodyPr/>
                  <a:lstStyle/>
                  <a:p>
                    <a:fld id="{3ED9FEBC-82EB-40DD-A041-D170EAED9A8A}"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56C-4A3E-8A41-666861143E6F}"/>
                </c:ext>
              </c:extLst>
            </c:dLbl>
            <c:dLbl>
              <c:idx val="1"/>
              <c:tx>
                <c:rich>
                  <a:bodyPr/>
                  <a:lstStyle/>
                  <a:p>
                    <a:fld id="{84BF1D58-03B9-46F8-8923-79EA6E9B784F}" type="VALUE">
                      <a:rPr lang="en-US" b="1"/>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56C-4A3E-8A41-666861143E6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With herbicide</c:v>
                </c:pt>
                <c:pt idx="1">
                  <c:v>Without herbicide</c:v>
                </c:pt>
              </c:strCache>
            </c:strRef>
          </c:cat>
          <c:val>
            <c:numRef>
              <c:f>Sheet1!$C$2:$C$3</c:f>
              <c:numCache>
                <c:formatCode>General</c:formatCode>
                <c:ptCount val="2"/>
                <c:pt idx="0">
                  <c:v>244</c:v>
                </c:pt>
                <c:pt idx="1">
                  <c:v>243.1</c:v>
                </c:pt>
              </c:numCache>
            </c:numRef>
          </c:val>
          <c:extLst>
            <c:ext xmlns:c16="http://schemas.microsoft.com/office/drawing/2014/chart" uri="{C3380CC4-5D6E-409C-BE32-E72D297353CC}">
              <c16:uniqueId val="{00000005-B56C-4A3E-8A41-666861143E6F}"/>
            </c:ext>
          </c:extLst>
        </c:ser>
        <c:dLbls>
          <c:dLblPos val="outEnd"/>
          <c:showLegendKey val="0"/>
          <c:showVal val="1"/>
          <c:showCatName val="0"/>
          <c:showSerName val="0"/>
          <c:showPercent val="0"/>
          <c:showBubbleSize val="0"/>
        </c:dLbls>
        <c:gapWidth val="182"/>
        <c:axId val="4044528"/>
        <c:axId val="4049328"/>
      </c:barChart>
      <c:catAx>
        <c:axId val="4044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049328"/>
        <c:crosses val="autoZero"/>
        <c:auto val="1"/>
        <c:lblAlgn val="ctr"/>
        <c:lblOffset val="100"/>
        <c:noMultiLvlLbl val="0"/>
      </c:catAx>
      <c:valAx>
        <c:axId val="4049328"/>
        <c:scaling>
          <c:orientation val="minMax"/>
          <c:max val="255"/>
          <c:min val="1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40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ED0-4609-9BC7-C93E2356E8DD}"/>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Fulltec Cube</c:v>
                </c:pt>
              </c:strCache>
            </c:strRef>
          </c:cat>
          <c:val>
            <c:numRef>
              <c:f>Sheet1!$B$2:$B$3</c:f>
              <c:numCache>
                <c:formatCode>General</c:formatCode>
                <c:ptCount val="2"/>
                <c:pt idx="0">
                  <c:v>236</c:v>
                </c:pt>
                <c:pt idx="1">
                  <c:v>237.5</c:v>
                </c:pt>
              </c:numCache>
            </c:numRef>
          </c:val>
          <c:extLst>
            <c:ext xmlns:c16="http://schemas.microsoft.com/office/drawing/2014/chart" uri="{C3380CC4-5D6E-409C-BE32-E72D297353CC}">
              <c16:uniqueId val="{00000001-CED0-4609-9BC7-C93E2356E8DD}"/>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+2.1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D0F-42C9-A0AF-661BDF0FED42}"/>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Boost and FA</c:v>
                </c:pt>
              </c:strCache>
            </c:strRef>
          </c:cat>
          <c:val>
            <c:numRef>
              <c:f>Sheet1!$B$2:$B$3</c:f>
              <c:numCache>
                <c:formatCode>General</c:formatCode>
                <c:ptCount val="2"/>
                <c:pt idx="0">
                  <c:v>231.8</c:v>
                </c:pt>
                <c:pt idx="1">
                  <c:v>233.9</c:v>
                </c:pt>
              </c:numCache>
            </c:numRef>
          </c:val>
          <c:extLst>
            <c:ext xmlns:c16="http://schemas.microsoft.com/office/drawing/2014/chart" uri="{C3380CC4-5D6E-409C-BE32-E72D297353CC}">
              <c16:uniqueId val="{00000001-ED0F-42C9-A0AF-661BDF0FED42}"/>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+1.8</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EEC-464A-9BA7-08C44215E8CD}"/>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Biocast Max</c:v>
                </c:pt>
              </c:strCache>
            </c:strRef>
          </c:cat>
          <c:val>
            <c:numRef>
              <c:f>Sheet1!$B$2:$B$3</c:f>
              <c:numCache>
                <c:formatCode>General</c:formatCode>
                <c:ptCount val="2"/>
                <c:pt idx="0">
                  <c:v>226</c:v>
                </c:pt>
                <c:pt idx="1">
                  <c:v>227</c:v>
                </c:pt>
              </c:numCache>
            </c:numRef>
          </c:val>
          <c:extLst>
            <c:ext xmlns:c16="http://schemas.microsoft.com/office/drawing/2014/chart" uri="{C3380CC4-5D6E-409C-BE32-E72D297353CC}">
              <c16:uniqueId val="{00000001-6EEC-464A-9BA7-08C44215E8CD}"/>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FBF-4310-916A-896E500AED3C}"/>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Biocast Max and Full Sun</c:v>
                </c:pt>
              </c:strCache>
            </c:strRef>
          </c:cat>
          <c:val>
            <c:numRef>
              <c:f>Sheet1!$B$2:$B$3</c:f>
              <c:numCache>
                <c:formatCode>General</c:formatCode>
                <c:ptCount val="2"/>
                <c:pt idx="0">
                  <c:v>258</c:v>
                </c:pt>
                <c:pt idx="1">
                  <c:v>259</c:v>
                </c:pt>
              </c:numCache>
            </c:numRef>
          </c:val>
          <c:extLst>
            <c:ext xmlns:c16="http://schemas.microsoft.com/office/drawing/2014/chart" uri="{C3380CC4-5D6E-409C-BE32-E72D297353CC}">
              <c16:uniqueId val="{00000001-5FBF-4310-916A-896E500AED3C}"/>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3 fields</a:t>
            </a:r>
            <a:r>
              <a:rPr lang="en-US" baseline="0" dirty="0"/>
              <a:t> (Heavy)</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+4.5</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DFA-4C3E-96CA-7526DE95766E}"/>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261.5</c:v>
                </c:pt>
                <c:pt idx="1">
                  <c:v>266</c:v>
                </c:pt>
              </c:numCache>
            </c:numRef>
          </c:val>
          <c:extLst>
            <c:ext xmlns:c16="http://schemas.microsoft.com/office/drawing/2014/chart" uri="{C3380CC4-5D6E-409C-BE32-E72D297353CC}">
              <c16:uniqueId val="{00000001-3DFA-4C3E-96CA-7526DE95766E}"/>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80"/>
          <c:min val="2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+3.0</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310-40A0-AE00-8D95A73CD518}"/>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Relax RX</c:v>
                </c:pt>
              </c:strCache>
            </c:strRef>
          </c:cat>
          <c:val>
            <c:numRef>
              <c:f>Sheet1!$B$2:$B$3</c:f>
              <c:numCache>
                <c:formatCode>General</c:formatCode>
                <c:ptCount val="2"/>
                <c:pt idx="0">
                  <c:v>236</c:v>
                </c:pt>
                <c:pt idx="1">
                  <c:v>239</c:v>
                </c:pt>
              </c:numCache>
            </c:numRef>
          </c:val>
          <c:extLst>
            <c:ext xmlns:c16="http://schemas.microsoft.com/office/drawing/2014/chart" uri="{C3380CC4-5D6E-409C-BE32-E72D297353CC}">
              <c16:uniqueId val="{00000001-8310-40A0-AE00-8D95A73CD518}"/>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-0.3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D32-4DDE-B4A8-8E27413EF32B}"/>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Architech</c:v>
                </c:pt>
              </c:strCache>
            </c:strRef>
          </c:cat>
          <c:val>
            <c:numRef>
              <c:f>Sheet1!$B$2:$B$3</c:f>
              <c:numCache>
                <c:formatCode>General</c:formatCode>
                <c:ptCount val="2"/>
                <c:pt idx="0">
                  <c:v>241</c:v>
                </c:pt>
                <c:pt idx="1">
                  <c:v>240.7</c:v>
                </c:pt>
              </c:numCache>
            </c:numRef>
          </c:val>
          <c:extLst>
            <c:ext xmlns:c16="http://schemas.microsoft.com/office/drawing/2014/chart" uri="{C3380CC4-5D6E-409C-BE32-E72D297353CC}">
              <c16:uniqueId val="{00000001-2D32-4DDE-B4A8-8E27413EF32B}"/>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+4.2</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C34-46A2-B237-66C72907EE70}"/>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Fulltec UltraZinc</c:v>
                </c:pt>
              </c:strCache>
            </c:strRef>
          </c:cat>
          <c:val>
            <c:numRef>
              <c:f>Sheet1!$B$2:$B$3</c:f>
              <c:numCache>
                <c:formatCode>General</c:formatCode>
                <c:ptCount val="2"/>
                <c:pt idx="0">
                  <c:v>245</c:v>
                </c:pt>
                <c:pt idx="1">
                  <c:v>249.2</c:v>
                </c:pt>
              </c:numCache>
            </c:numRef>
          </c:val>
          <c:extLst>
            <c:ext xmlns:c16="http://schemas.microsoft.com/office/drawing/2014/chart" uri="{C3380CC4-5D6E-409C-BE32-E72D297353CC}">
              <c16:uniqueId val="{00000001-1C34-46A2-B237-66C72907EE70}"/>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60"/>
          <c:min val="2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08142398083637E-2"/>
          <c:y val="9.6437728909472956E-2"/>
          <c:w val="0.92691233122943395"/>
          <c:h val="0.67939004785692902"/>
        </c:manualLayout>
      </c:layout>
      <c:barChart>
        <c:barDir val="col"/>
        <c:grouping val="clustered"/>
        <c:varyColors val="0"/>
        <c:ser>
          <c:idx val="0"/>
          <c:order val="0"/>
          <c:tx>
            <c:strRef>
              <c:f>Sheet1!$B$1</c:f>
              <c:strCache>
                <c:ptCount val="1"/>
                <c:pt idx="0">
                  <c:v>Series 1</c:v>
                </c:pt>
              </c:strCache>
            </c:strRef>
          </c:tx>
          <c:spPr>
            <a:solidFill>
              <a:schemeClr val="accent4"/>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+5.2</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777-4EC5-A5D8-0664B23C5761}"/>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Smart Quatro Plus/Smart Fe</c:v>
                </c:pt>
              </c:strCache>
            </c:strRef>
          </c:cat>
          <c:val>
            <c:numRef>
              <c:f>Sheet1!$B$2:$B$3</c:f>
              <c:numCache>
                <c:formatCode>General</c:formatCode>
                <c:ptCount val="2"/>
                <c:pt idx="0">
                  <c:v>265</c:v>
                </c:pt>
                <c:pt idx="1">
                  <c:v>270.2</c:v>
                </c:pt>
              </c:numCache>
            </c:numRef>
          </c:val>
          <c:extLst>
            <c:ext xmlns:c16="http://schemas.microsoft.com/office/drawing/2014/chart" uri="{C3380CC4-5D6E-409C-BE32-E72D297353CC}">
              <c16:uniqueId val="{00000001-1777-4EC5-A5D8-0664B23C5761}"/>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90"/>
          <c:min val="2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6</a:t>
            </a:r>
            <a:r>
              <a:rPr lang="en-US" baseline="0" dirty="0"/>
              <a:t> fields (Light)</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+3.1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7DE-47ED-B151-358625DDEEF1}"/>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226.8</c:v>
                </c:pt>
                <c:pt idx="1">
                  <c:v>229.9</c:v>
                </c:pt>
              </c:numCache>
            </c:numRef>
          </c:val>
          <c:extLst>
            <c:ext xmlns:c16="http://schemas.microsoft.com/office/drawing/2014/chart" uri="{C3380CC4-5D6E-409C-BE32-E72D297353CC}">
              <c16:uniqueId val="{00000001-B7DE-47ED-B151-358625DDEEF1}"/>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40"/>
          <c:min val="2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2 Fields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Untreated</c:v>
                </c:pt>
              </c:strCache>
            </c:strRef>
          </c:tx>
          <c:spPr>
            <a:solidFill>
              <a:schemeClr val="accent6"/>
            </a:solidFill>
            <a:ln>
              <a:noFill/>
            </a:ln>
            <a:effectLst/>
          </c:spPr>
          <c:invertIfNegative val="0"/>
          <c:dLbls>
            <c:dLbl>
              <c:idx val="1"/>
              <c:layout>
                <c:manualLayout>
                  <c:x val="-1.2536780547387269E-16"/>
                  <c:y val="0.25354913039111798"/>
                </c:manualLayout>
              </c:layout>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-1.1</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5B7-47DA-9AB1-1E159DAD8C41}"/>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Untreated</c:v>
                </c:pt>
                <c:pt idx="1">
                  <c:v>Treated</c:v>
                </c:pt>
              </c:strCache>
            </c:strRef>
          </c:cat>
          <c:val>
            <c:numRef>
              <c:f>Sheet1!$B$2:$B$3</c:f>
              <c:numCache>
                <c:formatCode>General</c:formatCode>
                <c:ptCount val="2"/>
                <c:pt idx="0">
                  <c:v>237.6</c:v>
                </c:pt>
                <c:pt idx="1">
                  <c:v>236.5</c:v>
                </c:pt>
              </c:numCache>
            </c:numRef>
          </c:val>
          <c:extLst>
            <c:ext xmlns:c16="http://schemas.microsoft.com/office/drawing/2014/chart" uri="{C3380CC4-5D6E-409C-BE32-E72D297353CC}">
              <c16:uniqueId val="{00000001-05B7-47DA-9AB1-1E159DAD8C41}"/>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50"/>
          <c:min val="22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t>Yuma</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-5.3</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9C-46D8-87E0-6770F90D0ECE}"/>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Proven 40</c:v>
                </c:pt>
                <c:pt idx="1">
                  <c:v>Nodofix Corn</c:v>
                </c:pt>
              </c:strCache>
            </c:strRef>
          </c:cat>
          <c:val>
            <c:numRef>
              <c:f>Sheet1!$B$2:$B$3</c:f>
              <c:numCache>
                <c:formatCode>General</c:formatCode>
                <c:ptCount val="2"/>
                <c:pt idx="0">
                  <c:v>238.46</c:v>
                </c:pt>
                <c:pt idx="1">
                  <c:v>233.1</c:v>
                </c:pt>
              </c:numCache>
            </c:numRef>
          </c:val>
          <c:extLst>
            <c:ext xmlns:c16="http://schemas.microsoft.com/office/drawing/2014/chart" uri="{C3380CC4-5D6E-409C-BE32-E72D297353CC}">
              <c16:uniqueId val="{00000001-CF9C-46D8-87E0-6770F90D0ECE}"/>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240"/>
          <c:min val="22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baseline="0" dirty="0"/>
              <a:t>Fort Morgan (Silage)</a:t>
            </a:r>
            <a:endParaRPr lang="en-US" dirty="0"/>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17454635150614"/>
          <c:y val="0.25403380945783582"/>
          <c:w val="0.87782545364849385"/>
          <c:h val="0.58095668546484025"/>
        </c:manualLayout>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dLbl>
              <c:idx val="1"/>
              <c:tx>
                <c:rich>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r>
                      <a:rPr lang="en-US" sz="1800" b="1" dirty="0">
                        <a:ln>
                          <a:noFill/>
                        </a:ln>
                      </a:rPr>
                      <a:t>-0.16</a:t>
                    </a:r>
                  </a:p>
                </c:rich>
              </c:tx>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ln>
                        <a:noFill/>
                      </a:ln>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4A1-4260-A990-15FD59FFC9E4}"/>
                </c:ext>
              </c:extLst>
            </c:dLbl>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ln>
                      <a:noFill/>
                    </a:ln>
                    <a:solidFill>
                      <a:schemeClr val="dk1">
                        <a:lumMod val="65000"/>
                        <a:lumOff val="35000"/>
                      </a:schemeClr>
                    </a:solidFill>
                    <a:latin typeface="+mn-lt"/>
                    <a:ea typeface="+mn-ea"/>
                    <a:cs typeface="+mn-cs"/>
                  </a:defRPr>
                </a:pPr>
                <a:endParaRPr lang="en-US"/>
              </a:p>
            </c:txPr>
            <c:dLblPos val="ct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Proven Gen3</c:v>
                </c:pt>
                <c:pt idx="1">
                  <c:v>Nodofix Corn</c:v>
                </c:pt>
              </c:strCache>
            </c:strRef>
          </c:cat>
          <c:val>
            <c:numRef>
              <c:f>Sheet1!$B$2:$B$3</c:f>
              <c:numCache>
                <c:formatCode>General</c:formatCode>
                <c:ptCount val="2"/>
                <c:pt idx="0">
                  <c:v>27.46</c:v>
                </c:pt>
                <c:pt idx="1">
                  <c:v>27.3</c:v>
                </c:pt>
              </c:numCache>
            </c:numRef>
          </c:val>
          <c:extLst>
            <c:ext xmlns:c16="http://schemas.microsoft.com/office/drawing/2014/chart" uri="{C3380CC4-5D6E-409C-BE32-E72D297353CC}">
              <c16:uniqueId val="{00000001-74A1-4260-A990-15FD59FFC9E4}"/>
            </c:ext>
          </c:extLst>
        </c:ser>
        <c:dLbls>
          <c:showLegendKey val="0"/>
          <c:showVal val="0"/>
          <c:showCatName val="0"/>
          <c:showSerName val="0"/>
          <c:showPercent val="0"/>
          <c:showBubbleSize val="0"/>
        </c:dLbls>
        <c:gapWidth val="219"/>
        <c:overlap val="-27"/>
        <c:axId val="502682463"/>
        <c:axId val="502685343"/>
      </c:barChart>
      <c:catAx>
        <c:axId val="5026824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5343"/>
        <c:crosses val="autoZero"/>
        <c:auto val="1"/>
        <c:lblAlgn val="ctr"/>
        <c:lblOffset val="100"/>
        <c:noMultiLvlLbl val="0"/>
      </c:catAx>
      <c:valAx>
        <c:axId val="502685343"/>
        <c:scaling>
          <c:orientation val="minMax"/>
          <c:max val="35"/>
          <c:min val="10"/>
        </c:scaling>
        <c:delete val="0"/>
        <c:axPos val="l"/>
        <c:title>
          <c:tx>
            <c:rich>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sz="800" dirty="0"/>
                  <a:t>Ton/Ac</a:t>
                </a:r>
              </a:p>
            </c:rich>
          </c:tx>
          <c:layout>
            <c:manualLayout>
              <c:xMode val="edge"/>
              <c:yMode val="edge"/>
              <c:x val="3.8218994840435697E-3"/>
              <c:y val="0.86566056767428023"/>
            </c:manualLayout>
          </c:layout>
          <c:overlay val="0"/>
          <c:spPr>
            <a:noFill/>
            <a:ln>
              <a:noFill/>
            </a:ln>
            <a:effectLst/>
          </c:spPr>
          <c:txPr>
            <a:bodyPr rot="0" spcFirstLastPara="1" vertOverflow="ellipsis" wrap="square" anchor="ctr" anchorCtr="1"/>
            <a:lstStyle/>
            <a:p>
              <a:pPr>
                <a:defRPr sz="133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026824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D7AC1-9BDE-48DA-84FC-B76E7162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46</Pages>
  <Words>5947</Words>
  <Characters>30865</Characters>
  <Application>Microsoft Office Word</Application>
  <DocSecurity>0</DocSecurity>
  <Lines>2805</Lines>
  <Paragraphs>2165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Beyer</dc:creator>
  <cp:keywords/>
  <dc:description/>
  <cp:lastModifiedBy>Paul Beyer</cp:lastModifiedBy>
  <cp:revision>15</cp:revision>
  <dcterms:created xsi:type="dcterms:W3CDTF">2025-12-12T17:49:00Z</dcterms:created>
  <dcterms:modified xsi:type="dcterms:W3CDTF">2025-12-17T00:22:00Z</dcterms:modified>
</cp:coreProperties>
</file>