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CE9CE" w14:textId="6B5DC70F" w:rsidR="001F0B62" w:rsidRDefault="001F0B6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Mesher Order</w:t>
      </w:r>
      <w:r>
        <w:rPr>
          <w:rFonts w:ascii="Arial" w:hAnsi="Arial" w:cs="Arial"/>
          <w:color w:val="222222"/>
          <w:shd w:val="clear" w:color="auto" w:fill="FFFFFF"/>
        </w:rPr>
        <w:t> is a Court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Order</w:t>
      </w:r>
      <w:r>
        <w:rPr>
          <w:rFonts w:ascii="Arial" w:hAnsi="Arial" w:cs="Arial"/>
          <w:color w:val="222222"/>
          <w:shd w:val="clear" w:color="auto" w:fill="FFFFFF"/>
        </w:rPr>
        <w:t> that governs how the family home will be dealt with after divorce. 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Mesher Order</w:t>
      </w:r>
      <w:r>
        <w:rPr>
          <w:rFonts w:ascii="Arial" w:hAnsi="Arial" w:cs="Arial"/>
          <w:color w:val="222222"/>
          <w:shd w:val="clear" w:color="auto" w:fill="FFFFFF"/>
        </w:rPr>
        <w:t> allows the sale of the family home to be deferred for a certain length of time or until a specific event takes place; such as when the kids leave school.</w:t>
      </w:r>
    </w:p>
    <w:p w14:paraId="103365BE" w14:textId="77777777" w:rsidR="001F0B62" w:rsidRPr="001F0B62" w:rsidRDefault="001F0B62" w:rsidP="001F0B6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en-GB"/>
        </w:rPr>
      </w:pPr>
      <w:r w:rsidRPr="001F0B62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What exactly is a Mesher Order?</w:t>
      </w:r>
    </w:p>
    <w:p w14:paraId="1ED2E778" w14:textId="77777777" w:rsidR="001F0B62" w:rsidRPr="001F0B62" w:rsidRDefault="001F0B62" w:rsidP="001F0B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 w:rsidRPr="001F0B62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Mesher Orders are one way in which a judge and the divorcing couple can deal with a property when an immediate sale of the property or a transfer of equity to one party is not practical. They take their name from the case where this type of Order was first granted, which involved a divorcing couple named Mesher.</w:t>
      </w:r>
    </w:p>
    <w:p w14:paraId="1C0697F9" w14:textId="77777777" w:rsidR="001F0B62" w:rsidRPr="001F0B62" w:rsidRDefault="001F0B62" w:rsidP="001F0B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 w:rsidRPr="001F0B62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Sometimes also referred to as an ‘order for deferred sale’, a Mesher Order allows the sale of the family home to be postponed for a certain period of time or until a particular trigger event happens.</w:t>
      </w:r>
    </w:p>
    <w:p w14:paraId="4400F9D5" w14:textId="77777777" w:rsidR="001F0B62" w:rsidRPr="001F0B62" w:rsidRDefault="001F0B62" w:rsidP="001F0B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 w:rsidRPr="001F0B62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Common trigger events might be when the person living in the family home enters a new relationship and decides to cohabit with their new partner or to remarry; when children of the marriage are old enough to have finished their full time education or it can be a set date, agreed between the two parties.</w:t>
      </w:r>
    </w:p>
    <w:p w14:paraId="747D3A11" w14:textId="77777777" w:rsidR="001F0B62" w:rsidRPr="001F0B62" w:rsidRDefault="001F0B62" w:rsidP="001F0B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 w:rsidRPr="001F0B62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Under the terms of the Mesher Order, the property will remain in the divorced couple’s joint names, on trust for sale, until a point in time when a trigger event occurs and the property can be sold and the proceeds of sale, divided.</w:t>
      </w:r>
    </w:p>
    <w:p w14:paraId="03298847" w14:textId="4B54E003" w:rsidR="001F0B62" w:rsidRDefault="001F0B62" w:rsidP="001F0B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 w:rsidRPr="001F0B62">
        <w:rPr>
          <w:rFonts w:ascii="Arial" w:eastAsia="Times New Roman" w:hAnsi="Arial" w:cs="Arial"/>
          <w:color w:val="525252"/>
          <w:sz w:val="24"/>
          <w:szCs w:val="24"/>
          <w:lang w:eastAsia="en-GB"/>
        </w:rPr>
        <w:t>Alternatively, the property can be transferred to the occupying ex, who is still living in the house and the non-occupying ex, who has moved out, will have a charge on the house, sometimes referred to as a ‘chargeback’.</w:t>
      </w:r>
    </w:p>
    <w:p w14:paraId="1394B68F" w14:textId="77777777" w:rsidR="008641E0" w:rsidRPr="008641E0" w:rsidRDefault="008641E0" w:rsidP="008641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641E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Tenants in Common Explained</w:t>
      </w:r>
    </w:p>
    <w:p w14:paraId="0D97E92E" w14:textId="4B2C3CA7" w:rsidR="00C0310A" w:rsidRPr="001F0B62" w:rsidRDefault="008641E0" w:rsidP="008641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4"/>
          <w:szCs w:val="24"/>
          <w:lang w:eastAsia="en-GB"/>
        </w:rPr>
      </w:pPr>
      <w:r w:rsidRPr="008641E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Owning property as </w:t>
      </w:r>
      <w:r w:rsidRPr="008641E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GB"/>
        </w:rPr>
        <w:t>tenants in common</w:t>
      </w:r>
      <w:r w:rsidRPr="008641E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 means you jointly own the property but as co-owners you are regarded in law as having separate shares. Often the shares are held on a 50/50 basis, but if one person is putting more of their money in than the other, the shares can be more specific.</w:t>
      </w:r>
      <w:bookmarkStart w:id="0" w:name="_GoBack"/>
      <w:bookmarkEnd w:id="0"/>
    </w:p>
    <w:p w14:paraId="1B293BF0" w14:textId="77777777" w:rsidR="001F0B62" w:rsidRDefault="001F0B62"/>
    <w:sectPr w:rsidR="001F0B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62"/>
    <w:rsid w:val="001F0B62"/>
    <w:rsid w:val="002826FC"/>
    <w:rsid w:val="006C3506"/>
    <w:rsid w:val="008641E0"/>
    <w:rsid w:val="009923DF"/>
    <w:rsid w:val="00C0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E199"/>
  <w15:chartTrackingRefBased/>
  <w15:docId w15:val="{D54EF0BE-F0C2-40D2-8270-F544E7AB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F0B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0B6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1F0B6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F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B62"/>
    <w:rPr>
      <w:rFonts w:ascii="Segoe UI" w:hAnsi="Segoe UI" w:cs="Segoe UI"/>
      <w:sz w:val="18"/>
      <w:szCs w:val="18"/>
    </w:rPr>
  </w:style>
  <w:style w:type="character" w:customStyle="1" w:styleId="e24kjd">
    <w:name w:val="e24kjd"/>
    <w:basedOn w:val="DefaultParagraphFont"/>
    <w:rsid w:val="00864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What exactly is a Mesher Order?</vt:lpstr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Dover</dc:creator>
  <cp:keywords/>
  <dc:description/>
  <cp:lastModifiedBy>kerry Dover</cp:lastModifiedBy>
  <cp:revision>4</cp:revision>
  <dcterms:created xsi:type="dcterms:W3CDTF">2020-01-28T12:27:00Z</dcterms:created>
  <dcterms:modified xsi:type="dcterms:W3CDTF">2020-02-11T07:38:00Z</dcterms:modified>
</cp:coreProperties>
</file>