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468E" w14:textId="77777777" w:rsidR="007B6138" w:rsidRDefault="00F76047">
      <w:pPr>
        <w:jc w:val="center"/>
        <w:rPr>
          <w:b/>
          <w:bCs/>
        </w:rPr>
      </w:pPr>
      <w:r>
        <w:rPr>
          <w:b/>
          <w:bCs/>
        </w:rPr>
        <w:t>Berkshire County Soccer Officials Association</w:t>
      </w:r>
    </w:p>
    <w:p w14:paraId="23B7AAA0" w14:textId="77777777" w:rsidR="007B6138" w:rsidRDefault="00F76047">
      <w:pPr>
        <w:jc w:val="center"/>
      </w:pPr>
      <w:r>
        <w:t>By-Laws</w:t>
      </w:r>
    </w:p>
    <w:p w14:paraId="58198B53" w14:textId="77777777" w:rsidR="007B6138" w:rsidRDefault="007B6138">
      <w:pPr>
        <w:jc w:val="center"/>
      </w:pPr>
    </w:p>
    <w:p w14:paraId="6702C8C4" w14:textId="77777777" w:rsidR="007B6138" w:rsidRDefault="00F76047">
      <w:pPr>
        <w:jc w:val="center"/>
        <w:rPr>
          <w:b/>
          <w:bCs/>
        </w:rPr>
      </w:pPr>
      <w:r>
        <w:rPr>
          <w:b/>
          <w:bCs/>
        </w:rPr>
        <w:t>ARTICLE I</w:t>
      </w:r>
    </w:p>
    <w:p w14:paraId="70DCEA55" w14:textId="77777777" w:rsidR="007B6138" w:rsidRDefault="00F76047">
      <w:pPr>
        <w:jc w:val="center"/>
      </w:pPr>
      <w:r>
        <w:t>NAME</w:t>
      </w:r>
    </w:p>
    <w:p w14:paraId="6616A4A1" w14:textId="77777777" w:rsidR="007B6138" w:rsidRDefault="007B6138">
      <w:pPr>
        <w:jc w:val="center"/>
      </w:pPr>
    </w:p>
    <w:p w14:paraId="0DB6A81B" w14:textId="77777777" w:rsidR="007B6138" w:rsidRDefault="00F76047">
      <w:r>
        <w:t>The name of this association shall be the Berkshire County Soccer Officials Association, Inc. (hereinafter referred to as the BCSOA), a corporation formed under the laws of the Commonwealth of Massachusetts.</w:t>
      </w:r>
    </w:p>
    <w:p w14:paraId="335BD1B3" w14:textId="77777777" w:rsidR="007B6138" w:rsidRDefault="007B6138"/>
    <w:p w14:paraId="64889B37" w14:textId="77777777" w:rsidR="007B6138" w:rsidRDefault="00F76047">
      <w:pPr>
        <w:jc w:val="center"/>
        <w:rPr>
          <w:b/>
          <w:bCs/>
        </w:rPr>
      </w:pPr>
      <w:r>
        <w:rPr>
          <w:b/>
          <w:bCs/>
        </w:rPr>
        <w:t>ARTICLE II</w:t>
      </w:r>
    </w:p>
    <w:p w14:paraId="67B768FE" w14:textId="77777777" w:rsidR="007B6138" w:rsidRDefault="00F76047">
      <w:pPr>
        <w:jc w:val="center"/>
      </w:pPr>
      <w:r>
        <w:t>PURPOSE</w:t>
      </w:r>
    </w:p>
    <w:p w14:paraId="0243B437" w14:textId="77777777" w:rsidR="007B6138" w:rsidRDefault="007B6138">
      <w:pPr>
        <w:jc w:val="center"/>
      </w:pPr>
    </w:p>
    <w:p w14:paraId="7A655095" w14:textId="77777777" w:rsidR="007B6138" w:rsidRDefault="00F76047">
      <w:r>
        <w:t>The purpose of the BCSOA shall be as follows:</w:t>
      </w:r>
    </w:p>
    <w:p w14:paraId="1BD16396" w14:textId="77777777" w:rsidR="007B6138" w:rsidRDefault="007B6138"/>
    <w:p w14:paraId="4AE63AD9" w14:textId="77777777" w:rsidR="007B6138" w:rsidRDefault="00F76047">
      <w:pPr>
        <w:numPr>
          <w:ilvl w:val="0"/>
          <w:numId w:val="2"/>
        </w:numPr>
      </w:pPr>
      <w:r>
        <w:t xml:space="preserve">To promote, develop, and improve, in general, the American game of </w:t>
      </w:r>
      <w:proofErr w:type="gramStart"/>
      <w:r>
        <w:t>soccer;</w:t>
      </w:r>
      <w:proofErr w:type="gramEnd"/>
    </w:p>
    <w:p w14:paraId="7D6C6A00" w14:textId="77777777" w:rsidR="007B6138" w:rsidRDefault="007B6138"/>
    <w:p w14:paraId="432B73AB" w14:textId="77777777" w:rsidR="007B6138" w:rsidRDefault="00F76047">
      <w:pPr>
        <w:numPr>
          <w:ilvl w:val="0"/>
          <w:numId w:val="2"/>
        </w:numPr>
      </w:pPr>
      <w:r>
        <w:t xml:space="preserve">To collaborate with organizations of soccer coaches, officials, and youth groups in matters pertaining to the advancement of </w:t>
      </w:r>
      <w:proofErr w:type="gramStart"/>
      <w:r>
        <w:t>soccer;</w:t>
      </w:r>
      <w:proofErr w:type="gramEnd"/>
    </w:p>
    <w:p w14:paraId="75012FB9" w14:textId="77777777" w:rsidR="007B6138" w:rsidRDefault="007B6138"/>
    <w:p w14:paraId="4990CCC9" w14:textId="77777777" w:rsidR="007B6138" w:rsidRDefault="00F76047">
      <w:pPr>
        <w:numPr>
          <w:ilvl w:val="0"/>
          <w:numId w:val="2"/>
        </w:numPr>
      </w:pPr>
      <w:r>
        <w:t>To promote and maintain the uniform interpretation and administration of the rules of soccer in Berkshire County.</w:t>
      </w:r>
    </w:p>
    <w:p w14:paraId="530D092B" w14:textId="77777777" w:rsidR="007B6138" w:rsidRDefault="007B6138"/>
    <w:p w14:paraId="3625A1C5" w14:textId="77777777" w:rsidR="007B6138" w:rsidRDefault="00F76047">
      <w:pPr>
        <w:numPr>
          <w:ilvl w:val="0"/>
          <w:numId w:val="2"/>
        </w:numPr>
      </w:pPr>
      <w:r>
        <w:t>To train those interested in officiating soccer by promoting and sponsoring interpretation clinics; and</w:t>
      </w:r>
    </w:p>
    <w:p w14:paraId="5CBBD2AA" w14:textId="77777777" w:rsidR="007B6138" w:rsidRDefault="007B6138"/>
    <w:p w14:paraId="2C8DA444" w14:textId="77777777" w:rsidR="007B6138" w:rsidRDefault="00F76047">
      <w:pPr>
        <w:numPr>
          <w:ilvl w:val="0"/>
          <w:numId w:val="2"/>
        </w:numPr>
      </w:pPr>
      <w:r>
        <w:t xml:space="preserve">To </w:t>
      </w:r>
      <w:proofErr w:type="gramStart"/>
      <w:r>
        <w:t>have available at all times</w:t>
      </w:r>
      <w:proofErr w:type="gramEnd"/>
      <w:r>
        <w:t xml:space="preserve"> an adequate number of thoroughly trained officials to service the various schools in Berkshire </w:t>
      </w:r>
      <w:proofErr w:type="gramStart"/>
      <w:r>
        <w:t>County;</w:t>
      </w:r>
      <w:proofErr w:type="gramEnd"/>
    </w:p>
    <w:p w14:paraId="50E39CBE" w14:textId="77777777" w:rsidR="007B6138" w:rsidRDefault="007B6138"/>
    <w:p w14:paraId="47010F46" w14:textId="77777777" w:rsidR="007B6138" w:rsidRDefault="00F76047">
      <w:pPr>
        <w:jc w:val="center"/>
        <w:rPr>
          <w:b/>
          <w:bCs/>
        </w:rPr>
      </w:pPr>
      <w:r>
        <w:rPr>
          <w:b/>
          <w:bCs/>
        </w:rPr>
        <w:t>ARTICLE III</w:t>
      </w:r>
    </w:p>
    <w:p w14:paraId="0EB3B9A3" w14:textId="77777777" w:rsidR="007B6138" w:rsidRDefault="00F76047">
      <w:pPr>
        <w:jc w:val="center"/>
      </w:pPr>
      <w:r>
        <w:t>MEMBERSHIP</w:t>
      </w:r>
    </w:p>
    <w:p w14:paraId="1FE56773" w14:textId="77777777" w:rsidR="007B6138" w:rsidRDefault="007B6138">
      <w:pPr>
        <w:jc w:val="center"/>
      </w:pPr>
    </w:p>
    <w:p w14:paraId="3EBE7A53" w14:textId="77777777" w:rsidR="007B6138" w:rsidRDefault="00F76047">
      <w:pPr>
        <w:numPr>
          <w:ilvl w:val="0"/>
          <w:numId w:val="4"/>
        </w:numPr>
      </w:pPr>
      <w:r>
        <w:t>The BCSOA shall be affiliated with the New England Intercollegiate Soccer Officials Association (NEISOA) and the National Intercollegiate Soccer Officials Association (NISOA).</w:t>
      </w:r>
    </w:p>
    <w:p w14:paraId="2C6789EF" w14:textId="77777777" w:rsidR="007B6138" w:rsidRDefault="007B6138"/>
    <w:p w14:paraId="1B23701E" w14:textId="77777777" w:rsidR="007B6138" w:rsidRDefault="00F76047">
      <w:pPr>
        <w:numPr>
          <w:ilvl w:val="0"/>
          <w:numId w:val="4"/>
        </w:numPr>
      </w:pPr>
      <w:r>
        <w:t>Membership in the BCSOA shall be of four classes:</w:t>
      </w:r>
    </w:p>
    <w:p w14:paraId="3990DDA8" w14:textId="77777777" w:rsidR="007B6138" w:rsidRDefault="007B6138"/>
    <w:p w14:paraId="059436B3" w14:textId="77777777" w:rsidR="007B6138" w:rsidRDefault="00F76047">
      <w:pPr>
        <w:numPr>
          <w:ilvl w:val="1"/>
          <w:numId w:val="4"/>
        </w:numPr>
      </w:pPr>
      <w:r>
        <w:t>ACTIVE members shall be those members who have completed the requirements of the probationary period and who have been voted into ACTIVE membership.</w:t>
      </w:r>
    </w:p>
    <w:p w14:paraId="22031B24" w14:textId="77777777" w:rsidR="007B6138" w:rsidRDefault="007B6138">
      <w:pPr>
        <w:ind w:left="720"/>
      </w:pPr>
    </w:p>
    <w:p w14:paraId="6C34EAB3" w14:textId="77777777" w:rsidR="007B6138" w:rsidRDefault="00F76047">
      <w:pPr>
        <w:numPr>
          <w:ilvl w:val="1"/>
          <w:numId w:val="4"/>
        </w:numPr>
      </w:pPr>
      <w:r>
        <w:t xml:space="preserve">PROBATIONARY members shall be those who have passed the written and field exams administered by the Executive Committee of the BCSOA; or those members accepted as transfers as provided for elsewhere in these </w:t>
      </w:r>
      <w:proofErr w:type="gramStart"/>
      <w:r>
        <w:t>By-laws</w:t>
      </w:r>
      <w:proofErr w:type="gramEnd"/>
      <w:r>
        <w:t>.</w:t>
      </w:r>
    </w:p>
    <w:p w14:paraId="451CBED3" w14:textId="77777777" w:rsidR="007B6138" w:rsidRDefault="007B6138"/>
    <w:p w14:paraId="7AD190C5" w14:textId="77777777" w:rsidR="007B6138" w:rsidRDefault="00F76047">
      <w:pPr>
        <w:ind w:left="1080"/>
      </w:pPr>
      <w:r>
        <w:t>Probationary members shall serve a minimum probationary period of one year and a maximum of two years, during which time they shall officiate games at levels below high school varsity.  The Executive Committee may, upon request of the high school assignment commissioner, temporarily waive the latter requirement.</w:t>
      </w:r>
    </w:p>
    <w:p w14:paraId="54ABD9E4" w14:textId="77777777" w:rsidR="007B6138" w:rsidRDefault="007B6138">
      <w:pPr>
        <w:ind w:left="1080"/>
      </w:pPr>
    </w:p>
    <w:p w14:paraId="5FD2D146" w14:textId="77777777" w:rsidR="007B6138" w:rsidRDefault="00F76047">
      <w:pPr>
        <w:ind w:left="1080"/>
      </w:pPr>
      <w:r>
        <w:t>Prior to the termination of the first year of the probationary period, the Executive Committee shall recommend to the membership those Probationary members it deems as having successfully completed the probationary period.  The membership may, by a three-fourths majority of those Active members present, vote those so recommended to Active membership.</w:t>
      </w:r>
    </w:p>
    <w:p w14:paraId="35B35547" w14:textId="77777777" w:rsidR="007B6138" w:rsidRDefault="007B6138">
      <w:pPr>
        <w:ind w:left="1440"/>
      </w:pPr>
    </w:p>
    <w:p w14:paraId="3BDB5F62" w14:textId="77777777" w:rsidR="007B6138" w:rsidRDefault="007B6138">
      <w:pPr>
        <w:ind w:left="1080"/>
      </w:pPr>
    </w:p>
    <w:p w14:paraId="69E6FD3A" w14:textId="77777777" w:rsidR="007B6138" w:rsidRDefault="007B6138">
      <w:pPr>
        <w:ind w:left="1080"/>
      </w:pPr>
    </w:p>
    <w:p w14:paraId="5D8D96F9" w14:textId="77777777" w:rsidR="007B6138" w:rsidRDefault="007B6138">
      <w:pPr>
        <w:ind w:left="1080"/>
      </w:pPr>
    </w:p>
    <w:p w14:paraId="1BE5C6CB" w14:textId="77777777" w:rsidR="007B6138" w:rsidRDefault="00F76047">
      <w:pPr>
        <w:ind w:left="1080"/>
      </w:pPr>
      <w:r>
        <w:lastRenderedPageBreak/>
        <w:t>Any Probationary member not recommended or voted to active membership shall serve a second one-year period of probationary membership.  At the conclusion of this period the Executive Committee shall recommend to the membership those Probationary members it deems as having successfully completed the probationary period.  The membership may, by a three-fourths majority of those Active members present, vote those so recommended to Active membership.</w:t>
      </w:r>
    </w:p>
    <w:p w14:paraId="590828A5" w14:textId="77777777" w:rsidR="007B6138" w:rsidRDefault="007B6138">
      <w:pPr>
        <w:ind w:left="1080"/>
      </w:pPr>
    </w:p>
    <w:p w14:paraId="290C260C" w14:textId="77777777" w:rsidR="007B6138" w:rsidRDefault="00F76047">
      <w:pPr>
        <w:ind w:left="1080"/>
      </w:pPr>
      <w:r>
        <w:t>Any probationary member not voted to Active membership upon the conclusion of the second year of the probationary period shall be dropped from BCSOA membership.</w:t>
      </w:r>
    </w:p>
    <w:p w14:paraId="521C679C" w14:textId="77777777" w:rsidR="007B6138" w:rsidRDefault="007B6138">
      <w:pPr>
        <w:ind w:left="1080"/>
      </w:pPr>
    </w:p>
    <w:p w14:paraId="26BFAFEE" w14:textId="77777777" w:rsidR="007B6138" w:rsidRDefault="00F76047">
      <w:pPr>
        <w:ind w:left="1080"/>
      </w:pPr>
      <w:r>
        <w:t>Probationary members shall not vote nor hold office, must pay the established dues, and must comply with all attendance requirement of the BCSOA.</w:t>
      </w:r>
    </w:p>
    <w:p w14:paraId="22CCF24A" w14:textId="77777777" w:rsidR="007B6138" w:rsidRDefault="007B6138">
      <w:pPr>
        <w:ind w:left="1080"/>
      </w:pPr>
    </w:p>
    <w:p w14:paraId="2B77B688" w14:textId="77777777" w:rsidR="007B6138" w:rsidRDefault="00F76047">
      <w:pPr>
        <w:numPr>
          <w:ilvl w:val="1"/>
          <w:numId w:val="4"/>
        </w:numPr>
      </w:pPr>
      <w:r>
        <w:t>HONORARY members are those members who no longer officiate and who have served the BCSOA with distinction.</w:t>
      </w:r>
    </w:p>
    <w:p w14:paraId="2AA25B58" w14:textId="77777777" w:rsidR="007B6138" w:rsidRDefault="007B6138">
      <w:pPr>
        <w:ind w:left="720"/>
      </w:pPr>
    </w:p>
    <w:p w14:paraId="319713F0" w14:textId="77777777" w:rsidR="007B6138" w:rsidRDefault="00F76047">
      <w:pPr>
        <w:ind w:left="1080"/>
      </w:pPr>
      <w:r>
        <w:t>The Executive Committee shall recommend those members so qualified to the membership who, may, by majority vote of those Active members present, vote those so recommended to Honorary membership.</w:t>
      </w:r>
    </w:p>
    <w:p w14:paraId="0BE4B748" w14:textId="77777777" w:rsidR="007B6138" w:rsidRDefault="007B6138">
      <w:pPr>
        <w:ind w:left="1080"/>
      </w:pPr>
    </w:p>
    <w:p w14:paraId="6057F782" w14:textId="77777777" w:rsidR="007B6138" w:rsidRDefault="00F76047">
      <w:pPr>
        <w:ind w:left="1080"/>
      </w:pPr>
      <w:r>
        <w:t>Honorary members shall be accorded the rights of Active membership, provided they comply with all meeting attendance requirements of the BCSOA.  Honorary members shall not pay dues.</w:t>
      </w:r>
    </w:p>
    <w:p w14:paraId="29BF1277" w14:textId="77777777" w:rsidR="007B6138" w:rsidRDefault="007B6138">
      <w:pPr>
        <w:ind w:left="1080"/>
      </w:pPr>
    </w:p>
    <w:p w14:paraId="223429B6" w14:textId="77777777" w:rsidR="007B6138" w:rsidRDefault="00F76047">
      <w:pPr>
        <w:numPr>
          <w:ilvl w:val="1"/>
          <w:numId w:val="4"/>
        </w:numPr>
      </w:pPr>
      <w:r>
        <w:t xml:space="preserve">INACTIVE membership shall be granted to any member who, either no longer </w:t>
      </w:r>
      <w:proofErr w:type="gramStart"/>
      <w:r>
        <w:t>wished</w:t>
      </w:r>
      <w:proofErr w:type="gramEnd"/>
      <w:r>
        <w:t xml:space="preserve"> to </w:t>
      </w:r>
      <w:proofErr w:type="gramStart"/>
      <w:r>
        <w:t>officiate</w:t>
      </w:r>
      <w:proofErr w:type="gramEnd"/>
      <w:r>
        <w:t xml:space="preserve"> for a fee; </w:t>
      </w:r>
      <w:proofErr w:type="gramStart"/>
      <w:r>
        <w:t>or,</w:t>
      </w:r>
      <w:proofErr w:type="gramEnd"/>
      <w:r>
        <w:t xml:space="preserve"> is incapacitated due to injury or illness; </w:t>
      </w:r>
      <w:proofErr w:type="gramStart"/>
      <w:r>
        <w:t>or,</w:t>
      </w:r>
      <w:proofErr w:type="gramEnd"/>
      <w:r>
        <w:t xml:space="preserve"> is unable to fulfill officiating assignments and/or attendance obligations for personal or work-related reasons.</w:t>
      </w:r>
    </w:p>
    <w:p w14:paraId="4630F3B9" w14:textId="77777777" w:rsidR="007B6138" w:rsidRDefault="007B6138">
      <w:pPr>
        <w:ind w:left="720"/>
      </w:pPr>
    </w:p>
    <w:p w14:paraId="5F02DA6B" w14:textId="77777777" w:rsidR="007B6138" w:rsidRDefault="00F76047">
      <w:pPr>
        <w:ind w:left="1080"/>
      </w:pPr>
      <w:r>
        <w:t>A member who wishes to be accorded INACTIVE membership must present a written request to the Executive Committee.</w:t>
      </w:r>
    </w:p>
    <w:p w14:paraId="0B822F63" w14:textId="77777777" w:rsidR="007B6138" w:rsidRDefault="007B6138">
      <w:pPr>
        <w:ind w:left="1080"/>
      </w:pPr>
    </w:p>
    <w:p w14:paraId="1C60ADC0" w14:textId="77777777" w:rsidR="007B6138" w:rsidRDefault="00F76047">
      <w:pPr>
        <w:ind w:left="1080"/>
      </w:pPr>
      <w:r>
        <w:t xml:space="preserve">A member shall remain INACTIVE until he requests the Executive Committee to restore him to ACTIVE membership.  Members who are INACTIVE for a period </w:t>
      </w:r>
      <w:proofErr w:type="gramStart"/>
      <w:r>
        <w:t>in excess of</w:t>
      </w:r>
      <w:proofErr w:type="gramEnd"/>
      <w:r>
        <w:t xml:space="preserve"> one membership </w:t>
      </w:r>
      <w:proofErr w:type="gramStart"/>
      <w:r>
        <w:t>year,</w:t>
      </w:r>
      <w:proofErr w:type="gramEnd"/>
      <w:r>
        <w:t xml:space="preserve"> shall, prior to being restored to ACTIVE membership, attend those interpretative sessions or clinics, not to exceed three in number, as specified by the Executive Committee.</w:t>
      </w:r>
    </w:p>
    <w:p w14:paraId="43F66ED9" w14:textId="77777777" w:rsidR="007B6138" w:rsidRDefault="007B6138">
      <w:pPr>
        <w:ind w:left="1080"/>
      </w:pPr>
    </w:p>
    <w:p w14:paraId="60075B57" w14:textId="77777777" w:rsidR="007B6138" w:rsidRDefault="00F76047">
      <w:pPr>
        <w:ind w:left="1080"/>
      </w:pPr>
      <w:r>
        <w:t xml:space="preserve">A member, while INACTIVE, must comply with all </w:t>
      </w:r>
      <w:proofErr w:type="gramStart"/>
      <w:r>
        <w:t>dues</w:t>
      </w:r>
      <w:proofErr w:type="gramEnd"/>
      <w:r>
        <w:t xml:space="preserve"> payments and deadlines.</w:t>
      </w:r>
    </w:p>
    <w:p w14:paraId="1547F0A6" w14:textId="77777777" w:rsidR="007B6138" w:rsidRDefault="007B6138">
      <w:pPr>
        <w:ind w:left="1080"/>
      </w:pPr>
    </w:p>
    <w:p w14:paraId="03E7D432" w14:textId="77777777" w:rsidR="007B6138" w:rsidRDefault="00F76047">
      <w:pPr>
        <w:ind w:left="1080"/>
      </w:pPr>
      <w:r>
        <w:t>A member, while INACTIVE, shall not vote, unless he complies with all attendance requirements as set forth elsewhere for ACTIVE members.</w:t>
      </w:r>
    </w:p>
    <w:p w14:paraId="6FC42501" w14:textId="77777777" w:rsidR="007B6138" w:rsidRDefault="007B6138">
      <w:pPr>
        <w:ind w:left="1080"/>
      </w:pPr>
    </w:p>
    <w:p w14:paraId="52CC82F6" w14:textId="77777777" w:rsidR="007B6138" w:rsidRDefault="00F76047">
      <w:pPr>
        <w:ind w:left="1080"/>
      </w:pPr>
      <w:r>
        <w:t>A member, while INACTIVE, may hold elective or appointive office.</w:t>
      </w:r>
    </w:p>
    <w:p w14:paraId="0AC8EAEA" w14:textId="77777777" w:rsidR="007B6138" w:rsidRDefault="007B6138">
      <w:pPr>
        <w:ind w:left="1080"/>
      </w:pPr>
    </w:p>
    <w:p w14:paraId="58E8DACA" w14:textId="77777777" w:rsidR="007B6138" w:rsidRDefault="00F76047">
      <w:pPr>
        <w:ind w:left="1080"/>
      </w:pPr>
      <w:r>
        <w:t>A member, while INACTIVE, shall pay one-half the dues as paid by ACTIVE members.</w:t>
      </w:r>
    </w:p>
    <w:p w14:paraId="781E51AB" w14:textId="77777777" w:rsidR="007B6138" w:rsidRDefault="00F76047">
      <w:pPr>
        <w:ind w:left="1080"/>
      </w:pPr>
      <w:r>
        <w:t xml:space="preserve"> </w:t>
      </w:r>
    </w:p>
    <w:p w14:paraId="3E30089A" w14:textId="77777777" w:rsidR="007B6138" w:rsidRDefault="00F76047">
      <w:pPr>
        <w:numPr>
          <w:ilvl w:val="0"/>
          <w:numId w:val="4"/>
        </w:numPr>
      </w:pPr>
      <w:r>
        <w:t>Any adult of eighteen years or more is eligible to take the written and field exam for entrance to probationary membership.</w:t>
      </w:r>
    </w:p>
    <w:p w14:paraId="53C6E2F9" w14:textId="77777777" w:rsidR="007B6138" w:rsidRDefault="007B6138"/>
    <w:p w14:paraId="0FFE3AEF" w14:textId="77777777" w:rsidR="007B6138" w:rsidRDefault="00F76047">
      <w:pPr>
        <w:numPr>
          <w:ilvl w:val="0"/>
          <w:numId w:val="4"/>
        </w:numPr>
      </w:pPr>
      <w:r>
        <w:t xml:space="preserve">Active members of other recognized soccer </w:t>
      </w:r>
      <w:proofErr w:type="gramStart"/>
      <w:r>
        <w:t>officials</w:t>
      </w:r>
      <w:proofErr w:type="gramEnd"/>
      <w:r>
        <w:t xml:space="preserve"> associations who wish to transfer to the BCSOA shall be granted Probationary membership by the Executive Committee upon written verification of membership in good standing in the previous association and upon payment of the appropriate dues.</w:t>
      </w:r>
    </w:p>
    <w:p w14:paraId="27279973" w14:textId="77777777" w:rsidR="007B6138" w:rsidRDefault="007B6138"/>
    <w:p w14:paraId="35369437" w14:textId="77777777" w:rsidR="007B6138" w:rsidRDefault="00F76047">
      <w:pPr>
        <w:numPr>
          <w:ilvl w:val="0"/>
          <w:numId w:val="4"/>
        </w:numPr>
      </w:pPr>
      <w:r>
        <w:t>The period of membership shall be known as the “membership year”.  This period shall commence January 1 and end December 31 of the same calendar year.</w:t>
      </w:r>
    </w:p>
    <w:p w14:paraId="09E0C7BE" w14:textId="77777777" w:rsidR="007B6138" w:rsidRDefault="007B6138"/>
    <w:p w14:paraId="0F5B7BA0" w14:textId="77777777" w:rsidR="007B6138" w:rsidRDefault="00F76047">
      <w:pPr>
        <w:ind w:left="360"/>
      </w:pPr>
      <w:r>
        <w:t>Members whose dues remain unpaid after December 31 shall be delinquent and shall be assessed an additional fee.</w:t>
      </w:r>
    </w:p>
    <w:p w14:paraId="43A2540F" w14:textId="77777777" w:rsidR="007B6138" w:rsidRDefault="007B6138">
      <w:pPr>
        <w:ind w:left="360"/>
      </w:pPr>
    </w:p>
    <w:p w14:paraId="457FA05C" w14:textId="77777777" w:rsidR="007B6138" w:rsidRDefault="00F76047">
      <w:pPr>
        <w:ind w:left="360"/>
      </w:pPr>
      <w:r>
        <w:lastRenderedPageBreak/>
        <w:t>Members who remain delinquent on the subsequent March 1 shall be suspended indefinitely from BCSOA membership.</w:t>
      </w:r>
    </w:p>
    <w:p w14:paraId="4C37CC40" w14:textId="77777777" w:rsidR="007B6138" w:rsidRDefault="007B6138"/>
    <w:p w14:paraId="13A3A37F" w14:textId="77777777" w:rsidR="007B6138" w:rsidRDefault="00F76047">
      <w:pPr>
        <w:ind w:left="360"/>
      </w:pPr>
      <w:r>
        <w:t>The Secretary-Treasurer shall notify, in writing, those members who remain delinquent after March 1.  Any member so notified, may, prior to September 1, request the Executive Committee to be restored to ACTIVE Membership.  No member may be restored to ACTIVE membership until the payment of all dues, fines, and assessments.</w:t>
      </w:r>
    </w:p>
    <w:p w14:paraId="07C3F65D" w14:textId="77777777" w:rsidR="007B6138" w:rsidRDefault="007B6138">
      <w:pPr>
        <w:ind w:left="360"/>
      </w:pPr>
    </w:p>
    <w:p w14:paraId="03CEFC3F" w14:textId="77777777" w:rsidR="007B6138" w:rsidRDefault="00F76047">
      <w:pPr>
        <w:ind w:left="360"/>
      </w:pPr>
      <w:r>
        <w:t>No member, who is suspended as provided above, shall receive an officiating calendar from the assignor.</w:t>
      </w:r>
    </w:p>
    <w:p w14:paraId="36AFA1AD" w14:textId="77777777" w:rsidR="007B6138" w:rsidRDefault="007B6138">
      <w:pPr>
        <w:ind w:left="360"/>
      </w:pPr>
    </w:p>
    <w:p w14:paraId="0ADA4ACF" w14:textId="77777777" w:rsidR="007B6138" w:rsidRDefault="00F76047">
      <w:pPr>
        <w:ind w:left="360"/>
      </w:pPr>
      <w:r>
        <w:t>Members who remain delinquent on the subsequent September 1 shall be expelled from BCSOA membership and must reapply for PROBATIONARY membership.</w:t>
      </w:r>
    </w:p>
    <w:p w14:paraId="73749C52" w14:textId="77777777" w:rsidR="007B6138" w:rsidRDefault="007B6138">
      <w:pPr>
        <w:ind w:left="720"/>
      </w:pPr>
    </w:p>
    <w:p w14:paraId="5B9DEDAC" w14:textId="77777777" w:rsidR="007B6138" w:rsidRDefault="00F76047">
      <w:pPr>
        <w:ind w:left="720"/>
        <w:jc w:val="center"/>
        <w:rPr>
          <w:b/>
          <w:bCs/>
        </w:rPr>
      </w:pPr>
      <w:r>
        <w:rPr>
          <w:b/>
          <w:bCs/>
        </w:rPr>
        <w:t>ARTICLE IV</w:t>
      </w:r>
    </w:p>
    <w:p w14:paraId="54B3D14D" w14:textId="77777777" w:rsidR="007B6138" w:rsidRDefault="00F76047">
      <w:pPr>
        <w:ind w:left="720"/>
        <w:jc w:val="center"/>
      </w:pPr>
      <w:r>
        <w:t>OFFICERS AND THEIR ELECTION</w:t>
      </w:r>
    </w:p>
    <w:p w14:paraId="11714D71" w14:textId="77777777" w:rsidR="007B6138" w:rsidRDefault="007B6138">
      <w:pPr>
        <w:ind w:left="720"/>
        <w:jc w:val="center"/>
      </w:pPr>
    </w:p>
    <w:p w14:paraId="42B4B30E" w14:textId="77777777" w:rsidR="007B6138" w:rsidRDefault="00F76047">
      <w:pPr>
        <w:numPr>
          <w:ilvl w:val="0"/>
          <w:numId w:val="6"/>
        </w:numPr>
      </w:pPr>
      <w:r>
        <w:t>The officers of the BCSOA shall consist of the president, the vice president (who shall be the president-elect), and the secretary-treasurer.</w:t>
      </w:r>
    </w:p>
    <w:p w14:paraId="2945F31C" w14:textId="77777777" w:rsidR="007B6138" w:rsidRDefault="007B6138"/>
    <w:p w14:paraId="7B8C3689" w14:textId="77777777" w:rsidR="007B6138" w:rsidRDefault="00F76047">
      <w:pPr>
        <w:numPr>
          <w:ilvl w:val="0"/>
          <w:numId w:val="6"/>
        </w:numPr>
      </w:pPr>
      <w:r>
        <w:t xml:space="preserve">The terms of </w:t>
      </w:r>
      <w:proofErr w:type="gramStart"/>
      <w:r>
        <w:t>office</w:t>
      </w:r>
      <w:proofErr w:type="gramEnd"/>
      <w:r>
        <w:t xml:space="preserve"> shall be two </w:t>
      </w:r>
      <w:proofErr w:type="gramStart"/>
      <w:r>
        <w:t>years</w:t>
      </w:r>
      <w:proofErr w:type="gramEnd"/>
      <w:r>
        <w:t xml:space="preserve"> and the officers shall remain in </w:t>
      </w:r>
      <w:proofErr w:type="gramStart"/>
      <w:r>
        <w:t>office</w:t>
      </w:r>
      <w:proofErr w:type="gramEnd"/>
      <w:r>
        <w:t xml:space="preserve"> until the election of their successors.</w:t>
      </w:r>
    </w:p>
    <w:p w14:paraId="4D151CE8" w14:textId="77777777" w:rsidR="007B6138" w:rsidRDefault="007B6138"/>
    <w:p w14:paraId="3E02C2ED" w14:textId="77777777" w:rsidR="007B6138" w:rsidRDefault="00F76047">
      <w:pPr>
        <w:numPr>
          <w:ilvl w:val="0"/>
          <w:numId w:val="6"/>
        </w:numPr>
      </w:pPr>
      <w:r>
        <w:t>Prior to the Annual Meeting at which the terms of office expire, the president shall appoint a nominating committee of three members who shall place a recommended slate of officers before the membership at the Annual Meeting.</w:t>
      </w:r>
    </w:p>
    <w:p w14:paraId="0AFCE55A" w14:textId="77777777" w:rsidR="007B6138" w:rsidRDefault="007B6138"/>
    <w:p w14:paraId="22F76CB6" w14:textId="77777777" w:rsidR="007B6138" w:rsidRDefault="00F76047">
      <w:pPr>
        <w:ind w:left="360"/>
      </w:pPr>
      <w:r>
        <w:t>Additional nominations for any office may be made by any Active member from the floor.</w:t>
      </w:r>
    </w:p>
    <w:p w14:paraId="091252BE" w14:textId="77777777" w:rsidR="007B6138" w:rsidRDefault="007B6138">
      <w:pPr>
        <w:ind w:left="360"/>
      </w:pPr>
    </w:p>
    <w:p w14:paraId="1EFD0796" w14:textId="77777777" w:rsidR="007B6138" w:rsidRDefault="00F76047">
      <w:pPr>
        <w:numPr>
          <w:ilvl w:val="0"/>
          <w:numId w:val="6"/>
        </w:numPr>
      </w:pPr>
      <w:r>
        <w:t>The election for any contested office shall be by written ballot.  A simple majority of those Active members voting shall suffice for election.</w:t>
      </w:r>
    </w:p>
    <w:p w14:paraId="6C18C0AF" w14:textId="77777777" w:rsidR="007B6138" w:rsidRDefault="007B6138"/>
    <w:p w14:paraId="0CA4E673" w14:textId="77777777" w:rsidR="007B6138" w:rsidRDefault="00F76047">
      <w:pPr>
        <w:numPr>
          <w:ilvl w:val="0"/>
          <w:numId w:val="6"/>
        </w:numPr>
      </w:pPr>
      <w:r>
        <w:t>Elected officers shall take office prior to adjournment of the Annual Meeting.</w:t>
      </w:r>
    </w:p>
    <w:p w14:paraId="2D297A68" w14:textId="77777777" w:rsidR="007B6138" w:rsidRDefault="007B6138"/>
    <w:p w14:paraId="2B49BD33" w14:textId="77777777" w:rsidR="007B6138" w:rsidRDefault="00F76047">
      <w:pPr>
        <w:numPr>
          <w:ilvl w:val="0"/>
          <w:numId w:val="6"/>
        </w:numPr>
      </w:pPr>
      <w:r>
        <w:t>The duties of the respective officers shall be those as normally appertain to the office.</w:t>
      </w:r>
    </w:p>
    <w:p w14:paraId="46EC2A10" w14:textId="77777777" w:rsidR="007B6138" w:rsidRDefault="007B6138"/>
    <w:p w14:paraId="6D168E2A" w14:textId="77777777" w:rsidR="007B6138" w:rsidRDefault="00F76047">
      <w:pPr>
        <w:numPr>
          <w:ilvl w:val="0"/>
          <w:numId w:val="6"/>
        </w:numPr>
      </w:pPr>
      <w:r>
        <w:t>The president-elect shall fulfill an unexpired term in the office of president.</w:t>
      </w:r>
    </w:p>
    <w:p w14:paraId="1558BFBF" w14:textId="77777777" w:rsidR="007B6138" w:rsidRDefault="007B6138"/>
    <w:p w14:paraId="08C0B7D0" w14:textId="77777777" w:rsidR="007B6138" w:rsidRDefault="00F76047">
      <w:pPr>
        <w:ind w:left="360"/>
      </w:pPr>
      <w:r>
        <w:t>The Executive Committee shall appoint a member to complete the unexpired term of any other office in which a vacancy shall occur prior to the Annual Meeting at which the biennial election is held.</w:t>
      </w:r>
    </w:p>
    <w:p w14:paraId="64586D98" w14:textId="77777777" w:rsidR="007B6138" w:rsidRDefault="007B6138">
      <w:pPr>
        <w:ind w:left="360"/>
      </w:pPr>
    </w:p>
    <w:p w14:paraId="2F71418D" w14:textId="77777777" w:rsidR="007B6138" w:rsidRDefault="00F76047">
      <w:pPr>
        <w:numPr>
          <w:ilvl w:val="0"/>
          <w:numId w:val="6"/>
        </w:numPr>
      </w:pPr>
      <w:r>
        <w:t>The secretary-treasurer shall present a full financial report to the membership at each Annual Meeting.</w:t>
      </w:r>
    </w:p>
    <w:p w14:paraId="26EC9631" w14:textId="77777777" w:rsidR="007B6138" w:rsidRDefault="007B6138"/>
    <w:p w14:paraId="5D4A92B7" w14:textId="77777777" w:rsidR="007B6138" w:rsidRDefault="00F76047">
      <w:pPr>
        <w:jc w:val="center"/>
        <w:rPr>
          <w:b/>
          <w:bCs/>
        </w:rPr>
      </w:pPr>
      <w:r>
        <w:rPr>
          <w:b/>
          <w:bCs/>
        </w:rPr>
        <w:t>ARTICLE V</w:t>
      </w:r>
    </w:p>
    <w:p w14:paraId="10EB6A2C" w14:textId="77777777" w:rsidR="007B6138" w:rsidRDefault="00F76047">
      <w:pPr>
        <w:jc w:val="center"/>
      </w:pPr>
      <w:r>
        <w:t>THE EXECUTIVE COMMITTEE</w:t>
      </w:r>
    </w:p>
    <w:p w14:paraId="3254DED8" w14:textId="77777777" w:rsidR="007B6138" w:rsidRDefault="007B6138">
      <w:pPr>
        <w:jc w:val="center"/>
      </w:pPr>
    </w:p>
    <w:p w14:paraId="7CF5DB88" w14:textId="77777777" w:rsidR="007B6138" w:rsidRDefault="00F76047">
      <w:pPr>
        <w:numPr>
          <w:ilvl w:val="0"/>
          <w:numId w:val="8"/>
        </w:numPr>
      </w:pPr>
      <w:r>
        <w:t>The Executive Committee shall consist of the elected officers, the immediate past-president, and a member-at-large.</w:t>
      </w:r>
    </w:p>
    <w:p w14:paraId="7EF3F327" w14:textId="77777777" w:rsidR="007B6138" w:rsidRDefault="007B6138"/>
    <w:p w14:paraId="6FC41E05" w14:textId="77777777" w:rsidR="007B6138" w:rsidRDefault="00F76047">
      <w:pPr>
        <w:ind w:left="360"/>
      </w:pPr>
      <w:r>
        <w:t>The member-at-large shall be nominated and elected for a term of two years in the same manner as that provided for the nomination and election of officers in ARTICLE IV, section 3.</w:t>
      </w:r>
    </w:p>
    <w:p w14:paraId="51C09396" w14:textId="77777777" w:rsidR="007B6138" w:rsidRDefault="007B6138">
      <w:pPr>
        <w:ind w:left="360"/>
      </w:pPr>
    </w:p>
    <w:p w14:paraId="63EABF60" w14:textId="77777777" w:rsidR="007B6138" w:rsidRDefault="00F76047">
      <w:pPr>
        <w:numPr>
          <w:ilvl w:val="0"/>
          <w:numId w:val="8"/>
        </w:numPr>
      </w:pPr>
      <w:r>
        <w:t>The Executive Committee shall have the following powers and duties:</w:t>
      </w:r>
    </w:p>
    <w:p w14:paraId="3FBCB691" w14:textId="77777777" w:rsidR="007B6138" w:rsidRDefault="007B6138"/>
    <w:p w14:paraId="45B4B9B5" w14:textId="77777777" w:rsidR="007B6138" w:rsidRDefault="00F76047">
      <w:pPr>
        <w:numPr>
          <w:ilvl w:val="0"/>
          <w:numId w:val="10"/>
        </w:numPr>
      </w:pPr>
      <w:r>
        <w:t>Determine the policies and activities of the BCSOA</w:t>
      </w:r>
    </w:p>
    <w:p w14:paraId="41453736" w14:textId="77777777" w:rsidR="007B6138" w:rsidRDefault="00F76047">
      <w:pPr>
        <w:numPr>
          <w:ilvl w:val="0"/>
          <w:numId w:val="10"/>
        </w:numPr>
      </w:pPr>
      <w:r>
        <w:t>Advise the president in the appointment of committees</w:t>
      </w:r>
    </w:p>
    <w:p w14:paraId="1763E005" w14:textId="77777777" w:rsidR="007B6138" w:rsidRDefault="00F76047">
      <w:pPr>
        <w:numPr>
          <w:ilvl w:val="0"/>
          <w:numId w:val="10"/>
        </w:numPr>
      </w:pPr>
      <w:r>
        <w:t>Set the budget and approve all financial expenditures</w:t>
      </w:r>
    </w:p>
    <w:p w14:paraId="6D95EBA4" w14:textId="77777777" w:rsidR="007B6138" w:rsidRDefault="00F76047">
      <w:pPr>
        <w:numPr>
          <w:ilvl w:val="0"/>
          <w:numId w:val="10"/>
        </w:numPr>
      </w:pPr>
      <w:r>
        <w:lastRenderedPageBreak/>
        <w:t>Recommend the dues for all membership classes at the Annual Meeting</w:t>
      </w:r>
    </w:p>
    <w:p w14:paraId="2B7DEBE3" w14:textId="77777777" w:rsidR="007B6138" w:rsidRDefault="00F76047">
      <w:pPr>
        <w:numPr>
          <w:ilvl w:val="0"/>
          <w:numId w:val="10"/>
        </w:numPr>
      </w:pPr>
      <w:r>
        <w:t>Hear all cases in which disciplinary action may be taken and determine what action, if any, need be administered</w:t>
      </w:r>
    </w:p>
    <w:p w14:paraId="18CF404E" w14:textId="77777777" w:rsidR="007B6138" w:rsidRDefault="00F76047">
      <w:pPr>
        <w:numPr>
          <w:ilvl w:val="0"/>
          <w:numId w:val="10"/>
        </w:numPr>
      </w:pPr>
      <w:r>
        <w:t>Advise the president in the appointment of the Interpreter, Assistant Interpreter, and/or Clinicians</w:t>
      </w:r>
    </w:p>
    <w:p w14:paraId="61E2A5D5" w14:textId="77777777" w:rsidR="007B6138" w:rsidRDefault="00F76047">
      <w:pPr>
        <w:numPr>
          <w:ilvl w:val="0"/>
          <w:numId w:val="10"/>
        </w:numPr>
      </w:pPr>
      <w:r>
        <w:t>Have emergency power to act for the BCSOA</w:t>
      </w:r>
    </w:p>
    <w:p w14:paraId="4F00D0BE" w14:textId="77777777" w:rsidR="007B6138" w:rsidRDefault="00F76047">
      <w:pPr>
        <w:numPr>
          <w:ilvl w:val="0"/>
          <w:numId w:val="10"/>
        </w:numPr>
      </w:pPr>
      <w:r>
        <w:t>Appoint the BCSOA assignor and establish the remuneration for the position</w:t>
      </w:r>
    </w:p>
    <w:p w14:paraId="6D54E63B" w14:textId="77777777" w:rsidR="007B6138" w:rsidRDefault="00F76047">
      <w:pPr>
        <w:numPr>
          <w:ilvl w:val="0"/>
          <w:numId w:val="10"/>
        </w:numPr>
      </w:pPr>
      <w:r>
        <w:t>Administer a referee assessment program for the members (added 2000)</w:t>
      </w:r>
    </w:p>
    <w:p w14:paraId="6D116423" w14:textId="77777777" w:rsidR="007B6138" w:rsidRDefault="007B6138"/>
    <w:p w14:paraId="4F3B728C" w14:textId="77777777" w:rsidR="007B6138" w:rsidRDefault="00F76047">
      <w:pPr>
        <w:numPr>
          <w:ilvl w:val="0"/>
          <w:numId w:val="11"/>
        </w:numPr>
      </w:pPr>
      <w:r>
        <w:t>The president of the BCSOA shall be the chairman of the Executive Committee; the president-elect shall be its vice-chairman.</w:t>
      </w:r>
    </w:p>
    <w:p w14:paraId="36A64AFD" w14:textId="77777777" w:rsidR="007B6138" w:rsidRDefault="007B6138"/>
    <w:p w14:paraId="2497957E" w14:textId="77777777" w:rsidR="007B6138" w:rsidRDefault="00F76047">
      <w:pPr>
        <w:numPr>
          <w:ilvl w:val="0"/>
          <w:numId w:val="8"/>
        </w:numPr>
      </w:pPr>
      <w:r>
        <w:t>The Executive Committee shall have the power to fill a vacancy occurring in the position of member-at-large between the Annual Meeting and the first meeting of the year, at which time the vacancy shall be filled by vote of the membership.</w:t>
      </w:r>
    </w:p>
    <w:p w14:paraId="664EC47C" w14:textId="77777777" w:rsidR="007B6138" w:rsidRDefault="007B6138"/>
    <w:p w14:paraId="76D4AE59" w14:textId="77777777" w:rsidR="007B6138" w:rsidRDefault="00F76047">
      <w:pPr>
        <w:ind w:left="360"/>
      </w:pPr>
      <w:r>
        <w:t>A vacancy which occurs in the position of member-at-large at any other time shall be filled by vote of the membership.</w:t>
      </w:r>
    </w:p>
    <w:p w14:paraId="58317C59" w14:textId="77777777" w:rsidR="007B6138" w:rsidRDefault="007B6138">
      <w:pPr>
        <w:ind w:left="360"/>
      </w:pPr>
    </w:p>
    <w:p w14:paraId="7D7C5172" w14:textId="77777777" w:rsidR="007B6138" w:rsidRDefault="00F76047">
      <w:pPr>
        <w:numPr>
          <w:ilvl w:val="0"/>
          <w:numId w:val="8"/>
        </w:numPr>
      </w:pPr>
      <w:r>
        <w:t>The Executive Committee shall have the power to fine, suspend, expel, or otherwise censure members of the BCSOA.</w:t>
      </w:r>
    </w:p>
    <w:p w14:paraId="254D90EE" w14:textId="77777777" w:rsidR="007B6138" w:rsidRDefault="007B6138"/>
    <w:p w14:paraId="2BBDC085" w14:textId="77777777" w:rsidR="007B6138" w:rsidRDefault="00F76047">
      <w:pPr>
        <w:numPr>
          <w:ilvl w:val="0"/>
          <w:numId w:val="8"/>
        </w:numPr>
      </w:pPr>
      <w:r>
        <w:t>A quorum of the Executive Committee shall be a majority of its members.</w:t>
      </w:r>
    </w:p>
    <w:p w14:paraId="298F81CA" w14:textId="77777777" w:rsidR="007B6138" w:rsidRDefault="007B6138"/>
    <w:p w14:paraId="0172E333" w14:textId="77777777" w:rsidR="007B6138" w:rsidRDefault="00F76047">
      <w:pPr>
        <w:numPr>
          <w:ilvl w:val="0"/>
          <w:numId w:val="8"/>
        </w:numPr>
      </w:pPr>
      <w:r>
        <w:t>The Executive Committee shall recommend to the Membership a List of Fees for all games assigned by the BCSOA assignor.</w:t>
      </w:r>
    </w:p>
    <w:p w14:paraId="2F82D393" w14:textId="77777777" w:rsidR="007B6138" w:rsidRDefault="007B6138"/>
    <w:p w14:paraId="48FB8326" w14:textId="77777777" w:rsidR="007B6138" w:rsidRDefault="00F76047">
      <w:pPr>
        <w:ind w:left="360"/>
      </w:pPr>
      <w:r>
        <w:t>The List of Fees shall be voted on by Active members of the BCSOA and its acceptance shall require a two-thirds majority of those Active members voting.</w:t>
      </w:r>
    </w:p>
    <w:p w14:paraId="73E3187D" w14:textId="77777777" w:rsidR="007B6138" w:rsidRDefault="007B6138">
      <w:pPr>
        <w:ind w:left="360"/>
      </w:pPr>
    </w:p>
    <w:p w14:paraId="6A2F6719" w14:textId="77777777" w:rsidR="007B6138" w:rsidRDefault="00F76047">
      <w:pPr>
        <w:numPr>
          <w:ilvl w:val="0"/>
          <w:numId w:val="8"/>
        </w:numPr>
      </w:pPr>
      <w:r>
        <w:t>The Executive Committee shall have the authority to pay an annual stipend, not to exceed two hundred dollars ($200) to the secretary-treasurer.</w:t>
      </w:r>
    </w:p>
    <w:p w14:paraId="3793154E" w14:textId="77777777" w:rsidR="007B6138" w:rsidRDefault="007B6138"/>
    <w:p w14:paraId="20A52868" w14:textId="77777777" w:rsidR="007B6138" w:rsidRDefault="00F76047">
      <w:pPr>
        <w:numPr>
          <w:ilvl w:val="0"/>
          <w:numId w:val="8"/>
        </w:numPr>
      </w:pPr>
      <w:r>
        <w:t>The Executive Committee shall appoint an assignor who shall receive an annual stipend as set by a majority of the Executive Committee.</w:t>
      </w:r>
    </w:p>
    <w:p w14:paraId="7B0BD3CD" w14:textId="77777777" w:rsidR="007B6138" w:rsidRDefault="007B6138"/>
    <w:p w14:paraId="0FC95E41" w14:textId="77777777" w:rsidR="007B6138" w:rsidRDefault="00F76047">
      <w:pPr>
        <w:jc w:val="center"/>
        <w:rPr>
          <w:b/>
          <w:bCs/>
        </w:rPr>
      </w:pPr>
      <w:r>
        <w:rPr>
          <w:b/>
          <w:bCs/>
        </w:rPr>
        <w:t>ARTICLE VI</w:t>
      </w:r>
    </w:p>
    <w:p w14:paraId="3B31A3FA" w14:textId="77777777" w:rsidR="007B6138" w:rsidRDefault="00F76047">
      <w:pPr>
        <w:jc w:val="center"/>
      </w:pPr>
      <w:r>
        <w:t>UNIFORM</w:t>
      </w:r>
    </w:p>
    <w:p w14:paraId="7A6C88C8" w14:textId="77777777" w:rsidR="007B6138" w:rsidRDefault="007B6138">
      <w:pPr>
        <w:jc w:val="center"/>
      </w:pPr>
    </w:p>
    <w:p w14:paraId="30C84E21" w14:textId="77777777" w:rsidR="007B6138" w:rsidRDefault="00F76047">
      <w:r>
        <w:t>The official uniform of the BCSOA shall be the same uniform as that approved for wear by the National Federation or as modified by the BCSOA.  The approved insignia shall be that approved by the Executive Committee.</w:t>
      </w:r>
    </w:p>
    <w:p w14:paraId="0F6A0A01" w14:textId="77777777" w:rsidR="007B6138" w:rsidRDefault="007B6138"/>
    <w:p w14:paraId="720E7CCF" w14:textId="77777777" w:rsidR="007B6138" w:rsidRDefault="00F76047">
      <w:pPr>
        <w:jc w:val="center"/>
        <w:rPr>
          <w:b/>
          <w:bCs/>
        </w:rPr>
      </w:pPr>
      <w:r>
        <w:rPr>
          <w:b/>
          <w:bCs/>
        </w:rPr>
        <w:t>ARTICLE VII</w:t>
      </w:r>
    </w:p>
    <w:p w14:paraId="30D71719" w14:textId="77777777" w:rsidR="007B6138" w:rsidRDefault="00F76047">
      <w:pPr>
        <w:jc w:val="center"/>
      </w:pPr>
      <w:r>
        <w:t>MEETINGS AND ATTENDANCE</w:t>
      </w:r>
    </w:p>
    <w:p w14:paraId="469DE456" w14:textId="77777777" w:rsidR="007B6138" w:rsidRDefault="007B6138">
      <w:pPr>
        <w:jc w:val="center"/>
      </w:pPr>
    </w:p>
    <w:p w14:paraId="324D914F" w14:textId="77777777" w:rsidR="007B6138" w:rsidRDefault="00F76047">
      <w:pPr>
        <w:numPr>
          <w:ilvl w:val="0"/>
          <w:numId w:val="13"/>
        </w:numPr>
      </w:pPr>
      <w:r>
        <w:t>All meetings shall be conducted in accordance with the procedures set forth in Robert’s Rules of Order.</w:t>
      </w:r>
    </w:p>
    <w:p w14:paraId="64CC43E9" w14:textId="77777777" w:rsidR="007B6138" w:rsidRDefault="007B6138"/>
    <w:p w14:paraId="0B56350A" w14:textId="77777777" w:rsidR="007B6138" w:rsidRDefault="00F76047">
      <w:pPr>
        <w:ind w:left="360"/>
      </w:pPr>
      <w:r>
        <w:t>The order for all regular meetings shall be:</w:t>
      </w:r>
    </w:p>
    <w:p w14:paraId="053D699F" w14:textId="77777777" w:rsidR="007B6138" w:rsidRDefault="00F76047">
      <w:pPr>
        <w:numPr>
          <w:ilvl w:val="0"/>
          <w:numId w:val="15"/>
        </w:numPr>
      </w:pPr>
      <w:r>
        <w:t>Roll call</w:t>
      </w:r>
    </w:p>
    <w:p w14:paraId="2009B9F4" w14:textId="77777777" w:rsidR="007B6138" w:rsidRDefault="00F76047">
      <w:pPr>
        <w:numPr>
          <w:ilvl w:val="0"/>
          <w:numId w:val="15"/>
        </w:numPr>
      </w:pPr>
      <w:r>
        <w:t>Interpretation session</w:t>
      </w:r>
    </w:p>
    <w:p w14:paraId="302F7A2B" w14:textId="77777777" w:rsidR="007B6138" w:rsidRDefault="00F76047">
      <w:pPr>
        <w:numPr>
          <w:ilvl w:val="0"/>
          <w:numId w:val="15"/>
        </w:numPr>
      </w:pPr>
      <w:r>
        <w:t>Minutes</w:t>
      </w:r>
    </w:p>
    <w:p w14:paraId="286E83C3" w14:textId="77777777" w:rsidR="007B6138" w:rsidRDefault="00F76047">
      <w:pPr>
        <w:numPr>
          <w:ilvl w:val="0"/>
          <w:numId w:val="15"/>
        </w:numPr>
      </w:pPr>
      <w:r>
        <w:t>Financial report</w:t>
      </w:r>
    </w:p>
    <w:p w14:paraId="32C195E6" w14:textId="77777777" w:rsidR="007B6138" w:rsidRDefault="00F76047">
      <w:pPr>
        <w:numPr>
          <w:ilvl w:val="0"/>
          <w:numId w:val="15"/>
        </w:numPr>
      </w:pPr>
      <w:r>
        <w:t>Committee reports (except nominating committee)</w:t>
      </w:r>
    </w:p>
    <w:p w14:paraId="47A06C06" w14:textId="77777777" w:rsidR="007B6138" w:rsidRDefault="00F76047">
      <w:pPr>
        <w:numPr>
          <w:ilvl w:val="0"/>
          <w:numId w:val="15"/>
        </w:numPr>
      </w:pPr>
      <w:r>
        <w:t>Unfinished business</w:t>
      </w:r>
    </w:p>
    <w:p w14:paraId="705D095A" w14:textId="77777777" w:rsidR="007B6138" w:rsidRDefault="00F76047">
      <w:pPr>
        <w:numPr>
          <w:ilvl w:val="0"/>
          <w:numId w:val="15"/>
        </w:numPr>
      </w:pPr>
      <w:r>
        <w:t>New business (including elections)</w:t>
      </w:r>
    </w:p>
    <w:p w14:paraId="3C3CC678" w14:textId="77777777" w:rsidR="007B6138" w:rsidRDefault="00F76047">
      <w:pPr>
        <w:numPr>
          <w:ilvl w:val="0"/>
          <w:numId w:val="15"/>
        </w:numPr>
      </w:pPr>
      <w:r>
        <w:t>Adjournment</w:t>
      </w:r>
    </w:p>
    <w:p w14:paraId="0296BE57" w14:textId="77777777" w:rsidR="007B6138" w:rsidRDefault="007B6138"/>
    <w:p w14:paraId="6C10D3CA" w14:textId="77777777" w:rsidR="007B6138" w:rsidRDefault="00F76047">
      <w:pPr>
        <w:numPr>
          <w:ilvl w:val="0"/>
          <w:numId w:val="18"/>
        </w:numPr>
      </w:pPr>
      <w:r>
        <w:lastRenderedPageBreak/>
        <w:t>There shall be a minimum of four regular meetings between September 1 and November 1 at which interpretations shall be given.  Notice to the membership of the dates of these meetings shall be given by the Secretary-Treasurer a minimum of thirty days in advance of the first meeting.</w:t>
      </w:r>
    </w:p>
    <w:p w14:paraId="5C99D176" w14:textId="77777777" w:rsidR="007B6138" w:rsidRDefault="007B6138"/>
    <w:p w14:paraId="14058DFC" w14:textId="77777777" w:rsidR="007B6138" w:rsidRDefault="00F76047">
      <w:pPr>
        <w:ind w:left="360"/>
      </w:pPr>
      <w:r>
        <w:t>The last scheduled regular meeting shall be designated as the annual meeting.</w:t>
      </w:r>
    </w:p>
    <w:p w14:paraId="3424C886" w14:textId="77777777" w:rsidR="007B6138" w:rsidRDefault="007B6138"/>
    <w:p w14:paraId="022D9D91" w14:textId="77777777" w:rsidR="007B6138" w:rsidRDefault="00F76047">
      <w:pPr>
        <w:numPr>
          <w:ilvl w:val="0"/>
          <w:numId w:val="17"/>
        </w:numPr>
      </w:pPr>
      <w:r>
        <w:t>The Executive Committee shall designate an additional meeting as the mandatory Interpretation Clinic.  This meeting shall be held prior to the start of the high school season and shall include an interpretation of rules and mechanics.</w:t>
      </w:r>
    </w:p>
    <w:p w14:paraId="2B0271D5" w14:textId="77777777" w:rsidR="007B6138" w:rsidRDefault="007B6138"/>
    <w:p w14:paraId="17D5CE07" w14:textId="77777777" w:rsidR="007B6138" w:rsidRDefault="00F76047">
      <w:pPr>
        <w:ind w:left="360"/>
      </w:pPr>
      <w:r>
        <w:t xml:space="preserve">All Active and Probationary members must attend this </w:t>
      </w:r>
      <w:proofErr w:type="gramStart"/>
      <w:r>
        <w:t>Clinic</w:t>
      </w:r>
      <w:proofErr w:type="gramEnd"/>
      <w:r>
        <w:t xml:space="preserve"> or a substitute Clinic as designated by the Executive Committee.</w:t>
      </w:r>
    </w:p>
    <w:p w14:paraId="004D9E44" w14:textId="77777777" w:rsidR="007B6138" w:rsidRDefault="007B6138">
      <w:pPr>
        <w:ind w:left="360"/>
      </w:pPr>
    </w:p>
    <w:p w14:paraId="3CBD4143" w14:textId="77777777" w:rsidR="007B6138" w:rsidRDefault="00F76047">
      <w:pPr>
        <w:ind w:left="360"/>
      </w:pPr>
      <w:r>
        <w:t xml:space="preserve">Members may, upon </w:t>
      </w:r>
      <w:proofErr w:type="gramStart"/>
      <w:r>
        <w:t>written</w:t>
      </w:r>
      <w:proofErr w:type="gramEnd"/>
      <w:r>
        <w:t xml:space="preserve"> request to the Executive Committee or its designee, attend an approved Interpretation Clinic of another recognized soccer </w:t>
      </w:r>
      <w:proofErr w:type="gramStart"/>
      <w:r>
        <w:t>officials</w:t>
      </w:r>
      <w:proofErr w:type="gramEnd"/>
      <w:r>
        <w:t xml:space="preserve"> association.</w:t>
      </w:r>
    </w:p>
    <w:p w14:paraId="437D87C6" w14:textId="77777777" w:rsidR="007B6138" w:rsidRDefault="007B6138">
      <w:pPr>
        <w:ind w:left="360"/>
      </w:pPr>
    </w:p>
    <w:p w14:paraId="41CE9663" w14:textId="77777777" w:rsidR="007B6138" w:rsidRDefault="00F76047">
      <w:pPr>
        <w:ind w:left="360"/>
      </w:pPr>
      <w:r>
        <w:t>Failure to attend the Interpretation Clinic, a designated substitute Interpretation Clinic, or an approved Interpretation Clinic shall result in an immediate indefinite suspension from all officiating assignments from the BCSOA.  The member shall remain suspended pending attendance at an approved substitute Interpretation Clinic designated by the Executive Committee.  In addition, the member shall be assessed a fine of ten dollars.</w:t>
      </w:r>
    </w:p>
    <w:p w14:paraId="2D6C3D8A" w14:textId="77777777" w:rsidR="007B6138" w:rsidRDefault="007B6138">
      <w:pPr>
        <w:ind w:left="360"/>
      </w:pPr>
    </w:p>
    <w:p w14:paraId="2C81AE5A" w14:textId="77777777" w:rsidR="007B6138" w:rsidRDefault="00F76047">
      <w:pPr>
        <w:numPr>
          <w:ilvl w:val="0"/>
          <w:numId w:val="17"/>
        </w:numPr>
      </w:pPr>
      <w:r>
        <w:t>Active and Probationary members shall attend all regular meetings of the Association, except that one absence shall be permitted without further penalty.</w:t>
      </w:r>
    </w:p>
    <w:p w14:paraId="060A76A9" w14:textId="77777777" w:rsidR="007B6138" w:rsidRDefault="007B6138"/>
    <w:p w14:paraId="5A76DB34" w14:textId="77777777" w:rsidR="007B6138" w:rsidRDefault="00F76047">
      <w:pPr>
        <w:ind w:left="360"/>
      </w:pPr>
      <w:r>
        <w:t>A second absence shall result in a written notice of a JV game fee fine.  Failure to pay the fine by the date specified shall result in suspension.</w:t>
      </w:r>
    </w:p>
    <w:p w14:paraId="1CC4415E" w14:textId="77777777" w:rsidR="007B6138" w:rsidRDefault="007B6138">
      <w:pPr>
        <w:ind w:left="360"/>
      </w:pPr>
    </w:p>
    <w:p w14:paraId="300C8712" w14:textId="77777777" w:rsidR="007B6138" w:rsidRDefault="00F76047">
      <w:pPr>
        <w:ind w:left="360"/>
      </w:pPr>
      <w:r>
        <w:t>A third absence shall result in suspension for a period not less than the remainder of the season.  The suspension shall become effective immediately.  Written notice of the suspension shall be issued forthwith.</w:t>
      </w:r>
    </w:p>
    <w:p w14:paraId="6BA681CC" w14:textId="77777777" w:rsidR="007B6138" w:rsidRDefault="007B6138">
      <w:pPr>
        <w:ind w:left="360"/>
      </w:pPr>
    </w:p>
    <w:p w14:paraId="6DCE5B27" w14:textId="77777777" w:rsidR="007B6138" w:rsidRDefault="00F76047">
      <w:pPr>
        <w:ind w:left="360"/>
      </w:pPr>
      <w:r>
        <w:t>A member may request that his/her absence be excused and penalties waived for the following:</w:t>
      </w:r>
    </w:p>
    <w:p w14:paraId="208BE4AD" w14:textId="77777777" w:rsidR="007B6138" w:rsidRDefault="007B6138"/>
    <w:p w14:paraId="31D07DEA" w14:textId="77777777" w:rsidR="007B6138" w:rsidRDefault="00F76047">
      <w:pPr>
        <w:numPr>
          <w:ilvl w:val="0"/>
          <w:numId w:val="20"/>
        </w:numPr>
      </w:pPr>
      <w:r>
        <w:t>An officiating assignment from an assignor approved by the Executive Committee</w:t>
      </w:r>
    </w:p>
    <w:p w14:paraId="267B5546" w14:textId="77777777" w:rsidR="007B6138" w:rsidRDefault="00F76047">
      <w:pPr>
        <w:numPr>
          <w:ilvl w:val="0"/>
          <w:numId w:val="20"/>
        </w:numPr>
      </w:pPr>
      <w:r>
        <w:t>A death in the family</w:t>
      </w:r>
    </w:p>
    <w:p w14:paraId="64831B0B" w14:textId="77777777" w:rsidR="007B6138" w:rsidRDefault="00F76047">
      <w:pPr>
        <w:numPr>
          <w:ilvl w:val="0"/>
          <w:numId w:val="20"/>
        </w:numPr>
      </w:pPr>
      <w:r>
        <w:t>Personal or immediate family illness resulting in hospitalization or the care of a physician</w:t>
      </w:r>
    </w:p>
    <w:p w14:paraId="14B1732E" w14:textId="77777777" w:rsidR="007B6138" w:rsidRDefault="00F76047">
      <w:pPr>
        <w:numPr>
          <w:ilvl w:val="0"/>
          <w:numId w:val="20"/>
        </w:numPr>
      </w:pPr>
      <w:r>
        <w:t xml:space="preserve">An extremely unusual or </w:t>
      </w:r>
      <w:proofErr w:type="gramStart"/>
      <w:r>
        <w:t>emergency situation</w:t>
      </w:r>
      <w:proofErr w:type="gramEnd"/>
      <w:r>
        <w:t xml:space="preserve"> as determined by the Executive Committee</w:t>
      </w:r>
    </w:p>
    <w:p w14:paraId="769C5AB0" w14:textId="77777777" w:rsidR="007B6138" w:rsidRDefault="007B6138"/>
    <w:p w14:paraId="67500DDE" w14:textId="77777777" w:rsidR="007B6138" w:rsidRDefault="00F76047">
      <w:pPr>
        <w:ind w:left="360"/>
      </w:pPr>
      <w:r>
        <w:t>A member who is suspended may request in writing a hearing before the Executive Committee and may be reinstated by vote of the Executive Committee upon the prompt payment of the appropriate fine.</w:t>
      </w:r>
    </w:p>
    <w:p w14:paraId="0530E846" w14:textId="77777777" w:rsidR="007B6138" w:rsidRDefault="007B6138">
      <w:pPr>
        <w:ind w:left="360"/>
      </w:pPr>
    </w:p>
    <w:p w14:paraId="404B8B1D" w14:textId="77777777" w:rsidR="007B6138" w:rsidRDefault="00F76047">
      <w:pPr>
        <w:ind w:left="360"/>
      </w:pPr>
      <w:r>
        <w:t>The Executive Committee must grant a hearing and render a decision within ten (10) days of the request.</w:t>
      </w:r>
    </w:p>
    <w:p w14:paraId="2D24AE87" w14:textId="77777777" w:rsidR="007B6138" w:rsidRDefault="007B6138"/>
    <w:p w14:paraId="73484675" w14:textId="77777777" w:rsidR="007B6138" w:rsidRDefault="00F76047">
      <w:pPr>
        <w:numPr>
          <w:ilvl w:val="0"/>
          <w:numId w:val="21"/>
        </w:numPr>
      </w:pPr>
      <w:r>
        <w:t>Special meetings shall be called by the Executive Committee provided the specific agenda items to be acted upon are provided to the membership in the meeting call.</w:t>
      </w:r>
    </w:p>
    <w:p w14:paraId="36C3F968" w14:textId="77777777" w:rsidR="007B6138" w:rsidRDefault="007B6138"/>
    <w:p w14:paraId="1743CAD9" w14:textId="77777777" w:rsidR="007B6138" w:rsidRDefault="00F76047">
      <w:pPr>
        <w:ind w:left="360"/>
      </w:pPr>
      <w:r>
        <w:t>Special meetings shall be called by the Executive Committee upon the written petition signed by one-fifth of the Active members, provided the specific agenda items to be acted upon are included in the petition.</w:t>
      </w:r>
    </w:p>
    <w:p w14:paraId="1EC9A5ED" w14:textId="77777777" w:rsidR="007B6138" w:rsidRDefault="007B6138">
      <w:pPr>
        <w:ind w:left="360"/>
      </w:pPr>
    </w:p>
    <w:p w14:paraId="38EF2654" w14:textId="77777777" w:rsidR="007B6138" w:rsidRDefault="00F76047">
      <w:pPr>
        <w:ind w:left="360"/>
      </w:pPr>
      <w:r>
        <w:t>All special meeting calls shall be made no less than forty-eight hours in advance of the meeting and shall include the specific agenda items to be acted upon.</w:t>
      </w:r>
    </w:p>
    <w:p w14:paraId="499E24F4" w14:textId="77777777" w:rsidR="007B6138" w:rsidRDefault="007B6138"/>
    <w:p w14:paraId="52FC8692" w14:textId="77777777" w:rsidR="007B6138" w:rsidRDefault="00F76047">
      <w:pPr>
        <w:numPr>
          <w:ilvl w:val="0"/>
          <w:numId w:val="17"/>
        </w:numPr>
      </w:pPr>
      <w:r>
        <w:t>The quorum for all special or regular meetings shall be a majority of the Active members.</w:t>
      </w:r>
    </w:p>
    <w:p w14:paraId="3CC37864" w14:textId="77777777" w:rsidR="007B6138" w:rsidRDefault="007B6138"/>
    <w:p w14:paraId="31EE56A4" w14:textId="77777777" w:rsidR="007B6138" w:rsidRDefault="007B6138">
      <w:pPr>
        <w:jc w:val="center"/>
        <w:rPr>
          <w:b/>
          <w:bCs/>
        </w:rPr>
      </w:pPr>
    </w:p>
    <w:p w14:paraId="1F7EA1E7" w14:textId="77777777" w:rsidR="007B6138" w:rsidRDefault="007B6138">
      <w:pPr>
        <w:jc w:val="center"/>
        <w:rPr>
          <w:b/>
          <w:bCs/>
        </w:rPr>
      </w:pPr>
    </w:p>
    <w:p w14:paraId="5815E9F7" w14:textId="77777777" w:rsidR="007B6138" w:rsidRDefault="007B6138">
      <w:pPr>
        <w:jc w:val="center"/>
        <w:rPr>
          <w:b/>
          <w:bCs/>
        </w:rPr>
      </w:pPr>
    </w:p>
    <w:p w14:paraId="5BBD9AC5" w14:textId="77777777" w:rsidR="007B6138" w:rsidRDefault="00F76047">
      <w:pPr>
        <w:jc w:val="center"/>
        <w:rPr>
          <w:b/>
          <w:bCs/>
        </w:rPr>
      </w:pPr>
      <w:r>
        <w:rPr>
          <w:b/>
          <w:bCs/>
        </w:rPr>
        <w:lastRenderedPageBreak/>
        <w:t>ARTICLE VIII</w:t>
      </w:r>
    </w:p>
    <w:p w14:paraId="13E762F1" w14:textId="77777777" w:rsidR="007B6138" w:rsidRDefault="00F76047">
      <w:pPr>
        <w:jc w:val="center"/>
      </w:pPr>
      <w:r>
        <w:t>DUES</w:t>
      </w:r>
    </w:p>
    <w:p w14:paraId="2ECB7631" w14:textId="77777777" w:rsidR="007B6138" w:rsidRDefault="007B6138">
      <w:pPr>
        <w:jc w:val="center"/>
      </w:pPr>
    </w:p>
    <w:p w14:paraId="4E8209F2" w14:textId="77777777" w:rsidR="007B6138" w:rsidRDefault="00F76047">
      <w:pPr>
        <w:numPr>
          <w:ilvl w:val="0"/>
          <w:numId w:val="23"/>
        </w:numPr>
      </w:pPr>
      <w:r>
        <w:t>The dues for Active membership, Probationary membership, and Inactive membership shall be recommended by the Executive Committee to the membership at the Annual Meeting.</w:t>
      </w:r>
    </w:p>
    <w:p w14:paraId="6DC46214" w14:textId="77777777" w:rsidR="007B6138" w:rsidRDefault="007B6138"/>
    <w:p w14:paraId="21F378F4" w14:textId="77777777" w:rsidR="007B6138" w:rsidRDefault="00F76047">
      <w:pPr>
        <w:ind w:left="360"/>
      </w:pPr>
      <w:r>
        <w:t>The recommendation must be approved by a two-thirds majority of the Active members voting to become effective.</w:t>
      </w:r>
    </w:p>
    <w:p w14:paraId="1473DA79" w14:textId="77777777" w:rsidR="007B6138" w:rsidRDefault="007B6138"/>
    <w:p w14:paraId="3B90FF6B" w14:textId="77777777" w:rsidR="007B6138" w:rsidRDefault="00F76047">
      <w:pPr>
        <w:numPr>
          <w:ilvl w:val="0"/>
          <w:numId w:val="23"/>
        </w:numPr>
      </w:pPr>
      <w:r>
        <w:t>The dues of the BCSOA for the following membership are payable prior to December 31 of the current year.</w:t>
      </w:r>
    </w:p>
    <w:p w14:paraId="44A36CD5" w14:textId="77777777" w:rsidR="007B6138" w:rsidRDefault="007B6138"/>
    <w:p w14:paraId="4C9313BA" w14:textId="77777777" w:rsidR="007B6138" w:rsidRDefault="00F76047">
      <w:pPr>
        <w:ind w:left="360"/>
      </w:pPr>
      <w:r>
        <w:t xml:space="preserve">Any members whose dues and fines remain unpaid January 1 shall be delinquent and shall incur an additional assessment of five dollars ($5.00).  The </w:t>
      </w:r>
      <w:proofErr w:type="gramStart"/>
      <w:r>
        <w:t>sum total</w:t>
      </w:r>
      <w:proofErr w:type="gramEnd"/>
      <w:r>
        <w:t xml:space="preserve"> of all dues, fines, and assessments shall be payable prior to March 1.</w:t>
      </w:r>
    </w:p>
    <w:p w14:paraId="41689313" w14:textId="77777777" w:rsidR="007B6138" w:rsidRDefault="007B6138">
      <w:pPr>
        <w:ind w:left="360"/>
      </w:pPr>
    </w:p>
    <w:p w14:paraId="63DF04D6" w14:textId="77777777" w:rsidR="007B6138" w:rsidRDefault="00F76047">
      <w:pPr>
        <w:ind w:left="360"/>
      </w:pPr>
      <w:r>
        <w:t>Any member who remains delinquent on March 1 shall be suspended as provided by ARTICLE III, MEMBERSHIP, Section 5.</w:t>
      </w:r>
    </w:p>
    <w:p w14:paraId="7DC963C6" w14:textId="77777777" w:rsidR="007B6138" w:rsidRDefault="007B6138"/>
    <w:p w14:paraId="3205A18F" w14:textId="77777777" w:rsidR="007B6138" w:rsidRDefault="00F76047">
      <w:pPr>
        <w:jc w:val="center"/>
        <w:rPr>
          <w:b/>
          <w:bCs/>
        </w:rPr>
      </w:pPr>
      <w:r>
        <w:rPr>
          <w:b/>
          <w:bCs/>
        </w:rPr>
        <w:t>ARTICLE X</w:t>
      </w:r>
    </w:p>
    <w:p w14:paraId="1D13C3E4" w14:textId="77777777" w:rsidR="007B6138" w:rsidRDefault="00F76047">
      <w:pPr>
        <w:jc w:val="center"/>
      </w:pPr>
      <w:r>
        <w:t>MEMBERSHIP RESPONSIBILITIES</w:t>
      </w:r>
    </w:p>
    <w:p w14:paraId="1A4ECC9C" w14:textId="77777777" w:rsidR="007B6138" w:rsidRDefault="007B6138">
      <w:pPr>
        <w:jc w:val="center"/>
      </w:pPr>
    </w:p>
    <w:p w14:paraId="5C0C3AC9" w14:textId="77777777" w:rsidR="007B6138" w:rsidRDefault="00F76047">
      <w:pPr>
        <w:numPr>
          <w:ilvl w:val="0"/>
          <w:numId w:val="25"/>
        </w:numPr>
      </w:pPr>
      <w:r>
        <w:t>No member shall solicit games in writing or verbally, nor accept games unless assigned in a manner approved by the Association.</w:t>
      </w:r>
    </w:p>
    <w:p w14:paraId="5C38211C" w14:textId="77777777" w:rsidR="007B6138" w:rsidRDefault="007B6138"/>
    <w:p w14:paraId="705B252E" w14:textId="77777777" w:rsidR="007B6138" w:rsidRDefault="00F76047">
      <w:pPr>
        <w:numPr>
          <w:ilvl w:val="0"/>
          <w:numId w:val="25"/>
        </w:numPr>
      </w:pPr>
      <w:r>
        <w:t>No member shall work games assigned by the BCSOA for a fee less than that approved by the membership.</w:t>
      </w:r>
    </w:p>
    <w:p w14:paraId="73AE5922" w14:textId="77777777" w:rsidR="007B6138" w:rsidRDefault="007B6138"/>
    <w:p w14:paraId="029E5E46" w14:textId="77777777" w:rsidR="007B6138" w:rsidRDefault="00F76047">
      <w:pPr>
        <w:numPr>
          <w:ilvl w:val="0"/>
          <w:numId w:val="25"/>
        </w:numPr>
      </w:pPr>
      <w:r>
        <w:t>However, members may officiate youth level, summer league, or semi-pro games for any fee, provided the BCSOA does not assign these games.</w:t>
      </w:r>
    </w:p>
    <w:p w14:paraId="10934CB8" w14:textId="77777777" w:rsidR="007B6138" w:rsidRDefault="007B6138"/>
    <w:p w14:paraId="7DF2E58A" w14:textId="77777777" w:rsidR="007B6138" w:rsidRDefault="00F76047">
      <w:pPr>
        <w:ind w:left="360"/>
      </w:pPr>
      <w:r>
        <w:t>Members may not officiate in areas serviced by other boards unless assigned by the BCSOA assignor.</w:t>
      </w:r>
    </w:p>
    <w:p w14:paraId="6A5CE6E7" w14:textId="77777777" w:rsidR="007B6138" w:rsidRDefault="007B6138">
      <w:pPr>
        <w:ind w:left="360"/>
      </w:pPr>
    </w:p>
    <w:p w14:paraId="09130ADB" w14:textId="77777777" w:rsidR="007B6138" w:rsidRDefault="00F76047">
      <w:pPr>
        <w:numPr>
          <w:ilvl w:val="0"/>
          <w:numId w:val="25"/>
        </w:numPr>
      </w:pPr>
      <w:r>
        <w:t>No member shall knowingly officiate with a suspended or expelled member.</w:t>
      </w:r>
    </w:p>
    <w:p w14:paraId="3A942C5B" w14:textId="77777777" w:rsidR="007B6138" w:rsidRDefault="007B6138"/>
    <w:p w14:paraId="61766CC2" w14:textId="77777777" w:rsidR="007B6138" w:rsidRDefault="00F76047">
      <w:pPr>
        <w:numPr>
          <w:ilvl w:val="0"/>
          <w:numId w:val="25"/>
        </w:numPr>
      </w:pPr>
      <w:r>
        <w:t>Violations of the above sections may result in disciplinary action after a hearing before the Executive Committee.</w:t>
      </w:r>
    </w:p>
    <w:p w14:paraId="1737362E" w14:textId="77777777" w:rsidR="007B6138" w:rsidRDefault="007B6138"/>
    <w:p w14:paraId="3C26452C" w14:textId="77777777" w:rsidR="007B6138" w:rsidRDefault="00F76047">
      <w:pPr>
        <w:numPr>
          <w:ilvl w:val="0"/>
          <w:numId w:val="25"/>
        </w:numPr>
      </w:pPr>
      <w:r>
        <w:t>Any member who continually returns assignments shall be referred by the assignment commissioner to the Executive Committee for disciplinary action.</w:t>
      </w:r>
    </w:p>
    <w:p w14:paraId="2338873F" w14:textId="77777777" w:rsidR="007B6138" w:rsidRDefault="007B6138"/>
    <w:p w14:paraId="272FE8FE" w14:textId="77777777" w:rsidR="00EF4439" w:rsidRDefault="00F76047">
      <w:pPr>
        <w:ind w:left="360"/>
      </w:pPr>
      <w:r>
        <w:t xml:space="preserve">Any member who fails to fulfill an assignment shall be subject to disciplinary action by the Executive </w:t>
      </w:r>
    </w:p>
    <w:p w14:paraId="4AA942B2" w14:textId="30DCF1AB" w:rsidR="007B6138" w:rsidRDefault="00F76047">
      <w:pPr>
        <w:ind w:left="360"/>
      </w:pPr>
      <w:r>
        <w:t>Committee.</w:t>
      </w:r>
    </w:p>
    <w:p w14:paraId="5A707317" w14:textId="77777777" w:rsidR="007B6138" w:rsidRPr="00B651ED" w:rsidRDefault="007B6138"/>
    <w:p w14:paraId="6F11C3BD" w14:textId="77777777" w:rsidR="00B651ED" w:rsidRPr="00B651ED" w:rsidRDefault="00B651ED" w:rsidP="00B651ED">
      <w:pPr>
        <w:pStyle w:val="NoSpacing"/>
        <w:jc w:val="center"/>
        <w:rPr>
          <w:rFonts w:ascii="Cambria" w:hAnsi="Cambria"/>
          <w:b/>
          <w:bCs/>
          <w:sz w:val="20"/>
          <w:szCs w:val="20"/>
        </w:rPr>
      </w:pPr>
      <w:r w:rsidRPr="00B651ED">
        <w:rPr>
          <w:rFonts w:ascii="Cambria" w:hAnsi="Cambria"/>
          <w:b/>
          <w:bCs/>
          <w:sz w:val="20"/>
          <w:szCs w:val="20"/>
        </w:rPr>
        <w:t>SOCCER OFFICIALS CODE OF CONDUCT</w:t>
      </w:r>
    </w:p>
    <w:p w14:paraId="178F10EA" w14:textId="77777777" w:rsidR="00B651ED" w:rsidRPr="00B651ED" w:rsidRDefault="00B651ED" w:rsidP="00B651ED">
      <w:pPr>
        <w:pStyle w:val="NoSpacing"/>
        <w:rPr>
          <w:rFonts w:ascii="Cambria" w:hAnsi="Cambria"/>
          <w:sz w:val="20"/>
          <w:szCs w:val="20"/>
        </w:rPr>
      </w:pPr>
    </w:p>
    <w:p w14:paraId="6688A02C" w14:textId="77777777" w:rsidR="00B651ED" w:rsidRPr="00B651ED" w:rsidRDefault="00B651ED" w:rsidP="00B651ED">
      <w:pPr>
        <w:pStyle w:val="NoSpacing"/>
        <w:numPr>
          <w:ilvl w:val="0"/>
          <w:numId w:val="30"/>
        </w:numPr>
        <w:rPr>
          <w:rFonts w:ascii="Cambria" w:hAnsi="Cambria"/>
          <w:sz w:val="20"/>
          <w:szCs w:val="20"/>
        </w:rPr>
      </w:pPr>
      <w:r w:rsidRPr="00B651ED">
        <w:rPr>
          <w:rFonts w:ascii="Cambria" w:hAnsi="Cambria"/>
          <w:sz w:val="20"/>
          <w:szCs w:val="20"/>
        </w:rPr>
        <w:t>Officials will maintain the utmost respect for the game of soccer. </w:t>
      </w:r>
    </w:p>
    <w:p w14:paraId="2275968C" w14:textId="77777777" w:rsidR="00B651ED" w:rsidRPr="00B651ED" w:rsidRDefault="00B651ED" w:rsidP="00B651ED">
      <w:pPr>
        <w:pStyle w:val="NoSpacing"/>
        <w:ind w:left="720"/>
        <w:rPr>
          <w:rFonts w:ascii="Cambria" w:hAnsi="Cambria"/>
          <w:sz w:val="20"/>
          <w:szCs w:val="20"/>
        </w:rPr>
      </w:pPr>
    </w:p>
    <w:p w14:paraId="141D352E" w14:textId="77777777" w:rsidR="00B651ED" w:rsidRPr="00B651ED" w:rsidRDefault="00B651ED" w:rsidP="00B651ED">
      <w:pPr>
        <w:pStyle w:val="NoSpacing"/>
        <w:numPr>
          <w:ilvl w:val="0"/>
          <w:numId w:val="30"/>
        </w:numPr>
        <w:rPr>
          <w:rFonts w:ascii="Cambria" w:hAnsi="Cambria"/>
          <w:sz w:val="20"/>
          <w:szCs w:val="20"/>
        </w:rPr>
      </w:pPr>
      <w:r w:rsidRPr="00B651ED">
        <w:rPr>
          <w:rFonts w:ascii="Cambria" w:hAnsi="Cambria"/>
          <w:sz w:val="20"/>
          <w:szCs w:val="20"/>
        </w:rPr>
        <w:t xml:space="preserve">Officials will </w:t>
      </w:r>
      <w:proofErr w:type="gramStart"/>
      <w:r w:rsidRPr="00B651ED">
        <w:rPr>
          <w:rFonts w:ascii="Cambria" w:hAnsi="Cambria"/>
          <w:sz w:val="20"/>
          <w:szCs w:val="20"/>
        </w:rPr>
        <w:t>conduct themselves with honor at all times</w:t>
      </w:r>
      <w:proofErr w:type="gramEnd"/>
      <w:r w:rsidRPr="00B651ED">
        <w:rPr>
          <w:rFonts w:ascii="Cambria" w:hAnsi="Cambria"/>
          <w:sz w:val="20"/>
          <w:szCs w:val="20"/>
        </w:rPr>
        <w:t xml:space="preserve"> and maintain the dignity of the profession in all interactions with student-athletes, coaches, school administrators, colleagues and the public.</w:t>
      </w:r>
    </w:p>
    <w:p w14:paraId="3F8DE1A7" w14:textId="77777777" w:rsidR="00B651ED" w:rsidRPr="00B651ED" w:rsidRDefault="00B651ED" w:rsidP="00B651ED">
      <w:pPr>
        <w:pStyle w:val="NoSpacing"/>
        <w:ind w:left="720"/>
        <w:rPr>
          <w:rFonts w:ascii="Cambria" w:hAnsi="Cambria"/>
          <w:sz w:val="20"/>
          <w:szCs w:val="20"/>
        </w:rPr>
      </w:pPr>
    </w:p>
    <w:p w14:paraId="4116A97F" w14:textId="77777777" w:rsidR="00B651ED" w:rsidRPr="00B651ED" w:rsidRDefault="00B651ED" w:rsidP="00B651ED">
      <w:pPr>
        <w:pStyle w:val="NoSpacing"/>
        <w:numPr>
          <w:ilvl w:val="0"/>
          <w:numId w:val="30"/>
        </w:numPr>
        <w:rPr>
          <w:rFonts w:ascii="Cambria" w:hAnsi="Cambria"/>
          <w:sz w:val="20"/>
          <w:szCs w:val="20"/>
        </w:rPr>
      </w:pPr>
      <w:r w:rsidRPr="00B651ED">
        <w:rPr>
          <w:rFonts w:ascii="Cambria" w:eastAsia="Times New Roman" w:hAnsi="Cambria" w:cs="Times New Roman"/>
          <w:kern w:val="0"/>
          <w:sz w:val="20"/>
          <w:szCs w:val="20"/>
          <w14:ligatures w14:val="none"/>
        </w:rPr>
        <w:t xml:space="preserve">Officials will recognize that it is their professional duty to constantly keep abreast of any changes in the Laws of the Game or Rules of Play and to keep themselves physically fit and their training/registration </w:t>
      </w:r>
      <w:proofErr w:type="gramStart"/>
      <w:r w:rsidRPr="00B651ED">
        <w:rPr>
          <w:rFonts w:ascii="Cambria" w:eastAsia="Times New Roman" w:hAnsi="Cambria" w:cs="Times New Roman"/>
          <w:kern w:val="0"/>
          <w:sz w:val="20"/>
          <w:szCs w:val="20"/>
          <w14:ligatures w14:val="none"/>
        </w:rPr>
        <w:t>up-to-date</w:t>
      </w:r>
      <w:proofErr w:type="gramEnd"/>
      <w:r w:rsidRPr="00B651ED">
        <w:rPr>
          <w:rFonts w:ascii="Cambria" w:eastAsia="Times New Roman" w:hAnsi="Cambria" w:cs="Times New Roman"/>
          <w:kern w:val="0"/>
          <w:sz w:val="20"/>
          <w:szCs w:val="20"/>
          <w14:ligatures w14:val="none"/>
        </w:rPr>
        <w:t>.</w:t>
      </w:r>
    </w:p>
    <w:p w14:paraId="1D714135" w14:textId="77777777" w:rsidR="00B651ED" w:rsidRPr="00B651ED" w:rsidRDefault="00B651ED" w:rsidP="00B651ED">
      <w:pPr>
        <w:pStyle w:val="NoSpacing"/>
        <w:ind w:left="720"/>
        <w:rPr>
          <w:rFonts w:ascii="Cambria" w:hAnsi="Cambria"/>
          <w:sz w:val="20"/>
          <w:szCs w:val="20"/>
        </w:rPr>
      </w:pPr>
    </w:p>
    <w:p w14:paraId="1CDF6074" w14:textId="77777777" w:rsidR="00B651ED" w:rsidRPr="00B651ED" w:rsidRDefault="00B651ED" w:rsidP="00B651ED">
      <w:pPr>
        <w:pStyle w:val="ListParagraph"/>
        <w:numPr>
          <w:ilvl w:val="0"/>
          <w:numId w:val="30"/>
        </w:numPr>
        <w:rPr>
          <w:rFonts w:ascii="Cambria" w:eastAsia="Times New Roman" w:hAnsi="Cambria" w:cs="Times New Roman"/>
          <w:kern w:val="0"/>
          <w:sz w:val="20"/>
          <w:szCs w:val="20"/>
          <w14:ligatures w14:val="none"/>
        </w:rPr>
      </w:pPr>
      <w:r w:rsidRPr="00B651ED">
        <w:rPr>
          <w:rFonts w:ascii="Cambria" w:eastAsia="Times New Roman" w:hAnsi="Cambria" w:cs="Times New Roman"/>
          <w:kern w:val="0"/>
          <w:sz w:val="20"/>
          <w:szCs w:val="20"/>
          <w14:ligatures w14:val="none"/>
        </w:rPr>
        <w:t>Officials will always strive to conduct themselves in the highest professional manner possible, including refraining from indulging in arguments or name-calling with coaches and/or spectators.</w:t>
      </w:r>
    </w:p>
    <w:p w14:paraId="4083FF95" w14:textId="77777777" w:rsidR="00B651ED" w:rsidRPr="00B651ED" w:rsidRDefault="00B651ED" w:rsidP="00B651ED">
      <w:pPr>
        <w:pStyle w:val="NoSpacing"/>
        <w:numPr>
          <w:ilvl w:val="0"/>
          <w:numId w:val="30"/>
        </w:numPr>
        <w:rPr>
          <w:rFonts w:ascii="Cambria" w:hAnsi="Cambria"/>
          <w:sz w:val="20"/>
          <w:szCs w:val="20"/>
        </w:rPr>
      </w:pPr>
      <w:r w:rsidRPr="00B651ED">
        <w:rPr>
          <w:rFonts w:ascii="Cambria" w:hAnsi="Cambria"/>
          <w:sz w:val="20"/>
          <w:szCs w:val="20"/>
        </w:rPr>
        <w:lastRenderedPageBreak/>
        <w:t>Officials, in any capacity, w</w:t>
      </w:r>
      <w:r w:rsidRPr="00B651ED">
        <w:rPr>
          <w:rFonts w:ascii="Cambria" w:eastAsia="Times New Roman" w:hAnsi="Cambria" w:cs="Times New Roman"/>
          <w:kern w:val="0"/>
          <w:sz w:val="20"/>
          <w:szCs w:val="20"/>
          <w14:ligatures w14:val="none"/>
        </w:rPr>
        <w:t>ill be loyal to their fellow officials and never knowingly promote criticism of them, by action or words, on or off the field.</w:t>
      </w:r>
    </w:p>
    <w:p w14:paraId="22F0CEDF" w14:textId="77777777" w:rsidR="00B651ED" w:rsidRPr="00B651ED" w:rsidRDefault="00B651ED" w:rsidP="00B651ED">
      <w:pPr>
        <w:pStyle w:val="NoSpacing"/>
        <w:rPr>
          <w:rFonts w:ascii="Cambria" w:hAnsi="Cambria"/>
          <w:sz w:val="20"/>
          <w:szCs w:val="20"/>
        </w:rPr>
      </w:pPr>
    </w:p>
    <w:p w14:paraId="0B3D0F64" w14:textId="77777777" w:rsidR="00B651ED" w:rsidRPr="00B651ED" w:rsidRDefault="00B651ED" w:rsidP="00B651ED">
      <w:pPr>
        <w:pStyle w:val="NoSpacing"/>
        <w:numPr>
          <w:ilvl w:val="0"/>
          <w:numId w:val="30"/>
        </w:numPr>
        <w:rPr>
          <w:rFonts w:ascii="Cambria" w:hAnsi="Cambria"/>
          <w:sz w:val="20"/>
          <w:szCs w:val="20"/>
        </w:rPr>
      </w:pPr>
      <w:r w:rsidRPr="00B651ED">
        <w:rPr>
          <w:rFonts w:ascii="Cambria" w:eastAsia="Times New Roman" w:hAnsi="Cambria" w:cs="Times New Roman"/>
          <w:kern w:val="0"/>
          <w:sz w:val="20"/>
          <w:szCs w:val="20"/>
          <w14:ligatures w14:val="none"/>
        </w:rPr>
        <w:t>Any criticism of fellow referees will be limited to constructive criticism in quiet, private referee-to-referee discussions, and then never within hearing distance of players, coaches, or spectators.</w:t>
      </w:r>
    </w:p>
    <w:p w14:paraId="408422A8" w14:textId="77777777" w:rsidR="00B651ED" w:rsidRPr="00B651ED" w:rsidRDefault="00B651ED" w:rsidP="00B651ED">
      <w:pPr>
        <w:pStyle w:val="ListParagraph"/>
        <w:rPr>
          <w:rFonts w:ascii="Cambria" w:eastAsia="Times New Roman" w:hAnsi="Cambria" w:cs="Times New Roman"/>
          <w:kern w:val="0"/>
          <w:sz w:val="20"/>
          <w:szCs w:val="20"/>
          <w14:ligatures w14:val="none"/>
        </w:rPr>
      </w:pPr>
    </w:p>
    <w:p w14:paraId="28324AC5" w14:textId="77777777" w:rsidR="00B651ED" w:rsidRPr="00B651ED" w:rsidRDefault="00B651ED" w:rsidP="00B651ED">
      <w:pPr>
        <w:pStyle w:val="ListParagraph"/>
        <w:numPr>
          <w:ilvl w:val="0"/>
          <w:numId w:val="30"/>
        </w:numPr>
        <w:rPr>
          <w:rFonts w:ascii="Cambria" w:eastAsia="Times New Roman" w:hAnsi="Cambria" w:cs="Times New Roman"/>
          <w:kern w:val="0"/>
          <w:sz w:val="20"/>
          <w:szCs w:val="20"/>
          <w14:ligatures w14:val="none"/>
        </w:rPr>
      </w:pPr>
      <w:r w:rsidRPr="00B651ED">
        <w:rPr>
          <w:rFonts w:ascii="Cambria" w:eastAsia="Times New Roman" w:hAnsi="Cambria" w:cs="Times New Roman"/>
          <w:kern w:val="0"/>
          <w:sz w:val="20"/>
          <w:szCs w:val="20"/>
          <w14:ligatures w14:val="none"/>
        </w:rPr>
        <w:t>If an official is also a coach, player, or spectator, their conduct towards, and their respect for, their fellow referees doing their game is more closely noticed by all concerned.  Therefore, they will strive to set a very high standard of personal conduct under these circumstances to serve as an example to all.</w:t>
      </w:r>
    </w:p>
    <w:p w14:paraId="2C6B22D6" w14:textId="77777777" w:rsidR="00B651ED" w:rsidRPr="00B651ED" w:rsidRDefault="00B651ED" w:rsidP="00B651ED">
      <w:pPr>
        <w:pStyle w:val="ListParagraph"/>
        <w:rPr>
          <w:rFonts w:ascii="Cambria" w:eastAsia="Times New Roman" w:hAnsi="Cambria" w:cs="Times New Roman"/>
          <w:kern w:val="0"/>
          <w:sz w:val="20"/>
          <w:szCs w:val="20"/>
          <w14:ligatures w14:val="none"/>
        </w:rPr>
      </w:pPr>
    </w:p>
    <w:p w14:paraId="25243938" w14:textId="77777777" w:rsidR="00B651ED" w:rsidRPr="00B651ED" w:rsidRDefault="00B651ED" w:rsidP="00B651ED">
      <w:pPr>
        <w:pStyle w:val="ListParagraph"/>
        <w:numPr>
          <w:ilvl w:val="0"/>
          <w:numId w:val="30"/>
        </w:numPr>
        <w:rPr>
          <w:rFonts w:ascii="Cambria" w:eastAsia="Times New Roman" w:hAnsi="Cambria" w:cs="Times New Roman"/>
          <w:kern w:val="0"/>
          <w:sz w:val="20"/>
          <w:szCs w:val="20"/>
          <w14:ligatures w14:val="none"/>
        </w:rPr>
      </w:pPr>
      <w:r w:rsidRPr="00B651ED">
        <w:rPr>
          <w:rFonts w:ascii="Cambria" w:eastAsia="Times New Roman" w:hAnsi="Cambria" w:cs="Times New Roman"/>
          <w:kern w:val="0"/>
          <w:sz w:val="20"/>
          <w:szCs w:val="20"/>
          <w14:ligatures w14:val="none"/>
        </w:rPr>
        <w:t>Officials may be disciplined, including being placed on probation, suspended, or refused referee registration, for significant or repetitive breaches of this Code of Conduct. </w:t>
      </w:r>
    </w:p>
    <w:p w14:paraId="5AF473F7" w14:textId="77777777" w:rsidR="00B651ED" w:rsidRDefault="00B651ED"/>
    <w:p w14:paraId="26FC1DB0" w14:textId="77777777" w:rsidR="007B6138" w:rsidRDefault="00F76047">
      <w:pPr>
        <w:jc w:val="center"/>
        <w:rPr>
          <w:b/>
          <w:bCs/>
        </w:rPr>
      </w:pPr>
      <w:r>
        <w:rPr>
          <w:b/>
          <w:bCs/>
        </w:rPr>
        <w:t>ARTICLE XI</w:t>
      </w:r>
    </w:p>
    <w:p w14:paraId="310BA4BB" w14:textId="77777777" w:rsidR="007B6138" w:rsidRDefault="00F76047">
      <w:pPr>
        <w:jc w:val="center"/>
      </w:pPr>
      <w:r>
        <w:t>AMENDMENTS</w:t>
      </w:r>
    </w:p>
    <w:p w14:paraId="26BB71D4" w14:textId="77777777" w:rsidR="007B6138" w:rsidRDefault="007B6138">
      <w:pPr>
        <w:jc w:val="center"/>
      </w:pPr>
    </w:p>
    <w:p w14:paraId="000A87F8" w14:textId="77777777" w:rsidR="007B6138" w:rsidRDefault="00F76047">
      <w:r>
        <w:t>These By-laws may be amended by a two-thirds vote of the Active members present at any regular meeting or special meeting, provided:</w:t>
      </w:r>
    </w:p>
    <w:p w14:paraId="2F0EE02E" w14:textId="77777777" w:rsidR="007B6138" w:rsidRDefault="007B6138"/>
    <w:p w14:paraId="68BB0932" w14:textId="77777777" w:rsidR="007B6138" w:rsidRDefault="00F76047">
      <w:pPr>
        <w:numPr>
          <w:ilvl w:val="0"/>
          <w:numId w:val="27"/>
        </w:numPr>
      </w:pPr>
      <w:r>
        <w:t>The amendments have been presented to the membership for a reading at a prior meeting.</w:t>
      </w:r>
    </w:p>
    <w:p w14:paraId="6A5CAB63" w14:textId="77777777" w:rsidR="007B6138" w:rsidRDefault="007B6138"/>
    <w:p w14:paraId="0027E835" w14:textId="77777777" w:rsidR="007B6138" w:rsidRDefault="00F76047">
      <w:pPr>
        <w:numPr>
          <w:ilvl w:val="0"/>
          <w:numId w:val="27"/>
        </w:numPr>
      </w:pPr>
      <w:r>
        <w:t>A special meeting call has been made one week prior to the meeting date.</w:t>
      </w:r>
    </w:p>
    <w:p w14:paraId="7474C498" w14:textId="77777777" w:rsidR="007B6138" w:rsidRDefault="007B6138">
      <w:pPr>
        <w:jc w:val="center"/>
        <w:rPr>
          <w:b/>
          <w:bCs/>
        </w:rPr>
      </w:pPr>
    </w:p>
    <w:p w14:paraId="3EA6E2C5" w14:textId="77777777" w:rsidR="007B6138" w:rsidRDefault="00F76047">
      <w:pPr>
        <w:jc w:val="center"/>
        <w:rPr>
          <w:b/>
          <w:bCs/>
        </w:rPr>
      </w:pPr>
      <w:r>
        <w:rPr>
          <w:b/>
          <w:bCs/>
        </w:rPr>
        <w:t>ARTICLE XII</w:t>
      </w:r>
    </w:p>
    <w:p w14:paraId="23567A9B" w14:textId="77777777" w:rsidR="007B6138" w:rsidRDefault="00F76047">
      <w:pPr>
        <w:jc w:val="center"/>
      </w:pPr>
      <w:r>
        <w:t>EFFECTIVE DATE</w:t>
      </w:r>
    </w:p>
    <w:p w14:paraId="47AA5A62" w14:textId="77777777" w:rsidR="007B6138" w:rsidRDefault="007B6138">
      <w:pPr>
        <w:jc w:val="center"/>
      </w:pPr>
    </w:p>
    <w:p w14:paraId="6D5A45C7" w14:textId="77777777" w:rsidR="007B6138" w:rsidRDefault="00F76047">
      <w:r>
        <w:t>All By-laws and amendments heretofore enacted are hereby repealed.  These By-laws shall take full effect and force this 31</w:t>
      </w:r>
      <w:r>
        <w:rPr>
          <w:vertAlign w:val="superscript"/>
        </w:rPr>
        <w:t>st</w:t>
      </w:r>
      <w:r>
        <w:t xml:space="preserve"> day of October 1999.</w:t>
      </w:r>
    </w:p>
    <w:p w14:paraId="3B33DDE0" w14:textId="77777777" w:rsidR="007B6138" w:rsidRDefault="007B6138"/>
    <w:p w14:paraId="4FD3BA82" w14:textId="77777777" w:rsidR="007B6138" w:rsidRDefault="007B6138"/>
    <w:p w14:paraId="08A6E8CB" w14:textId="77777777" w:rsidR="007B6138" w:rsidRDefault="00F76047">
      <w:pPr>
        <w:jc w:val="center"/>
        <w:rPr>
          <w:b/>
          <w:bCs/>
        </w:rPr>
      </w:pPr>
      <w:r>
        <w:rPr>
          <w:b/>
          <w:bCs/>
        </w:rPr>
        <w:t>ADDENDA</w:t>
      </w:r>
    </w:p>
    <w:p w14:paraId="063D65E1" w14:textId="77777777" w:rsidR="007B6138" w:rsidRDefault="007B6138">
      <w:pPr>
        <w:jc w:val="center"/>
        <w:rPr>
          <w:b/>
          <w:bCs/>
        </w:rPr>
      </w:pPr>
    </w:p>
    <w:p w14:paraId="7C7A09B4" w14:textId="28A26C11" w:rsidR="007B6138" w:rsidRDefault="00F76047">
      <w:pPr>
        <w:numPr>
          <w:ilvl w:val="0"/>
          <w:numId w:val="29"/>
        </w:numPr>
      </w:pPr>
      <w:r>
        <w:t xml:space="preserve">Article V, Section 2, </w:t>
      </w:r>
      <w:proofErr w:type="gramStart"/>
      <w:r>
        <w:t>accepted  2000</w:t>
      </w:r>
      <w:proofErr w:type="gramEnd"/>
    </w:p>
    <w:p w14:paraId="70D33B98" w14:textId="77777777" w:rsidR="007B6138" w:rsidRDefault="00F76047">
      <w:pPr>
        <w:numPr>
          <w:ilvl w:val="0"/>
          <w:numId w:val="29"/>
        </w:numPr>
      </w:pPr>
      <w:r>
        <w:t>Article V, Section 8, accepted October 2003</w:t>
      </w:r>
    </w:p>
    <w:p w14:paraId="72A22423" w14:textId="77777777" w:rsidR="007B6138" w:rsidRDefault="00F76047">
      <w:pPr>
        <w:numPr>
          <w:ilvl w:val="0"/>
          <w:numId w:val="29"/>
        </w:numPr>
      </w:pPr>
      <w:r>
        <w:t>Article V, Section 9, accepted October 2003</w:t>
      </w:r>
    </w:p>
    <w:p w14:paraId="51513E89" w14:textId="6D78F077" w:rsidR="007B6138" w:rsidRDefault="00F76047">
      <w:pPr>
        <w:numPr>
          <w:ilvl w:val="0"/>
          <w:numId w:val="29"/>
        </w:numPr>
      </w:pPr>
      <w:r>
        <w:t>Article VII, Sections 4, 5, 6 replaced old Sections 4, 5, 6, 7, &amp; 8 accepted October 2003</w:t>
      </w:r>
    </w:p>
    <w:p w14:paraId="05577E1E" w14:textId="1DA17F75" w:rsidR="00235EFB" w:rsidRDefault="00A6277A">
      <w:pPr>
        <w:numPr>
          <w:ilvl w:val="0"/>
          <w:numId w:val="29"/>
        </w:numPr>
      </w:pPr>
      <w:r>
        <w:t xml:space="preserve">Article X, </w:t>
      </w:r>
      <w:r w:rsidR="00557732">
        <w:t>Code of Conduct, accepted October 2024</w:t>
      </w:r>
    </w:p>
    <w:sectPr w:rsidR="00235EFB">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2E91" w14:textId="77777777" w:rsidR="00CE56BF" w:rsidRDefault="00CE56BF">
      <w:r>
        <w:separator/>
      </w:r>
    </w:p>
  </w:endnote>
  <w:endnote w:type="continuationSeparator" w:id="0">
    <w:p w14:paraId="10FF47D7" w14:textId="77777777" w:rsidR="00CE56BF" w:rsidRDefault="00CE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0575" w14:textId="77777777" w:rsidR="007B6138" w:rsidRDefault="00F76047">
    <w:pPr>
      <w:pStyle w:val="Footer"/>
      <w:jc w:val="right"/>
    </w:pPr>
    <w:r>
      <w:fldChar w:fldCharType="begin"/>
    </w:r>
    <w:r>
      <w:instrText xml:space="preserve"> PAGE </w:instrText>
    </w:r>
    <w:r>
      <w:fldChar w:fldCharType="separate"/>
    </w:r>
    <w:r w:rsidR="00A55A3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F2735" w14:textId="77777777" w:rsidR="00CE56BF" w:rsidRDefault="00CE56BF">
      <w:r>
        <w:separator/>
      </w:r>
    </w:p>
  </w:footnote>
  <w:footnote w:type="continuationSeparator" w:id="0">
    <w:p w14:paraId="6FB9D9FA" w14:textId="77777777" w:rsidR="00CE56BF" w:rsidRDefault="00CE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2581" w14:textId="77777777" w:rsidR="007B6138" w:rsidRDefault="007B613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5E9"/>
    <w:multiLevelType w:val="hybridMultilevel"/>
    <w:tmpl w:val="B248EABC"/>
    <w:numStyleLink w:val="ImportedStyle7"/>
  </w:abstractNum>
  <w:abstractNum w:abstractNumId="1" w15:restartNumberingAfterBreak="0">
    <w:nsid w:val="070D3613"/>
    <w:multiLevelType w:val="hybridMultilevel"/>
    <w:tmpl w:val="8CC28952"/>
    <w:styleLink w:val="ImportedStyle3"/>
    <w:lvl w:ilvl="0" w:tplc="9C38B4D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782C00">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A6CE2">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BAAA81DE">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E4B2B6">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FA6D8F6">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ECA05BDE">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47A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90D568">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12793F"/>
    <w:multiLevelType w:val="hybridMultilevel"/>
    <w:tmpl w:val="71B251B2"/>
    <w:styleLink w:val="ImportedStyle10"/>
    <w:lvl w:ilvl="0" w:tplc="6BBA253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5401BE">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E0EB80">
      <w:start w:val="1"/>
      <w:numFmt w:val="lowerRoman"/>
      <w:lvlText w:val="%3."/>
      <w:lvlJc w:val="left"/>
      <w:pPr>
        <w:tabs>
          <w:tab w:val="left" w:pos="36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52C10AC">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580E0E">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5F6A3FE">
      <w:start w:val="1"/>
      <w:numFmt w:val="lowerRoman"/>
      <w:lvlText w:val="%6."/>
      <w:lvlJc w:val="left"/>
      <w:pPr>
        <w:tabs>
          <w:tab w:val="left" w:pos="36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116A410">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AC134E">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16FDDC">
      <w:start w:val="1"/>
      <w:numFmt w:val="lowerRoman"/>
      <w:lvlText w:val="%9."/>
      <w:lvlJc w:val="left"/>
      <w:pPr>
        <w:tabs>
          <w:tab w:val="left" w:pos="36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6325AF"/>
    <w:multiLevelType w:val="hybridMultilevel"/>
    <w:tmpl w:val="A5202988"/>
    <w:numStyleLink w:val="ImportedStyle6"/>
  </w:abstractNum>
  <w:abstractNum w:abstractNumId="4" w15:restartNumberingAfterBreak="0">
    <w:nsid w:val="0CED060D"/>
    <w:multiLevelType w:val="hybridMultilevel"/>
    <w:tmpl w:val="6F24571A"/>
    <w:numStyleLink w:val="ImportedStyle11"/>
  </w:abstractNum>
  <w:abstractNum w:abstractNumId="5" w15:restartNumberingAfterBreak="0">
    <w:nsid w:val="22DE4565"/>
    <w:multiLevelType w:val="hybridMultilevel"/>
    <w:tmpl w:val="3A0EB344"/>
    <w:numStyleLink w:val="ImportedStyle2"/>
  </w:abstractNum>
  <w:abstractNum w:abstractNumId="6" w15:restartNumberingAfterBreak="0">
    <w:nsid w:val="2E9B26DF"/>
    <w:multiLevelType w:val="hybridMultilevel"/>
    <w:tmpl w:val="80F23060"/>
    <w:numStyleLink w:val="ImportedStyle12"/>
  </w:abstractNum>
  <w:abstractNum w:abstractNumId="7" w15:restartNumberingAfterBreak="0">
    <w:nsid w:val="386825CE"/>
    <w:multiLevelType w:val="hybridMultilevel"/>
    <w:tmpl w:val="FF9E0A02"/>
    <w:styleLink w:val="ImportedStyle9"/>
    <w:lvl w:ilvl="0" w:tplc="52C0E4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B240DC">
      <w:start w:val="1"/>
      <w:numFmt w:val="lowerLetter"/>
      <w:lvlText w:val="%2."/>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C20706">
      <w:start w:val="1"/>
      <w:numFmt w:val="lowerRoman"/>
      <w:lvlText w:val="%3."/>
      <w:lvlJc w:val="left"/>
      <w:pPr>
        <w:tabs>
          <w:tab w:val="left" w:pos="720"/>
        </w:tabs>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E000FD32">
      <w:start w:val="1"/>
      <w:numFmt w:val="decimal"/>
      <w:lvlText w:val="%4."/>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C2B2B8">
      <w:start w:val="1"/>
      <w:numFmt w:val="lowerLetter"/>
      <w:lvlText w:val="%5."/>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C63776">
      <w:start w:val="1"/>
      <w:numFmt w:val="lowerRoman"/>
      <w:lvlText w:val="%6."/>
      <w:lvlJc w:val="left"/>
      <w:pPr>
        <w:tabs>
          <w:tab w:val="left" w:pos="720"/>
        </w:tabs>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8366742">
      <w:start w:val="1"/>
      <w:numFmt w:val="decimal"/>
      <w:lvlText w:val="%7."/>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DA3EDC">
      <w:start w:val="1"/>
      <w:numFmt w:val="lowerLetter"/>
      <w:lvlText w:val="%8."/>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54C62C4">
      <w:start w:val="1"/>
      <w:numFmt w:val="lowerRoman"/>
      <w:lvlText w:val="%9."/>
      <w:lvlJc w:val="left"/>
      <w:pPr>
        <w:tabs>
          <w:tab w:val="left" w:pos="720"/>
        </w:tabs>
        <w:ind w:left="68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97B6E6F"/>
    <w:multiLevelType w:val="hybridMultilevel"/>
    <w:tmpl w:val="00E46146"/>
    <w:numStyleLink w:val="ImportedStyle1"/>
  </w:abstractNum>
  <w:abstractNum w:abstractNumId="9" w15:restartNumberingAfterBreak="0">
    <w:nsid w:val="3BDF0B78"/>
    <w:multiLevelType w:val="hybridMultilevel"/>
    <w:tmpl w:val="7C16BCF8"/>
    <w:styleLink w:val="ImportedStyle5"/>
    <w:lvl w:ilvl="0" w:tplc="243C867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BA763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6C50D2">
      <w:start w:val="1"/>
      <w:numFmt w:val="lowerRoman"/>
      <w:lvlText w:val="%3."/>
      <w:lvlJc w:val="left"/>
      <w:pPr>
        <w:tabs>
          <w:tab w:val="left" w:pos="72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1C82578">
      <w:start w:val="1"/>
      <w:numFmt w:val="decimal"/>
      <w:lvlText w:val="%4."/>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4" w:tplc="E6C830DE">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C21112">
      <w:start w:val="1"/>
      <w:numFmt w:val="lowerRoman"/>
      <w:lvlText w:val="%6."/>
      <w:lvlJc w:val="left"/>
      <w:pPr>
        <w:tabs>
          <w:tab w:val="left" w:pos="72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6026BB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A265AA">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DA4356">
      <w:start w:val="1"/>
      <w:numFmt w:val="lowerRoman"/>
      <w:lvlText w:val="%9."/>
      <w:lvlJc w:val="left"/>
      <w:pPr>
        <w:tabs>
          <w:tab w:val="left" w:pos="72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E835997"/>
    <w:multiLevelType w:val="hybridMultilevel"/>
    <w:tmpl w:val="7C16BCF8"/>
    <w:numStyleLink w:val="ImportedStyle5"/>
  </w:abstractNum>
  <w:abstractNum w:abstractNumId="11" w15:restartNumberingAfterBreak="0">
    <w:nsid w:val="3EA17955"/>
    <w:multiLevelType w:val="hybridMultilevel"/>
    <w:tmpl w:val="FABA4AD6"/>
    <w:styleLink w:val="ImportedStyle13"/>
    <w:lvl w:ilvl="0" w:tplc="5B089A60">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FC9EF6">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90E412">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1A5A619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9CD8CA">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3855BE">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E0940AE6">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1CEB3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42449E">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09E37F2"/>
    <w:multiLevelType w:val="hybridMultilevel"/>
    <w:tmpl w:val="00E46146"/>
    <w:styleLink w:val="ImportedStyle1"/>
    <w:lvl w:ilvl="0" w:tplc="396E7C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ECFD6E">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660E5E">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80445060">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FA7F6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62A5D0C">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142B310">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285CD8">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220AED0">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4105472"/>
    <w:multiLevelType w:val="hybridMultilevel"/>
    <w:tmpl w:val="DC30BAF0"/>
    <w:styleLink w:val="ImportedStyle4"/>
    <w:lvl w:ilvl="0" w:tplc="233E631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3E9792">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36C1B8">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B50BBDC">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5AB43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4CB63A">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5C2C58A6">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4A33F4">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D23606">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6957719"/>
    <w:multiLevelType w:val="hybridMultilevel"/>
    <w:tmpl w:val="71B251B2"/>
    <w:numStyleLink w:val="ImportedStyle10"/>
  </w:abstractNum>
  <w:abstractNum w:abstractNumId="15" w15:restartNumberingAfterBreak="0">
    <w:nsid w:val="4E066F61"/>
    <w:multiLevelType w:val="hybridMultilevel"/>
    <w:tmpl w:val="6F24571A"/>
    <w:styleLink w:val="ImportedStyle11"/>
    <w:lvl w:ilvl="0" w:tplc="E84C71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4C2392">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B47992">
      <w:start w:val="1"/>
      <w:numFmt w:val="lowerRoman"/>
      <w:lvlText w:val="%3."/>
      <w:lvlJc w:val="left"/>
      <w:pPr>
        <w:tabs>
          <w:tab w:val="left" w:pos="36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5901E7E">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9C1212">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A8A7EA">
      <w:start w:val="1"/>
      <w:numFmt w:val="lowerRoman"/>
      <w:lvlText w:val="%6."/>
      <w:lvlJc w:val="left"/>
      <w:pPr>
        <w:tabs>
          <w:tab w:val="left" w:pos="36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5AD2B3BA">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B8C838">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20CA62">
      <w:start w:val="1"/>
      <w:numFmt w:val="lowerRoman"/>
      <w:lvlText w:val="%9."/>
      <w:lvlJc w:val="left"/>
      <w:pPr>
        <w:tabs>
          <w:tab w:val="left" w:pos="36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F326C54"/>
    <w:multiLevelType w:val="hybridMultilevel"/>
    <w:tmpl w:val="3A0EB344"/>
    <w:styleLink w:val="ImportedStyle2"/>
    <w:lvl w:ilvl="0" w:tplc="E4A05B2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CED7D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1EA0FC">
      <w:start w:val="1"/>
      <w:numFmt w:val="lowerRoman"/>
      <w:lvlText w:val="%3."/>
      <w:lvlJc w:val="left"/>
      <w:pPr>
        <w:tabs>
          <w:tab w:val="left" w:pos="108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C020F08">
      <w:start w:val="1"/>
      <w:numFmt w:val="decimal"/>
      <w:lvlText w:val="%4."/>
      <w:lvlJc w:val="left"/>
      <w:pPr>
        <w:tabs>
          <w:tab w:val="left" w:pos="1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25812">
      <w:start w:val="1"/>
      <w:numFmt w:val="lowerLetter"/>
      <w:lvlText w:val="%5."/>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96D05C">
      <w:start w:val="1"/>
      <w:numFmt w:val="lowerRoman"/>
      <w:lvlText w:val="%6."/>
      <w:lvlJc w:val="left"/>
      <w:pPr>
        <w:tabs>
          <w:tab w:val="left" w:pos="108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1F80542">
      <w:start w:val="1"/>
      <w:numFmt w:val="decimal"/>
      <w:lvlText w:val="%7."/>
      <w:lvlJc w:val="left"/>
      <w:pPr>
        <w:tabs>
          <w:tab w:val="left" w:pos="1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7C733E">
      <w:start w:val="1"/>
      <w:numFmt w:val="lowerLetter"/>
      <w:lvlText w:val="%8."/>
      <w:lvlJc w:val="left"/>
      <w:pPr>
        <w:tabs>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2AC408">
      <w:start w:val="1"/>
      <w:numFmt w:val="lowerRoman"/>
      <w:lvlText w:val="%9."/>
      <w:lvlJc w:val="left"/>
      <w:pPr>
        <w:tabs>
          <w:tab w:val="left" w:pos="108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A424F6F"/>
    <w:multiLevelType w:val="hybridMultilevel"/>
    <w:tmpl w:val="4790E43A"/>
    <w:styleLink w:val="ImportedStyle8"/>
    <w:lvl w:ilvl="0" w:tplc="40C6401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38BC46">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46E486">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8842C39C">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0CE1D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7E0702">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374A8244">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DA456E">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2A4EA">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B965BF2"/>
    <w:multiLevelType w:val="hybridMultilevel"/>
    <w:tmpl w:val="4790E43A"/>
    <w:numStyleLink w:val="ImportedStyle8"/>
  </w:abstractNum>
  <w:abstractNum w:abstractNumId="19" w15:restartNumberingAfterBreak="0">
    <w:nsid w:val="616073EF"/>
    <w:multiLevelType w:val="hybridMultilevel"/>
    <w:tmpl w:val="B248EABC"/>
    <w:styleLink w:val="ImportedStyle7"/>
    <w:lvl w:ilvl="0" w:tplc="DC44A19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FA8E88">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668DCA">
      <w:start w:val="1"/>
      <w:numFmt w:val="lowerRoman"/>
      <w:lvlText w:val="%3."/>
      <w:lvlJc w:val="left"/>
      <w:pPr>
        <w:tabs>
          <w:tab w:val="left" w:pos="72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5DE4FE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B0BE86">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9ECC82">
      <w:start w:val="1"/>
      <w:numFmt w:val="lowerRoman"/>
      <w:lvlText w:val="%6."/>
      <w:lvlJc w:val="left"/>
      <w:pPr>
        <w:tabs>
          <w:tab w:val="left" w:pos="72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1AC4159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7AB908">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242334">
      <w:start w:val="1"/>
      <w:numFmt w:val="lowerRoman"/>
      <w:lvlText w:val="%9."/>
      <w:lvlJc w:val="left"/>
      <w:pPr>
        <w:tabs>
          <w:tab w:val="left" w:pos="72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3A15BDF"/>
    <w:multiLevelType w:val="hybridMultilevel"/>
    <w:tmpl w:val="A5202988"/>
    <w:styleLink w:val="ImportedStyle6"/>
    <w:lvl w:ilvl="0" w:tplc="CDCCA51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B0C8B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2C402C">
      <w:start w:val="1"/>
      <w:numFmt w:val="lowerRoman"/>
      <w:lvlText w:val="%3."/>
      <w:lvlJc w:val="left"/>
      <w:pPr>
        <w:tabs>
          <w:tab w:val="left" w:pos="36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DC85C5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643BBA">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7C7D1C">
      <w:start w:val="1"/>
      <w:numFmt w:val="lowerRoman"/>
      <w:lvlText w:val="%6."/>
      <w:lvlJc w:val="left"/>
      <w:pPr>
        <w:tabs>
          <w:tab w:val="left" w:pos="36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421E023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60ADB6">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5CE1000">
      <w:start w:val="1"/>
      <w:numFmt w:val="lowerRoman"/>
      <w:lvlText w:val="%9."/>
      <w:lvlJc w:val="left"/>
      <w:pPr>
        <w:tabs>
          <w:tab w:val="left" w:pos="36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3F27406"/>
    <w:multiLevelType w:val="hybridMultilevel"/>
    <w:tmpl w:val="FF9E0A02"/>
    <w:numStyleLink w:val="ImportedStyle9"/>
  </w:abstractNum>
  <w:abstractNum w:abstractNumId="22" w15:restartNumberingAfterBreak="0">
    <w:nsid w:val="64C22291"/>
    <w:multiLevelType w:val="hybridMultilevel"/>
    <w:tmpl w:val="66400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C2AEF"/>
    <w:multiLevelType w:val="hybridMultilevel"/>
    <w:tmpl w:val="FABA4AD6"/>
    <w:numStyleLink w:val="ImportedStyle13"/>
  </w:abstractNum>
  <w:abstractNum w:abstractNumId="24" w15:restartNumberingAfterBreak="0">
    <w:nsid w:val="675278BC"/>
    <w:multiLevelType w:val="hybridMultilevel"/>
    <w:tmpl w:val="DC30BAF0"/>
    <w:numStyleLink w:val="ImportedStyle4"/>
  </w:abstractNum>
  <w:abstractNum w:abstractNumId="25" w15:restartNumberingAfterBreak="0">
    <w:nsid w:val="691C1A7F"/>
    <w:multiLevelType w:val="hybridMultilevel"/>
    <w:tmpl w:val="8CC28952"/>
    <w:numStyleLink w:val="ImportedStyle3"/>
  </w:abstractNum>
  <w:abstractNum w:abstractNumId="26" w15:restartNumberingAfterBreak="0">
    <w:nsid w:val="6BDF1336"/>
    <w:multiLevelType w:val="hybridMultilevel"/>
    <w:tmpl w:val="80F23060"/>
    <w:styleLink w:val="ImportedStyle12"/>
    <w:lvl w:ilvl="0" w:tplc="3732F9E0">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C4FEE6">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F0EAA8">
      <w:start w:val="1"/>
      <w:numFmt w:val="lowerRoman"/>
      <w:lvlText w:val="%3."/>
      <w:lvlJc w:val="left"/>
      <w:pPr>
        <w:tabs>
          <w:tab w:val="left" w:pos="36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ABC2A934">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A20AE2">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9EB008">
      <w:start w:val="1"/>
      <w:numFmt w:val="lowerRoman"/>
      <w:lvlText w:val="%6."/>
      <w:lvlJc w:val="left"/>
      <w:pPr>
        <w:tabs>
          <w:tab w:val="left" w:pos="36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B5E6B27A">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B606FA">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129FC0">
      <w:start w:val="1"/>
      <w:numFmt w:val="lowerRoman"/>
      <w:lvlText w:val="%9."/>
      <w:lvlJc w:val="left"/>
      <w:pPr>
        <w:tabs>
          <w:tab w:val="left" w:pos="36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84744195">
    <w:abstractNumId w:val="12"/>
  </w:num>
  <w:num w:numId="2" w16cid:durableId="312562923">
    <w:abstractNumId w:val="8"/>
  </w:num>
  <w:num w:numId="3" w16cid:durableId="185754494">
    <w:abstractNumId w:val="16"/>
  </w:num>
  <w:num w:numId="4" w16cid:durableId="432828122">
    <w:abstractNumId w:val="5"/>
  </w:num>
  <w:num w:numId="5" w16cid:durableId="129835078">
    <w:abstractNumId w:val="1"/>
  </w:num>
  <w:num w:numId="6" w16cid:durableId="236668719">
    <w:abstractNumId w:val="25"/>
  </w:num>
  <w:num w:numId="7" w16cid:durableId="537279654">
    <w:abstractNumId w:val="13"/>
  </w:num>
  <w:num w:numId="8" w16cid:durableId="1811164788">
    <w:abstractNumId w:val="24"/>
  </w:num>
  <w:num w:numId="9" w16cid:durableId="716397408">
    <w:abstractNumId w:val="9"/>
  </w:num>
  <w:num w:numId="10" w16cid:durableId="592860583">
    <w:abstractNumId w:val="10"/>
  </w:num>
  <w:num w:numId="11" w16cid:durableId="279261446">
    <w:abstractNumId w:val="24"/>
    <w:lvlOverride w:ilvl="0">
      <w:startOverride w:val="3"/>
    </w:lvlOverride>
  </w:num>
  <w:num w:numId="12" w16cid:durableId="461768510">
    <w:abstractNumId w:val="20"/>
  </w:num>
  <w:num w:numId="13" w16cid:durableId="706489175">
    <w:abstractNumId w:val="3"/>
  </w:num>
  <w:num w:numId="14" w16cid:durableId="1720130196">
    <w:abstractNumId w:val="19"/>
  </w:num>
  <w:num w:numId="15" w16cid:durableId="1100494742">
    <w:abstractNumId w:val="0"/>
  </w:num>
  <w:num w:numId="16" w16cid:durableId="41946696">
    <w:abstractNumId w:val="17"/>
  </w:num>
  <w:num w:numId="17" w16cid:durableId="1124159248">
    <w:abstractNumId w:val="18"/>
  </w:num>
  <w:num w:numId="18" w16cid:durableId="1186675236">
    <w:abstractNumId w:val="18"/>
    <w:lvlOverride w:ilvl="0">
      <w:startOverride w:val="2"/>
    </w:lvlOverride>
  </w:num>
  <w:num w:numId="19" w16cid:durableId="2061126588">
    <w:abstractNumId w:val="7"/>
  </w:num>
  <w:num w:numId="20" w16cid:durableId="1925721992">
    <w:abstractNumId w:val="21"/>
  </w:num>
  <w:num w:numId="21" w16cid:durableId="849366632">
    <w:abstractNumId w:val="18"/>
    <w:lvlOverride w:ilvl="0">
      <w:startOverride w:val="5"/>
    </w:lvlOverride>
  </w:num>
  <w:num w:numId="22" w16cid:durableId="1840272283">
    <w:abstractNumId w:val="2"/>
  </w:num>
  <w:num w:numId="23" w16cid:durableId="98644496">
    <w:abstractNumId w:val="14"/>
  </w:num>
  <w:num w:numId="24" w16cid:durableId="132450183">
    <w:abstractNumId w:val="15"/>
  </w:num>
  <w:num w:numId="25" w16cid:durableId="246619797">
    <w:abstractNumId w:val="4"/>
  </w:num>
  <w:num w:numId="26" w16cid:durableId="594944973">
    <w:abstractNumId w:val="26"/>
  </w:num>
  <w:num w:numId="27" w16cid:durableId="1376269903">
    <w:abstractNumId w:val="6"/>
  </w:num>
  <w:num w:numId="28" w16cid:durableId="824318679">
    <w:abstractNumId w:val="11"/>
  </w:num>
  <w:num w:numId="29" w16cid:durableId="239951730">
    <w:abstractNumId w:val="23"/>
  </w:num>
  <w:num w:numId="30" w16cid:durableId="19056784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38"/>
    <w:rsid w:val="000E4EF8"/>
    <w:rsid w:val="00233D70"/>
    <w:rsid w:val="00235EFB"/>
    <w:rsid w:val="00251045"/>
    <w:rsid w:val="004422FC"/>
    <w:rsid w:val="004576F8"/>
    <w:rsid w:val="00557732"/>
    <w:rsid w:val="007B6138"/>
    <w:rsid w:val="00A55A32"/>
    <w:rsid w:val="00A6277A"/>
    <w:rsid w:val="00B651ED"/>
    <w:rsid w:val="00CE56BF"/>
    <w:rsid w:val="00EF4439"/>
    <w:rsid w:val="00F76047"/>
    <w:rsid w:val="00FF2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B76E"/>
  <w15:docId w15:val="{AC206700-4F60-4271-B3D1-171911EA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ImportedStyle9">
    <w:name w:val="Imported Style 9"/>
    <w:pPr>
      <w:numPr>
        <w:numId w:val="19"/>
      </w:numPr>
    </w:pPr>
  </w:style>
  <w:style w:type="numbering" w:customStyle="1" w:styleId="ImportedStyle10">
    <w:name w:val="Imported Style 10"/>
    <w:pPr>
      <w:numPr>
        <w:numId w:val="22"/>
      </w:numPr>
    </w:pPr>
  </w:style>
  <w:style w:type="numbering" w:customStyle="1" w:styleId="ImportedStyle11">
    <w:name w:val="Imported Style 11"/>
    <w:pPr>
      <w:numPr>
        <w:numId w:val="24"/>
      </w:numPr>
    </w:pPr>
  </w:style>
  <w:style w:type="numbering" w:customStyle="1" w:styleId="ImportedStyle12">
    <w:name w:val="Imported Style 12"/>
    <w:pPr>
      <w:numPr>
        <w:numId w:val="26"/>
      </w:numPr>
    </w:pPr>
  </w:style>
  <w:style w:type="numbering" w:customStyle="1" w:styleId="ImportedStyle13">
    <w:name w:val="Imported Style 13"/>
    <w:pPr>
      <w:numPr>
        <w:numId w:val="28"/>
      </w:numPr>
    </w:pPr>
  </w:style>
  <w:style w:type="paragraph" w:styleId="ListParagraph">
    <w:name w:val="List Paragraph"/>
    <w:basedOn w:val="Normal"/>
    <w:uiPriority w:val="34"/>
    <w:qFormat/>
    <w:rsid w:val="00B651E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color w:val="auto"/>
      <w:kern w:val="2"/>
      <w:sz w:val="24"/>
      <w:szCs w:val="24"/>
      <w:bdr w:val="none" w:sz="0" w:space="0" w:color="auto"/>
      <w14:textOutline w14:w="0" w14:cap="rnd" w14:cmpd="sng" w14:algn="ctr">
        <w14:noFill/>
        <w14:prstDash w14:val="solid"/>
        <w14:bevel/>
      </w14:textOutline>
      <w14:ligatures w14:val="standardContextual"/>
    </w:rPr>
  </w:style>
  <w:style w:type="paragraph" w:styleId="NoSpacing">
    <w:name w:val="No Spacing"/>
    <w:uiPriority w:val="1"/>
    <w:qFormat/>
    <w:rsid w:val="00B651E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2586</Words>
  <Characters>14746</Characters>
  <Application>Microsoft Office Word</Application>
  <DocSecurity>0</DocSecurity>
  <Lines>122</Lines>
  <Paragraphs>34</Paragraphs>
  <ScaleCrop>false</ScaleCrop>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Pudlo, Craig A.</dc:creator>
  <cp:lastModifiedBy>Pudlo, Craig A.</cp:lastModifiedBy>
  <cp:revision>12</cp:revision>
  <dcterms:created xsi:type="dcterms:W3CDTF">2024-10-10T17:46:00Z</dcterms:created>
  <dcterms:modified xsi:type="dcterms:W3CDTF">2025-08-04T14:08:00Z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cce356-e509-49ed-98d7-798eeced7fb1_Enabled">
    <vt:lpwstr>true</vt:lpwstr>
  </property>
  <property fmtid="{D5CDD505-2E9C-101B-9397-08002B2CF9AE}" pid="3" name="MSIP_Label_4acce356-e509-49ed-98d7-798eeced7fb1_SetDate">
    <vt:lpwstr>2024-10-10T17:46:43Z</vt:lpwstr>
  </property>
  <property fmtid="{D5CDD505-2E9C-101B-9397-08002B2CF9AE}" pid="4" name="MSIP_Label_4acce356-e509-49ed-98d7-798eeced7fb1_Method">
    <vt:lpwstr>Privileged</vt:lpwstr>
  </property>
  <property fmtid="{D5CDD505-2E9C-101B-9397-08002B2CF9AE}" pid="5" name="MSIP_Label_4acce356-e509-49ed-98d7-798eeced7fb1_Name">
    <vt:lpwstr>4acce356-e509-49ed-98d7-798eeced7fb1</vt:lpwstr>
  </property>
  <property fmtid="{D5CDD505-2E9C-101B-9397-08002B2CF9AE}" pid="6" name="MSIP_Label_4acce356-e509-49ed-98d7-798eeced7fb1_SiteId">
    <vt:lpwstr>26c83bc9-31c1-4d77-a523-0816095aba31</vt:lpwstr>
  </property>
  <property fmtid="{D5CDD505-2E9C-101B-9397-08002B2CF9AE}" pid="7" name="MSIP_Label_4acce356-e509-49ed-98d7-798eeced7fb1_ActionId">
    <vt:lpwstr>89e04fdf-b031-4cdd-8fbd-575146b24458</vt:lpwstr>
  </property>
  <property fmtid="{D5CDD505-2E9C-101B-9397-08002B2CF9AE}" pid="8" name="MSIP_Label_4acce356-e509-49ed-98d7-798eeced7fb1_ContentBits">
    <vt:lpwstr>0</vt:lpwstr>
  </property>
</Properties>
</file>