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02" w:rsidRDefault="0018227B" w14:paraId="70CD0809" w14:textId="77777777">
      <w:pPr>
        <w:pStyle w:val="Standard"/>
      </w:pPr>
      <w:r w:rsidRPr="4A99E485" w:rsidR="0018227B">
        <w:rPr>
          <w:rFonts w:ascii="Calibri" w:hAnsi="Calibri"/>
          <w:b w:val="1"/>
          <w:bCs w:val="1"/>
          <w:sz w:val="40"/>
          <w:szCs w:val="40"/>
        </w:rPr>
        <w:t>Parental/Carer Consent</w:t>
      </w:r>
    </w:p>
    <w:p w:rsidR="6E16B792" w:rsidP="4A99E485" w:rsidRDefault="6E16B792" w14:paraId="6DA4450F" w14:textId="1194F4B6">
      <w:pPr>
        <w:pStyle w:val="Standard"/>
        <w:rPr>
          <w:rFonts w:ascii="Calibri" w:hAnsi="Calibri"/>
          <w:b w:val="0"/>
          <w:bCs w:val="0"/>
          <w:sz w:val="24"/>
          <w:szCs w:val="24"/>
        </w:rPr>
      </w:pPr>
      <w:r w:rsidRPr="4A99E485" w:rsidR="6E16B792">
        <w:rPr>
          <w:rFonts w:ascii="Calibri" w:hAnsi="Calibri"/>
          <w:b w:val="0"/>
          <w:bCs w:val="0"/>
          <w:sz w:val="24"/>
          <w:szCs w:val="24"/>
        </w:rPr>
        <w:t xml:space="preserve">Please leave blank </w:t>
      </w:r>
      <w:r w:rsidRPr="4A99E485" w:rsidR="43FC6244">
        <w:rPr>
          <w:rFonts w:ascii="Calibri" w:hAnsi="Calibri"/>
          <w:b w:val="0"/>
          <w:bCs w:val="0"/>
          <w:sz w:val="24"/>
          <w:szCs w:val="24"/>
        </w:rPr>
        <w:t xml:space="preserve">any section </w:t>
      </w:r>
      <w:r w:rsidRPr="4A99E485" w:rsidR="4C594FCA">
        <w:rPr>
          <w:rFonts w:ascii="Calibri" w:hAnsi="Calibri"/>
          <w:b w:val="0"/>
          <w:bCs w:val="0"/>
          <w:sz w:val="24"/>
          <w:szCs w:val="24"/>
        </w:rPr>
        <w:t>you wish to withdraw consent</w:t>
      </w:r>
      <w:r w:rsidRPr="4A99E485" w:rsidR="24CDB06F">
        <w:rPr>
          <w:rFonts w:ascii="Calibri" w:hAnsi="Calibri"/>
          <w:b w:val="0"/>
          <w:bCs w:val="0"/>
          <w:sz w:val="24"/>
          <w:szCs w:val="24"/>
        </w:rPr>
        <w:t xml:space="preserve"> for</w:t>
      </w:r>
      <w:r w:rsidRPr="4A99E485" w:rsidR="4C594FCA">
        <w:rPr>
          <w:rFonts w:ascii="Calibri" w:hAnsi="Calibri"/>
          <w:b w:val="0"/>
          <w:bCs w:val="0"/>
          <w:sz w:val="24"/>
          <w:szCs w:val="24"/>
        </w:rPr>
        <w:t>:</w:t>
      </w:r>
    </w:p>
    <w:p w:rsidR="00BA6002" w:rsidRDefault="00BA6002" w14:paraId="04BA25E7" w14:textId="77777777">
      <w:pPr>
        <w:pStyle w:val="Standard"/>
        <w:rPr>
          <w:rFonts w:ascii="Calibri" w:hAnsi="Calibri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4488"/>
      </w:tblGrid>
      <w:tr w:rsidR="00BA6002" w:rsidTr="4A99E485" w14:paraId="44452A63" w14:textId="77777777">
        <w:trPr>
          <w:trHeight w:val="625"/>
        </w:trPr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744CC04B" w14:textId="7777777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Consent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3F79F1FC" w14:textId="7777777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Please sign below to indicate consent</w:t>
            </w:r>
          </w:p>
        </w:tc>
      </w:tr>
      <w:tr w:rsidR="00BA6002" w:rsidTr="4A99E485" w14:paraId="76B9BE85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BA6002" w14:paraId="0F4AEB9C" w14:textId="49369DFA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4A99E485" w:rsidR="0018227B">
              <w:rPr>
                <w:rFonts w:ascii="Calibri" w:hAnsi="Calibri" w:cs="Arial"/>
                <w:sz w:val="22"/>
                <w:szCs w:val="22"/>
              </w:rPr>
              <w:t>I give staff permission to administer medication as directed.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483D6789" w14:textId="6602F753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A6002" w:rsidTr="4A99E485" w14:paraId="432E2F2A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BA6002" w14:paraId="5836F444" w14:textId="5438C5FE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4A99E485" w:rsidR="0018227B">
              <w:rPr>
                <w:rFonts w:ascii="Calibri" w:hAnsi="Calibri" w:cs="Arial"/>
                <w:sz w:val="22"/>
                <w:szCs w:val="22"/>
              </w:rPr>
              <w:t>I give staff permission to search my child and belongings for items that are not allowed in provision.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4F45C89E" w14:textId="5DB7E534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A6002" w:rsidTr="4A99E485" w14:paraId="02F67F98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5DD428F6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give permission for photographs to be taken of my child and used for: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BA6002" w14:paraId="2F3442E1" w14:textId="7777777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A6002" w:rsidTr="4A99E485" w14:paraId="6D538C0C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45899321" w14:textId="379E785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4A99E485" w:rsidR="0018227B">
              <w:rPr>
                <w:rFonts w:ascii="Calibri" w:hAnsi="Calibri" w:cs="Arial"/>
                <w:sz w:val="22"/>
                <w:szCs w:val="22"/>
              </w:rPr>
              <w:t>Displays, Accredited work, Presentations</w:t>
            </w:r>
            <w:r w:rsidRPr="4A99E485" w:rsidR="4E4C53EC">
              <w:rPr>
                <w:rFonts w:ascii="Calibri" w:hAnsi="Calibri" w:cs="Arial"/>
                <w:sz w:val="22"/>
                <w:szCs w:val="22"/>
              </w:rPr>
              <w:t xml:space="preserve"> (Internal only)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49DE3993" w14:textId="75649BF3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BA6002" w:rsidTr="4A99E485" w14:paraId="42C4BEFA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3930ABC9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Training/Promotional publications, newspaper articles.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1B3B0893" w14:textId="34B461DC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BA6002" w:rsidTr="4A99E485" w14:paraId="6380AE08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10DF52EB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InspirED: Website and Social Media.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34702683" w14:textId="7777777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  <w:p w:rsidR="00396DE3" w:rsidRDefault="00396DE3" w14:paraId="627CA988" w14:textId="3685573A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BA6002" w:rsidTr="4A99E485" w14:paraId="6FCB4706" w14:textId="77777777"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BA6002" w14:paraId="78BDFD38" w14:textId="296229B9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 w:rsidRPr="4A99E485" w:rsidR="0018227B">
              <w:rPr>
                <w:rFonts w:ascii="Calibri" w:hAnsi="Calibri" w:cs="Arial"/>
                <w:sz w:val="22"/>
                <w:szCs w:val="22"/>
              </w:rPr>
              <w:t>I give permission for my Child's photograph to be used.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2BA83A24" w14:textId="7777777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</w:p>
        </w:tc>
      </w:tr>
      <w:tr w:rsidR="00BA6002" w:rsidTr="4A99E485" w14:paraId="5EBACD2A" w14:textId="77777777">
        <w:trPr>
          <w:trHeight w:val="1238"/>
        </w:trPr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6470AA1D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give permission for my child to take part in outdoor activities in line with the specified program. Any changes to the set plan will be communicated before the excursion starts.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513AFAF8" w14:textId="48602CBD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A6002" w:rsidTr="4A99E485" w14:paraId="2D12798C" w14:textId="77777777">
        <w:trPr>
          <w:trHeight w:val="830"/>
        </w:trPr>
        <w:tc>
          <w:tcPr>
            <w:tcW w:w="45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3F5DB2A1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give permission for my child to use tools that could be dangerous if used incorrectly. These include drill, hammer, saw, sand paper etc.</w:t>
            </w:r>
          </w:p>
        </w:tc>
        <w:tc>
          <w:tcPr>
            <w:tcW w:w="44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089A9353" w14:textId="316618C7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BA6002" w:rsidTr="4A99E485" w14:paraId="12934A84" w14:textId="77777777">
        <w:trPr>
          <w:trHeight w:val="830"/>
        </w:trPr>
        <w:tc>
          <w:tcPr>
            <w:tcW w:w="452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38CDB1A6" w14:textId="77777777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give permission for my child to complete bush craft skills that include working with fire.</w:t>
            </w:r>
          </w:p>
        </w:tc>
        <w:tc>
          <w:tcPr>
            <w:tcW w:w="4488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4624F336" w14:textId="085F4A8A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Sign</w:t>
            </w:r>
            <w:r w:rsidR="00222367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BA6002" w:rsidRDefault="00BA6002" w14:paraId="379E7302" w14:textId="77777777">
      <w:pPr>
        <w:pStyle w:val="Standard"/>
        <w:rPr>
          <w:sz w:val="22"/>
          <w:szCs w:val="22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486"/>
      </w:tblGrid>
      <w:tr w:rsidR="00BA6002" w14:paraId="04C73926" w14:textId="77777777">
        <w:tc>
          <w:tcPr>
            <w:tcW w:w="453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54AEF163" w14:textId="77777777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 the event of your child using physical aggression to deal with difficulties resulting in hurting themselves, other pupils and staff or damaging property, a ‘Team teach’ approach will be used. This may mean your child will be held safely using positive</w:t>
            </w:r>
            <w:r w:rsidR="007A3225">
              <w:rPr>
                <w:rFonts w:ascii="Calibri" w:hAnsi="Calibri" w:cs="Arial"/>
                <w:sz w:val="22"/>
                <w:szCs w:val="22"/>
              </w:rPr>
              <w:t xml:space="preserve"> handling techniques by staff. You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have discussed this with staff and</w:t>
            </w:r>
            <w:r w:rsidR="007A3225">
              <w:rPr>
                <w:rFonts w:ascii="Calibri" w:hAnsi="Calibri" w:cs="Arial"/>
                <w:sz w:val="22"/>
                <w:szCs w:val="22"/>
              </w:rPr>
              <w:t xml:space="preserve"> understand this may be used. You </w:t>
            </w:r>
            <w:r>
              <w:rPr>
                <w:rFonts w:ascii="Calibri" w:hAnsi="Calibri" w:cs="Arial"/>
                <w:sz w:val="22"/>
                <w:szCs w:val="22"/>
              </w:rPr>
              <w:t>will be informed of any such incidents.</w:t>
            </w:r>
          </w:p>
        </w:tc>
        <w:tc>
          <w:tcPr>
            <w:tcW w:w="44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002" w:rsidRDefault="0018227B" w14:paraId="566F3EC0" w14:textId="2FB6D728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Sign</w:t>
            </w:r>
            <w:r w:rsidR="00396DE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bookmarkStart w:name="_GoBack" w:id="0"/>
            <w:bookmarkEnd w:id="0"/>
          </w:p>
        </w:tc>
      </w:tr>
    </w:tbl>
    <w:p w:rsidR="00BA6002" w:rsidP="4511E869" w:rsidRDefault="00BA6002" w14:paraId="6FB1B478" w14:noSpellErr="1" w14:textId="2EB8386B">
      <w:pPr>
        <w:pStyle w:val="Standard"/>
        <w:rPr>
          <w:sz w:val="22"/>
          <w:szCs w:val="22"/>
        </w:rPr>
      </w:pPr>
    </w:p>
    <w:p w:rsidR="00BA6002" w:rsidRDefault="00BA6002" w14:paraId="0F655349" w14:textId="77777777">
      <w:pPr>
        <w:pStyle w:val="Standard"/>
      </w:pPr>
    </w:p>
    <w:sectPr w:rsidR="00BA6002">
      <w:headerReference w:type="default" r:id="rId6"/>
      <w:pgSz w:w="11906" w:h="16838" w:orient="portrait"/>
      <w:pgMar w:top="1440" w:right="1440" w:bottom="1440" w:left="1440" w:header="708" w:footer="720" w:gutter="0"/>
      <w:cols w:space="720"/>
      <w:footerReference w:type="default" r:id="R0ed3e7bf2fb24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23" w:rsidRDefault="008A4223" w14:paraId="3D91A061" w14:textId="77777777">
      <w:pPr>
        <w:spacing w:after="0" w:line="240" w:lineRule="auto"/>
      </w:pPr>
      <w:r>
        <w:separator/>
      </w:r>
    </w:p>
  </w:endnote>
  <w:endnote w:type="continuationSeparator" w:id="0">
    <w:p w:rsidR="008A4223" w:rsidRDefault="008A4223" w14:paraId="3BA1F0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7DE3D2" w:rsidTr="0C7DE3D2" w14:paraId="625FB687">
      <w:trPr>
        <w:trHeight w:val="300"/>
      </w:trPr>
      <w:tc>
        <w:tcPr>
          <w:tcW w:w="3005" w:type="dxa"/>
          <w:tcMar/>
        </w:tcPr>
        <w:p w:rsidR="0C7DE3D2" w:rsidP="0C7DE3D2" w:rsidRDefault="0C7DE3D2" w14:paraId="260A760C" w14:textId="7BAB588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C7DE3D2" w:rsidP="0C7DE3D2" w:rsidRDefault="0C7DE3D2" w14:paraId="0B415FA4" w14:textId="6C5A36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C7DE3D2" w:rsidP="0C7DE3D2" w:rsidRDefault="0C7DE3D2" w14:paraId="6878B674" w14:textId="66CBE961">
          <w:pPr>
            <w:pStyle w:val="Header"/>
            <w:bidi w:val="0"/>
            <w:ind w:right="-115"/>
            <w:jc w:val="right"/>
          </w:pPr>
        </w:p>
      </w:tc>
    </w:tr>
  </w:tbl>
  <w:p w:rsidR="0C7DE3D2" w:rsidP="0C7DE3D2" w:rsidRDefault="0C7DE3D2" w14:paraId="0D7C7E16" w14:textId="7234DE3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23" w:rsidRDefault="008A4223" w14:paraId="095CD8B1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4223" w:rsidRDefault="008A4223" w14:paraId="5A3ABA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437E7" w:rsidP="007A3225" w:rsidRDefault="0018227B" w14:paraId="61E0D7E4" w14:textId="11D0C732">
    <w:pPr>
      <w:pStyle w:val="Header"/>
    </w:pPr>
    <w:r w:rsidR="0C7DE3D2">
      <w:drawing>
        <wp:inline wp14:editId="1B45A696" wp14:anchorId="3CD4DFF4">
          <wp:extent cx="1971675" cy="819150"/>
          <wp:effectExtent l="0" t="0" r="0" b="0"/>
          <wp:docPr id="2115180978" name="" descr="A close-up of a 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308de490a9e4e7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="007437E7" w:rsidRDefault="008A4223" w14:paraId="09C734F3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02"/>
    <w:rsid w:val="00023DBF"/>
    <w:rsid w:val="0018227B"/>
    <w:rsid w:val="00222367"/>
    <w:rsid w:val="003371F5"/>
    <w:rsid w:val="00396DE3"/>
    <w:rsid w:val="007A3225"/>
    <w:rsid w:val="008A4223"/>
    <w:rsid w:val="009B533A"/>
    <w:rsid w:val="00AB0306"/>
    <w:rsid w:val="00BA6002"/>
    <w:rsid w:val="062DFC25"/>
    <w:rsid w:val="06B8F5E3"/>
    <w:rsid w:val="0782CD35"/>
    <w:rsid w:val="0C7DE3D2"/>
    <w:rsid w:val="24CDB06F"/>
    <w:rsid w:val="2C00B027"/>
    <w:rsid w:val="326D6CB7"/>
    <w:rsid w:val="3E3AA97E"/>
    <w:rsid w:val="43FC6244"/>
    <w:rsid w:val="4511E869"/>
    <w:rsid w:val="4A99E485"/>
    <w:rsid w:val="4C594FCA"/>
    <w:rsid w:val="4E4C53EC"/>
    <w:rsid w:val="6E16B792"/>
    <w:rsid w:val="6EF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3BD0"/>
  <w15:docId w15:val="{7C413292-0F83-41DD-8B0A-FE42B99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SimSun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Standard"/>
    <w:pPr>
      <w:suppressLineNumbers/>
    </w:pPr>
  </w:style>
  <w:style w:type="character" w:styleId="HeaderChar" w:customStyle="1">
    <w:name w:val="Header Char"/>
    <w:basedOn w:val="DefaultParagraphFont"/>
    <w:rPr>
      <w:rFonts w:ascii="Arial" w:hAnsi="Arial" w:eastAsia="Times New Roman" w:cs="Times New Roman"/>
      <w:sz w:val="24"/>
      <w:szCs w:val="24"/>
      <w:lang w:eastAsia="en-GB"/>
    </w:rPr>
  </w:style>
  <w:style w:type="character" w:styleId="FooterChar" w:customStyle="1">
    <w:name w:val="Footer Char"/>
    <w:basedOn w:val="DefaultParagraphFont"/>
    <w:rPr>
      <w:rFonts w:ascii="Arial" w:hAnsi="Arial" w:eastAsia="Times New Roman" w:cs="Times New Roman"/>
      <w:sz w:val="24"/>
      <w:szCs w:val="24"/>
      <w:lang w:eastAsia="en-GB"/>
    </w:rPr>
  </w:style>
  <w:style w:type="character" w:styleId="BalloonTextChar" w:customStyle="1">
    <w:name w:val="Balloon Text Char"/>
    <w:basedOn w:val="DefaultParagraphFont"/>
    <w:rPr>
      <w:rFonts w:ascii="Tahoma" w:hAnsi="Tahoma" w:eastAsia="Times New Roman" w:cs="Tahoma"/>
      <w:sz w:val="16"/>
      <w:szCs w:val="16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0ed3e7bf2fb243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308de490a9e4e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6a49e7-a96b-49c8-8bd8-1156ddb69e8e" xsi:nil="true"/>
    <lcf76f155ced4ddcb4097134ff3c332f xmlns="9095a3b7-0b71-40ad-9271-ed812448d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3E926-8F6D-48ED-B8A0-25EE3CB76951}"/>
</file>

<file path=customXml/itemProps2.xml><?xml version="1.0" encoding="utf-8"?>
<ds:datastoreItem xmlns:ds="http://schemas.openxmlformats.org/officeDocument/2006/customXml" ds:itemID="{AAAD883F-1BE7-40C4-A870-AC6EB27CBE16}"/>
</file>

<file path=customXml/itemProps3.xml><?xml version="1.0" encoding="utf-8"?>
<ds:datastoreItem xmlns:ds="http://schemas.openxmlformats.org/officeDocument/2006/customXml" ds:itemID="{31792C41-36DD-4A0C-B385-76C2413297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Andrew Kitterick</dc:creator>
  <lastModifiedBy>InspirED</lastModifiedBy>
  <revision>7</revision>
  <lastPrinted>2021-09-30T10:34:00.0000000Z</lastPrinted>
  <dcterms:created xsi:type="dcterms:W3CDTF">2023-11-10T10:44:00.0000000Z</dcterms:created>
  <dcterms:modified xsi:type="dcterms:W3CDTF">2025-01-15T15:13:08.3490115Z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0x010100A5DF69486291A240AF4195880F65DDD8</vt:lpwstr>
  </property>
  <property fmtid="{D5CDD505-2E9C-101B-9397-08002B2CF9AE}" pid="9" name="MediaServiceImageTags">
    <vt:lpwstr/>
  </property>
</Properties>
</file>