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C7197E" w:rsidRDefault="00C7197E" w14:paraId="2D3D2033" w14:textId="77777777">
      <w:pPr>
        <w:pStyle w:val="3Policytitle"/>
        <w:jc w:val="center"/>
        <w:rPr>
          <w:rFonts w:ascii="Calibri" w:hAnsi="Calibri" w:cs="Calibri"/>
          <w:color w:val="000000"/>
        </w:rPr>
      </w:pPr>
    </w:p>
    <w:p w:rsidR="00C7197E" w:rsidRDefault="003747FA" w14:paraId="1D08FE39" w14:textId="77777777">
      <w:pPr>
        <w:pStyle w:val="3Policytitle"/>
        <w:jc w:val="center"/>
      </w:pPr>
      <w:r>
        <w:rPr>
          <w:noProof/>
          <w:lang w:val="en-GB" w:eastAsia="en-GB"/>
        </w:rPr>
        <w:drawing>
          <wp:inline distT="0" distB="0" distL="0" distR="0" wp14:anchorId="750B3E47" wp14:editId="4B61316A">
            <wp:extent cx="6188760" cy="2726640"/>
            <wp:effectExtent l="0" t="0" r="2490" b="0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60" cy="27266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D5C6A" w:rsidP="00DD5C6A" w:rsidRDefault="00DD5C6A" w14:paraId="34D15747" w14:textId="77777777">
      <w:pPr>
        <w:pStyle w:val="3Policytitle"/>
        <w:rPr>
          <w:rFonts w:ascii="Segoe UI" w:hAnsi="Segoe UI" w:cs="Segoe UI"/>
          <w:color w:val="A95434"/>
          <w:sz w:val="56"/>
          <w:szCs w:val="56"/>
        </w:rPr>
      </w:pPr>
      <w:r>
        <w:rPr>
          <w:rFonts w:ascii="Segoe UI" w:hAnsi="Segoe UI" w:cs="Segoe UI"/>
          <w:color w:val="A95434"/>
          <w:sz w:val="56"/>
          <w:szCs w:val="56"/>
        </w:rPr>
        <w:t xml:space="preserve">  </w:t>
      </w:r>
    </w:p>
    <w:p w:rsidR="00DD5C6A" w:rsidP="00DD5C6A" w:rsidRDefault="00DD5C6A" w14:paraId="5ADA12CB" w14:textId="77777777">
      <w:pPr>
        <w:pStyle w:val="3Policytitle"/>
        <w:rPr>
          <w:rFonts w:ascii="Segoe UI" w:hAnsi="Segoe UI" w:cs="Segoe UI"/>
          <w:color w:val="A95434"/>
          <w:sz w:val="56"/>
          <w:szCs w:val="56"/>
        </w:rPr>
      </w:pPr>
    </w:p>
    <w:p w:rsidR="00DD5C6A" w:rsidP="5C6F5A91" w:rsidRDefault="00DD5C6A" w14:paraId="67B3AFEB" w14:textId="783F8683">
      <w:pPr>
        <w:pStyle w:val="3Policytitle"/>
        <w:rPr>
          <w:rFonts w:ascii="Segoe UI" w:hAnsi="Segoe UI" w:cs="Segoe UI"/>
          <w:color w:val="C45911" w:themeColor="accent2" w:themeTint="FF" w:themeShade="BF"/>
          <w:sz w:val="56"/>
          <w:szCs w:val="56"/>
        </w:rPr>
      </w:pPr>
      <w:r w:rsidRPr="5C6F5A91" w:rsidR="00DD5C6A">
        <w:rPr>
          <w:rFonts w:ascii="Segoe UI" w:hAnsi="Segoe UI" w:cs="Segoe UI"/>
          <w:color w:val="A95434"/>
          <w:sz w:val="56"/>
          <w:szCs w:val="56"/>
        </w:rPr>
        <w:t xml:space="preserve"> </w:t>
      </w:r>
      <w:r w:rsidRPr="5C6F5A91" w:rsidR="004F6BED">
        <w:rPr>
          <w:rFonts w:ascii="Segoe UI" w:hAnsi="Segoe UI" w:cs="Segoe UI"/>
          <w:color w:val="A95434"/>
          <w:sz w:val="56"/>
          <w:szCs w:val="56"/>
        </w:rPr>
        <w:t xml:space="preserve">  </w:t>
      </w:r>
      <w:r w:rsidRPr="5C6F5A91" w:rsidR="00DD5C6A">
        <w:rPr>
          <w:rFonts w:ascii="Segoe UI" w:hAnsi="Segoe UI" w:cs="Segoe UI"/>
          <w:color w:val="A95434"/>
          <w:sz w:val="56"/>
          <w:szCs w:val="56"/>
        </w:rPr>
        <w:t xml:space="preserve"> </w:t>
      </w:r>
      <w:r w:rsidRPr="5C6F5A91" w:rsidR="008E2EF2">
        <w:rPr>
          <w:rFonts w:ascii="Segoe UI" w:hAnsi="Segoe UI" w:cs="Segoe UI"/>
          <w:color w:val="C45911" w:themeColor="accent2" w:themeTint="FF" w:themeShade="BF"/>
          <w:sz w:val="56"/>
          <w:szCs w:val="56"/>
        </w:rPr>
        <w:t>Admission Policy</w:t>
      </w:r>
    </w:p>
    <w:p w:rsidRPr="00DD5C6A" w:rsidR="00880E84" w:rsidP="5C6F5A91" w:rsidRDefault="00880E84" w14:paraId="20A06EFA" w14:noSpellErr="1" w14:textId="08920E07">
      <w:pPr>
        <w:pStyle w:val="3Policytitle"/>
        <w:rPr>
          <w:rFonts w:ascii="Segoe UI" w:hAnsi="Segoe UI" w:cs="Segoe UI"/>
          <w:color w:val="C45911" w:themeColor="accent2" w:themeTint="FF" w:themeShade="BF"/>
          <w:sz w:val="56"/>
          <w:szCs w:val="56"/>
        </w:rPr>
      </w:pPr>
    </w:p>
    <w:p w:rsidRPr="00DD5C6A" w:rsidR="00C7197E" w:rsidP="5C6F5A91" w:rsidRDefault="00DD5C6A" w14:paraId="0F8B5796" w14:noSpellErr="1" w14:textId="7070908E">
      <w:pPr>
        <w:pStyle w:val="3Policytitl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</w:pPr>
      <w:r w:rsidRPr="5C6F5A91" w:rsidR="00DD5C6A">
        <w:rPr>
          <w:rFonts w:ascii="Segoe UI" w:hAnsi="Segoe UI" w:cs="Segoe UI"/>
          <w:color w:val="C45911" w:themeColor="accent2" w:themeTint="FF" w:themeShade="BF"/>
          <w:sz w:val="28"/>
          <w:szCs w:val="28"/>
        </w:rPr>
        <w:t xml:space="preserve">     </w:t>
      </w:r>
      <w:r w:rsidRPr="5C6F5A91" w:rsidR="460EE2B9">
        <w:rPr>
          <w:rFonts w:ascii="Segoe UI" w:hAnsi="Segoe UI" w:cs="Segoe UI"/>
          <w:color w:val="C45911" w:themeColor="accent2" w:themeTint="FF" w:themeShade="BF"/>
          <w:sz w:val="28"/>
          <w:szCs w:val="28"/>
        </w:rPr>
        <w:t xml:space="preserve">  </w:t>
      </w:r>
      <w:r w:rsidRPr="5C6F5A91" w:rsidR="001C00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 xml:space="preserve">Date of issue: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>01/09/2025</w:t>
      </w:r>
    </w:p>
    <w:p w:rsidRPr="00DD5C6A" w:rsidR="00C7197E" w:rsidP="5C6F5A91" w:rsidRDefault="00DD5C6A" w14:paraId="5ABD8AE7" w14:textId="116574E8" w14:noSpellErr="1">
      <w:pPr>
        <w:pStyle w:val="3Policytitle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</w:pPr>
      <w:r w:rsidRPr="5C6F5A91" w:rsidR="00DD5C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 xml:space="preserve">        </w:t>
      </w:r>
      <w:r w:rsidRPr="5C6F5A91" w:rsidR="001C00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 xml:space="preserve">Date for renewal: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>01/09/2027</w:t>
      </w:r>
      <w:r>
        <w:br/>
      </w:r>
      <w:r w:rsidRPr="5C6F5A91" w:rsidR="001C00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 xml:space="preserve">        </w:t>
      </w:r>
      <w:r>
        <w:tab/>
      </w:r>
      <w:r w:rsidRPr="5C6F5A91" w:rsidR="007A012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>1st</w:t>
      </w:r>
      <w:r w:rsidRPr="5C6F5A91" w:rsidR="007E3A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 xml:space="preserve"> Edition</w:t>
      </w:r>
      <w:r>
        <w:br/>
      </w:r>
      <w:r w:rsidRPr="5C6F5A91" w:rsidR="001C00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 xml:space="preserve">        </w:t>
      </w:r>
    </w:p>
    <w:p w:rsidRPr="00DD5C6A" w:rsidR="00C7197E" w:rsidP="5C6F5A91" w:rsidRDefault="00DD5C6A" w14:paraId="6FABDC72" w14:textId="7C1DF13E">
      <w:pPr>
        <w:pStyle w:val="3Policytitle"/>
        <w:ind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</w:pPr>
      <w:r w:rsidRPr="5C6F5A91" w:rsidR="001C00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 xml:space="preserve">Author: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C45911" w:themeColor="accent2" w:themeTint="FF" w:themeShade="BF"/>
          <w:sz w:val="28"/>
          <w:szCs w:val="28"/>
        </w:rPr>
        <w:t>Philip Parker</w:t>
      </w:r>
    </w:p>
    <w:p w:rsidR="00C7197E" w:rsidRDefault="00C7197E" w14:paraId="2F350224" w14:textId="77777777">
      <w:pPr>
        <w:pStyle w:val="1bodycopy10pt"/>
        <w:rPr>
          <w:rFonts w:ascii="Calibri" w:hAnsi="Calibri" w:cs="Calibri"/>
          <w:color w:val="000000"/>
        </w:rPr>
      </w:pPr>
    </w:p>
    <w:p w:rsidR="00C7197E" w:rsidRDefault="00C7197E" w14:paraId="1F9FFB51" w14:textId="77777777">
      <w:pPr>
        <w:pStyle w:val="1bodycopy10pt"/>
        <w:rPr>
          <w:rFonts w:ascii="Calibri" w:hAnsi="Calibri" w:cs="Calibri"/>
          <w:color w:val="000000"/>
          <w:szCs w:val="20"/>
        </w:rPr>
      </w:pPr>
    </w:p>
    <w:p w:rsidR="00C7197E" w:rsidRDefault="00C7197E" w14:paraId="57791CE7" w14:textId="77777777">
      <w:pPr>
        <w:pStyle w:val="1bodycopy10pt"/>
        <w:rPr>
          <w:rFonts w:ascii="Calibri" w:hAnsi="Calibri" w:cs="Calibri"/>
          <w:color w:val="000000"/>
        </w:rPr>
      </w:pPr>
    </w:p>
    <w:p w:rsidR="00C7197E" w:rsidRDefault="00C7197E" w14:paraId="5C56B8E3" w14:textId="77777777">
      <w:pPr>
        <w:pStyle w:val="1bodycopy10pt"/>
        <w:rPr>
          <w:rFonts w:ascii="Calibri" w:hAnsi="Calibri" w:cs="Calibri"/>
          <w:color w:val="000000"/>
        </w:rPr>
      </w:pPr>
    </w:p>
    <w:p w:rsidR="00C7197E" w:rsidRDefault="00C7197E" w14:paraId="05FFB6AF" w14:textId="77777777">
      <w:pPr>
        <w:pStyle w:val="1bodycopy10pt"/>
        <w:rPr>
          <w:rFonts w:ascii="Calibri" w:hAnsi="Calibri" w:cs="Calibri"/>
          <w:color w:val="000000"/>
        </w:rPr>
      </w:pPr>
    </w:p>
    <w:p w:rsidR="00C7197E" w:rsidRDefault="00C7197E" w14:paraId="3E0FFF5D" w14:textId="77777777">
      <w:pPr>
        <w:pStyle w:val="1bodycopy10pt"/>
        <w:rPr>
          <w:rFonts w:ascii="Calibri" w:hAnsi="Calibri" w:cs="Calibri"/>
          <w:color w:val="000000"/>
        </w:rPr>
      </w:pPr>
    </w:p>
    <w:p w:rsidR="00C7197E" w:rsidRDefault="00C7197E" w14:paraId="06C45793" w14:noSpellErr="1" w14:textId="01401172">
      <w:pPr>
        <w:pStyle w:val="1bodycopy10pt"/>
        <w:rPr>
          <w:rFonts w:ascii="Calibri" w:hAnsi="Calibri" w:cs="Calibri"/>
          <w:color w:val="000000"/>
        </w:rPr>
      </w:pPr>
    </w:p>
    <w:p w:rsidR="19F2FE67" w:rsidP="19F2FE67" w:rsidRDefault="19F2FE67" w14:paraId="573A6E6A" w14:textId="66D929F2">
      <w:pPr>
        <w:spacing w:beforeAutospacing="on" w:afterAutospacing="on"/>
        <w:outlineLvl w:val="0"/>
        <w:rPr>
          <w:b w:val="1"/>
          <w:bCs w:val="1"/>
          <w:sz w:val="48"/>
          <w:szCs w:val="48"/>
        </w:rPr>
      </w:pPr>
    </w:p>
    <w:p w:rsidR="5C6F5A91" w:rsidP="5C6F5A91" w:rsidRDefault="5C6F5A91" w14:paraId="1C5EDD62" w14:textId="042A7020">
      <w:pPr>
        <w:spacing w:beforeAutospacing="on" w:afterAutospacing="on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48"/>
          <w:szCs w:val="48"/>
        </w:rPr>
      </w:pPr>
    </w:p>
    <w:p w:rsidR="5C6F5A91" w:rsidP="5C6F5A91" w:rsidRDefault="5C6F5A91" w14:paraId="3EE55DF7" w14:textId="45C0ED00">
      <w:pPr>
        <w:spacing w:beforeAutospacing="on" w:afterAutospacing="on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48"/>
          <w:szCs w:val="48"/>
        </w:rPr>
      </w:pPr>
    </w:p>
    <w:p w:rsidR="008E2EF2" w:rsidP="5C6F5A91" w:rsidRDefault="008E2EF2" w14:paraId="2DFBCB39" w14:textId="77777777" w14:noSpellErr="1">
      <w:pPr>
        <w:spacing w:before="100" w:beforeAutospacing="on" w:after="100" w:afterAutospacing="on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kern w:val="36"/>
          <w:sz w:val="48"/>
          <w:szCs w:val="48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kern w:val="36"/>
          <w:sz w:val="48"/>
          <w:szCs w:val="48"/>
        </w:rPr>
        <w:t>Admission Policy</w:t>
      </w:r>
    </w:p>
    <w:p w:rsidRPr="008E2EF2" w:rsidR="008E2EF2" w:rsidP="5C6F5A91" w:rsidRDefault="008E2EF2" w14:paraId="5B9DE953" w14:noSpellErr="1" w14:textId="79FAC2CC">
      <w:pPr>
        <w:spacing w:before="100" w:beforeAutospacing="on" w:after="100" w:afterAutospacing="on"/>
        <w:outlineLv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kern w:val="36"/>
          <w:sz w:val="48"/>
          <w:szCs w:val="48"/>
        </w:rPr>
      </w:pPr>
      <w:r>
        <w:br/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Specialist Provision for Learners with Special Educational Needs (SEN)</w:t>
      </w:r>
    </w:p>
    <w:p w:rsidRPr="008E2EF2" w:rsidR="008E2EF2" w:rsidP="5C6F5A91" w:rsidRDefault="008E2EF2" w14:paraId="540D040C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1. Introduction</w:t>
      </w:r>
    </w:p>
    <w:p w:rsidRPr="008E2EF2" w:rsidR="008E2EF2" w:rsidP="5C6F5A91" w:rsidRDefault="008E2EF2" w14:paraId="1261139C" w14:textId="24B0483C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InspirED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PD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is a specialist non-school provision offering tailored support for learners with Special Educational Needs (SEN). We provide both short-term and long-term placements, focusing on therapeutic, academic, and social development based on each learner’s individual needs.</w:t>
      </w:r>
    </w:p>
    <w:p w:rsidRPr="008E2EF2" w:rsidR="008E2EF2" w:rsidP="5C6F5A91" w:rsidRDefault="008E2EF2" w14:paraId="3139F395" w14:noSpellErr="1" w14:textId="05191C23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This Admission Policy outlines the procedures and criteria for admitting learners into our setting, ensuring a fair, transparent, and consistent process for all stakeholders.</w:t>
      </w:r>
    </w:p>
    <w:p w:rsidRPr="008E2EF2" w:rsidR="008E2EF2" w:rsidP="5C6F5A91" w:rsidRDefault="008E2EF2" w14:paraId="5963E1C2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2. Aims of the Admission Policy</w:t>
      </w:r>
    </w:p>
    <w:p w:rsidRPr="008E2EF2" w:rsidR="008E2EF2" w:rsidP="5C6F5A91" w:rsidRDefault="008E2EF2" w14:paraId="67D8C350" w14:noSpellErr="1" w14:textId="722AA77E">
      <w:pPr>
        <w:numPr>
          <w:ilvl w:val="0"/>
          <w:numId w:val="72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To provide a clear framework for the admission of learners referred to the setting.</w:t>
      </w:r>
    </w:p>
    <w:p w:rsidRPr="008E2EF2" w:rsidR="008E2EF2" w:rsidP="5C6F5A91" w:rsidRDefault="008E2EF2" w14:paraId="01C9CD3A" w14:noSpellErr="1" w14:textId="4E1A5CFD">
      <w:pPr>
        <w:numPr>
          <w:ilvl w:val="0"/>
          <w:numId w:val="72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To ensure that placements meet the individual needs of each learner.</w:t>
      </w:r>
    </w:p>
    <w:p w:rsidRPr="008E2EF2" w:rsidR="008E2EF2" w:rsidP="5C6F5A91" w:rsidRDefault="008E2EF2" w14:paraId="35D2D288" w14:noSpellErr="1" w14:textId="48B277FD">
      <w:pPr>
        <w:numPr>
          <w:ilvl w:val="0"/>
          <w:numId w:val="72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To outline responsibilities of referring schools or local authorities.</w:t>
      </w:r>
    </w:p>
    <w:p w:rsidRPr="008E2EF2" w:rsidR="008E2EF2" w:rsidP="5C6F5A91" w:rsidRDefault="008E2EF2" w14:paraId="73E3888B" w14:noSpellErr="1" w14:textId="53B66983">
      <w:pPr>
        <w:numPr>
          <w:ilvl w:val="0"/>
          <w:numId w:val="72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To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maintain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a high-quality service through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appropriate documentation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and baseline assessments.</w:t>
      </w:r>
    </w:p>
    <w:p w:rsidRPr="008E2EF2" w:rsidR="008E2EF2" w:rsidP="5C6F5A91" w:rsidRDefault="008E2EF2" w14:paraId="7AFA24DE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3E64DCD8">
          <v:rect id="_x0000_i1026" style="width:0;height:1.5pt" o:hr="t" o:hrstd="t" o:hralign="center" fillcolor="#a0a0a0" stroked="f"/>
        </w:pict>
      </w:r>
    </w:p>
    <w:p w:rsidRPr="008E2EF2" w:rsidR="008E2EF2" w:rsidP="5C6F5A91" w:rsidRDefault="008E2EF2" w14:paraId="696559E6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3. Referral Process</w:t>
      </w:r>
    </w:p>
    <w:p w:rsidRPr="008E2EF2" w:rsidR="008E2EF2" w:rsidP="5C6F5A91" w:rsidRDefault="008E2EF2" w14:paraId="7036B321" w14:textId="77777777" w14:noSpellErr="1">
      <w:pPr>
        <w:spacing w:before="100" w:beforeAutospacing="on" w:after="100" w:afterAutospacing="on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7"/>
          <w:szCs w:val="27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7"/>
          <w:szCs w:val="27"/>
        </w:rPr>
        <w:t>3.1 Who Can Refer</w:t>
      </w:r>
    </w:p>
    <w:p w:rsidRPr="008E2EF2" w:rsidR="008E2EF2" w:rsidP="5C6F5A91" w:rsidRDefault="008E2EF2" w14:paraId="7D82EC60" w14:noSpellErr="1" w14:textId="4696F2D3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Referrals are accepted from:</w:t>
      </w:r>
    </w:p>
    <w:p w:rsidRPr="008E2EF2" w:rsidR="008E2EF2" w:rsidP="5C6F5A91" w:rsidRDefault="008E2EF2" w14:paraId="22B31497" w14:noSpellErr="1" w14:textId="6C82FA37">
      <w:pPr>
        <w:numPr>
          <w:ilvl w:val="0"/>
          <w:numId w:val="73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Mainstream and special schools</w:t>
      </w:r>
    </w:p>
    <w:p w:rsidRPr="008E2EF2" w:rsidR="008E2EF2" w:rsidP="5C6F5A91" w:rsidRDefault="008E2EF2" w14:paraId="4B29A61E" w14:noSpellErr="1" w14:textId="67AA9B38">
      <w:pPr>
        <w:numPr>
          <w:ilvl w:val="0"/>
          <w:numId w:val="73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Local Authorities</w:t>
      </w:r>
    </w:p>
    <w:p w:rsidRPr="008E2EF2" w:rsidR="008E2EF2" w:rsidP="5C6F5A91" w:rsidRDefault="008E2EF2" w14:paraId="17D6AEC2" w14:noSpellErr="1" w14:textId="2A5FD3AF">
      <w:pPr>
        <w:numPr>
          <w:ilvl w:val="0"/>
          <w:numId w:val="73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Multi-agency teams working with the child/young person</w:t>
      </w:r>
    </w:p>
    <w:p w:rsidRPr="008E2EF2" w:rsidR="008E2EF2" w:rsidP="5C6F5A91" w:rsidRDefault="008E2EF2" w14:paraId="21FB047F" w14:textId="77777777" w14:noSpellErr="1">
      <w:pPr>
        <w:spacing w:before="100" w:beforeAutospacing="on" w:after="100" w:afterAutospacing="on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7"/>
          <w:szCs w:val="27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7"/>
          <w:szCs w:val="27"/>
        </w:rPr>
        <w:t>3.2 Referral Documentation</w:t>
      </w:r>
    </w:p>
    <w:p w:rsidRPr="008E2EF2" w:rsidR="008E2EF2" w:rsidP="5C6F5A91" w:rsidRDefault="008E2EF2" w14:paraId="35E84292" w14:noSpellErr="1" w14:textId="1F4302DF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All referrals must be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submitted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using our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Referral Form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, which should include:</w:t>
      </w:r>
    </w:p>
    <w:p w:rsidRPr="008E2EF2" w:rsidR="008E2EF2" w:rsidP="5C6F5A91" w:rsidRDefault="008E2EF2" w14:paraId="2A4EAAFD" w14:noSpellErr="1" w14:textId="35D12AFE">
      <w:pPr>
        <w:numPr>
          <w:ilvl w:val="0"/>
          <w:numId w:val="74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Educational background and current provision</w:t>
      </w:r>
    </w:p>
    <w:p w:rsidRPr="008E2EF2" w:rsidR="008E2EF2" w:rsidP="5C6F5A91" w:rsidRDefault="008E2EF2" w14:paraId="27027E7C" w14:noSpellErr="1" w14:textId="19436B33">
      <w:pPr>
        <w:numPr>
          <w:ilvl w:val="0"/>
          <w:numId w:val="74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Details of the learner's SEN needs and support strategies</w:t>
      </w:r>
    </w:p>
    <w:p w:rsidRPr="008E2EF2" w:rsidR="008E2EF2" w:rsidP="5C6F5A91" w:rsidRDefault="008E2EF2" w14:paraId="25BB14F8" w14:noSpellErr="1" w14:textId="25FC819B">
      <w:pPr>
        <w:numPr>
          <w:ilvl w:val="0"/>
          <w:numId w:val="74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Relevant safeguarding information</w:t>
      </w:r>
    </w:p>
    <w:p w:rsidRPr="008E2EF2" w:rsidR="008E2EF2" w:rsidP="5C6F5A91" w:rsidRDefault="008E2EF2" w14:paraId="1520313C" w14:noSpellErr="1" w14:textId="567D0BE9">
      <w:pPr>
        <w:numPr>
          <w:ilvl w:val="0"/>
          <w:numId w:val="74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Any current risk assessments, EHCPs, or medical plans</w:t>
      </w:r>
    </w:p>
    <w:p w:rsidRPr="008E2EF2" w:rsidR="008E2EF2" w:rsidP="5C6F5A91" w:rsidRDefault="008E2EF2" w14:paraId="0F0D74AF" w14:noSpellErr="1" w14:textId="4581363C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Incomplete referral forms may delay the admission process.</w:t>
      </w:r>
    </w:p>
    <w:p w:rsidRPr="008E2EF2" w:rsidR="008E2EF2" w:rsidP="5C6F5A91" w:rsidRDefault="008E2EF2" w14:paraId="124225A9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3E79304C">
          <v:rect id="_x0000_i1027" style="width:0;height:1.5pt" o:hr="t" o:hrstd="t" o:hralign="center" fillcolor="#a0a0a0" stroked="f"/>
        </w:pict>
      </w:r>
    </w:p>
    <w:p w:rsidRPr="008E2EF2" w:rsidR="008E2EF2" w:rsidP="5C6F5A91" w:rsidRDefault="008E2EF2" w14:paraId="0EAB6DD5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4. Admission Criteria</w:t>
      </w:r>
    </w:p>
    <w:p w:rsidRPr="008E2EF2" w:rsidR="008E2EF2" w:rsidP="5C6F5A91" w:rsidRDefault="008E2EF2" w14:paraId="61A14903" w14:noSpellErr="1" w14:textId="089FACB6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We accept learners who:</w:t>
      </w:r>
    </w:p>
    <w:p w:rsidRPr="008E2EF2" w:rsidR="008E2EF2" w:rsidP="5C6F5A91" w:rsidRDefault="008E2EF2" w14:paraId="037AE09E" w14:noSpellErr="1" w14:textId="2992649B">
      <w:pPr>
        <w:numPr>
          <w:ilvl w:val="0"/>
          <w:numId w:val="75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Are identified as having Special Educational Needs (diagnosed or under assessment)</w:t>
      </w:r>
    </w:p>
    <w:p w:rsidRPr="008E2EF2" w:rsidR="008E2EF2" w:rsidP="5C6F5A91" w:rsidRDefault="008E2EF2" w14:paraId="1C07CFCA" w14:noSpellErr="1" w14:textId="65707A68">
      <w:pPr>
        <w:numPr>
          <w:ilvl w:val="0"/>
          <w:numId w:val="75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Require a bespoke or alternative provision to meet their academic, emotional, or behavioural needs</w:t>
      </w:r>
    </w:p>
    <w:p w:rsidRPr="008E2EF2" w:rsidR="008E2EF2" w:rsidP="5C6F5A91" w:rsidRDefault="008E2EF2" w14:paraId="72BB294F" w14:noSpellErr="1" w14:textId="5E0F306E">
      <w:pPr>
        <w:numPr>
          <w:ilvl w:val="0"/>
          <w:numId w:val="75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Can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benefit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from a short-term or long-term placement as agreed with the referrer</w:t>
      </w:r>
    </w:p>
    <w:p w:rsidRPr="008E2EF2" w:rsidR="008E2EF2" w:rsidP="5C6F5A91" w:rsidRDefault="008E2EF2" w14:paraId="112CACFE" w14:noSpellErr="1" w14:textId="04775A1A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Admission is subject to:</w:t>
      </w:r>
    </w:p>
    <w:p w:rsidRPr="008E2EF2" w:rsidR="008E2EF2" w:rsidP="5C6F5A91" w:rsidRDefault="008E2EF2" w14:paraId="79F55853" w14:noSpellErr="1" w14:textId="36366809">
      <w:pPr>
        <w:numPr>
          <w:ilvl w:val="0"/>
          <w:numId w:val="76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Availability of space within the provision</w:t>
      </w:r>
    </w:p>
    <w:p w:rsidRPr="008E2EF2" w:rsidR="008E2EF2" w:rsidP="5C6F5A91" w:rsidRDefault="008E2EF2" w14:paraId="544A5001" w14:noSpellErr="1" w14:textId="572CFF17">
      <w:pPr>
        <w:numPr>
          <w:ilvl w:val="0"/>
          <w:numId w:val="76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Compatibility of the learner’s needs with the provision’s resources and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expertise</w:t>
      </w:r>
    </w:p>
    <w:p w:rsidRPr="008E2EF2" w:rsidR="008E2EF2" w:rsidP="5C6F5A91" w:rsidRDefault="008E2EF2" w14:paraId="41EC06E9" w14:noSpellErr="1" w14:textId="6D151CC3">
      <w:pPr>
        <w:numPr>
          <w:ilvl w:val="0"/>
          <w:numId w:val="76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 completed referral process (including paperwork and assessments)</w:t>
      </w:r>
    </w:p>
    <w:p w:rsidRPr="008E2EF2" w:rsidR="008E2EF2" w:rsidP="5C6F5A91" w:rsidRDefault="008E2EF2" w14:paraId="16D1FC9A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4A3EA7AE">
          <v:rect id="_x0000_i1028" style="width:0;height:1.5pt" o:hr="t" o:hrstd="t" o:hralign="center" fillcolor="#a0a0a0" stroked="f"/>
        </w:pict>
      </w:r>
    </w:p>
    <w:p w:rsidRPr="008E2EF2" w:rsidR="008E2EF2" w:rsidP="5C6F5A91" w:rsidRDefault="008E2EF2" w14:paraId="10D45F43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5. Initial Assessment Process</w:t>
      </w:r>
    </w:p>
    <w:p w:rsidRPr="008E2EF2" w:rsidR="008E2EF2" w:rsidP="5C6F5A91" w:rsidRDefault="008E2EF2" w14:paraId="3E575379" w14:noSpellErr="1" w14:textId="41954EF3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Upon receipt of a referral:</w:t>
      </w:r>
    </w:p>
    <w:p w:rsidRPr="008E2EF2" w:rsidR="008E2EF2" w:rsidP="5C6F5A91" w:rsidRDefault="008E2EF2" w14:paraId="372A2365" w14:noSpellErr="1" w14:textId="1890F913">
      <w:pPr>
        <w:numPr>
          <w:ilvl w:val="0"/>
          <w:numId w:val="77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The referral will be reviewed by the Admissions Panel.</w:t>
      </w:r>
    </w:p>
    <w:p w:rsidRPr="008E2EF2" w:rsidR="008E2EF2" w:rsidP="5C6F5A91" w:rsidRDefault="008E2EF2" w14:paraId="669CBCBF" w14:noSpellErr="1" w14:textId="0B7CC913">
      <w:pPr>
        <w:numPr>
          <w:ilvl w:val="0"/>
          <w:numId w:val="77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If the learner is a suitable candidate, a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baseline assessment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will be arranged. This may include:</w:t>
      </w:r>
    </w:p>
    <w:p w:rsidRPr="008E2EF2" w:rsidR="008E2EF2" w:rsidP="5C6F5A91" w:rsidRDefault="008E2EF2" w14:paraId="2601CA2C" w14:noSpellErr="1" w14:textId="605A1CBF">
      <w:pPr>
        <w:numPr>
          <w:ilvl w:val="1"/>
          <w:numId w:val="77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Academic assessments</w:t>
      </w:r>
    </w:p>
    <w:p w:rsidRPr="008E2EF2" w:rsidR="008E2EF2" w:rsidP="5C6F5A91" w:rsidRDefault="008E2EF2" w14:paraId="2DB5CB35" w14:noSpellErr="1" w14:textId="2C56E6AE">
      <w:pPr>
        <w:numPr>
          <w:ilvl w:val="1"/>
          <w:numId w:val="77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Social and emotional profiling</w:t>
      </w:r>
    </w:p>
    <w:p w:rsidRPr="008E2EF2" w:rsidR="008E2EF2" w:rsidP="5C6F5A91" w:rsidRDefault="008E2EF2" w14:paraId="32418633" w14:noSpellErr="1" w14:textId="560C3CC1">
      <w:pPr>
        <w:numPr>
          <w:ilvl w:val="1"/>
          <w:numId w:val="77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Observations or trial sessions (where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appropriate)</w:t>
      </w:r>
    </w:p>
    <w:p w:rsidRPr="008E2EF2" w:rsidR="008E2EF2" w:rsidP="5C6F5A91" w:rsidRDefault="008E2EF2" w14:paraId="16C6131E" w14:noSpellErr="1" w14:textId="25C9DE1B">
      <w:pPr>
        <w:numPr>
          <w:ilvl w:val="0"/>
          <w:numId w:val="77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Outcomes of the baseline assessment will inform the learner's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targets within the PDAM framework</w:t>
      </w:r>
    </w:p>
    <w:p w:rsidRPr="008E2EF2" w:rsidR="008E2EF2" w:rsidP="5C6F5A91" w:rsidRDefault="008E2EF2" w14:paraId="47D82F67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60B39068">
          <v:rect id="_x0000_i1029" style="width:0;height:1.5pt" o:hr="t" o:hrstd="t" o:hralign="center" fillcolor="#a0a0a0" stroked="f"/>
        </w:pict>
      </w:r>
    </w:p>
    <w:p w:rsidRPr="008E2EF2" w:rsidR="008E2EF2" w:rsidP="5C6F5A91" w:rsidRDefault="008E2EF2" w14:paraId="4B9F6386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6. Documentation Requirements</w:t>
      </w:r>
    </w:p>
    <w:p w:rsidRPr="008E2EF2" w:rsidR="008E2EF2" w:rsidP="5C6F5A91" w:rsidRDefault="008E2EF2" w14:paraId="3CB9F51B" w14:noSpellErr="1" w14:textId="63630169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</w:rPr>
        <w:t xml:space="preserve">Before a learner can begin placement, the following documentation must be completed and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</w:rPr>
        <w:t>submitted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</w:rPr>
        <w:t>:</w:t>
      </w:r>
    </w:p>
    <w:p w:rsidRPr="008E2EF2" w:rsidR="008E2EF2" w:rsidP="5C6F5A91" w:rsidRDefault="008E2EF2" w14:paraId="44FCD617" w14:noSpellErr="1" w14:textId="4F337125">
      <w:pPr>
        <w:numPr>
          <w:ilvl w:val="0"/>
          <w:numId w:val="78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Completed Referral Form</w:t>
      </w:r>
    </w:p>
    <w:p w:rsidRPr="008E2EF2" w:rsidR="008E2EF2" w:rsidP="5C6F5A91" w:rsidRDefault="008E2EF2" w14:paraId="32ADFC8F" w14:noSpellErr="1" w14:textId="6792E193">
      <w:pPr>
        <w:numPr>
          <w:ilvl w:val="0"/>
          <w:numId w:val="78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Baseline assessment documentation</w:t>
      </w:r>
    </w:p>
    <w:p w:rsidRPr="008E2EF2" w:rsidR="008E2EF2" w:rsidP="5C6F5A91" w:rsidRDefault="008E2EF2" w14:paraId="57BEC95F" w14:noSpellErr="1" w14:textId="06221335">
      <w:pPr>
        <w:numPr>
          <w:ilvl w:val="0"/>
          <w:numId w:val="78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Signed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Service Level Agreement (SLA)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outlining roles, responsibilities, funding, and review procedures</w:t>
      </w:r>
    </w:p>
    <w:p w:rsidRPr="008E2EF2" w:rsidR="008E2EF2" w:rsidP="5C6F5A91" w:rsidRDefault="008E2EF2" w14:paraId="4D403008" w14:noSpellErr="1" w14:textId="20A40984">
      <w:pPr>
        <w:numPr>
          <w:ilvl w:val="0"/>
          <w:numId w:val="78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Safeguarding and risk documentation</w:t>
      </w:r>
    </w:p>
    <w:p w:rsidRPr="008E2EF2" w:rsidR="008E2EF2" w:rsidP="5C6F5A91" w:rsidRDefault="008E2EF2" w14:paraId="327F79AD" w14:noSpellErr="1" w14:textId="60AA9494">
      <w:pPr>
        <w:numPr>
          <w:ilvl w:val="0"/>
          <w:numId w:val="78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Consent forms (including emergency contact details and permissions)</w:t>
      </w:r>
    </w:p>
    <w:p w:rsidRPr="008E2EF2" w:rsidR="008E2EF2" w:rsidP="5C6F5A91" w:rsidRDefault="008E2EF2" w14:paraId="5F6BA25C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63B7C995">
          <v:rect id="_x0000_i1030" style="width:0;height:1.5pt" o:hr="t" o:hrstd="t" o:hralign="center" fillcolor="#a0a0a0" stroked="f"/>
        </w:pict>
      </w:r>
    </w:p>
    <w:p w:rsidRPr="008E2EF2" w:rsidR="008E2EF2" w:rsidP="5C6F5A91" w:rsidRDefault="008E2EF2" w14:paraId="3F408C52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7. Placement Types</w:t>
      </w:r>
    </w:p>
    <w:p w:rsidRPr="008E2EF2" w:rsidR="008E2EF2" w:rsidP="5C6F5A91" w:rsidRDefault="008E2EF2" w14:paraId="2A540B05" w14:textId="77777777" w14:noSpellErr="1">
      <w:pPr>
        <w:spacing w:before="100" w:beforeAutospacing="on" w:after="100" w:afterAutospacing="on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7"/>
          <w:szCs w:val="27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7"/>
          <w:szCs w:val="27"/>
        </w:rPr>
        <w:t>7.1 Short-Term Placements</w:t>
      </w:r>
    </w:p>
    <w:p w:rsidRPr="008E2EF2" w:rsidR="008E2EF2" w:rsidP="5C6F5A91" w:rsidRDefault="008E2EF2" w14:paraId="75378180" w14:noSpellErr="1" w14:textId="64436277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These are time-limited interventions typically ranging from a few weeks to one term. Often used for:</w:t>
      </w:r>
    </w:p>
    <w:p w:rsidRPr="008E2EF2" w:rsidR="008E2EF2" w:rsidP="5C6F5A91" w:rsidRDefault="008E2EF2" w14:paraId="6D6FFEAA" w14:noSpellErr="1" w14:textId="75EDAC33">
      <w:pPr>
        <w:numPr>
          <w:ilvl w:val="0"/>
          <w:numId w:val="79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Respite placements</w:t>
      </w:r>
    </w:p>
    <w:p w:rsidRPr="008E2EF2" w:rsidR="008E2EF2" w:rsidP="5C6F5A91" w:rsidRDefault="008E2EF2" w14:paraId="7C89A0A3" w14:noSpellErr="1" w14:textId="51E1AA7F">
      <w:pPr>
        <w:numPr>
          <w:ilvl w:val="0"/>
          <w:numId w:val="79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Transition support</w:t>
      </w:r>
    </w:p>
    <w:p w:rsidRPr="008E2EF2" w:rsidR="008E2EF2" w:rsidP="5C6F5A91" w:rsidRDefault="008E2EF2" w14:paraId="46E4882C" w14:noSpellErr="1" w14:textId="3CCFD6DA">
      <w:pPr>
        <w:numPr>
          <w:ilvl w:val="0"/>
          <w:numId w:val="79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Re-engagement with education</w:t>
      </w:r>
    </w:p>
    <w:p w:rsidRPr="008E2EF2" w:rsidR="008E2EF2" w:rsidP="5C6F5A91" w:rsidRDefault="008E2EF2" w14:paraId="4848DCAC" w14:textId="77777777" w14:noSpellErr="1">
      <w:pPr>
        <w:spacing w:before="100" w:beforeAutospacing="on" w:after="100" w:afterAutospacing="on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7"/>
          <w:szCs w:val="27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27"/>
          <w:szCs w:val="27"/>
        </w:rPr>
        <w:t>7.2 Long-Term Placements</w:t>
      </w:r>
    </w:p>
    <w:p w:rsidRPr="008E2EF2" w:rsidR="008E2EF2" w:rsidP="5C6F5A91" w:rsidRDefault="008E2EF2" w14:paraId="2E468069" w14:noSpellErr="1" w14:textId="25A136AD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Longer placements that may extend across multiple terms or academic years, usually where reintegration into mainstream is not currently suitable.</w:t>
      </w:r>
    </w:p>
    <w:p w:rsidRPr="008E2EF2" w:rsidR="008E2EF2" w:rsidP="5C6F5A91" w:rsidRDefault="008E2EF2" w14:paraId="61B9126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1CBD573C">
          <v:rect id="_x0000_i1031" style="width:0;height:1.5pt" o:hr="t" o:hrstd="t" o:hralign="center" fillcolor="#a0a0a0" stroked="f"/>
        </w:pict>
      </w:r>
    </w:p>
    <w:p w:rsidRPr="008E2EF2" w:rsidR="008E2EF2" w:rsidP="5C6F5A91" w:rsidRDefault="008E2EF2" w14:paraId="14033C6E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8. Review and Transition</w:t>
      </w:r>
    </w:p>
    <w:p w:rsidRPr="008E2EF2" w:rsidR="008E2EF2" w:rsidP="5C6F5A91" w:rsidRDefault="008E2EF2" w14:paraId="5B3200FB" w14:noSpellErr="1" w14:textId="3C2AF44F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Each placement will be reviewed at regular intervals (e.g., half-termly or termly) in collaboration with the referrer. Reviews will evaluate:</w:t>
      </w:r>
    </w:p>
    <w:p w:rsidRPr="008E2EF2" w:rsidR="008E2EF2" w:rsidP="5C6F5A91" w:rsidRDefault="008E2EF2" w14:paraId="285C7FCA" w14:noSpellErr="1" w14:textId="7C5881D5">
      <w:pPr>
        <w:numPr>
          <w:ilvl w:val="0"/>
          <w:numId w:val="80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Progress against ILP targets</w:t>
      </w:r>
    </w:p>
    <w:p w:rsidRPr="008E2EF2" w:rsidR="008E2EF2" w:rsidP="5C6F5A91" w:rsidRDefault="008E2EF2" w14:paraId="7F9F43B8" w14:noSpellErr="1" w14:textId="7FF2A973">
      <w:pPr>
        <w:numPr>
          <w:ilvl w:val="0"/>
          <w:numId w:val="80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Suitability of ongoing placement</w:t>
      </w:r>
    </w:p>
    <w:p w:rsidRPr="008E2EF2" w:rsidR="008E2EF2" w:rsidP="5C6F5A91" w:rsidRDefault="008E2EF2" w14:paraId="1BF5D3CB" w14:noSpellErr="1" w14:textId="4815F662">
      <w:pPr>
        <w:numPr>
          <w:ilvl w:val="0"/>
          <w:numId w:val="80"/>
        </w:num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Transition planning (back to school or onward provision)</w:t>
      </w:r>
    </w:p>
    <w:p w:rsidRPr="008E2EF2" w:rsidR="008E2EF2" w:rsidP="5C6F5A91" w:rsidRDefault="008E2EF2" w14:paraId="40CAE697" w14:noSpellErr="1" w14:textId="117B7707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A final transition report will be provided at the end of each placement.</w:t>
      </w:r>
    </w:p>
    <w:p w:rsidRPr="008E2EF2" w:rsidR="008E2EF2" w:rsidP="5C6F5A91" w:rsidRDefault="008E2EF2" w14:paraId="42FD128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26C8672C">
          <v:rect id="_x0000_i1032" style="width:0;height:1.5pt" o:hr="t" o:hrstd="t" o:hralign="center" fillcolor="#a0a0a0" stroked="f"/>
        </w:pict>
      </w:r>
    </w:p>
    <w:p w:rsidRPr="008E2EF2" w:rsidR="008E2EF2" w:rsidP="5C6F5A91" w:rsidRDefault="008E2EF2" w14:paraId="01BBF566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9. Safeguarding and Welfare</w:t>
      </w:r>
    </w:p>
    <w:p w:rsidRPr="008E2EF2" w:rsidR="008E2EF2" w:rsidP="5C6F5A91" w:rsidRDefault="008E2EF2" w14:paraId="22C1FA50" w14:noSpellErr="1" w14:textId="290CA820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We are committed to safeguarding and promoting the welfare of all learners. As part of the admission process, we require up-to-date safeguarding information and risk assessments. All staff are trained in SEN-specific safeguarding protocols.</w:t>
      </w:r>
    </w:p>
    <w:p w:rsidRPr="008E2EF2" w:rsidR="008E2EF2" w:rsidP="5C6F5A91" w:rsidRDefault="008E2EF2" w14:paraId="06AC81A5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712ADCAC">
          <v:rect id="_x0000_i1033" style="width:0;height:1.5pt" o:hr="t" o:hrstd="t" o:hralign="center" fillcolor="#a0a0a0" stroked="f"/>
        </w:pict>
      </w:r>
    </w:p>
    <w:p w:rsidRPr="008E2EF2" w:rsidR="008E2EF2" w:rsidP="5C6F5A91" w:rsidRDefault="008E2EF2" w14:paraId="22F6525D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10. Equal Opportunities</w:t>
      </w:r>
    </w:p>
    <w:p w:rsidRPr="008E2EF2" w:rsidR="008E2EF2" w:rsidP="5C6F5A91" w:rsidRDefault="008E2EF2" w14:paraId="5EC26ED5" w14:noSpellErr="1" w14:textId="7AA6DFDB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We are committed to equal opportunities and will not discriminate 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on the basis of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race, gender, disability, sexual orientation, or background. Each referral is assessed individually, and reasonable adjustments are made where necessary.</w:t>
      </w:r>
    </w:p>
    <w:p w:rsidRPr="008E2EF2" w:rsidR="008E2EF2" w:rsidP="5C6F5A91" w:rsidRDefault="008E2EF2" w14:paraId="6422D24B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08E2EF2">
        <w:pict w14:anchorId="14609C96">
          <v:rect id="_x0000_i1034" style="width:0;height:1.5pt" o:hr="t" o:hrstd="t" o:hralign="center" fillcolor="#a0a0a0" stroked="f"/>
        </w:pict>
      </w:r>
    </w:p>
    <w:p w:rsidRPr="008E2EF2" w:rsidR="008E2EF2" w:rsidP="5C6F5A91" w:rsidRDefault="008E2EF2" w14:paraId="26EA7D2F" w14:textId="77777777" w14:noSpellErr="1">
      <w:pPr>
        <w:spacing w:before="100" w:beforeAutospacing="on" w:after="100" w:afterAutospacing="on"/>
        <w:outlineLvl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C45911" w:themeColor="accent2" w:themeTint="FF" w:themeShade="BF"/>
          <w:sz w:val="36"/>
          <w:szCs w:val="36"/>
        </w:rPr>
        <w:t>11. Contact for Admissions</w:t>
      </w:r>
    </w:p>
    <w:p w:rsidRPr="008E2EF2" w:rsidR="008E2EF2" w:rsidP="5C6F5A91" w:rsidRDefault="008E2EF2" w14:paraId="0CD14A2C" w14:noSpellErr="1" w14:textId="6AEBC9F0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For all referral queries or to request a Referral Form or SLA template, please contact:</w:t>
      </w:r>
    </w:p>
    <w:p w:rsidR="008E2EF2" w:rsidP="5C6F5A91" w:rsidRDefault="008E2EF2" w14:paraId="54172225" w14:textId="40CEFB90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</w:pP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olor w:val="auto"/>
        </w:rPr>
        <w:t>Admissions Team</w:t>
      </w:r>
      <w:r>
        <w:br/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  <w:t>InspirED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  <w:t xml:space="preserve"> PD</w:t>
      </w:r>
      <w:r>
        <w:br/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  <w:t>Emai</w:t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  <w:t>l: info@inspired-pd.co.uk</w:t>
      </w:r>
      <w:r>
        <w:br/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  <w:t>Phone: 07463186801</w:t>
      </w:r>
      <w:r>
        <w:br/>
      </w:r>
      <w:r w:rsidRPr="5C6F5A91" w:rsidR="008E2EF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  <w:t xml:space="preserve">Website: </w:t>
      </w:r>
      <w:hyperlink r:id="Rff5f07c787ea4e59">
        <w:r w:rsidRPr="5C6F5A91" w:rsidR="008E2EF2">
          <w:rPr>
            <w:rStyle w:val="Hyperlink"/>
            <w:rFonts w:ascii="Calibri" w:hAnsi="Calibri" w:eastAsia="Calibri" w:cs="Calibri" w:asciiTheme="minorAscii" w:hAnsiTheme="minorAscii" w:eastAsiaTheme="minorAscii" w:cstheme="minorAscii"/>
            <w:i w:val="1"/>
            <w:iCs w:val="1"/>
            <w:color w:val="auto"/>
          </w:rPr>
          <w:t>www.inspired-pd.co.uk</w:t>
        </w:r>
      </w:hyperlink>
    </w:p>
    <w:p w:rsidRPr="008E2EF2" w:rsidR="008E2EF2" w:rsidP="5C6F5A91" w:rsidRDefault="008E2EF2" w14:paraId="2C9D602B" w14:noSpellErr="1" w14:textId="55D69566">
      <w:pPr>
        <w:spacing w:before="100" w:beforeAutospacing="on" w:after="100" w:afterAutospacing="on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</w:p>
    <w:p w:rsidR="007A0128" w:rsidP="5C6F5A91" w:rsidRDefault="007A0128" w14:paraId="0AC55D49" w14:noSpellErr="1" w14:textId="1211BBE3">
      <w:pPr>
        <w:pStyle w:val="Title"/>
        <w:ind w:left="0"/>
        <w:rPr>
          <w:rFonts w:ascii="Calibri" w:hAnsi="Calibri" w:eastAsia="Calibri" w:cs="Calibri" w:asciiTheme="minorAscii" w:hAnsiTheme="minorAscii" w:eastAsiaTheme="minorAscii" w:cstheme="minorAscii"/>
          <w:color w:val="auto"/>
          <w:spacing w:val="-14"/>
          <w:sz w:val="22"/>
          <w:szCs w:val="22"/>
        </w:rPr>
      </w:pPr>
    </w:p>
    <w:sectPr w:rsidR="007A0128" w:rsidSect="008E2E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 w:orient="portrait"/>
      <w:pgMar w:top="720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07" w:rsidRDefault="00204207" w14:paraId="6E586576" w14:textId="77777777">
      <w:r>
        <w:separator/>
      </w:r>
    </w:p>
  </w:endnote>
  <w:endnote w:type="continuationSeparator" w:id="0">
    <w:p w:rsidR="00204207" w:rsidRDefault="00204207" w14:paraId="416724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531513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0B21" w:rsidP="00D24EA6" w:rsidRDefault="00E90B21" w14:paraId="29F851AD" w14:textId="6D047F8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0B21" w:rsidP="00E90B21" w:rsidRDefault="00E90B21" w14:paraId="636EBA9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21" w:rsidP="5C6F5A91" w:rsidRDefault="00E90B21" w14:paraId="0C2F1752" w14:textId="6C3304F9">
    <w:pPr>
      <w:pStyle w:val="Footer"/>
      <w:framePr w:wrap="none" w:hAnchor="margin" w:vAnchor="text" w:xAlign="right" w:y="1"/>
      <w:rPr>
        <w:rStyle w:val="PageNumber"/>
        <w:noProof/>
      </w:rPr>
    </w:pPr>
  </w:p>
  <w:p w:rsidRPr="008E2EF2" w:rsidR="00416F67" w:rsidP="5C6F5A91" w:rsidRDefault="008E2EF2" w14:paraId="03887E17" w14:textId="134C6412">
    <w:pPr>
      <w:pStyle w:val="Textbody"/>
      <w:spacing w:before="0" w:line="12" w:lineRule="auto"/>
      <w:ind w:left="0" w:right="360"/>
    </w:pPr>
    <w:bookmarkStart w:name="_GoBack" w:id="0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C0077" w:rsidR="001C0077" w:rsidP="5C6F5A91" w:rsidRDefault="001C0077" w14:paraId="7A546F1A" w14:textId="28FF3EFC">
    <w:pPr>
      <w:pStyle w:val="Footer"/>
      <w:jc w:val="center"/>
      <w:rPr>
        <w:rFonts w:ascii="Comic Sans MS" w:hAnsi="Comic Sans MS"/>
        <w:color w:val="C45911" w:themeColor="accent2" w:themeTint="FF" w:themeShade="BF"/>
        <w:sz w:val="24"/>
        <w:szCs w:val="24"/>
        <w:lang w:val="en-GB"/>
      </w:rPr>
    </w:pPr>
    <w:r w:rsidRPr="5C6F5A91" w:rsidR="5C6F5A91">
      <w:rPr>
        <w:rFonts w:ascii="Comic Sans MS" w:hAnsi="Comic Sans MS"/>
        <w:color w:val="C45911" w:themeColor="accent2" w:themeTint="FF" w:themeShade="BF"/>
        <w:sz w:val="24"/>
        <w:szCs w:val="24"/>
        <w:lang w:val="en-GB"/>
      </w:rPr>
      <w:t xml:space="preserve">Connect  </w:t>
    </w:r>
    <w:r>
      <w:tab/>
    </w:r>
    <w:r w:rsidRPr="5C6F5A91" w:rsidR="5C6F5A91">
      <w:rPr>
        <w:rFonts w:ascii="Comic Sans MS" w:hAnsi="Comic Sans MS"/>
        <w:color w:val="C45911" w:themeColor="accent2" w:themeTint="FF" w:themeShade="BF"/>
        <w:sz w:val="24"/>
        <w:szCs w:val="24"/>
        <w:lang w:val="en-GB"/>
      </w:rPr>
      <w:t xml:space="preserve"> Engage   </w:t>
    </w:r>
    <w:r>
      <w:tab/>
    </w:r>
    <w:r w:rsidRPr="5C6F5A91" w:rsidR="5C6F5A91">
      <w:rPr>
        <w:rFonts w:ascii="Comic Sans MS" w:hAnsi="Comic Sans MS"/>
        <w:color w:val="C45911" w:themeColor="accent2" w:themeTint="FF" w:themeShade="BF"/>
        <w:sz w:val="24"/>
        <w:szCs w:val="24"/>
        <w:lang w:val="en-GB"/>
      </w:rPr>
      <w:t>Grow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07" w:rsidRDefault="00204207" w14:paraId="5429FC00" w14:textId="77777777">
      <w:r>
        <w:rPr>
          <w:color w:val="000000"/>
        </w:rPr>
        <w:separator/>
      </w:r>
    </w:p>
  </w:footnote>
  <w:footnote w:type="continuationSeparator" w:id="0">
    <w:p w:rsidR="00204207" w:rsidRDefault="00204207" w14:paraId="6F52D7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F2" w:rsidRDefault="008E2EF2" w14:paraId="16A9A7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67" w:rsidRDefault="00416F67" w14:paraId="3883661F" w14:textId="77777777">
    <w:pPr>
      <w:pStyle w:val="Textbody"/>
      <w:spacing w:before="0" w:line="12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F67" w:rsidRDefault="00416F67" w14:paraId="605D7735" w14:textId="77777777">
    <w:pPr>
      <w:pStyle w:val="Standard"/>
      <w:jc w:val="right"/>
    </w:pPr>
  </w:p>
  <w:p w:rsidR="00416F67" w:rsidRDefault="00416F67" w14:paraId="7CB31B12" w14:textId="77777777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9" style="width:105pt;height:166.2pt" o:bullet="t" type="#_x0000_t75">
        <v:imagedata o:title="TK_LOGO_POINTER_RGB_bullet_blue" r:id="rId1"/>
      </v:shape>
    </w:pict>
  </w:numPicBullet>
  <w:abstractNum w:abstractNumId="0" w15:restartNumberingAfterBreak="0">
    <w:nsid w:val="0186279B"/>
    <w:multiLevelType w:val="hybridMultilevel"/>
    <w:tmpl w:val="641C1E68"/>
    <w:styleLink w:val="ImportedStyle26"/>
    <w:lvl w:ilvl="0" w:tplc="E8905CAE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76E672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0BE18DA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324EFE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1A5E7C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6C1F22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94C236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82EE04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8CCF9C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AA6E72"/>
    <w:multiLevelType w:val="hybridMultilevel"/>
    <w:tmpl w:val="DA9C3922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" w15:restartNumberingAfterBreak="0">
    <w:nsid w:val="045B51E3"/>
    <w:multiLevelType w:val="multilevel"/>
    <w:tmpl w:val="654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FC66B9"/>
    <w:multiLevelType w:val="hybridMultilevel"/>
    <w:tmpl w:val="0FFC7CEE"/>
    <w:styleLink w:val="ImportedStyle41"/>
    <w:lvl w:ilvl="0" w:tplc="3036E370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502324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B468A6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3AD4D6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DAEFD4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C8E346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CA68D4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BA4F0E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EC846A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E973D7"/>
    <w:multiLevelType w:val="hybridMultilevel"/>
    <w:tmpl w:val="AE64BC16"/>
    <w:styleLink w:val="ImportedStyle33"/>
    <w:lvl w:ilvl="0" w:tplc="34005C46">
      <w:start w:val="1"/>
      <w:numFmt w:val="decimal"/>
      <w:lvlText w:val="%1."/>
      <w:lvlJc w:val="left"/>
      <w:pPr>
        <w:ind w:left="1006" w:hanging="100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A23C88">
      <w:start w:val="1"/>
      <w:numFmt w:val="lowerLetter"/>
      <w:lvlText w:val="%2."/>
      <w:lvlJc w:val="left"/>
      <w:pPr>
        <w:ind w:left="1726" w:hanging="100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83890E4">
      <w:start w:val="1"/>
      <w:numFmt w:val="lowerRoman"/>
      <w:lvlText w:val="%3."/>
      <w:lvlJc w:val="left"/>
      <w:pPr>
        <w:ind w:left="2441" w:hanging="97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23FA749A">
      <w:start w:val="1"/>
      <w:numFmt w:val="decimal"/>
      <w:lvlText w:val="%4."/>
      <w:lvlJc w:val="left"/>
      <w:pPr>
        <w:ind w:left="3166" w:hanging="100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9C806284">
      <w:start w:val="1"/>
      <w:numFmt w:val="lowerLetter"/>
      <w:lvlText w:val="%5."/>
      <w:lvlJc w:val="left"/>
      <w:pPr>
        <w:ind w:left="3886" w:hanging="100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EE806914">
      <w:start w:val="1"/>
      <w:numFmt w:val="lowerRoman"/>
      <w:lvlText w:val="%6."/>
      <w:lvlJc w:val="left"/>
      <w:pPr>
        <w:ind w:left="4601" w:hanging="97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22AAAD0">
      <w:start w:val="1"/>
      <w:numFmt w:val="decimal"/>
      <w:lvlText w:val="%7."/>
      <w:lvlJc w:val="left"/>
      <w:pPr>
        <w:ind w:left="5326" w:hanging="100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97868534">
      <w:start w:val="1"/>
      <w:numFmt w:val="lowerLetter"/>
      <w:lvlText w:val="%8."/>
      <w:lvlJc w:val="left"/>
      <w:pPr>
        <w:ind w:left="6046" w:hanging="1006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AE7C5590">
      <w:start w:val="1"/>
      <w:numFmt w:val="lowerRoman"/>
      <w:lvlText w:val="%9."/>
      <w:lvlJc w:val="left"/>
      <w:pPr>
        <w:ind w:left="6761" w:hanging="975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5" w15:restartNumberingAfterBreak="0">
    <w:nsid w:val="05F5423A"/>
    <w:multiLevelType w:val="hybridMultilevel"/>
    <w:tmpl w:val="CFD84FB2"/>
    <w:styleLink w:val="ImportedStyle14"/>
    <w:lvl w:ilvl="0" w:tplc="D04EE406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514E7B3E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95CC18A4">
      <w:start w:val="1"/>
      <w:numFmt w:val="lowerRoman"/>
      <w:lvlText w:val="%3."/>
      <w:lvlJc w:val="left"/>
      <w:pPr>
        <w:ind w:left="2160" w:hanging="322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C33207A8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00C4C6E0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1EE0C49C">
      <w:start w:val="1"/>
      <w:numFmt w:val="lowerRoman"/>
      <w:lvlText w:val="%6."/>
      <w:lvlJc w:val="left"/>
      <w:pPr>
        <w:ind w:left="4320" w:hanging="322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0D9451A2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4ED24EE8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AF34C8A6">
      <w:start w:val="1"/>
      <w:numFmt w:val="lowerRoman"/>
      <w:lvlText w:val="%9."/>
      <w:lvlJc w:val="left"/>
      <w:pPr>
        <w:ind w:left="6480" w:hanging="322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6D433D2"/>
    <w:multiLevelType w:val="hybridMultilevel"/>
    <w:tmpl w:val="829AECC6"/>
    <w:styleLink w:val="ImportedStyle20"/>
    <w:lvl w:ilvl="0" w:tplc="EEEEE29E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6245A2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E9530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E304E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B4314E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482042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08FBFC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B2777E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D057D8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8FC54A9"/>
    <w:multiLevelType w:val="hybridMultilevel"/>
    <w:tmpl w:val="21D8BA7E"/>
    <w:styleLink w:val="ImportedStyle3"/>
    <w:lvl w:ilvl="0" w:tplc="1B2A9762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15A02216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13B2EB2C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89587C1E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E8361C60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0CF221E0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00E4715E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88E8BC42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CAE8BBDA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D12468"/>
    <w:multiLevelType w:val="hybridMultilevel"/>
    <w:tmpl w:val="C0FE611E"/>
    <w:styleLink w:val="ImportedStyle50"/>
    <w:lvl w:ilvl="0" w:tplc="311C8C28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38B05A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B84BC6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C80F16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4CA4E2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BA7B52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AE991A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00296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E039A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204947"/>
    <w:multiLevelType w:val="hybridMultilevel"/>
    <w:tmpl w:val="CA9ECC4A"/>
    <w:styleLink w:val="ImportedStyle29"/>
    <w:lvl w:ilvl="0" w:tplc="BDA87488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F9086484">
      <w:start w:val="1"/>
      <w:numFmt w:val="lowerLetter"/>
      <w:lvlText w:val="%2."/>
      <w:lvlJc w:val="left"/>
      <w:pPr>
        <w:ind w:left="19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9EAE09B0">
      <w:start w:val="1"/>
      <w:numFmt w:val="lowerRoman"/>
      <w:lvlText w:val="%3."/>
      <w:lvlJc w:val="left"/>
      <w:pPr>
        <w:ind w:left="265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EF926D7C">
      <w:start w:val="1"/>
      <w:numFmt w:val="decimal"/>
      <w:lvlText w:val="%4."/>
      <w:lvlJc w:val="left"/>
      <w:pPr>
        <w:ind w:left="33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9D1A9974">
      <w:start w:val="1"/>
      <w:numFmt w:val="lowerLetter"/>
      <w:lvlText w:val="%5."/>
      <w:lvlJc w:val="left"/>
      <w:pPr>
        <w:ind w:left="40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7832ACC0">
      <w:start w:val="1"/>
      <w:numFmt w:val="lowerRoman"/>
      <w:lvlText w:val="%6."/>
      <w:lvlJc w:val="left"/>
      <w:pPr>
        <w:ind w:left="481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EA661086">
      <w:start w:val="1"/>
      <w:numFmt w:val="decimal"/>
      <w:lvlText w:val="%7."/>
      <w:lvlJc w:val="left"/>
      <w:pPr>
        <w:ind w:left="55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5B8EDC90">
      <w:start w:val="1"/>
      <w:numFmt w:val="lowerLetter"/>
      <w:lvlText w:val="%8."/>
      <w:lvlJc w:val="left"/>
      <w:pPr>
        <w:ind w:left="62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09F2D4B2">
      <w:start w:val="1"/>
      <w:numFmt w:val="lowerRoman"/>
      <w:lvlText w:val="%9."/>
      <w:lvlJc w:val="left"/>
      <w:pPr>
        <w:ind w:left="697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C43C92"/>
    <w:multiLevelType w:val="hybridMultilevel"/>
    <w:tmpl w:val="B71648F2"/>
    <w:styleLink w:val="ImportedStyle70"/>
    <w:lvl w:ilvl="0" w:tplc="E14A56C4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685EBE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E8680C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FE29C6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0A92D0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46E6064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CE7FA2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0CF644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140950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3116ED"/>
    <w:multiLevelType w:val="hybridMultilevel"/>
    <w:tmpl w:val="7D6E4870"/>
    <w:styleLink w:val="ImportedStyle5"/>
    <w:lvl w:ilvl="0" w:tplc="72AE18F2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62943B08">
      <w:start w:val="1"/>
      <w:numFmt w:val="lowerLetter"/>
      <w:lvlText w:val="%2."/>
      <w:lvlJc w:val="left"/>
      <w:pPr>
        <w:ind w:left="144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174C3796">
      <w:start w:val="1"/>
      <w:numFmt w:val="lowerRoman"/>
      <w:lvlText w:val="%3."/>
      <w:lvlJc w:val="left"/>
      <w:pPr>
        <w:ind w:left="2160" w:hanging="3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F41C8F94">
      <w:start w:val="1"/>
      <w:numFmt w:val="decimal"/>
      <w:lvlText w:val="%4."/>
      <w:lvlJc w:val="left"/>
      <w:pPr>
        <w:ind w:left="288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97BA584C">
      <w:start w:val="1"/>
      <w:numFmt w:val="lowerLetter"/>
      <w:lvlText w:val="%5."/>
      <w:lvlJc w:val="left"/>
      <w:pPr>
        <w:ind w:left="360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BD54CE32">
      <w:start w:val="1"/>
      <w:numFmt w:val="lowerRoman"/>
      <w:lvlText w:val="%6."/>
      <w:lvlJc w:val="left"/>
      <w:pPr>
        <w:ind w:left="4320" w:hanging="3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07F46AB6">
      <w:start w:val="1"/>
      <w:numFmt w:val="decimal"/>
      <w:lvlText w:val="%7."/>
      <w:lvlJc w:val="left"/>
      <w:pPr>
        <w:ind w:left="504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5D3AEF0A">
      <w:start w:val="1"/>
      <w:numFmt w:val="lowerLetter"/>
      <w:lvlText w:val="%8."/>
      <w:lvlJc w:val="left"/>
      <w:pPr>
        <w:ind w:left="5760" w:hanging="360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DE9ED406">
      <w:start w:val="1"/>
      <w:numFmt w:val="lowerRoman"/>
      <w:lvlText w:val="%9."/>
      <w:lvlJc w:val="left"/>
      <w:pPr>
        <w:ind w:left="6480" w:hanging="3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E67C20"/>
    <w:multiLevelType w:val="hybridMultilevel"/>
    <w:tmpl w:val="4BB8387A"/>
    <w:styleLink w:val="ImportedStyle19"/>
    <w:lvl w:ilvl="0" w:tplc="0A8CFDB6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54D2B2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F48530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D868B4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D8F17A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A6348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528DA0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0C0074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1A736E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22D0164"/>
    <w:multiLevelType w:val="hybridMultilevel"/>
    <w:tmpl w:val="EB1C3036"/>
    <w:styleLink w:val="ImportedStyle52"/>
    <w:lvl w:ilvl="0" w:tplc="D8C46BB6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AF16825C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8D88232C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A1E67DC0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C67E6DD6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09DED290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86945C80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2DC2EB24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5574D644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B725D0"/>
    <w:multiLevelType w:val="hybridMultilevel"/>
    <w:tmpl w:val="C23CFAD2"/>
    <w:styleLink w:val="ImportedStyle40"/>
    <w:lvl w:ilvl="0" w:tplc="149E4E20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76DC00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28F77C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4278FC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DE44A3E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A6218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E6CED6A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206CA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EA3CE6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2F04217"/>
    <w:multiLevelType w:val="hybridMultilevel"/>
    <w:tmpl w:val="3FB441EE"/>
    <w:styleLink w:val="ImportedStyle27"/>
    <w:lvl w:ilvl="0" w:tplc="C1FC8FDC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6D4A1278">
      <w:start w:val="1"/>
      <w:numFmt w:val="lowerLetter"/>
      <w:lvlText w:val="%2."/>
      <w:lvlJc w:val="left"/>
      <w:pPr>
        <w:ind w:left="19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E77C0780">
      <w:start w:val="1"/>
      <w:numFmt w:val="lowerRoman"/>
      <w:lvlText w:val="%3."/>
      <w:lvlJc w:val="left"/>
      <w:pPr>
        <w:ind w:left="265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126E8BE0">
      <w:start w:val="1"/>
      <w:numFmt w:val="decimal"/>
      <w:lvlText w:val="%4."/>
      <w:lvlJc w:val="left"/>
      <w:pPr>
        <w:ind w:left="33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862CA544">
      <w:start w:val="1"/>
      <w:numFmt w:val="lowerLetter"/>
      <w:lvlText w:val="%5."/>
      <w:lvlJc w:val="left"/>
      <w:pPr>
        <w:ind w:left="40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9C96BA20">
      <w:start w:val="1"/>
      <w:numFmt w:val="lowerRoman"/>
      <w:lvlText w:val="%6."/>
      <w:lvlJc w:val="left"/>
      <w:pPr>
        <w:ind w:left="481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D4A08D5C">
      <w:start w:val="1"/>
      <w:numFmt w:val="decimal"/>
      <w:lvlText w:val="%7."/>
      <w:lvlJc w:val="left"/>
      <w:pPr>
        <w:ind w:left="55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ACB66ACC">
      <w:start w:val="1"/>
      <w:numFmt w:val="lowerLetter"/>
      <w:lvlText w:val="%8."/>
      <w:lvlJc w:val="left"/>
      <w:pPr>
        <w:ind w:left="62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7318FEFA">
      <w:start w:val="1"/>
      <w:numFmt w:val="lowerRoman"/>
      <w:lvlText w:val="%9."/>
      <w:lvlJc w:val="left"/>
      <w:pPr>
        <w:ind w:left="697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526118B"/>
    <w:multiLevelType w:val="hybridMultilevel"/>
    <w:tmpl w:val="5B728C22"/>
    <w:styleLink w:val="ImportedStyle13"/>
    <w:lvl w:ilvl="0" w:tplc="9768D61A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5B926160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2F6A59FA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2850CBCE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4C92DBBA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031E0122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BD7E1DEC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38F21326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09B6C470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6E869A7"/>
    <w:multiLevelType w:val="hybridMultilevel"/>
    <w:tmpl w:val="DD8E44FC"/>
    <w:styleLink w:val="ImportedStyle65"/>
    <w:lvl w:ilvl="0" w:tplc="CF605534">
      <w:start w:val="1"/>
      <w:numFmt w:val="bullet"/>
      <w:lvlText w:val="25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2758E326">
      <w:start w:val="1"/>
      <w:numFmt w:val="bullet"/>
      <w:lvlText w:val="25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C6EE0F14">
      <w:start w:val="1"/>
      <w:numFmt w:val="bullet"/>
      <w:lvlText w:val="25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D15899C6">
      <w:start w:val="1"/>
      <w:numFmt w:val="bullet"/>
      <w:lvlText w:val="25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DAE647E2">
      <w:start w:val="1"/>
      <w:numFmt w:val="bullet"/>
      <w:lvlText w:val="2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185CF6B8">
      <w:start w:val="1"/>
      <w:numFmt w:val="bullet"/>
      <w:lvlText w:val="25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8B66435A">
      <w:start w:val="1"/>
      <w:numFmt w:val="bullet"/>
      <w:lvlText w:val="25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2CFE6368">
      <w:start w:val="1"/>
      <w:numFmt w:val="bullet"/>
      <w:lvlText w:val="25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F3A81DC6">
      <w:start w:val="1"/>
      <w:numFmt w:val="bullet"/>
      <w:lvlText w:val="25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75668CF"/>
    <w:multiLevelType w:val="hybridMultilevel"/>
    <w:tmpl w:val="291C9762"/>
    <w:styleLink w:val="ImportedStyle24"/>
    <w:lvl w:ilvl="0" w:tplc="26E0AA68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6C61588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35657B2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14E556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BB29D50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E60E9A2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DE01C6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FAF45E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06F34E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8E53951"/>
    <w:multiLevelType w:val="hybridMultilevel"/>
    <w:tmpl w:val="0AE670FC"/>
    <w:styleLink w:val="ImportedStyle69"/>
    <w:lvl w:ilvl="0" w:tplc="FADA3E8A">
      <w:start w:val="1"/>
      <w:numFmt w:val="bullet"/>
      <w:lvlText w:val="27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A2A294AC">
      <w:start w:val="1"/>
      <w:numFmt w:val="bullet"/>
      <w:lvlText w:val="27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21924950">
      <w:start w:val="1"/>
      <w:numFmt w:val="bullet"/>
      <w:lvlText w:val="27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EADA6782">
      <w:start w:val="1"/>
      <w:numFmt w:val="bullet"/>
      <w:lvlText w:val="27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5FEA261C">
      <w:start w:val="1"/>
      <w:numFmt w:val="bullet"/>
      <w:lvlText w:val="27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7FBE331C">
      <w:start w:val="1"/>
      <w:numFmt w:val="bullet"/>
      <w:lvlText w:val="27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35F0B2BE">
      <w:start w:val="1"/>
      <w:numFmt w:val="bullet"/>
      <w:lvlText w:val="2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A1A48E74">
      <w:start w:val="1"/>
      <w:numFmt w:val="bullet"/>
      <w:lvlText w:val="27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592EAD68">
      <w:start w:val="1"/>
      <w:numFmt w:val="bullet"/>
      <w:lvlText w:val="27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8FB0E2C"/>
    <w:multiLevelType w:val="hybridMultilevel"/>
    <w:tmpl w:val="E6445026"/>
    <w:styleLink w:val="ImportedStyle32"/>
    <w:lvl w:ilvl="0" w:tplc="285A5C40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7012E8CC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7E90BA1A">
      <w:start w:val="1"/>
      <w:numFmt w:val="lowerRoman"/>
      <w:lvlText w:val="%3."/>
      <w:lvlJc w:val="left"/>
      <w:pPr>
        <w:ind w:left="229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0CCAEF34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618EF88E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FA4CC734">
      <w:start w:val="1"/>
      <w:numFmt w:val="lowerRoman"/>
      <w:lvlText w:val="%6."/>
      <w:lvlJc w:val="left"/>
      <w:pPr>
        <w:ind w:left="445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8A541B16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95D0E86E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578E6ABE">
      <w:start w:val="1"/>
      <w:numFmt w:val="lowerRoman"/>
      <w:lvlText w:val="%9."/>
      <w:lvlJc w:val="left"/>
      <w:pPr>
        <w:ind w:left="661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9894218"/>
    <w:multiLevelType w:val="hybridMultilevel"/>
    <w:tmpl w:val="CEE83BC6"/>
    <w:styleLink w:val="ImportedStyle51"/>
    <w:lvl w:ilvl="0" w:tplc="8E560B90">
      <w:start w:val="1"/>
      <w:numFmt w:val="bullet"/>
      <w:lvlText w:val="20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051A2F66">
      <w:start w:val="1"/>
      <w:numFmt w:val="bullet"/>
      <w:lvlText w:val="20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AF480F34">
      <w:start w:val="1"/>
      <w:numFmt w:val="bullet"/>
      <w:lvlText w:val="20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C2EC714C">
      <w:start w:val="1"/>
      <w:numFmt w:val="bullet"/>
      <w:lvlText w:val="20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FE86E664">
      <w:start w:val="1"/>
      <w:numFmt w:val="bullet"/>
      <w:lvlText w:val="20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46A6D206">
      <w:start w:val="1"/>
      <w:numFmt w:val="bullet"/>
      <w:lvlText w:val="20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C784A232">
      <w:start w:val="1"/>
      <w:numFmt w:val="bullet"/>
      <w:lvlText w:val="20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DA940BFA">
      <w:start w:val="1"/>
      <w:numFmt w:val="bullet"/>
      <w:lvlText w:val="20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C398461E">
      <w:start w:val="1"/>
      <w:numFmt w:val="bullet"/>
      <w:lvlText w:val="20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DC37CAD"/>
    <w:multiLevelType w:val="hybridMultilevel"/>
    <w:tmpl w:val="9C82D544"/>
    <w:styleLink w:val="ImportedStyle36"/>
    <w:lvl w:ilvl="0" w:tplc="0C9279B8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EE910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1A2264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B65318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72284A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52B46A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0594E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2C92B8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41D36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3051CFA"/>
    <w:multiLevelType w:val="multilevel"/>
    <w:tmpl w:val="A6D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5461508"/>
    <w:multiLevelType w:val="hybridMultilevel"/>
    <w:tmpl w:val="10282844"/>
    <w:styleLink w:val="ImportedStyle59"/>
    <w:lvl w:ilvl="0" w:tplc="069E297A">
      <w:start w:val="1"/>
      <w:numFmt w:val="bullet"/>
      <w:lvlText w:val="22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7F66FAAA">
      <w:start w:val="1"/>
      <w:numFmt w:val="bullet"/>
      <w:lvlText w:val="2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0BC0148C">
      <w:start w:val="1"/>
      <w:numFmt w:val="bullet"/>
      <w:lvlText w:val="22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BF32823A">
      <w:start w:val="1"/>
      <w:numFmt w:val="bullet"/>
      <w:lvlText w:val="22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54E425F2">
      <w:start w:val="1"/>
      <w:numFmt w:val="bullet"/>
      <w:lvlText w:val="22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1FAA1508">
      <w:start w:val="1"/>
      <w:numFmt w:val="bullet"/>
      <w:lvlText w:val="22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42865EB4">
      <w:start w:val="1"/>
      <w:numFmt w:val="bullet"/>
      <w:lvlText w:val="22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B992865E">
      <w:start w:val="1"/>
      <w:numFmt w:val="bullet"/>
      <w:lvlText w:val="22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549EA006">
      <w:start w:val="1"/>
      <w:numFmt w:val="bullet"/>
      <w:lvlText w:val="22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61C3BEB"/>
    <w:multiLevelType w:val="hybridMultilevel"/>
    <w:tmpl w:val="C8281DAC"/>
    <w:styleLink w:val="ImportedStyle57"/>
    <w:lvl w:ilvl="0" w:tplc="B518C9F8">
      <w:start w:val="1"/>
      <w:numFmt w:val="bullet"/>
      <w:lvlText w:val="2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ED86F0C4">
      <w:start w:val="1"/>
      <w:numFmt w:val="bullet"/>
      <w:lvlText w:val="21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5128DD88">
      <w:start w:val="1"/>
      <w:numFmt w:val="bullet"/>
      <w:lvlText w:val="21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64BA8AD8">
      <w:start w:val="1"/>
      <w:numFmt w:val="bullet"/>
      <w:lvlText w:val="21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EFE82D0A">
      <w:start w:val="1"/>
      <w:numFmt w:val="bullet"/>
      <w:lvlText w:val="21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3594EA1C">
      <w:start w:val="1"/>
      <w:numFmt w:val="bullet"/>
      <w:lvlText w:val="21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C2FCE662">
      <w:start w:val="1"/>
      <w:numFmt w:val="bullet"/>
      <w:lvlText w:val="21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02084510">
      <w:start w:val="1"/>
      <w:numFmt w:val="bullet"/>
      <w:lvlText w:val="21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C322721E">
      <w:start w:val="1"/>
      <w:numFmt w:val="bullet"/>
      <w:lvlText w:val="21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A0C42CE"/>
    <w:multiLevelType w:val="multilevel"/>
    <w:tmpl w:val="55B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2A7B7A1A"/>
    <w:multiLevelType w:val="hybridMultilevel"/>
    <w:tmpl w:val="1F520998"/>
    <w:styleLink w:val="ImportedStyle67"/>
    <w:lvl w:ilvl="0" w:tplc="4CE8B28A">
      <w:start w:val="1"/>
      <w:numFmt w:val="bullet"/>
      <w:lvlText w:val="26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E4FADB02">
      <w:start w:val="1"/>
      <w:numFmt w:val="bullet"/>
      <w:lvlText w:val="26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83C493B8">
      <w:start w:val="1"/>
      <w:numFmt w:val="bullet"/>
      <w:lvlText w:val="26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5F9696A4">
      <w:start w:val="1"/>
      <w:numFmt w:val="bullet"/>
      <w:lvlText w:val="26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78CCA098">
      <w:start w:val="1"/>
      <w:numFmt w:val="bullet"/>
      <w:lvlText w:val="26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66BA862E">
      <w:start w:val="1"/>
      <w:numFmt w:val="bullet"/>
      <w:lvlText w:val="26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07B610A6">
      <w:start w:val="1"/>
      <w:numFmt w:val="bullet"/>
      <w:lvlText w:val="26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35FE9E18">
      <w:start w:val="1"/>
      <w:numFmt w:val="bullet"/>
      <w:lvlText w:val="26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6F50B464">
      <w:start w:val="1"/>
      <w:numFmt w:val="bullet"/>
      <w:lvlText w:val="26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BA6440D"/>
    <w:multiLevelType w:val="hybridMultilevel"/>
    <w:tmpl w:val="CBE239BC"/>
    <w:styleLink w:val="ImportedStyle49"/>
    <w:lvl w:ilvl="0" w:tplc="692667E8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554B89A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9AEE88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EA6E1A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A6F07E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C0CBE80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E6B6F6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E6AF3E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98BB10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DF96126"/>
    <w:multiLevelType w:val="multilevel"/>
    <w:tmpl w:val="70CA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2E147476"/>
    <w:multiLevelType w:val="hybridMultilevel"/>
    <w:tmpl w:val="5E0C8286"/>
    <w:styleLink w:val="ImportedStyle9"/>
    <w:lvl w:ilvl="0" w:tplc="B86C8476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03D6938E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329CFFA4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C000583C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4BC66780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102CD270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CBE0FB06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DC508E90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A2089CBE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E7759BB"/>
    <w:multiLevelType w:val="hybridMultilevel"/>
    <w:tmpl w:val="641E51EE"/>
    <w:styleLink w:val="ImportedStyle34"/>
    <w:lvl w:ilvl="0" w:tplc="A508C1DE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E6FCDA02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2542D904">
      <w:start w:val="1"/>
      <w:numFmt w:val="lowerRoman"/>
      <w:lvlText w:val="%3."/>
      <w:lvlJc w:val="left"/>
      <w:pPr>
        <w:ind w:left="229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1C54167A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95EE3DC6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5868071C">
      <w:start w:val="1"/>
      <w:numFmt w:val="lowerRoman"/>
      <w:lvlText w:val="%6."/>
      <w:lvlJc w:val="left"/>
      <w:pPr>
        <w:ind w:left="445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2A5A02EC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7FF08118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FED240EE">
      <w:start w:val="1"/>
      <w:numFmt w:val="lowerRoman"/>
      <w:lvlText w:val="%9."/>
      <w:lvlJc w:val="left"/>
      <w:pPr>
        <w:ind w:left="661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ECB4C94"/>
    <w:multiLevelType w:val="hybridMultilevel"/>
    <w:tmpl w:val="06ECD22C"/>
    <w:styleLink w:val="ImportedStyle54"/>
    <w:lvl w:ilvl="0" w:tplc="8654BA08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E6AF3C">
      <w:start w:val="1"/>
      <w:numFmt w:val="bullet"/>
      <w:lvlText w:val="o"/>
      <w:lvlJc w:val="left"/>
      <w:pPr>
        <w:ind w:left="1996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90E470">
      <w:start w:val="1"/>
      <w:numFmt w:val="bullet"/>
      <w:lvlText w:val="▪"/>
      <w:lvlJc w:val="left"/>
      <w:pPr>
        <w:ind w:left="2716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DA7C02">
      <w:start w:val="1"/>
      <w:numFmt w:val="bullet"/>
      <w:lvlText w:val="·"/>
      <w:lvlJc w:val="left"/>
      <w:pPr>
        <w:ind w:left="3436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2A6AC">
      <w:start w:val="1"/>
      <w:numFmt w:val="bullet"/>
      <w:lvlText w:val="o"/>
      <w:lvlJc w:val="left"/>
      <w:pPr>
        <w:ind w:left="4156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C24F4E">
      <w:start w:val="1"/>
      <w:numFmt w:val="bullet"/>
      <w:lvlText w:val="▪"/>
      <w:lvlJc w:val="left"/>
      <w:pPr>
        <w:ind w:left="4876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010C6">
      <w:start w:val="1"/>
      <w:numFmt w:val="bullet"/>
      <w:lvlText w:val="·"/>
      <w:lvlJc w:val="left"/>
      <w:pPr>
        <w:ind w:left="5596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284EDE">
      <w:start w:val="1"/>
      <w:numFmt w:val="bullet"/>
      <w:lvlText w:val="o"/>
      <w:lvlJc w:val="left"/>
      <w:pPr>
        <w:ind w:left="6316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E9C66">
      <w:start w:val="1"/>
      <w:numFmt w:val="bullet"/>
      <w:lvlText w:val="▪"/>
      <w:lvlJc w:val="left"/>
      <w:pPr>
        <w:ind w:left="7036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007414B"/>
    <w:multiLevelType w:val="hybridMultilevel"/>
    <w:tmpl w:val="4CBEAD50"/>
    <w:styleLink w:val="ImportedStyle64"/>
    <w:lvl w:ilvl="0" w:tplc="43C66D06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20D6BA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CA7722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3C3D8E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1ABBF8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145EB2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CE53B4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C7475B8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2E2E44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30A5620A"/>
    <w:multiLevelType w:val="multilevel"/>
    <w:tmpl w:val="B6EA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3579241D"/>
    <w:multiLevelType w:val="hybridMultilevel"/>
    <w:tmpl w:val="5F524424"/>
    <w:styleLink w:val="ImportedStyle31"/>
    <w:lvl w:ilvl="0" w:tplc="6E8ED50A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C878BE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CCC3C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34BDAE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4015C2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C1852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A4212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C2D4BE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887126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6760A3E"/>
    <w:multiLevelType w:val="hybridMultilevel"/>
    <w:tmpl w:val="5D8C48DA"/>
    <w:styleLink w:val="ImportedStyle23"/>
    <w:lvl w:ilvl="0" w:tplc="37564C12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CD0A9EB4">
      <w:start w:val="1"/>
      <w:numFmt w:val="lowerLetter"/>
      <w:lvlText w:val="%2."/>
      <w:lvlJc w:val="left"/>
      <w:pPr>
        <w:ind w:left="19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DC1845A6">
      <w:start w:val="1"/>
      <w:numFmt w:val="lowerRoman"/>
      <w:lvlText w:val="%3."/>
      <w:lvlJc w:val="left"/>
      <w:pPr>
        <w:ind w:left="265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77940830">
      <w:start w:val="1"/>
      <w:numFmt w:val="decimal"/>
      <w:lvlText w:val="%4."/>
      <w:lvlJc w:val="left"/>
      <w:pPr>
        <w:ind w:left="33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55A640DC">
      <w:start w:val="1"/>
      <w:numFmt w:val="lowerLetter"/>
      <w:lvlText w:val="%5."/>
      <w:lvlJc w:val="left"/>
      <w:pPr>
        <w:ind w:left="40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B95CA674">
      <w:start w:val="1"/>
      <w:numFmt w:val="lowerRoman"/>
      <w:lvlText w:val="%6."/>
      <w:lvlJc w:val="left"/>
      <w:pPr>
        <w:ind w:left="481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21DC3AE8">
      <w:start w:val="1"/>
      <w:numFmt w:val="decimal"/>
      <w:lvlText w:val="%7."/>
      <w:lvlJc w:val="left"/>
      <w:pPr>
        <w:ind w:left="55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2DC6777E">
      <w:start w:val="1"/>
      <w:numFmt w:val="lowerLetter"/>
      <w:lvlText w:val="%8."/>
      <w:lvlJc w:val="left"/>
      <w:pPr>
        <w:ind w:left="62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BA561940">
      <w:start w:val="1"/>
      <w:numFmt w:val="lowerRoman"/>
      <w:lvlText w:val="%9."/>
      <w:lvlJc w:val="left"/>
      <w:pPr>
        <w:ind w:left="697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95B11E8"/>
    <w:multiLevelType w:val="hybridMultilevel"/>
    <w:tmpl w:val="59765946"/>
    <w:styleLink w:val="ImportedStyle30"/>
    <w:lvl w:ilvl="0" w:tplc="5F18B98E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703B44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B14051E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AE4DB6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EECCB0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75A0572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7E58E6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80A228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8A462A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E241E2A"/>
    <w:multiLevelType w:val="hybridMultilevel"/>
    <w:tmpl w:val="F342D608"/>
    <w:styleLink w:val="ImportedStyle16"/>
    <w:lvl w:ilvl="0" w:tplc="A274E06C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E07360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F81F34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E2F260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4CBA92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262D8E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86708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A8F30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2C533A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28E1655"/>
    <w:multiLevelType w:val="hybridMultilevel"/>
    <w:tmpl w:val="FEEE89C6"/>
    <w:styleLink w:val="ImportedStyle48"/>
    <w:lvl w:ilvl="0" w:tplc="F392E29A">
      <w:start w:val="1"/>
      <w:numFmt w:val="bullet"/>
      <w:lvlText w:val="19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EEA85558">
      <w:start w:val="1"/>
      <w:numFmt w:val="bullet"/>
      <w:lvlText w:val="19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7D8A89B4">
      <w:start w:val="1"/>
      <w:numFmt w:val="bullet"/>
      <w:lvlText w:val="19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49E414F4">
      <w:start w:val="1"/>
      <w:numFmt w:val="bullet"/>
      <w:lvlText w:val="19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53A2F6FA">
      <w:start w:val="1"/>
      <w:numFmt w:val="bullet"/>
      <w:lvlText w:val="19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67A81ACE">
      <w:start w:val="1"/>
      <w:numFmt w:val="bullet"/>
      <w:lvlText w:val="19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D952A8A0">
      <w:start w:val="1"/>
      <w:numFmt w:val="bullet"/>
      <w:lvlText w:val="19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83AE15DC">
      <w:start w:val="1"/>
      <w:numFmt w:val="bullet"/>
      <w:lvlText w:val="19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E1DA0546">
      <w:start w:val="1"/>
      <w:numFmt w:val="bullet"/>
      <w:lvlText w:val="19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2E34EBC"/>
    <w:multiLevelType w:val="hybridMultilevel"/>
    <w:tmpl w:val="A55EAA64"/>
    <w:styleLink w:val="ImportedStyle55"/>
    <w:lvl w:ilvl="0" w:tplc="6AC46790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8BFEA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DD7A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CFEE2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43DF4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05940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4BF36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3AE558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626E6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2F03A36"/>
    <w:multiLevelType w:val="hybridMultilevel"/>
    <w:tmpl w:val="C61E29C2"/>
    <w:styleLink w:val="ImportedStyle12"/>
    <w:lvl w:ilvl="0" w:tplc="6442C954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25EEA">
      <w:start w:val="1"/>
      <w:numFmt w:val="lowerLetter"/>
      <w:lvlText w:val="%2."/>
      <w:lvlJc w:val="left"/>
      <w:pPr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4AF20">
      <w:start w:val="1"/>
      <w:numFmt w:val="lowerRoman"/>
      <w:lvlText w:val="%3."/>
      <w:lvlJc w:val="left"/>
      <w:pPr>
        <w:ind w:left="229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4ECC7E">
      <w:start w:val="1"/>
      <w:numFmt w:val="decimal"/>
      <w:lvlText w:val="%4."/>
      <w:lvlJc w:val="left"/>
      <w:pPr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07400">
      <w:start w:val="1"/>
      <w:numFmt w:val="lowerLetter"/>
      <w:lvlText w:val="%5."/>
      <w:lvlJc w:val="left"/>
      <w:pPr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048D98">
      <w:start w:val="1"/>
      <w:numFmt w:val="lowerRoman"/>
      <w:lvlText w:val="%6."/>
      <w:lvlJc w:val="left"/>
      <w:pPr>
        <w:ind w:left="445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8B5BA">
      <w:start w:val="1"/>
      <w:numFmt w:val="decimal"/>
      <w:lvlText w:val="%7."/>
      <w:lvlJc w:val="left"/>
      <w:pPr>
        <w:ind w:left="51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2A042">
      <w:start w:val="1"/>
      <w:numFmt w:val="lowerLetter"/>
      <w:lvlText w:val="%8."/>
      <w:lvlJc w:val="left"/>
      <w:pPr>
        <w:ind w:left="58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BE1B6A">
      <w:start w:val="1"/>
      <w:numFmt w:val="lowerRoman"/>
      <w:lvlText w:val="%9."/>
      <w:lvlJc w:val="left"/>
      <w:pPr>
        <w:ind w:left="661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4C444E4"/>
    <w:multiLevelType w:val="hybridMultilevel"/>
    <w:tmpl w:val="61160308"/>
    <w:styleLink w:val="ImportedStyle17"/>
    <w:lvl w:ilvl="0" w:tplc="A6D49E36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AE614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9856B0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03D16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4A312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8A8C72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802356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EC09D6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16EB2A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58A7284"/>
    <w:multiLevelType w:val="hybridMultilevel"/>
    <w:tmpl w:val="FAA2AC1C"/>
    <w:styleLink w:val="ImportedStyle42"/>
    <w:lvl w:ilvl="0" w:tplc="338016C6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F8D00612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3146BDF8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478A0B24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E52EB0D2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0A9A1520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B05AE7AE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7B76BD22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34A857C2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8581727"/>
    <w:multiLevelType w:val="hybridMultilevel"/>
    <w:tmpl w:val="E3FCDDB4"/>
    <w:styleLink w:val="ImportedStyle18"/>
    <w:lvl w:ilvl="0" w:tplc="EB221FD4">
      <w:start w:val="1"/>
      <w:numFmt w:val="bullet"/>
      <w:lvlText w:val="7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53FAFE1A">
      <w:start w:val="1"/>
      <w:numFmt w:val="bullet"/>
      <w:lvlText w:val="7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EDDC8E92">
      <w:start w:val="1"/>
      <w:numFmt w:val="bullet"/>
      <w:lvlText w:val="7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16D65E6A">
      <w:start w:val="1"/>
      <w:numFmt w:val="bullet"/>
      <w:lvlText w:val="7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A3D47B6C">
      <w:start w:val="1"/>
      <w:numFmt w:val="bullet"/>
      <w:lvlText w:val="7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5EA2CD54">
      <w:start w:val="1"/>
      <w:numFmt w:val="bullet"/>
      <w:lvlText w:val="7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A1386E06">
      <w:start w:val="1"/>
      <w:numFmt w:val="bullet"/>
      <w:lvlText w:val="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55088404">
      <w:start w:val="1"/>
      <w:numFmt w:val="bullet"/>
      <w:lvlText w:val="7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F5B60AB4">
      <w:start w:val="1"/>
      <w:numFmt w:val="bullet"/>
      <w:lvlText w:val="7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874420F"/>
    <w:multiLevelType w:val="hybridMultilevel"/>
    <w:tmpl w:val="1042F83C"/>
    <w:styleLink w:val="ImportedStyle44"/>
    <w:lvl w:ilvl="0" w:tplc="BA4EE1F6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5E4038C0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9250988E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F6D84EEC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3EF00FF8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E7369CD6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490CA94C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7D0A4D8E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9A6214B0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C691945"/>
    <w:multiLevelType w:val="hybridMultilevel"/>
    <w:tmpl w:val="406CDB9A"/>
    <w:styleLink w:val="ImportedStyle60"/>
    <w:lvl w:ilvl="0" w:tplc="5D3C5342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71C02CC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4ADD2A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C09C9E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CE7ABC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1EC57C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8244C0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2A109E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CE49CE4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CE06CE1"/>
    <w:multiLevelType w:val="hybridMultilevel"/>
    <w:tmpl w:val="9AB485F8"/>
    <w:styleLink w:val="ImportedStyle58"/>
    <w:lvl w:ilvl="0" w:tplc="F914417E">
      <w:start w:val="1"/>
      <w:numFmt w:val="decimal"/>
      <w:lvlText w:val="%1."/>
      <w:lvlJc w:val="left"/>
      <w:pPr>
        <w:ind w:left="92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28CC0A">
      <w:start w:val="1"/>
      <w:numFmt w:val="lowerLetter"/>
      <w:lvlText w:val="%2."/>
      <w:lvlJc w:val="left"/>
      <w:pPr>
        <w:ind w:left="164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D72CEFA">
      <w:start w:val="1"/>
      <w:numFmt w:val="lowerRoman"/>
      <w:lvlText w:val="%3."/>
      <w:lvlJc w:val="left"/>
      <w:pPr>
        <w:ind w:left="2364" w:hanging="8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EDE8AFE">
      <w:start w:val="1"/>
      <w:numFmt w:val="decimal"/>
      <w:lvlText w:val="%4."/>
      <w:lvlJc w:val="left"/>
      <w:pPr>
        <w:ind w:left="308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0AEAF30">
      <w:start w:val="1"/>
      <w:numFmt w:val="lowerLetter"/>
      <w:lvlText w:val="%5."/>
      <w:lvlJc w:val="left"/>
      <w:pPr>
        <w:ind w:left="380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DB454EE">
      <w:start w:val="1"/>
      <w:numFmt w:val="lowerRoman"/>
      <w:lvlText w:val="%6."/>
      <w:lvlJc w:val="left"/>
      <w:pPr>
        <w:ind w:left="4524" w:hanging="8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C2A8E0C">
      <w:start w:val="1"/>
      <w:numFmt w:val="decimal"/>
      <w:lvlText w:val="%7."/>
      <w:lvlJc w:val="left"/>
      <w:pPr>
        <w:ind w:left="524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DC4828A">
      <w:start w:val="1"/>
      <w:numFmt w:val="lowerLetter"/>
      <w:lvlText w:val="%8."/>
      <w:lvlJc w:val="left"/>
      <w:pPr>
        <w:ind w:left="596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730A244">
      <w:start w:val="1"/>
      <w:numFmt w:val="lowerRoman"/>
      <w:lvlText w:val="%9."/>
      <w:lvlJc w:val="left"/>
      <w:pPr>
        <w:ind w:left="6684" w:hanging="8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8" w15:restartNumberingAfterBreak="0">
    <w:nsid w:val="4F64020A"/>
    <w:multiLevelType w:val="multilevel"/>
    <w:tmpl w:val="ED06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51002B61"/>
    <w:multiLevelType w:val="hybridMultilevel"/>
    <w:tmpl w:val="CC14963C"/>
    <w:styleLink w:val="ImportedStyle47"/>
    <w:lvl w:ilvl="0" w:tplc="FD66EF9A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52F408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D647DE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E6F2B6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3A21DA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2823BE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4C707E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D3A3AF2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034DFBC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2A96D62"/>
    <w:multiLevelType w:val="hybridMultilevel"/>
    <w:tmpl w:val="520E56CA"/>
    <w:styleLink w:val="ImportedStyle6"/>
    <w:lvl w:ilvl="0" w:tplc="13B0ABE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72A0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80EEC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62F7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12590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6E98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5C77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96F2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82CD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3AC3AFE"/>
    <w:multiLevelType w:val="hybridMultilevel"/>
    <w:tmpl w:val="C51656BE"/>
    <w:styleLink w:val="ImportedStyle43"/>
    <w:lvl w:ilvl="0" w:tplc="17E885DC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F06B72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BC4D47E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D6A20DA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ACCB6E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E8AA58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62EFE8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9EFF40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D2D284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5F67A27"/>
    <w:multiLevelType w:val="hybridMultilevel"/>
    <w:tmpl w:val="FF8E9E4C"/>
    <w:styleLink w:val="ImportedStyle56"/>
    <w:lvl w:ilvl="0" w:tplc="7414C80A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AAD94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122B12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CC0B92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EAA74C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AC9414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47CC8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F4581C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5A20FC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7440FDC"/>
    <w:multiLevelType w:val="hybridMultilevel"/>
    <w:tmpl w:val="5BA4328A"/>
    <w:styleLink w:val="ImportedStyle4"/>
    <w:lvl w:ilvl="0" w:tplc="282EC00A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74B3E6">
      <w:start w:val="1"/>
      <w:numFmt w:val="lowerLetter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1E6AC2">
      <w:start w:val="1"/>
      <w:numFmt w:val="lowerRoman"/>
      <w:lvlText w:val="%3."/>
      <w:lvlJc w:val="left"/>
      <w:pPr>
        <w:ind w:left="102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5E5FEC">
      <w:start w:val="1"/>
      <w:numFmt w:val="decimal"/>
      <w:lvlText w:val="%4."/>
      <w:lvlJc w:val="left"/>
      <w:pPr>
        <w:ind w:left="1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C16CA">
      <w:start w:val="1"/>
      <w:numFmt w:val="lowerLetter"/>
      <w:lvlText w:val="%5."/>
      <w:lvlJc w:val="left"/>
      <w:pPr>
        <w:ind w:left="2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4E9D4">
      <w:start w:val="1"/>
      <w:numFmt w:val="lowerRoman"/>
      <w:lvlText w:val="%6."/>
      <w:lvlJc w:val="left"/>
      <w:pPr>
        <w:ind w:left="318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0C042">
      <w:start w:val="1"/>
      <w:numFmt w:val="decimal"/>
      <w:lvlText w:val="%7."/>
      <w:lvlJc w:val="left"/>
      <w:pPr>
        <w:ind w:left="39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CC4AE2">
      <w:start w:val="1"/>
      <w:numFmt w:val="lowerLetter"/>
      <w:lvlText w:val="%8."/>
      <w:lvlJc w:val="left"/>
      <w:pPr>
        <w:ind w:left="46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14791A">
      <w:start w:val="1"/>
      <w:numFmt w:val="lowerRoman"/>
      <w:lvlText w:val="%9."/>
      <w:lvlJc w:val="left"/>
      <w:pPr>
        <w:ind w:left="5346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946085B"/>
    <w:multiLevelType w:val="hybridMultilevel"/>
    <w:tmpl w:val="93E66D12"/>
    <w:styleLink w:val="ImportedStyle25"/>
    <w:lvl w:ilvl="0" w:tplc="E0E8B120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AE964502">
      <w:start w:val="1"/>
      <w:numFmt w:val="lowerLetter"/>
      <w:lvlText w:val="%2."/>
      <w:lvlJc w:val="left"/>
      <w:pPr>
        <w:ind w:left="19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BC34CD92">
      <w:start w:val="1"/>
      <w:numFmt w:val="lowerRoman"/>
      <w:lvlText w:val="%3."/>
      <w:lvlJc w:val="left"/>
      <w:pPr>
        <w:ind w:left="265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0540E51C">
      <w:start w:val="1"/>
      <w:numFmt w:val="decimal"/>
      <w:lvlText w:val="%4."/>
      <w:lvlJc w:val="left"/>
      <w:pPr>
        <w:ind w:left="33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274CD44E">
      <w:start w:val="1"/>
      <w:numFmt w:val="lowerLetter"/>
      <w:lvlText w:val="%5."/>
      <w:lvlJc w:val="left"/>
      <w:pPr>
        <w:ind w:left="40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6F628824">
      <w:start w:val="1"/>
      <w:numFmt w:val="lowerRoman"/>
      <w:lvlText w:val="%6."/>
      <w:lvlJc w:val="left"/>
      <w:pPr>
        <w:ind w:left="481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3800C7F4">
      <w:start w:val="1"/>
      <w:numFmt w:val="decimal"/>
      <w:lvlText w:val="%7."/>
      <w:lvlJc w:val="left"/>
      <w:pPr>
        <w:ind w:left="55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969E91B4">
      <w:start w:val="1"/>
      <w:numFmt w:val="lowerLetter"/>
      <w:lvlText w:val="%8."/>
      <w:lvlJc w:val="left"/>
      <w:pPr>
        <w:ind w:left="62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49D25AB2">
      <w:start w:val="1"/>
      <w:numFmt w:val="lowerRoman"/>
      <w:lvlText w:val="%9."/>
      <w:lvlJc w:val="left"/>
      <w:pPr>
        <w:ind w:left="6971" w:hanging="813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94F7E2B"/>
    <w:multiLevelType w:val="hybridMultilevel"/>
    <w:tmpl w:val="3416A5DC"/>
    <w:styleLink w:val="ImportedStyle39"/>
    <w:lvl w:ilvl="0" w:tplc="59F68C00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4876EA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7A143A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34AD006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EA91BC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A6B0AA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4A4C94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2E6BFA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7ADED8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CDB062A"/>
    <w:multiLevelType w:val="hybridMultilevel"/>
    <w:tmpl w:val="2D5C8E20"/>
    <w:styleLink w:val="ImportedStyle62"/>
    <w:lvl w:ilvl="0" w:tplc="EC54E148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5E63D6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2AF4C4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7D631E6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1E68C0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4C6682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D46C7A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C4A9B6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54B6F8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CF565A1"/>
    <w:multiLevelType w:val="hybridMultilevel"/>
    <w:tmpl w:val="5B3EE604"/>
    <w:styleLink w:val="ImportedStyle37"/>
    <w:lvl w:ilvl="0" w:tplc="A93AA0E2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4C14AE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1AD512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A7DDA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46B26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BA9AA4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08ABEC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F8E114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E9F40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E233E59"/>
    <w:multiLevelType w:val="hybridMultilevel"/>
    <w:tmpl w:val="3E5CB77C"/>
    <w:styleLink w:val="ImportedStyle8"/>
    <w:lvl w:ilvl="0" w:tplc="C6880A96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4CC0C0">
      <w:start w:val="1"/>
      <w:numFmt w:val="lowerLetter"/>
      <w:lvlText w:val="%2."/>
      <w:lvlJc w:val="left"/>
      <w:pPr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01B12">
      <w:start w:val="1"/>
      <w:numFmt w:val="lowerRoman"/>
      <w:lvlText w:val="%3."/>
      <w:lvlJc w:val="left"/>
      <w:pPr>
        <w:ind w:left="229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725200">
      <w:start w:val="1"/>
      <w:numFmt w:val="decimal"/>
      <w:lvlText w:val="%4."/>
      <w:lvlJc w:val="left"/>
      <w:pPr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54EE16">
      <w:start w:val="1"/>
      <w:numFmt w:val="lowerLetter"/>
      <w:lvlText w:val="%5."/>
      <w:lvlJc w:val="left"/>
      <w:pPr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920536">
      <w:start w:val="1"/>
      <w:numFmt w:val="lowerRoman"/>
      <w:lvlText w:val="%6."/>
      <w:lvlJc w:val="left"/>
      <w:pPr>
        <w:ind w:left="445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E8FA00">
      <w:start w:val="1"/>
      <w:numFmt w:val="decimal"/>
      <w:lvlText w:val="%7."/>
      <w:lvlJc w:val="left"/>
      <w:pPr>
        <w:ind w:left="51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67070">
      <w:start w:val="1"/>
      <w:numFmt w:val="lowerLetter"/>
      <w:lvlText w:val="%8."/>
      <w:lvlJc w:val="left"/>
      <w:pPr>
        <w:ind w:left="58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303FCA">
      <w:start w:val="1"/>
      <w:numFmt w:val="lowerRoman"/>
      <w:lvlText w:val="%9."/>
      <w:lvlJc w:val="left"/>
      <w:pPr>
        <w:ind w:left="661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2A3572D"/>
    <w:multiLevelType w:val="hybridMultilevel"/>
    <w:tmpl w:val="1E88A780"/>
    <w:styleLink w:val="ImportedStyle61"/>
    <w:lvl w:ilvl="0" w:tplc="8DFA361A">
      <w:start w:val="1"/>
      <w:numFmt w:val="bullet"/>
      <w:lvlText w:val="23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CB7C028A">
      <w:start w:val="1"/>
      <w:numFmt w:val="bullet"/>
      <w:lvlText w:val="23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E2D6D382">
      <w:start w:val="1"/>
      <w:numFmt w:val="bullet"/>
      <w:lvlText w:val="23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DBF83762">
      <w:start w:val="1"/>
      <w:numFmt w:val="bullet"/>
      <w:lvlText w:val="23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2AF4253C">
      <w:start w:val="1"/>
      <w:numFmt w:val="bullet"/>
      <w:lvlText w:val="23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D3E0B95C">
      <w:start w:val="1"/>
      <w:numFmt w:val="bullet"/>
      <w:lvlText w:val="23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6F7AF782">
      <w:start w:val="1"/>
      <w:numFmt w:val="bullet"/>
      <w:lvlText w:val="23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D75EE232">
      <w:start w:val="1"/>
      <w:numFmt w:val="bullet"/>
      <w:lvlText w:val="23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53683660">
      <w:start w:val="1"/>
      <w:numFmt w:val="bullet"/>
      <w:lvlText w:val="23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8001E83"/>
    <w:multiLevelType w:val="hybridMultilevel"/>
    <w:tmpl w:val="66B22B1A"/>
    <w:styleLink w:val="ImportedStyle11"/>
    <w:lvl w:ilvl="0" w:tplc="FB408E20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E59E6250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02082D6C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104A27EA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BC98B91C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11FAE608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5A889C74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8AAE9C1A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195E6F2C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68096AED"/>
    <w:multiLevelType w:val="hybridMultilevel"/>
    <w:tmpl w:val="96C0B274"/>
    <w:styleLink w:val="ImportedStyle35"/>
    <w:lvl w:ilvl="0" w:tplc="A84E39AE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984582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02826C">
      <w:start w:val="1"/>
      <w:numFmt w:val="lowerRoman"/>
      <w:lvlText w:val="%3."/>
      <w:lvlJc w:val="left"/>
      <w:pPr>
        <w:ind w:left="2291" w:hanging="81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C09778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FCBF96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0EFB32">
      <w:start w:val="1"/>
      <w:numFmt w:val="lowerRoman"/>
      <w:lvlText w:val="%6."/>
      <w:lvlJc w:val="left"/>
      <w:pPr>
        <w:ind w:left="4451" w:hanging="81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1237B0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524D28C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1440026">
      <w:start w:val="1"/>
      <w:numFmt w:val="lowerRoman"/>
      <w:lvlText w:val="%9."/>
      <w:lvlJc w:val="left"/>
      <w:pPr>
        <w:ind w:left="6611" w:hanging="81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ADD7D17"/>
    <w:multiLevelType w:val="hybridMultilevel"/>
    <w:tmpl w:val="7CAA0E26"/>
    <w:styleLink w:val="ImportedStyle10"/>
    <w:lvl w:ilvl="0" w:tplc="250CB2A4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24436">
      <w:start w:val="1"/>
      <w:numFmt w:val="lowerLetter"/>
      <w:lvlText w:val="%2."/>
      <w:lvlJc w:val="left"/>
      <w:pPr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A88BA">
      <w:start w:val="1"/>
      <w:numFmt w:val="lowerRoman"/>
      <w:lvlText w:val="%3."/>
      <w:lvlJc w:val="left"/>
      <w:pPr>
        <w:ind w:left="229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00859E">
      <w:start w:val="1"/>
      <w:numFmt w:val="decimal"/>
      <w:lvlText w:val="%4."/>
      <w:lvlJc w:val="left"/>
      <w:pPr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E48060">
      <w:start w:val="1"/>
      <w:numFmt w:val="lowerLetter"/>
      <w:lvlText w:val="%5."/>
      <w:lvlJc w:val="left"/>
      <w:pPr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88EC2A">
      <w:start w:val="1"/>
      <w:numFmt w:val="lowerRoman"/>
      <w:lvlText w:val="%6."/>
      <w:lvlJc w:val="left"/>
      <w:pPr>
        <w:ind w:left="445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A2C562">
      <w:start w:val="1"/>
      <w:numFmt w:val="decimal"/>
      <w:lvlText w:val="%7."/>
      <w:lvlJc w:val="left"/>
      <w:pPr>
        <w:ind w:left="51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48B1C0">
      <w:start w:val="1"/>
      <w:numFmt w:val="lowerLetter"/>
      <w:lvlText w:val="%8."/>
      <w:lvlJc w:val="left"/>
      <w:pPr>
        <w:ind w:left="58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6CB04">
      <w:start w:val="1"/>
      <w:numFmt w:val="lowerRoman"/>
      <w:lvlText w:val="%9."/>
      <w:lvlJc w:val="left"/>
      <w:pPr>
        <w:ind w:left="661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BBC60A3"/>
    <w:multiLevelType w:val="hybridMultilevel"/>
    <w:tmpl w:val="322C4D96"/>
    <w:styleLink w:val="ImportedStyle15"/>
    <w:lvl w:ilvl="0" w:tplc="DF4AAEE4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AE3E0">
      <w:start w:val="1"/>
      <w:numFmt w:val="bullet"/>
      <w:lvlText w:val="o"/>
      <w:lvlJc w:val="left"/>
      <w:pPr>
        <w:ind w:left="213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E69CC">
      <w:start w:val="1"/>
      <w:numFmt w:val="bullet"/>
      <w:lvlText w:val="▪"/>
      <w:lvlJc w:val="left"/>
      <w:pPr>
        <w:ind w:left="28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6E5C74">
      <w:start w:val="1"/>
      <w:numFmt w:val="bullet"/>
      <w:lvlText w:val="·"/>
      <w:lvlJc w:val="left"/>
      <w:pPr>
        <w:ind w:left="357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10F37C">
      <w:start w:val="1"/>
      <w:numFmt w:val="bullet"/>
      <w:lvlText w:val="o"/>
      <w:lvlJc w:val="left"/>
      <w:pPr>
        <w:ind w:left="429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B0EE44">
      <w:start w:val="1"/>
      <w:numFmt w:val="bullet"/>
      <w:lvlText w:val="▪"/>
      <w:lvlJc w:val="left"/>
      <w:pPr>
        <w:ind w:left="501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60F56C">
      <w:start w:val="1"/>
      <w:numFmt w:val="bullet"/>
      <w:lvlText w:val="·"/>
      <w:lvlJc w:val="left"/>
      <w:pPr>
        <w:ind w:left="573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C8AF8">
      <w:start w:val="1"/>
      <w:numFmt w:val="bullet"/>
      <w:lvlText w:val="o"/>
      <w:lvlJc w:val="left"/>
      <w:pPr>
        <w:ind w:left="645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666B16">
      <w:start w:val="1"/>
      <w:numFmt w:val="bullet"/>
      <w:lvlText w:val="▪"/>
      <w:lvlJc w:val="left"/>
      <w:pPr>
        <w:ind w:left="7178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ED0663D"/>
    <w:multiLevelType w:val="hybridMultilevel"/>
    <w:tmpl w:val="23C6BAFA"/>
    <w:styleLink w:val="ImportedStyle66"/>
    <w:lvl w:ilvl="0" w:tplc="9544C8B0">
      <w:start w:val="1"/>
      <w:numFmt w:val="decimal"/>
      <w:lvlText w:val="%1."/>
      <w:lvlJc w:val="left"/>
      <w:pPr>
        <w:ind w:left="92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52E68E">
      <w:start w:val="1"/>
      <w:numFmt w:val="lowerLetter"/>
      <w:lvlText w:val="%2."/>
      <w:lvlJc w:val="left"/>
      <w:pPr>
        <w:ind w:left="164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AD62D30">
      <w:start w:val="1"/>
      <w:numFmt w:val="lowerRoman"/>
      <w:lvlText w:val="%3."/>
      <w:lvlJc w:val="left"/>
      <w:pPr>
        <w:ind w:left="2364" w:hanging="8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25E8304">
      <w:start w:val="1"/>
      <w:numFmt w:val="decimal"/>
      <w:lvlText w:val="%4."/>
      <w:lvlJc w:val="left"/>
      <w:pPr>
        <w:ind w:left="308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8BE0366">
      <w:start w:val="1"/>
      <w:numFmt w:val="lowerLetter"/>
      <w:lvlText w:val="%5."/>
      <w:lvlJc w:val="left"/>
      <w:pPr>
        <w:ind w:left="380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AA76EB26">
      <w:start w:val="1"/>
      <w:numFmt w:val="lowerRoman"/>
      <w:lvlText w:val="%6."/>
      <w:lvlJc w:val="left"/>
      <w:pPr>
        <w:ind w:left="4524" w:hanging="8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11C46EE">
      <w:start w:val="1"/>
      <w:numFmt w:val="decimal"/>
      <w:lvlText w:val="%7."/>
      <w:lvlJc w:val="left"/>
      <w:pPr>
        <w:ind w:left="524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45027A4">
      <w:start w:val="1"/>
      <w:numFmt w:val="lowerLetter"/>
      <w:lvlText w:val="%8."/>
      <w:lvlJc w:val="left"/>
      <w:pPr>
        <w:ind w:left="5968" w:hanging="92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1E5407C0">
      <w:start w:val="1"/>
      <w:numFmt w:val="lowerRoman"/>
      <w:lvlText w:val="%9."/>
      <w:lvlJc w:val="left"/>
      <w:pPr>
        <w:ind w:left="6684" w:hanging="878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5" w15:restartNumberingAfterBreak="0">
    <w:nsid w:val="71772FB1"/>
    <w:multiLevelType w:val="hybridMultilevel"/>
    <w:tmpl w:val="CAEC6D76"/>
    <w:styleLink w:val="ImportedStyle21"/>
    <w:lvl w:ilvl="0" w:tplc="B454A96A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D75C9782">
      <w:start w:val="1"/>
      <w:numFmt w:val="lowerLetter"/>
      <w:lvlText w:val="%2."/>
      <w:lvlJc w:val="left"/>
      <w:pPr>
        <w:ind w:left="19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DE2E2E0E">
      <w:start w:val="1"/>
      <w:numFmt w:val="lowerRoman"/>
      <w:lvlText w:val="%3."/>
      <w:lvlJc w:val="left"/>
      <w:pPr>
        <w:ind w:left="26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4A6A4E1E">
      <w:start w:val="1"/>
      <w:numFmt w:val="decimal"/>
      <w:lvlText w:val="%4."/>
      <w:lvlJc w:val="left"/>
      <w:pPr>
        <w:ind w:left="33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6646E978">
      <w:start w:val="1"/>
      <w:numFmt w:val="lowerLetter"/>
      <w:lvlText w:val="%5."/>
      <w:lvlJc w:val="left"/>
      <w:pPr>
        <w:ind w:left="40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2FC60410">
      <w:start w:val="1"/>
      <w:numFmt w:val="lowerRoman"/>
      <w:lvlText w:val="%6."/>
      <w:lvlJc w:val="left"/>
      <w:pPr>
        <w:ind w:left="48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3476ED74">
      <w:start w:val="1"/>
      <w:numFmt w:val="decimal"/>
      <w:lvlText w:val="%7."/>
      <w:lvlJc w:val="left"/>
      <w:pPr>
        <w:ind w:left="55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348076C6">
      <w:start w:val="1"/>
      <w:numFmt w:val="lowerLetter"/>
      <w:lvlText w:val="%8."/>
      <w:lvlJc w:val="left"/>
      <w:pPr>
        <w:ind w:left="62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F0221016">
      <w:start w:val="1"/>
      <w:numFmt w:val="lowerRoman"/>
      <w:lvlText w:val="%9."/>
      <w:lvlJc w:val="left"/>
      <w:pPr>
        <w:ind w:left="697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728B1568"/>
    <w:multiLevelType w:val="multilevel"/>
    <w:tmpl w:val="FC8E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72BD1BB8"/>
    <w:multiLevelType w:val="hybridMultilevel"/>
    <w:tmpl w:val="4D788316"/>
    <w:styleLink w:val="ImportedStyle53"/>
    <w:lvl w:ilvl="0" w:tplc="64EE8A8C">
      <w:start w:val="1"/>
      <w:numFmt w:val="bullet"/>
      <w:lvlText w:val="·"/>
      <w:lvlJc w:val="left"/>
      <w:pPr>
        <w:ind w:left="1418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0CB658">
      <w:start w:val="1"/>
      <w:numFmt w:val="bullet"/>
      <w:lvlText w:val="o"/>
      <w:lvlJc w:val="left"/>
      <w:pPr>
        <w:ind w:left="1354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F43210">
      <w:start w:val="1"/>
      <w:numFmt w:val="bullet"/>
      <w:lvlText w:val="▪"/>
      <w:lvlJc w:val="left"/>
      <w:pPr>
        <w:ind w:left="2074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E0DC2">
      <w:start w:val="1"/>
      <w:numFmt w:val="bullet"/>
      <w:lvlText w:val="·"/>
      <w:lvlJc w:val="left"/>
      <w:pPr>
        <w:ind w:left="2794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96C182">
      <w:start w:val="1"/>
      <w:numFmt w:val="bullet"/>
      <w:lvlText w:val="o"/>
      <w:lvlJc w:val="left"/>
      <w:pPr>
        <w:ind w:left="3514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46BF08">
      <w:start w:val="1"/>
      <w:numFmt w:val="bullet"/>
      <w:lvlText w:val="▪"/>
      <w:lvlJc w:val="left"/>
      <w:pPr>
        <w:ind w:left="4234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2C1C8">
      <w:start w:val="1"/>
      <w:numFmt w:val="bullet"/>
      <w:lvlText w:val="·"/>
      <w:lvlJc w:val="left"/>
      <w:pPr>
        <w:ind w:left="4954" w:hanging="567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E24B36">
      <w:start w:val="1"/>
      <w:numFmt w:val="bullet"/>
      <w:lvlText w:val="o"/>
      <w:lvlJc w:val="left"/>
      <w:pPr>
        <w:ind w:left="5674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B447EA">
      <w:start w:val="1"/>
      <w:numFmt w:val="bullet"/>
      <w:lvlText w:val="▪"/>
      <w:lvlJc w:val="left"/>
      <w:pPr>
        <w:ind w:left="6394" w:hanging="567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72F3263B"/>
    <w:multiLevelType w:val="hybridMultilevel"/>
    <w:tmpl w:val="D15AF192"/>
    <w:styleLink w:val="ImportedStyle28"/>
    <w:lvl w:ilvl="0" w:tplc="F16C65E4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5ECA8C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DE385A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CF8785E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CEA9BC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8CD356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26D1EE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EA7BD8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685940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3567977"/>
    <w:multiLevelType w:val="hybridMultilevel"/>
    <w:tmpl w:val="41B4EFBA"/>
    <w:styleLink w:val="ImportedStyle63"/>
    <w:lvl w:ilvl="0" w:tplc="404625A6">
      <w:start w:val="1"/>
      <w:numFmt w:val="bullet"/>
      <w:lvlText w:val="24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C2DAA934">
      <w:start w:val="1"/>
      <w:numFmt w:val="bullet"/>
      <w:lvlText w:val="24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D062DCD2">
      <w:start w:val="1"/>
      <w:numFmt w:val="bullet"/>
      <w:lvlText w:val="24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EC008128">
      <w:start w:val="1"/>
      <w:numFmt w:val="bullet"/>
      <w:lvlText w:val="2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4CF48F1E">
      <w:start w:val="1"/>
      <w:numFmt w:val="bullet"/>
      <w:lvlText w:val="24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D87EDC18">
      <w:start w:val="1"/>
      <w:numFmt w:val="bullet"/>
      <w:lvlText w:val="24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FF805E7C">
      <w:start w:val="1"/>
      <w:numFmt w:val="bullet"/>
      <w:lvlText w:val="24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126E67D4">
      <w:start w:val="1"/>
      <w:numFmt w:val="bullet"/>
      <w:lvlText w:val="24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AA42102E">
      <w:start w:val="1"/>
      <w:numFmt w:val="bullet"/>
      <w:lvlText w:val="24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3D87017"/>
    <w:multiLevelType w:val="hybridMultilevel"/>
    <w:tmpl w:val="DC54FBA4"/>
    <w:styleLink w:val="ImportedStyle22"/>
    <w:lvl w:ilvl="0" w:tplc="7D88650E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FC2EA4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CA228E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C6220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D4CE50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6A0F72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2A8564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B08AE6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3C9AB8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746E7C96"/>
    <w:multiLevelType w:val="hybridMultilevel"/>
    <w:tmpl w:val="A386C79C"/>
    <w:styleLink w:val="ImportedStyle7"/>
    <w:lvl w:ilvl="0" w:tplc="5CFC9720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38FEB612">
      <w:start w:val="1"/>
      <w:numFmt w:val="lowerLetter"/>
      <w:lvlText w:val="%2."/>
      <w:lvlJc w:val="left"/>
      <w:pPr>
        <w:ind w:left="19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62B40A8C">
      <w:start w:val="1"/>
      <w:numFmt w:val="lowerRoman"/>
      <w:lvlText w:val="%3."/>
      <w:lvlJc w:val="left"/>
      <w:pPr>
        <w:ind w:left="26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17AA40E4">
      <w:start w:val="1"/>
      <w:numFmt w:val="decimal"/>
      <w:lvlText w:val="%4."/>
      <w:lvlJc w:val="left"/>
      <w:pPr>
        <w:ind w:left="33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D0748CBE">
      <w:start w:val="1"/>
      <w:numFmt w:val="lowerLetter"/>
      <w:lvlText w:val="%5."/>
      <w:lvlJc w:val="left"/>
      <w:pPr>
        <w:ind w:left="40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FE00E1BC">
      <w:start w:val="1"/>
      <w:numFmt w:val="lowerRoman"/>
      <w:lvlText w:val="%6."/>
      <w:lvlJc w:val="left"/>
      <w:pPr>
        <w:ind w:left="48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8C0E73BE">
      <w:start w:val="1"/>
      <w:numFmt w:val="decimal"/>
      <w:lvlText w:val="%7."/>
      <w:lvlJc w:val="left"/>
      <w:pPr>
        <w:ind w:left="55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A33CE03C">
      <w:start w:val="1"/>
      <w:numFmt w:val="lowerLetter"/>
      <w:lvlText w:val="%8."/>
      <w:lvlJc w:val="left"/>
      <w:pPr>
        <w:ind w:left="62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DCE0132E">
      <w:start w:val="1"/>
      <w:numFmt w:val="lowerRoman"/>
      <w:lvlText w:val="%9."/>
      <w:lvlJc w:val="left"/>
      <w:pPr>
        <w:ind w:left="697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75AC1A10"/>
    <w:multiLevelType w:val="hybridMultilevel"/>
    <w:tmpl w:val="9C82D544"/>
    <w:numStyleLink w:val="ImportedStyle36"/>
  </w:abstractNum>
  <w:abstractNum w:abstractNumId="73" w15:restartNumberingAfterBreak="0">
    <w:nsid w:val="76A57B33"/>
    <w:multiLevelType w:val="hybridMultilevel"/>
    <w:tmpl w:val="5142C87C"/>
    <w:styleLink w:val="ImportedStyle46"/>
    <w:lvl w:ilvl="0" w:tplc="C97ADAB8">
      <w:start w:val="1"/>
      <w:numFmt w:val="bullet"/>
      <w:lvlText w:val="18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6FFEE2E0">
      <w:start w:val="1"/>
      <w:numFmt w:val="bullet"/>
      <w:lvlText w:val="18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2C16B932">
      <w:start w:val="1"/>
      <w:numFmt w:val="bullet"/>
      <w:lvlText w:val="18."/>
      <w:lvlJc w:val="left"/>
      <w:pPr>
        <w:ind w:left="22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681ED1BE">
      <w:start w:val="1"/>
      <w:numFmt w:val="bullet"/>
      <w:lvlText w:val="18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DCFC5B38">
      <w:start w:val="1"/>
      <w:numFmt w:val="bullet"/>
      <w:lvlText w:val="18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D9C4B8C0">
      <w:start w:val="1"/>
      <w:numFmt w:val="bullet"/>
      <w:lvlText w:val="18."/>
      <w:lvlJc w:val="left"/>
      <w:pPr>
        <w:ind w:left="44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25B84796">
      <w:start w:val="1"/>
      <w:numFmt w:val="bullet"/>
      <w:lvlText w:val="18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A9B2C37E">
      <w:start w:val="1"/>
      <w:numFmt w:val="bullet"/>
      <w:lvlText w:val="1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60808558">
      <w:start w:val="1"/>
      <w:numFmt w:val="bullet"/>
      <w:lvlText w:val="18."/>
      <w:lvlJc w:val="left"/>
      <w:pPr>
        <w:ind w:left="66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7177F17"/>
    <w:multiLevelType w:val="hybridMultilevel"/>
    <w:tmpl w:val="D6425F4C"/>
    <w:styleLink w:val="ImportedStyle68"/>
    <w:lvl w:ilvl="0" w:tplc="7784891A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2868F4C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EA5284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786E8C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BAC7C8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BC8CFF2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E0FED2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08BE48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109D40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7985259"/>
    <w:multiLevelType w:val="hybridMultilevel"/>
    <w:tmpl w:val="DB98D100"/>
    <w:styleLink w:val="ImportedStyle38"/>
    <w:lvl w:ilvl="0" w:tplc="66042AE8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1" w:tplc="73D654B6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2" w:tplc="341C5F06">
      <w:start w:val="1"/>
      <w:numFmt w:val="lowerRoman"/>
      <w:lvlText w:val="%3."/>
      <w:lvlJc w:val="left"/>
      <w:pPr>
        <w:ind w:left="229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3" w:tplc="CF9E774A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4" w:tplc="D10C61A2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5" w:tplc="E3167522">
      <w:start w:val="1"/>
      <w:numFmt w:val="lowerRoman"/>
      <w:lvlText w:val="%6."/>
      <w:lvlJc w:val="left"/>
      <w:pPr>
        <w:ind w:left="445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6" w:tplc="2C10AD28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7" w:tplc="424CBF94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  <w:lvl w:ilvl="8" w:tplc="0F1AAD2A">
      <w:start w:val="1"/>
      <w:numFmt w:val="lowerRoman"/>
      <w:lvlText w:val="%9."/>
      <w:lvlJc w:val="left"/>
      <w:pPr>
        <w:ind w:left="6611" w:hanging="804"/>
      </w:pPr>
      <w:rPr>
        <w:rFonts w:ascii="Arial" w:hAnsi="Arial" w:eastAsia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8DD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BF82B73"/>
    <w:multiLevelType w:val="hybridMultilevel"/>
    <w:tmpl w:val="2AAA25FA"/>
    <w:styleLink w:val="ImportedStyle45"/>
    <w:lvl w:ilvl="0" w:tplc="34087D02">
      <w:start w:val="1"/>
      <w:numFmt w:val="decimal"/>
      <w:lvlText w:val="%1."/>
      <w:lvlJc w:val="left"/>
      <w:pPr>
        <w:ind w:left="85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C89AE4">
      <w:start w:val="1"/>
      <w:numFmt w:val="lowerLetter"/>
      <w:lvlText w:val="%2."/>
      <w:lvlJc w:val="left"/>
      <w:pPr>
        <w:ind w:left="15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65CDA">
      <w:start w:val="1"/>
      <w:numFmt w:val="lowerRoman"/>
      <w:lvlText w:val="%3."/>
      <w:lvlJc w:val="left"/>
      <w:pPr>
        <w:ind w:left="229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E2A660">
      <w:start w:val="1"/>
      <w:numFmt w:val="decimal"/>
      <w:lvlText w:val="%4."/>
      <w:lvlJc w:val="left"/>
      <w:pPr>
        <w:ind w:left="301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7CFB72">
      <w:start w:val="1"/>
      <w:numFmt w:val="lowerLetter"/>
      <w:lvlText w:val="%5."/>
      <w:lvlJc w:val="left"/>
      <w:pPr>
        <w:ind w:left="373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DE3DF0">
      <w:start w:val="1"/>
      <w:numFmt w:val="lowerRoman"/>
      <w:lvlText w:val="%6."/>
      <w:lvlJc w:val="left"/>
      <w:pPr>
        <w:ind w:left="445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80CFAA">
      <w:start w:val="1"/>
      <w:numFmt w:val="decimal"/>
      <w:lvlText w:val="%7."/>
      <w:lvlJc w:val="left"/>
      <w:pPr>
        <w:ind w:left="517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DBA1628">
      <w:start w:val="1"/>
      <w:numFmt w:val="lowerLetter"/>
      <w:lvlText w:val="%8."/>
      <w:lvlJc w:val="left"/>
      <w:pPr>
        <w:ind w:left="5891" w:hanging="851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A0564E">
      <w:start w:val="1"/>
      <w:numFmt w:val="lowerRoman"/>
      <w:lvlText w:val="%9."/>
      <w:lvlJc w:val="left"/>
      <w:pPr>
        <w:ind w:left="6611" w:hanging="793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78" w15:restartNumberingAfterBreak="0">
    <w:nsid w:val="7E5432EE"/>
    <w:multiLevelType w:val="multilevel"/>
    <w:tmpl w:val="222C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892985"/>
    <w:multiLevelType w:val="multilevel"/>
    <w:tmpl w:val="FA3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7"/>
  </w:num>
  <w:num w:numId="2">
    <w:abstractNumId w:val="1"/>
  </w:num>
  <w:num w:numId="3">
    <w:abstractNumId w:val="7"/>
  </w:num>
  <w:num w:numId="4">
    <w:abstractNumId w:val="53"/>
  </w:num>
  <w:num w:numId="5">
    <w:abstractNumId w:val="11"/>
  </w:num>
  <w:num w:numId="6">
    <w:abstractNumId w:val="50"/>
  </w:num>
  <w:num w:numId="7">
    <w:abstractNumId w:val="71"/>
  </w:num>
  <w:num w:numId="8">
    <w:abstractNumId w:val="58"/>
  </w:num>
  <w:num w:numId="9">
    <w:abstractNumId w:val="30"/>
  </w:num>
  <w:num w:numId="10">
    <w:abstractNumId w:val="62"/>
  </w:num>
  <w:num w:numId="11">
    <w:abstractNumId w:val="60"/>
  </w:num>
  <w:num w:numId="12">
    <w:abstractNumId w:val="41"/>
  </w:num>
  <w:num w:numId="13">
    <w:abstractNumId w:val="16"/>
  </w:num>
  <w:num w:numId="14">
    <w:abstractNumId w:val="5"/>
  </w:num>
  <w:num w:numId="15">
    <w:abstractNumId w:val="63"/>
  </w:num>
  <w:num w:numId="16">
    <w:abstractNumId w:val="38"/>
  </w:num>
  <w:num w:numId="17">
    <w:abstractNumId w:val="42"/>
  </w:num>
  <w:num w:numId="18">
    <w:abstractNumId w:val="44"/>
  </w:num>
  <w:num w:numId="19">
    <w:abstractNumId w:val="12"/>
  </w:num>
  <w:num w:numId="20">
    <w:abstractNumId w:val="6"/>
  </w:num>
  <w:num w:numId="21">
    <w:abstractNumId w:val="65"/>
  </w:num>
  <w:num w:numId="22">
    <w:abstractNumId w:val="70"/>
  </w:num>
  <w:num w:numId="23">
    <w:abstractNumId w:val="36"/>
  </w:num>
  <w:num w:numId="24">
    <w:abstractNumId w:val="18"/>
  </w:num>
  <w:num w:numId="25">
    <w:abstractNumId w:val="54"/>
  </w:num>
  <w:num w:numId="26">
    <w:abstractNumId w:val="0"/>
  </w:num>
  <w:num w:numId="27">
    <w:abstractNumId w:val="15"/>
  </w:num>
  <w:num w:numId="28">
    <w:abstractNumId w:val="68"/>
  </w:num>
  <w:num w:numId="29">
    <w:abstractNumId w:val="9"/>
  </w:num>
  <w:num w:numId="30">
    <w:abstractNumId w:val="37"/>
  </w:num>
  <w:num w:numId="31">
    <w:abstractNumId w:val="35"/>
  </w:num>
  <w:num w:numId="32">
    <w:abstractNumId w:val="20"/>
  </w:num>
  <w:num w:numId="33">
    <w:abstractNumId w:val="4"/>
  </w:num>
  <w:num w:numId="34">
    <w:abstractNumId w:val="31"/>
  </w:num>
  <w:num w:numId="35">
    <w:abstractNumId w:val="61"/>
  </w:num>
  <w:num w:numId="36">
    <w:abstractNumId w:val="22"/>
  </w:num>
  <w:num w:numId="37">
    <w:abstractNumId w:val="72"/>
  </w:num>
  <w:num w:numId="38">
    <w:abstractNumId w:val="57"/>
  </w:num>
  <w:num w:numId="39">
    <w:abstractNumId w:val="75"/>
  </w:num>
  <w:num w:numId="40">
    <w:abstractNumId w:val="55"/>
  </w:num>
  <w:num w:numId="41">
    <w:abstractNumId w:val="14"/>
  </w:num>
  <w:num w:numId="42">
    <w:abstractNumId w:val="3"/>
  </w:num>
  <w:num w:numId="43">
    <w:abstractNumId w:val="43"/>
  </w:num>
  <w:num w:numId="44">
    <w:abstractNumId w:val="51"/>
  </w:num>
  <w:num w:numId="45">
    <w:abstractNumId w:val="45"/>
  </w:num>
  <w:num w:numId="46">
    <w:abstractNumId w:val="76"/>
  </w:num>
  <w:num w:numId="47">
    <w:abstractNumId w:val="73"/>
  </w:num>
  <w:num w:numId="48">
    <w:abstractNumId w:val="49"/>
  </w:num>
  <w:num w:numId="49">
    <w:abstractNumId w:val="39"/>
  </w:num>
  <w:num w:numId="50">
    <w:abstractNumId w:val="28"/>
  </w:num>
  <w:num w:numId="51">
    <w:abstractNumId w:val="8"/>
  </w:num>
  <w:num w:numId="52">
    <w:abstractNumId w:val="21"/>
  </w:num>
  <w:num w:numId="53">
    <w:abstractNumId w:val="13"/>
  </w:num>
  <w:num w:numId="54">
    <w:abstractNumId w:val="67"/>
  </w:num>
  <w:num w:numId="55">
    <w:abstractNumId w:val="32"/>
  </w:num>
  <w:num w:numId="56">
    <w:abstractNumId w:val="40"/>
  </w:num>
  <w:num w:numId="57">
    <w:abstractNumId w:val="52"/>
  </w:num>
  <w:num w:numId="58">
    <w:abstractNumId w:val="25"/>
  </w:num>
  <w:num w:numId="59">
    <w:abstractNumId w:val="47"/>
  </w:num>
  <w:num w:numId="60">
    <w:abstractNumId w:val="24"/>
  </w:num>
  <w:num w:numId="61">
    <w:abstractNumId w:val="46"/>
  </w:num>
  <w:num w:numId="62">
    <w:abstractNumId w:val="59"/>
  </w:num>
  <w:num w:numId="63">
    <w:abstractNumId w:val="56"/>
  </w:num>
  <w:num w:numId="64">
    <w:abstractNumId w:val="69"/>
  </w:num>
  <w:num w:numId="65">
    <w:abstractNumId w:val="33"/>
  </w:num>
  <w:num w:numId="66">
    <w:abstractNumId w:val="17"/>
  </w:num>
  <w:num w:numId="67">
    <w:abstractNumId w:val="64"/>
  </w:num>
  <w:num w:numId="68">
    <w:abstractNumId w:val="27"/>
  </w:num>
  <w:num w:numId="69">
    <w:abstractNumId w:val="74"/>
  </w:num>
  <w:num w:numId="70">
    <w:abstractNumId w:val="19"/>
  </w:num>
  <w:num w:numId="71">
    <w:abstractNumId w:val="10"/>
  </w:num>
  <w:num w:numId="72">
    <w:abstractNumId w:val="26"/>
  </w:num>
  <w:num w:numId="73">
    <w:abstractNumId w:val="23"/>
  </w:num>
  <w:num w:numId="74">
    <w:abstractNumId w:val="2"/>
  </w:num>
  <w:num w:numId="75">
    <w:abstractNumId w:val="29"/>
  </w:num>
  <w:num w:numId="76">
    <w:abstractNumId w:val="66"/>
  </w:num>
  <w:num w:numId="77">
    <w:abstractNumId w:val="78"/>
  </w:num>
  <w:num w:numId="78">
    <w:abstractNumId w:val="48"/>
  </w:num>
  <w:num w:numId="79">
    <w:abstractNumId w:val="79"/>
  </w:num>
  <w:num w:numId="80">
    <w:abstractNumId w:val="34"/>
  </w:num>
  <w:numIdMacAtCleanup w:val="7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7E"/>
    <w:rsid w:val="00041E86"/>
    <w:rsid w:val="00051658"/>
    <w:rsid w:val="00053BFB"/>
    <w:rsid w:val="00054970"/>
    <w:rsid w:val="0006024C"/>
    <w:rsid w:val="000C2006"/>
    <w:rsid w:val="00140584"/>
    <w:rsid w:val="001C0077"/>
    <w:rsid w:val="001C671B"/>
    <w:rsid w:val="00204207"/>
    <w:rsid w:val="002349BB"/>
    <w:rsid w:val="00250237"/>
    <w:rsid w:val="002A088D"/>
    <w:rsid w:val="002A40BA"/>
    <w:rsid w:val="002B3CC4"/>
    <w:rsid w:val="002D758A"/>
    <w:rsid w:val="002F36A8"/>
    <w:rsid w:val="002F6349"/>
    <w:rsid w:val="00303F0B"/>
    <w:rsid w:val="00317D4B"/>
    <w:rsid w:val="00324331"/>
    <w:rsid w:val="00357301"/>
    <w:rsid w:val="003747FA"/>
    <w:rsid w:val="00377FB3"/>
    <w:rsid w:val="003B0AA1"/>
    <w:rsid w:val="00416F67"/>
    <w:rsid w:val="00457E68"/>
    <w:rsid w:val="004A55E3"/>
    <w:rsid w:val="004B7E8D"/>
    <w:rsid w:val="004C4F65"/>
    <w:rsid w:val="004D2D08"/>
    <w:rsid w:val="004E3336"/>
    <w:rsid w:val="004F1F09"/>
    <w:rsid w:val="004F3A0B"/>
    <w:rsid w:val="004F40B2"/>
    <w:rsid w:val="004F4222"/>
    <w:rsid w:val="004F6BED"/>
    <w:rsid w:val="0050002D"/>
    <w:rsid w:val="00547D21"/>
    <w:rsid w:val="00570AFC"/>
    <w:rsid w:val="006112E9"/>
    <w:rsid w:val="0062269C"/>
    <w:rsid w:val="00672285"/>
    <w:rsid w:val="00696002"/>
    <w:rsid w:val="00697FCC"/>
    <w:rsid w:val="006B5A6B"/>
    <w:rsid w:val="006E5A90"/>
    <w:rsid w:val="00733B14"/>
    <w:rsid w:val="007A0128"/>
    <w:rsid w:val="007A605A"/>
    <w:rsid w:val="007C20B8"/>
    <w:rsid w:val="007E3A22"/>
    <w:rsid w:val="00810723"/>
    <w:rsid w:val="0081511B"/>
    <w:rsid w:val="00821139"/>
    <w:rsid w:val="0086240D"/>
    <w:rsid w:val="00880E84"/>
    <w:rsid w:val="0089126E"/>
    <w:rsid w:val="008A2149"/>
    <w:rsid w:val="008B243F"/>
    <w:rsid w:val="008D2659"/>
    <w:rsid w:val="008E2EF2"/>
    <w:rsid w:val="009106F5"/>
    <w:rsid w:val="009323F8"/>
    <w:rsid w:val="00934D21"/>
    <w:rsid w:val="009634BF"/>
    <w:rsid w:val="009B1B69"/>
    <w:rsid w:val="009C4F69"/>
    <w:rsid w:val="009E1713"/>
    <w:rsid w:val="00A851BC"/>
    <w:rsid w:val="00AA6931"/>
    <w:rsid w:val="00AD562D"/>
    <w:rsid w:val="00AF5D9E"/>
    <w:rsid w:val="00B22D96"/>
    <w:rsid w:val="00B26EDE"/>
    <w:rsid w:val="00B56684"/>
    <w:rsid w:val="00B56D31"/>
    <w:rsid w:val="00B5752B"/>
    <w:rsid w:val="00B61577"/>
    <w:rsid w:val="00B70C28"/>
    <w:rsid w:val="00B77B36"/>
    <w:rsid w:val="00BB2A3D"/>
    <w:rsid w:val="00BB2E30"/>
    <w:rsid w:val="00BB62EB"/>
    <w:rsid w:val="00BE50B0"/>
    <w:rsid w:val="00C03F2F"/>
    <w:rsid w:val="00C23AEE"/>
    <w:rsid w:val="00C3542E"/>
    <w:rsid w:val="00C7197E"/>
    <w:rsid w:val="00CD27D3"/>
    <w:rsid w:val="00CF016B"/>
    <w:rsid w:val="00CF62A6"/>
    <w:rsid w:val="00D04787"/>
    <w:rsid w:val="00D3201F"/>
    <w:rsid w:val="00D7644C"/>
    <w:rsid w:val="00D92744"/>
    <w:rsid w:val="00D95DDC"/>
    <w:rsid w:val="00DA3529"/>
    <w:rsid w:val="00DB03E8"/>
    <w:rsid w:val="00DD5C6A"/>
    <w:rsid w:val="00E16880"/>
    <w:rsid w:val="00E24F0E"/>
    <w:rsid w:val="00E268B9"/>
    <w:rsid w:val="00E90B21"/>
    <w:rsid w:val="00E948A1"/>
    <w:rsid w:val="00E94A03"/>
    <w:rsid w:val="00EA73BA"/>
    <w:rsid w:val="00EC0BDF"/>
    <w:rsid w:val="00EC61FC"/>
    <w:rsid w:val="00ED52EB"/>
    <w:rsid w:val="00EF2B82"/>
    <w:rsid w:val="00F007B1"/>
    <w:rsid w:val="00F025BD"/>
    <w:rsid w:val="00F06B6F"/>
    <w:rsid w:val="00F27B5B"/>
    <w:rsid w:val="00F57B39"/>
    <w:rsid w:val="00F8394F"/>
    <w:rsid w:val="00FC1287"/>
    <w:rsid w:val="0D48A244"/>
    <w:rsid w:val="19F2FE67"/>
    <w:rsid w:val="2BE24FC7"/>
    <w:rsid w:val="2CB0986F"/>
    <w:rsid w:val="3AB8BF34"/>
    <w:rsid w:val="460EE2B9"/>
    <w:rsid w:val="4F86F857"/>
    <w:rsid w:val="5B89E235"/>
    <w:rsid w:val="5C360E8D"/>
    <w:rsid w:val="5C6F5A91"/>
    <w:rsid w:val="5E21B013"/>
    <w:rsid w:val="6FA1D2CB"/>
    <w:rsid w:val="7539B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3344"/>
  <w15:docId w15:val="{90B9CBF3-3C6D-4CB0-BC1A-0195EC530A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SimSun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511B"/>
    <w:pPr>
      <w:widowControl/>
      <w:suppressAutoHyphens w:val="0"/>
      <w:autoSpaceDN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val="en-GB" w:eastAsia="en-GB"/>
    </w:rPr>
  </w:style>
  <w:style w:type="paragraph" w:styleId="Heading1">
    <w:name w:val="heading 1"/>
    <w:basedOn w:val="Standard"/>
    <w:next w:val="Textbody"/>
    <w:pPr>
      <w:ind w:left="100"/>
      <w:outlineLvl w:val="0"/>
    </w:pPr>
    <w:rPr>
      <w:rFonts w:ascii="Arial" w:hAnsi="Arial" w:eastAsia="Arial" w:cs="Arial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24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24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24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Lato Light" w:hAnsi="Lato Light" w:eastAsia="Lato Light" w:cs="Lato Light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before="150"/>
      <w:ind w:left="700"/>
    </w:pPr>
    <w:rPr>
      <w:sz w:val="21"/>
      <w:szCs w:val="21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</w:rPr>
  </w:style>
  <w:style w:type="paragraph" w:styleId="Title">
    <w:name w:val="Title"/>
    <w:basedOn w:val="Standard"/>
    <w:next w:val="Subtitle"/>
    <w:pPr>
      <w:spacing w:before="89"/>
      <w:ind w:left="100"/>
    </w:pPr>
    <w:rPr>
      <w:rFonts w:ascii="Verdana" w:hAnsi="Verdana" w:eastAsia="Verdana" w:cs="Verdana"/>
      <w:b/>
      <w:bCs/>
      <w:sz w:val="36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ListParagraph">
    <w:name w:val="List Paragraph"/>
    <w:basedOn w:val="Standard"/>
    <w:qFormat/>
  </w:style>
  <w:style w:type="paragraph" w:styleId="TableParagraph" w:customStyle="1">
    <w:name w:val="Table Paragraph"/>
    <w:basedOn w:val="Standard"/>
    <w:pPr>
      <w:spacing w:before="17"/>
      <w:ind w:left="15"/>
    </w:p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</w:pPr>
  </w:style>
  <w:style w:type="paragraph" w:styleId="1bodycopy10pt" w:customStyle="1">
    <w:name w:val="1 body copy 10pt"/>
    <w:basedOn w:val="Standard"/>
    <w:link w:val="1bodycopy10ptChar"/>
    <w:qFormat/>
  </w:style>
  <w:style w:type="paragraph" w:styleId="3Policytitle" w:customStyle="1">
    <w:name w:val="3 Policy title"/>
    <w:basedOn w:val="Standard"/>
    <w:rPr>
      <w:b/>
      <w:sz w:val="72"/>
    </w:rPr>
  </w:style>
  <w:style w:type="character" w:styleId="HeaderChar" w:customStyle="1">
    <w:name w:val="Header Char"/>
    <w:basedOn w:val="DefaultParagraphFont"/>
    <w:rPr>
      <w:rFonts w:ascii="Lato Light" w:hAnsi="Lato Light" w:eastAsia="Lato Light" w:cs="Lato Light"/>
    </w:rPr>
  </w:style>
  <w:style w:type="character" w:styleId="FooterChar" w:customStyle="1">
    <w:name w:val="Footer Char"/>
    <w:basedOn w:val="DefaultParagraphFont"/>
    <w:rPr>
      <w:rFonts w:ascii="Lato Light" w:hAnsi="Lato Light" w:eastAsia="Lato Light" w:cs="Lato Light"/>
    </w:rPr>
  </w:style>
  <w:style w:type="character" w:styleId="Hyperlink">
    <w:name w:val="Hyperlink"/>
    <w:uiPriority w:val="99"/>
    <w:unhideWhenUsed/>
    <w:qFormat/>
    <w:rsid w:val="007A0128"/>
    <w:rPr>
      <w:color w:val="0072CC"/>
      <w:u w:val="single"/>
    </w:rPr>
  </w:style>
  <w:style w:type="paragraph" w:styleId="2Subheadpink" w:customStyle="1">
    <w:name w:val="2 Subhead pink"/>
    <w:next w:val="1bodycopy10pt"/>
    <w:rsid w:val="007A0128"/>
    <w:pPr>
      <w:widowControl/>
      <w:suppressAutoHyphens w:val="0"/>
      <w:autoSpaceDN/>
      <w:spacing w:before="360" w:after="120" w:line="259" w:lineRule="auto"/>
      <w:textAlignment w:val="auto"/>
    </w:pPr>
    <w:rPr>
      <w:rFonts w:ascii="Arial" w:hAnsi="Arial" w:eastAsia="MS Mincho" w:cs="Arial"/>
      <w:b/>
      <w:color w:val="FF1F64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0128"/>
    <w:pPr>
      <w:spacing w:after="100"/>
    </w:pPr>
    <w:rPr>
      <w:rFonts w:ascii="Arial" w:hAnsi="Arial" w:eastAsia="MS Mincho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7A0128"/>
    <w:pPr>
      <w:spacing w:after="100"/>
      <w:ind w:left="400"/>
    </w:pPr>
    <w:rPr>
      <w:rFonts w:ascii="Arial" w:hAnsi="Arial" w:eastAsia="MS Mincho"/>
      <w:sz w:val="20"/>
    </w:rPr>
  </w:style>
  <w:style w:type="paragraph" w:styleId="4Bulletedcopyblue" w:customStyle="1">
    <w:name w:val="4 Bulleted copy blue"/>
    <w:basedOn w:val="Normal"/>
    <w:qFormat/>
    <w:rsid w:val="007A0128"/>
    <w:pPr>
      <w:numPr>
        <w:numId w:val="1"/>
      </w:numPr>
      <w:spacing w:after="120"/>
    </w:pPr>
    <w:rPr>
      <w:rFonts w:ascii="Arial" w:hAnsi="Arial" w:eastAsia="MS Mincho" w:cs="Arial"/>
      <w:sz w:val="20"/>
      <w:szCs w:val="20"/>
    </w:rPr>
  </w:style>
  <w:style w:type="character" w:styleId="1bodycopy10ptChar" w:customStyle="1">
    <w:name w:val="1 body copy 10pt Char"/>
    <w:link w:val="1bodycopy10pt"/>
    <w:rsid w:val="007A0128"/>
    <w:rPr>
      <w:rFonts w:ascii="Lato Light" w:hAnsi="Lato Light" w:eastAsia="Lato Light" w:cs="Lato Light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7A0128"/>
    <w:pPr>
      <w:suppressAutoHyphens w:val="0"/>
      <w:autoSpaceDN/>
      <w:spacing w:before="240" w:after="120"/>
      <w:textAlignment w:val="auto"/>
    </w:pPr>
    <w:rPr>
      <w:rFonts w:ascii="Arial" w:hAnsi="Arial" w:eastAsia="MS Mincho" w:cs="Times New Roman"/>
      <w:b/>
      <w:color w:val="12263F"/>
      <w:kern w:val="0"/>
      <w:sz w:val="24"/>
      <w:szCs w:val="24"/>
    </w:rPr>
  </w:style>
  <w:style w:type="character" w:styleId="Subhead2Char" w:customStyle="1">
    <w:name w:val="Subhead 2 Char"/>
    <w:link w:val="Subhead2"/>
    <w:rsid w:val="007A0128"/>
    <w:rPr>
      <w:rFonts w:ascii="Arial" w:hAnsi="Arial" w:eastAsia="MS Mincho" w:cs="Times New Roman"/>
      <w:b/>
      <w:color w:val="12263F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90B21"/>
  </w:style>
  <w:style w:type="character" w:styleId="CommentReference">
    <w:name w:val="annotation reference"/>
    <w:basedOn w:val="DefaultParagraphFont"/>
    <w:uiPriority w:val="99"/>
    <w:semiHidden/>
    <w:unhideWhenUsed/>
    <w:rsid w:val="00D3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01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20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01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201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40BA"/>
    <w:pPr>
      <w:spacing w:before="100" w:beforeAutospacing="1" w:after="100" w:afterAutospacing="1"/>
    </w:pPr>
  </w:style>
  <w:style w:type="character" w:styleId="Heading2Char" w:customStyle="1">
    <w:name w:val="Heading 2 Char"/>
    <w:basedOn w:val="DefaultParagraphFont"/>
    <w:link w:val="Heading2"/>
    <w:uiPriority w:val="9"/>
    <w:rsid w:val="0006024C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6024C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024C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table" w:styleId="TableGrid" w:customStyle="1">
    <w:name w:val="TableGrid"/>
    <w:rsid w:val="0006024C"/>
    <w:pPr>
      <w:widowControl/>
      <w:suppressAutoHyphens w:val="0"/>
      <w:autoSpaceDN/>
      <w:textAlignment w:val="auto"/>
    </w:pPr>
    <w:rPr>
      <w:rFonts w:asciiTheme="minorHAnsi" w:hAnsiTheme="minorHAnsi" w:eastAsiaTheme="minorEastAsia" w:cstheme="minorBidi"/>
      <w:kern w:val="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6024C"/>
    <w:pPr>
      <w:autoSpaceDE w:val="0"/>
    </w:pPr>
    <w:rPr>
      <w:rFonts w:ascii="Tahoma" w:hAnsi="Tahoma" w:eastAsia="Tahoma" w:cs="Tahoma"/>
    </w:rPr>
  </w:style>
  <w:style w:type="character" w:styleId="BodyTextChar" w:customStyle="1">
    <w:name w:val="Body Text Char"/>
    <w:basedOn w:val="DefaultParagraphFont"/>
    <w:link w:val="BodyText"/>
    <w:uiPriority w:val="1"/>
    <w:rsid w:val="0006024C"/>
    <w:rPr>
      <w:rFonts w:ascii="Tahoma" w:hAnsi="Tahoma" w:eastAsia="Tahoma" w:cs="Tahoma"/>
      <w:kern w:val="0"/>
      <w:sz w:val="24"/>
      <w:szCs w:val="24"/>
    </w:rPr>
  </w:style>
  <w:style w:type="paragraph" w:styleId="HeaderFooter" w:customStyle="1">
    <w:name w:val="Header &amp; Footer"/>
    <w:rsid w:val="00880E84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autoSpaceDN/>
      <w:textAlignment w:val="auto"/>
    </w:pPr>
    <w:rPr>
      <w:rFonts w:ascii="Helvetica Neue" w:hAnsi="Helvetica Neue" w:eastAsia="Arial Unicode MS" w:cs="Arial Unicode MS"/>
      <w:color w:val="000000"/>
      <w:kern w:val="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styleId="BodyA" w:customStyle="1">
    <w:name w:val="Body A"/>
    <w:rsid w:val="00880E84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spacing w:after="200" w:line="276" w:lineRule="auto"/>
      <w:textAlignment w:val="auto"/>
    </w:pPr>
    <w:rPr>
      <w:rFonts w:ascii="Arial" w:hAnsi="Arial" w:eastAsia="Arial Unicode MS" w:cs="Arial Unicode MS"/>
      <w:color w:val="000000"/>
      <w:kern w:val="0"/>
      <w:sz w:val="24"/>
      <w:szCs w:val="24"/>
      <w:u w:color="000000"/>
      <w:bdr w:val="nil"/>
      <w:lang w:val="en-GB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styleId="ImportedStyle3" w:customStyle="1">
    <w:name w:val="Imported Style 3"/>
    <w:rsid w:val="00880E84"/>
    <w:pPr>
      <w:numPr>
        <w:numId w:val="3"/>
      </w:numPr>
    </w:pPr>
  </w:style>
  <w:style w:type="numbering" w:styleId="ImportedStyle4" w:customStyle="1">
    <w:name w:val="Imported Style 4"/>
    <w:rsid w:val="00880E84"/>
    <w:pPr>
      <w:numPr>
        <w:numId w:val="4"/>
      </w:numPr>
    </w:pPr>
  </w:style>
  <w:style w:type="numbering" w:styleId="ImportedStyle5" w:customStyle="1">
    <w:name w:val="Imported Style 5"/>
    <w:rsid w:val="00880E84"/>
    <w:pPr>
      <w:numPr>
        <w:numId w:val="5"/>
      </w:numPr>
    </w:pPr>
  </w:style>
  <w:style w:type="numbering" w:styleId="ImportedStyle6" w:customStyle="1">
    <w:name w:val="Imported Style 6"/>
    <w:rsid w:val="00880E84"/>
    <w:pPr>
      <w:numPr>
        <w:numId w:val="6"/>
      </w:numPr>
    </w:pPr>
  </w:style>
  <w:style w:type="numbering" w:styleId="ImportedStyle7" w:customStyle="1">
    <w:name w:val="Imported Style 7"/>
    <w:rsid w:val="00880E84"/>
    <w:pPr>
      <w:numPr>
        <w:numId w:val="7"/>
      </w:numPr>
    </w:pPr>
  </w:style>
  <w:style w:type="numbering" w:styleId="ImportedStyle8" w:customStyle="1">
    <w:name w:val="Imported Style 8"/>
    <w:rsid w:val="00880E84"/>
    <w:pPr>
      <w:numPr>
        <w:numId w:val="8"/>
      </w:numPr>
    </w:pPr>
  </w:style>
  <w:style w:type="numbering" w:styleId="ImportedStyle9" w:customStyle="1">
    <w:name w:val="Imported Style 9"/>
    <w:rsid w:val="00880E84"/>
    <w:pPr>
      <w:numPr>
        <w:numId w:val="9"/>
      </w:numPr>
    </w:pPr>
  </w:style>
  <w:style w:type="numbering" w:styleId="ImportedStyle10" w:customStyle="1">
    <w:name w:val="Imported Style 10"/>
    <w:rsid w:val="00880E84"/>
    <w:pPr>
      <w:numPr>
        <w:numId w:val="10"/>
      </w:numPr>
    </w:pPr>
  </w:style>
  <w:style w:type="numbering" w:styleId="ImportedStyle11" w:customStyle="1">
    <w:name w:val="Imported Style 11"/>
    <w:rsid w:val="00880E84"/>
    <w:pPr>
      <w:numPr>
        <w:numId w:val="11"/>
      </w:numPr>
    </w:pPr>
  </w:style>
  <w:style w:type="numbering" w:styleId="ImportedStyle12" w:customStyle="1">
    <w:name w:val="Imported Style 12"/>
    <w:rsid w:val="00880E84"/>
    <w:pPr>
      <w:numPr>
        <w:numId w:val="12"/>
      </w:numPr>
    </w:pPr>
  </w:style>
  <w:style w:type="numbering" w:styleId="ImportedStyle13" w:customStyle="1">
    <w:name w:val="Imported Style 13"/>
    <w:rsid w:val="00880E84"/>
    <w:pPr>
      <w:numPr>
        <w:numId w:val="13"/>
      </w:numPr>
    </w:pPr>
  </w:style>
  <w:style w:type="numbering" w:styleId="ImportedStyle14" w:customStyle="1">
    <w:name w:val="Imported Style 14"/>
    <w:rsid w:val="00880E84"/>
    <w:pPr>
      <w:numPr>
        <w:numId w:val="14"/>
      </w:numPr>
    </w:pPr>
  </w:style>
  <w:style w:type="numbering" w:styleId="ImportedStyle15" w:customStyle="1">
    <w:name w:val="Imported Style 15"/>
    <w:rsid w:val="00880E84"/>
    <w:pPr>
      <w:numPr>
        <w:numId w:val="15"/>
      </w:numPr>
    </w:pPr>
  </w:style>
  <w:style w:type="numbering" w:styleId="ImportedStyle16" w:customStyle="1">
    <w:name w:val="Imported Style 16"/>
    <w:rsid w:val="00880E84"/>
    <w:pPr>
      <w:numPr>
        <w:numId w:val="16"/>
      </w:numPr>
    </w:pPr>
  </w:style>
  <w:style w:type="numbering" w:styleId="ImportedStyle17" w:customStyle="1">
    <w:name w:val="Imported Style 17"/>
    <w:rsid w:val="00880E84"/>
    <w:pPr>
      <w:numPr>
        <w:numId w:val="17"/>
      </w:numPr>
    </w:pPr>
  </w:style>
  <w:style w:type="numbering" w:styleId="ImportedStyle18" w:customStyle="1">
    <w:name w:val="Imported Style 18"/>
    <w:rsid w:val="00880E84"/>
    <w:pPr>
      <w:numPr>
        <w:numId w:val="18"/>
      </w:numPr>
    </w:pPr>
  </w:style>
  <w:style w:type="numbering" w:styleId="ImportedStyle19" w:customStyle="1">
    <w:name w:val="Imported Style 19"/>
    <w:rsid w:val="00880E84"/>
    <w:pPr>
      <w:numPr>
        <w:numId w:val="19"/>
      </w:numPr>
    </w:pPr>
  </w:style>
  <w:style w:type="numbering" w:styleId="ImportedStyle20" w:customStyle="1">
    <w:name w:val="Imported Style 20"/>
    <w:rsid w:val="00880E84"/>
    <w:pPr>
      <w:numPr>
        <w:numId w:val="20"/>
      </w:numPr>
    </w:pPr>
  </w:style>
  <w:style w:type="numbering" w:styleId="ImportedStyle21" w:customStyle="1">
    <w:name w:val="Imported Style 21"/>
    <w:rsid w:val="00880E84"/>
    <w:pPr>
      <w:numPr>
        <w:numId w:val="21"/>
      </w:numPr>
    </w:pPr>
  </w:style>
  <w:style w:type="numbering" w:styleId="ImportedStyle22" w:customStyle="1">
    <w:name w:val="Imported Style 22"/>
    <w:rsid w:val="00880E84"/>
    <w:pPr>
      <w:numPr>
        <w:numId w:val="22"/>
      </w:numPr>
    </w:pPr>
  </w:style>
  <w:style w:type="numbering" w:styleId="ImportedStyle23" w:customStyle="1">
    <w:name w:val="Imported Style 23"/>
    <w:rsid w:val="00880E84"/>
    <w:pPr>
      <w:numPr>
        <w:numId w:val="23"/>
      </w:numPr>
    </w:pPr>
  </w:style>
  <w:style w:type="numbering" w:styleId="ImportedStyle24" w:customStyle="1">
    <w:name w:val="Imported Style 24"/>
    <w:rsid w:val="00880E84"/>
    <w:pPr>
      <w:numPr>
        <w:numId w:val="24"/>
      </w:numPr>
    </w:pPr>
  </w:style>
  <w:style w:type="numbering" w:styleId="ImportedStyle25" w:customStyle="1">
    <w:name w:val="Imported Style 25"/>
    <w:rsid w:val="00880E84"/>
    <w:pPr>
      <w:numPr>
        <w:numId w:val="25"/>
      </w:numPr>
    </w:pPr>
  </w:style>
  <w:style w:type="numbering" w:styleId="ImportedStyle26" w:customStyle="1">
    <w:name w:val="Imported Style 26"/>
    <w:rsid w:val="00880E84"/>
    <w:pPr>
      <w:numPr>
        <w:numId w:val="26"/>
      </w:numPr>
    </w:pPr>
  </w:style>
  <w:style w:type="character" w:styleId="None" w:customStyle="1">
    <w:name w:val="None"/>
    <w:rsid w:val="00880E84"/>
  </w:style>
  <w:style w:type="character" w:styleId="Hyperlink0" w:customStyle="1">
    <w:name w:val="Hyperlink.0"/>
    <w:basedOn w:val="None"/>
    <w:rsid w:val="00880E84"/>
    <w:rPr>
      <w:outline w:val="0"/>
      <w:color w:val="000000"/>
      <w:u w:val="single" w:color="000000"/>
    </w:rPr>
  </w:style>
  <w:style w:type="numbering" w:styleId="ImportedStyle27" w:customStyle="1">
    <w:name w:val="Imported Style 27"/>
    <w:rsid w:val="00880E84"/>
    <w:pPr>
      <w:numPr>
        <w:numId w:val="27"/>
      </w:numPr>
    </w:pPr>
  </w:style>
  <w:style w:type="numbering" w:styleId="ImportedStyle28" w:customStyle="1">
    <w:name w:val="Imported Style 28"/>
    <w:rsid w:val="00880E84"/>
    <w:pPr>
      <w:numPr>
        <w:numId w:val="28"/>
      </w:numPr>
    </w:pPr>
  </w:style>
  <w:style w:type="numbering" w:styleId="ImportedStyle29" w:customStyle="1">
    <w:name w:val="Imported Style 29"/>
    <w:rsid w:val="00880E84"/>
    <w:pPr>
      <w:numPr>
        <w:numId w:val="29"/>
      </w:numPr>
    </w:pPr>
  </w:style>
  <w:style w:type="numbering" w:styleId="ImportedStyle30" w:customStyle="1">
    <w:name w:val="Imported Style 30"/>
    <w:rsid w:val="00880E84"/>
    <w:pPr>
      <w:numPr>
        <w:numId w:val="30"/>
      </w:numPr>
    </w:pPr>
  </w:style>
  <w:style w:type="numbering" w:styleId="ImportedStyle31" w:customStyle="1">
    <w:name w:val="Imported Style 31"/>
    <w:rsid w:val="00880E84"/>
    <w:pPr>
      <w:numPr>
        <w:numId w:val="31"/>
      </w:numPr>
    </w:pPr>
  </w:style>
  <w:style w:type="numbering" w:styleId="ImportedStyle32" w:customStyle="1">
    <w:name w:val="Imported Style 32"/>
    <w:rsid w:val="00880E84"/>
    <w:pPr>
      <w:numPr>
        <w:numId w:val="32"/>
      </w:numPr>
    </w:pPr>
  </w:style>
  <w:style w:type="numbering" w:styleId="ImportedStyle33" w:customStyle="1">
    <w:name w:val="Imported Style 33"/>
    <w:rsid w:val="00880E84"/>
    <w:pPr>
      <w:numPr>
        <w:numId w:val="33"/>
      </w:numPr>
    </w:pPr>
  </w:style>
  <w:style w:type="numbering" w:styleId="ImportedStyle34" w:customStyle="1">
    <w:name w:val="Imported Style 34"/>
    <w:rsid w:val="00880E84"/>
    <w:pPr>
      <w:numPr>
        <w:numId w:val="34"/>
      </w:numPr>
    </w:pPr>
  </w:style>
  <w:style w:type="numbering" w:styleId="ImportedStyle35" w:customStyle="1">
    <w:name w:val="Imported Style 35"/>
    <w:rsid w:val="00880E84"/>
    <w:pPr>
      <w:numPr>
        <w:numId w:val="35"/>
      </w:numPr>
    </w:pPr>
  </w:style>
  <w:style w:type="numbering" w:styleId="ImportedStyle36" w:customStyle="1">
    <w:name w:val="Imported Style 36"/>
    <w:rsid w:val="00880E84"/>
    <w:pPr>
      <w:numPr>
        <w:numId w:val="36"/>
      </w:numPr>
    </w:pPr>
  </w:style>
  <w:style w:type="numbering" w:styleId="ImportedStyle37" w:customStyle="1">
    <w:name w:val="Imported Style 37"/>
    <w:rsid w:val="00880E84"/>
    <w:pPr>
      <w:numPr>
        <w:numId w:val="38"/>
      </w:numPr>
    </w:pPr>
  </w:style>
  <w:style w:type="numbering" w:styleId="ImportedStyle38" w:customStyle="1">
    <w:name w:val="Imported Style 38"/>
    <w:rsid w:val="00880E84"/>
    <w:pPr>
      <w:numPr>
        <w:numId w:val="39"/>
      </w:numPr>
    </w:pPr>
  </w:style>
  <w:style w:type="numbering" w:styleId="ImportedStyle39" w:customStyle="1">
    <w:name w:val="Imported Style 39"/>
    <w:rsid w:val="00880E84"/>
    <w:pPr>
      <w:numPr>
        <w:numId w:val="40"/>
      </w:numPr>
    </w:pPr>
  </w:style>
  <w:style w:type="numbering" w:styleId="ImportedStyle40" w:customStyle="1">
    <w:name w:val="Imported Style 40"/>
    <w:rsid w:val="00880E84"/>
    <w:pPr>
      <w:numPr>
        <w:numId w:val="41"/>
      </w:numPr>
    </w:pPr>
  </w:style>
  <w:style w:type="numbering" w:styleId="ImportedStyle41" w:customStyle="1">
    <w:name w:val="Imported Style 41"/>
    <w:rsid w:val="00880E84"/>
    <w:pPr>
      <w:numPr>
        <w:numId w:val="42"/>
      </w:numPr>
    </w:pPr>
  </w:style>
  <w:style w:type="numbering" w:styleId="ImportedStyle42" w:customStyle="1">
    <w:name w:val="Imported Style 42"/>
    <w:rsid w:val="00880E84"/>
    <w:pPr>
      <w:numPr>
        <w:numId w:val="43"/>
      </w:numPr>
    </w:pPr>
  </w:style>
  <w:style w:type="numbering" w:styleId="ImportedStyle43" w:customStyle="1">
    <w:name w:val="Imported Style 43"/>
    <w:rsid w:val="00880E84"/>
    <w:pPr>
      <w:numPr>
        <w:numId w:val="44"/>
      </w:numPr>
    </w:pPr>
  </w:style>
  <w:style w:type="numbering" w:styleId="ImportedStyle44" w:customStyle="1">
    <w:name w:val="Imported Style 44"/>
    <w:rsid w:val="00880E84"/>
    <w:pPr>
      <w:numPr>
        <w:numId w:val="45"/>
      </w:numPr>
    </w:pPr>
  </w:style>
  <w:style w:type="numbering" w:styleId="ImportedStyle45" w:customStyle="1">
    <w:name w:val="Imported Style 45"/>
    <w:rsid w:val="00880E84"/>
    <w:pPr>
      <w:numPr>
        <w:numId w:val="46"/>
      </w:numPr>
    </w:pPr>
  </w:style>
  <w:style w:type="numbering" w:styleId="ImportedStyle46" w:customStyle="1">
    <w:name w:val="Imported Style 46"/>
    <w:rsid w:val="00880E84"/>
    <w:pPr>
      <w:numPr>
        <w:numId w:val="47"/>
      </w:numPr>
    </w:pPr>
  </w:style>
  <w:style w:type="numbering" w:styleId="ImportedStyle47" w:customStyle="1">
    <w:name w:val="Imported Style 47"/>
    <w:rsid w:val="00880E84"/>
    <w:pPr>
      <w:numPr>
        <w:numId w:val="48"/>
      </w:numPr>
    </w:pPr>
  </w:style>
  <w:style w:type="numbering" w:styleId="ImportedStyle48" w:customStyle="1">
    <w:name w:val="Imported Style 48"/>
    <w:rsid w:val="00880E84"/>
    <w:pPr>
      <w:numPr>
        <w:numId w:val="49"/>
      </w:numPr>
    </w:pPr>
  </w:style>
  <w:style w:type="numbering" w:styleId="ImportedStyle49" w:customStyle="1">
    <w:name w:val="Imported Style 49"/>
    <w:rsid w:val="00880E84"/>
    <w:pPr>
      <w:numPr>
        <w:numId w:val="50"/>
      </w:numPr>
    </w:pPr>
  </w:style>
  <w:style w:type="numbering" w:styleId="ImportedStyle50" w:customStyle="1">
    <w:name w:val="Imported Style 50"/>
    <w:rsid w:val="00880E84"/>
    <w:pPr>
      <w:numPr>
        <w:numId w:val="51"/>
      </w:numPr>
    </w:pPr>
  </w:style>
  <w:style w:type="numbering" w:styleId="ImportedStyle51" w:customStyle="1">
    <w:name w:val="Imported Style 51"/>
    <w:rsid w:val="00880E84"/>
    <w:pPr>
      <w:numPr>
        <w:numId w:val="52"/>
      </w:numPr>
    </w:pPr>
  </w:style>
  <w:style w:type="numbering" w:styleId="ImportedStyle52" w:customStyle="1">
    <w:name w:val="Imported Style 52"/>
    <w:rsid w:val="00880E84"/>
    <w:pPr>
      <w:numPr>
        <w:numId w:val="53"/>
      </w:numPr>
    </w:pPr>
  </w:style>
  <w:style w:type="numbering" w:styleId="ImportedStyle53" w:customStyle="1">
    <w:name w:val="Imported Style 53"/>
    <w:rsid w:val="00880E84"/>
    <w:pPr>
      <w:numPr>
        <w:numId w:val="54"/>
      </w:numPr>
    </w:pPr>
  </w:style>
  <w:style w:type="numbering" w:styleId="ImportedStyle54" w:customStyle="1">
    <w:name w:val="Imported Style 54"/>
    <w:rsid w:val="00880E84"/>
    <w:pPr>
      <w:numPr>
        <w:numId w:val="55"/>
      </w:numPr>
    </w:pPr>
  </w:style>
  <w:style w:type="numbering" w:styleId="ImportedStyle55" w:customStyle="1">
    <w:name w:val="Imported Style 55"/>
    <w:rsid w:val="00880E84"/>
    <w:pPr>
      <w:numPr>
        <w:numId w:val="56"/>
      </w:numPr>
    </w:pPr>
  </w:style>
  <w:style w:type="numbering" w:styleId="ImportedStyle56" w:customStyle="1">
    <w:name w:val="Imported Style 56"/>
    <w:rsid w:val="00880E84"/>
    <w:pPr>
      <w:numPr>
        <w:numId w:val="57"/>
      </w:numPr>
    </w:pPr>
  </w:style>
  <w:style w:type="numbering" w:styleId="ImportedStyle57" w:customStyle="1">
    <w:name w:val="Imported Style 57"/>
    <w:rsid w:val="00880E84"/>
    <w:pPr>
      <w:numPr>
        <w:numId w:val="58"/>
      </w:numPr>
    </w:pPr>
  </w:style>
  <w:style w:type="numbering" w:styleId="ImportedStyle58" w:customStyle="1">
    <w:name w:val="Imported Style 58"/>
    <w:rsid w:val="00880E84"/>
    <w:pPr>
      <w:numPr>
        <w:numId w:val="59"/>
      </w:numPr>
    </w:pPr>
  </w:style>
  <w:style w:type="numbering" w:styleId="ImportedStyle59" w:customStyle="1">
    <w:name w:val="Imported Style 59"/>
    <w:rsid w:val="00880E84"/>
    <w:pPr>
      <w:numPr>
        <w:numId w:val="60"/>
      </w:numPr>
    </w:pPr>
  </w:style>
  <w:style w:type="numbering" w:styleId="ImportedStyle60" w:customStyle="1">
    <w:name w:val="Imported Style 60"/>
    <w:rsid w:val="00880E84"/>
    <w:pPr>
      <w:numPr>
        <w:numId w:val="61"/>
      </w:numPr>
    </w:pPr>
  </w:style>
  <w:style w:type="numbering" w:styleId="ImportedStyle61" w:customStyle="1">
    <w:name w:val="Imported Style 61"/>
    <w:rsid w:val="00880E84"/>
    <w:pPr>
      <w:numPr>
        <w:numId w:val="62"/>
      </w:numPr>
    </w:pPr>
  </w:style>
  <w:style w:type="numbering" w:styleId="ImportedStyle62" w:customStyle="1">
    <w:name w:val="Imported Style 62"/>
    <w:rsid w:val="00880E84"/>
    <w:pPr>
      <w:numPr>
        <w:numId w:val="63"/>
      </w:numPr>
    </w:pPr>
  </w:style>
  <w:style w:type="numbering" w:styleId="ImportedStyle63" w:customStyle="1">
    <w:name w:val="Imported Style 63"/>
    <w:rsid w:val="00880E84"/>
    <w:pPr>
      <w:numPr>
        <w:numId w:val="64"/>
      </w:numPr>
    </w:pPr>
  </w:style>
  <w:style w:type="numbering" w:styleId="ImportedStyle64" w:customStyle="1">
    <w:name w:val="Imported Style 64"/>
    <w:rsid w:val="00880E84"/>
    <w:pPr>
      <w:numPr>
        <w:numId w:val="65"/>
      </w:numPr>
    </w:pPr>
  </w:style>
  <w:style w:type="numbering" w:styleId="ImportedStyle65" w:customStyle="1">
    <w:name w:val="Imported Style 65"/>
    <w:rsid w:val="00880E84"/>
    <w:pPr>
      <w:numPr>
        <w:numId w:val="66"/>
      </w:numPr>
    </w:pPr>
  </w:style>
  <w:style w:type="numbering" w:styleId="ImportedStyle66" w:customStyle="1">
    <w:name w:val="Imported Style 66"/>
    <w:rsid w:val="00880E84"/>
    <w:pPr>
      <w:numPr>
        <w:numId w:val="67"/>
      </w:numPr>
    </w:pPr>
  </w:style>
  <w:style w:type="numbering" w:styleId="ImportedStyle67" w:customStyle="1">
    <w:name w:val="Imported Style 67"/>
    <w:rsid w:val="00880E84"/>
    <w:pPr>
      <w:numPr>
        <w:numId w:val="68"/>
      </w:numPr>
    </w:pPr>
  </w:style>
  <w:style w:type="numbering" w:styleId="ImportedStyle68" w:customStyle="1">
    <w:name w:val="Imported Style 68"/>
    <w:rsid w:val="00880E84"/>
    <w:pPr>
      <w:numPr>
        <w:numId w:val="69"/>
      </w:numPr>
    </w:pPr>
  </w:style>
  <w:style w:type="numbering" w:styleId="ImportedStyle69" w:customStyle="1">
    <w:name w:val="Imported Style 69"/>
    <w:rsid w:val="00880E84"/>
    <w:pPr>
      <w:numPr>
        <w:numId w:val="70"/>
      </w:numPr>
    </w:pPr>
  </w:style>
  <w:style w:type="numbering" w:styleId="ImportedStyle70" w:customStyle="1">
    <w:name w:val="Imported Style 70"/>
    <w:rsid w:val="00880E84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://www.inspired-pd.co.uk" TargetMode="External" Id="Rff5f07c787ea4e5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6a49e7-a96b-49c8-8bd8-1156ddb69e8e" xsi:nil="true"/>
    <lcf76f155ced4ddcb4097134ff3c332f xmlns="9095a3b7-0b71-40ad-9271-ed812448dd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69486291A240AF4195880F65DDD8" ma:contentTypeVersion="14" ma:contentTypeDescription="Create a new document." ma:contentTypeScope="" ma:versionID="61ee097b66914b1987146ce338cc41ae">
  <xsd:schema xmlns:xsd="http://www.w3.org/2001/XMLSchema" xmlns:xs="http://www.w3.org/2001/XMLSchema" xmlns:p="http://schemas.microsoft.com/office/2006/metadata/properties" xmlns:ns2="9095a3b7-0b71-40ad-9271-ed812448dd2a" xmlns:ns3="936a49e7-a96b-49c8-8bd8-1156ddb69e8e" targetNamespace="http://schemas.microsoft.com/office/2006/metadata/properties" ma:root="true" ma:fieldsID="1f20051b82aa84f681d2f5731c053d9f" ns2:_="" ns3:_="">
    <xsd:import namespace="9095a3b7-0b71-40ad-9271-ed812448dd2a"/>
    <xsd:import namespace="936a49e7-a96b-49c8-8bd8-1156ddb69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5a3b7-0b71-40ad-9271-ed812448d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ae67bc-6b19-4313-8ed5-74ba38145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49e7-a96b-49c8-8bd8-1156ddb69e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bc9d4f-15bb-4712-88ef-3ec96d1c9477}" ma:internalName="TaxCatchAll" ma:showField="CatchAllData" ma:web="936a49e7-a96b-49c8-8bd8-1156ddb69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355A31-57FD-4EF9-A751-F9EDE6F85308}">
  <ds:schemaRefs>
    <ds:schemaRef ds:uri="http://schemas.microsoft.com/office/2006/metadata/properties"/>
    <ds:schemaRef ds:uri="http://schemas.microsoft.com/office/infopath/2007/PartnerControls"/>
    <ds:schemaRef ds:uri="936a49e7-a96b-49c8-8bd8-1156ddb69e8e"/>
    <ds:schemaRef ds:uri="9095a3b7-0b71-40ad-9271-ed812448dd2a"/>
  </ds:schemaRefs>
</ds:datastoreItem>
</file>

<file path=customXml/itemProps2.xml><?xml version="1.0" encoding="utf-8"?>
<ds:datastoreItem xmlns:ds="http://schemas.openxmlformats.org/officeDocument/2006/customXml" ds:itemID="{ABDA975A-F1E6-478F-BF68-B7B060488F74}"/>
</file>

<file path=customXml/itemProps3.xml><?xml version="1.0" encoding="utf-8"?>
<ds:datastoreItem xmlns:ds="http://schemas.openxmlformats.org/officeDocument/2006/customXml" ds:itemID="{96CFABE5-C184-47B6-BC24-BE347EE4F1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17B9B-6952-401B-9132-BE15FC61D0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InspirED</lastModifiedBy>
  <revision>5</revision>
  <lastPrinted>2024-06-07T19:37:00.0000000Z</lastPrinted>
  <dcterms:created xsi:type="dcterms:W3CDTF">2025-10-12T16:27:00.0000000Z</dcterms:created>
  <dcterms:modified xsi:type="dcterms:W3CDTF">2025-10-13T09:16:25.2490921Z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0x010100A5DF69486291A240AF4195880F65DDD8</vt:lpwstr>
  </property>
  <property fmtid="{D5CDD505-2E9C-101B-9397-08002B2CF9AE}" pid="9" name="MediaServiceImageTags">
    <vt:lpwstr/>
  </property>
</Properties>
</file>