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48B7" w14:textId="77777777" w:rsidR="00A60021" w:rsidRDefault="00A60021" w:rsidP="00A60021">
      <w:pPr>
        <w:pStyle w:val="Heading1"/>
      </w:pPr>
      <w:r>
        <w:t>Gas-fired infrared heaters use the principle of:</w:t>
      </w:r>
    </w:p>
    <w:p w14:paraId="2F5E5CF0" w14:textId="77777777" w:rsidR="00A60021" w:rsidRDefault="00A60021" w:rsidP="00A60021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heating a gas</w:t>
      </w:r>
    </w:p>
    <w:p w14:paraId="52202F77" w14:textId="77777777" w:rsidR="00A60021" w:rsidRDefault="00A60021" w:rsidP="00A60021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heating a solid surface</w:t>
      </w:r>
      <w:r>
        <w:rPr>
          <w:snapToGrid w:val="0"/>
        </w:rPr>
        <w:tab/>
      </w:r>
      <w:r>
        <w:rPr>
          <w:snapToGrid w:val="0"/>
        </w:rPr>
        <w:tab/>
      </w:r>
    </w:p>
    <w:p w14:paraId="37C9BEA0" w14:textId="77777777" w:rsidR="00A60021" w:rsidRDefault="00A60021" w:rsidP="00A60021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heating a liquid</w:t>
      </w:r>
    </w:p>
    <w:p w14:paraId="51A2C429" w14:textId="77777777" w:rsidR="00A60021" w:rsidRDefault="00A60021" w:rsidP="00A60021">
      <w:pPr>
        <w:pStyle w:val="BodyText"/>
        <w:numPr>
          <w:ilvl w:val="0"/>
          <w:numId w:val="3"/>
        </w:numPr>
        <w:rPr>
          <w:snapToGrid w:val="0"/>
        </w:rPr>
      </w:pPr>
      <w:r>
        <w:rPr>
          <w:snapToGrid w:val="0"/>
        </w:rPr>
        <w:t>heating a porous material</w:t>
      </w:r>
    </w:p>
    <w:p w14:paraId="6C4C3009" w14:textId="77777777" w:rsidR="00A60021" w:rsidRDefault="00A60021" w:rsidP="00A60021">
      <w:pPr>
        <w:pStyle w:val="BodyText"/>
        <w:numPr>
          <w:ilvl w:val="0"/>
          <w:numId w:val="3"/>
        </w:numPr>
        <w:rPr>
          <w:snapToGrid w:val="0"/>
        </w:rPr>
      </w:pPr>
      <w:proofErr w:type="gramStart"/>
      <w:r>
        <w:rPr>
          <w:snapToGrid w:val="0"/>
        </w:rPr>
        <w:t>all of</w:t>
      </w:r>
      <w:proofErr w:type="gramEnd"/>
      <w:r>
        <w:rPr>
          <w:snapToGrid w:val="0"/>
        </w:rPr>
        <w:t xml:space="preserve"> the above</w:t>
      </w:r>
    </w:p>
    <w:p w14:paraId="41DBACA0" w14:textId="77777777" w:rsidR="00A60021" w:rsidRDefault="00A60021" w:rsidP="00A60021">
      <w:pPr>
        <w:pStyle w:val="Heading1"/>
      </w:pPr>
      <w:r>
        <w:t>In an electric snow melting unit, a thermostat should be used to automatically shut the system down when the outdoor temperature is above:</w:t>
      </w:r>
    </w:p>
    <w:p w14:paraId="237A4A92" w14:textId="77777777" w:rsidR="00A60021" w:rsidRDefault="00A60021" w:rsidP="00A60021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0°C</w:t>
      </w:r>
    </w:p>
    <w:p w14:paraId="258B91B7" w14:textId="77777777" w:rsidR="00A60021" w:rsidRDefault="00A60021" w:rsidP="00A60021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1°C</w:t>
      </w:r>
    </w:p>
    <w:p w14:paraId="7661E8AD" w14:textId="77777777" w:rsidR="00A60021" w:rsidRDefault="00A60021" w:rsidP="00A60021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2°C</w:t>
      </w:r>
      <w:r>
        <w:rPr>
          <w:snapToGrid w:val="0"/>
        </w:rPr>
        <w:tab/>
      </w:r>
      <w:r>
        <w:rPr>
          <w:snapToGrid w:val="0"/>
        </w:rPr>
        <w:tab/>
      </w:r>
    </w:p>
    <w:p w14:paraId="252834D4" w14:textId="77777777" w:rsidR="00A60021" w:rsidRDefault="00A60021" w:rsidP="00A60021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3°C</w:t>
      </w:r>
    </w:p>
    <w:p w14:paraId="127F65C9" w14:textId="77777777" w:rsidR="00A60021" w:rsidRDefault="00A60021" w:rsidP="00A60021">
      <w:pPr>
        <w:pStyle w:val="BodyText"/>
        <w:numPr>
          <w:ilvl w:val="0"/>
          <w:numId w:val="4"/>
        </w:numPr>
        <w:rPr>
          <w:snapToGrid w:val="0"/>
        </w:rPr>
      </w:pPr>
      <w:r>
        <w:rPr>
          <w:snapToGrid w:val="0"/>
        </w:rPr>
        <w:t>4°C</w:t>
      </w:r>
    </w:p>
    <w:p w14:paraId="3C708F69" w14:textId="77777777" w:rsidR="00A60021" w:rsidRDefault="00A60021" w:rsidP="00A60021">
      <w:pPr>
        <w:pStyle w:val="Heading1"/>
      </w:pPr>
      <w:r>
        <w:t>In an internally fired, gas fired infrared heater, the surface temperature is about:</w:t>
      </w:r>
    </w:p>
    <w:p w14:paraId="453A7C3F" w14:textId="77777777" w:rsidR="00A60021" w:rsidRDefault="00A60021" w:rsidP="00A60021">
      <w:pPr>
        <w:pStyle w:val="BodyText"/>
        <w:numPr>
          <w:ilvl w:val="0"/>
          <w:numId w:val="5"/>
        </w:numPr>
      </w:pPr>
      <w:r>
        <w:t>300°C</w:t>
      </w:r>
    </w:p>
    <w:p w14:paraId="6FBD5334" w14:textId="77777777" w:rsidR="00A60021" w:rsidRDefault="00A60021" w:rsidP="00A60021">
      <w:pPr>
        <w:pStyle w:val="BodyText"/>
        <w:numPr>
          <w:ilvl w:val="0"/>
          <w:numId w:val="5"/>
        </w:numPr>
      </w:pPr>
      <w:r>
        <w:t>400°C</w:t>
      </w:r>
      <w:r>
        <w:tab/>
      </w:r>
      <w:r>
        <w:tab/>
      </w:r>
    </w:p>
    <w:p w14:paraId="4D2DD552" w14:textId="77777777" w:rsidR="00A60021" w:rsidRDefault="00A60021" w:rsidP="00A60021">
      <w:pPr>
        <w:pStyle w:val="BodyText"/>
        <w:numPr>
          <w:ilvl w:val="0"/>
          <w:numId w:val="5"/>
        </w:numPr>
      </w:pPr>
      <w:r>
        <w:t>500°C</w:t>
      </w:r>
    </w:p>
    <w:p w14:paraId="725D8620" w14:textId="77777777" w:rsidR="00A60021" w:rsidRDefault="00A60021" w:rsidP="00A60021">
      <w:pPr>
        <w:pStyle w:val="BodyText"/>
        <w:numPr>
          <w:ilvl w:val="0"/>
          <w:numId w:val="5"/>
        </w:numPr>
      </w:pPr>
      <w:r>
        <w:t>600°C</w:t>
      </w:r>
    </w:p>
    <w:p w14:paraId="08EF6394" w14:textId="77777777" w:rsidR="00A60021" w:rsidRDefault="00A60021" w:rsidP="00A60021">
      <w:pPr>
        <w:pStyle w:val="BodyText"/>
        <w:numPr>
          <w:ilvl w:val="0"/>
          <w:numId w:val="5"/>
        </w:numPr>
      </w:pPr>
      <w:r>
        <w:t>700°C</w:t>
      </w:r>
    </w:p>
    <w:p w14:paraId="62CBD23F" w14:textId="77777777" w:rsidR="00A60021" w:rsidRDefault="00A60021" w:rsidP="00A60021">
      <w:pPr>
        <w:pStyle w:val="Heading1"/>
      </w:pPr>
      <w:r>
        <w:t xml:space="preserve">In an open wire type heating </w:t>
      </w:r>
      <w:proofErr w:type="gramStart"/>
      <w:r>
        <w:t>element</w:t>
      </w:r>
      <w:proofErr w:type="gramEnd"/>
      <w:r>
        <w:t xml:space="preserve"> the resistance wire is made of:</w:t>
      </w:r>
    </w:p>
    <w:p w14:paraId="404D9E8B" w14:textId="77777777" w:rsidR="00A60021" w:rsidRDefault="00A60021" w:rsidP="00A60021">
      <w:pPr>
        <w:pStyle w:val="BodyText"/>
        <w:numPr>
          <w:ilvl w:val="0"/>
          <w:numId w:val="6"/>
        </w:numPr>
      </w:pPr>
      <w:r>
        <w:t>tungsten</w:t>
      </w:r>
    </w:p>
    <w:p w14:paraId="7CC8044C" w14:textId="77777777" w:rsidR="00A60021" w:rsidRDefault="00A60021" w:rsidP="00A60021">
      <w:pPr>
        <w:pStyle w:val="BodyText"/>
        <w:numPr>
          <w:ilvl w:val="0"/>
          <w:numId w:val="6"/>
        </w:numPr>
      </w:pPr>
      <w:r>
        <w:t>magnesium oxide</w:t>
      </w:r>
    </w:p>
    <w:p w14:paraId="2059D498" w14:textId="77777777" w:rsidR="00A60021" w:rsidRDefault="00A60021" w:rsidP="00A60021">
      <w:pPr>
        <w:pStyle w:val="BodyText"/>
        <w:numPr>
          <w:ilvl w:val="0"/>
          <w:numId w:val="6"/>
        </w:numPr>
      </w:pPr>
      <w:r>
        <w:t>mica</w:t>
      </w:r>
    </w:p>
    <w:p w14:paraId="313D7DCC" w14:textId="77777777" w:rsidR="00A60021" w:rsidRDefault="00A60021" w:rsidP="00A60021">
      <w:pPr>
        <w:pStyle w:val="BodyText"/>
        <w:numPr>
          <w:ilvl w:val="0"/>
          <w:numId w:val="6"/>
        </w:numPr>
      </w:pPr>
      <w:r>
        <w:t>steel</w:t>
      </w:r>
    </w:p>
    <w:p w14:paraId="1F0FC5E4" w14:textId="77777777" w:rsidR="00A60021" w:rsidRDefault="00A60021" w:rsidP="00A60021">
      <w:pPr>
        <w:pStyle w:val="BodyText"/>
        <w:numPr>
          <w:ilvl w:val="0"/>
          <w:numId w:val="6"/>
        </w:numPr>
      </w:pPr>
      <w:r>
        <w:t>nickel-chromium</w:t>
      </w:r>
      <w:r>
        <w:tab/>
      </w:r>
      <w:r>
        <w:tab/>
      </w:r>
    </w:p>
    <w:p w14:paraId="3B2779F2" w14:textId="77777777" w:rsidR="00A60021" w:rsidRDefault="00A60021" w:rsidP="00A60021">
      <w:pPr>
        <w:pStyle w:val="Heading1"/>
      </w:pPr>
      <w:r>
        <w:t>Infrared heaters are usually mounted:</w:t>
      </w:r>
    </w:p>
    <w:p w14:paraId="747E02A4" w14:textId="77777777" w:rsidR="00A60021" w:rsidRDefault="00A60021" w:rsidP="00A60021">
      <w:pPr>
        <w:pStyle w:val="BodyText"/>
        <w:numPr>
          <w:ilvl w:val="0"/>
          <w:numId w:val="7"/>
        </w:numPr>
      </w:pPr>
      <w:r>
        <w:t>overhead</w:t>
      </w:r>
      <w:r>
        <w:tab/>
      </w:r>
      <w:r>
        <w:tab/>
      </w:r>
    </w:p>
    <w:p w14:paraId="21384398" w14:textId="77777777" w:rsidR="00A60021" w:rsidRDefault="00A60021" w:rsidP="00A60021">
      <w:pPr>
        <w:pStyle w:val="BodyText"/>
        <w:numPr>
          <w:ilvl w:val="0"/>
          <w:numId w:val="7"/>
        </w:numPr>
      </w:pPr>
      <w:r>
        <w:t>on walls</w:t>
      </w:r>
    </w:p>
    <w:p w14:paraId="0685D4FF" w14:textId="77777777" w:rsidR="00A60021" w:rsidRDefault="00A60021" w:rsidP="00A60021">
      <w:pPr>
        <w:pStyle w:val="BodyText"/>
        <w:numPr>
          <w:ilvl w:val="0"/>
          <w:numId w:val="7"/>
        </w:numPr>
      </w:pPr>
      <w:r>
        <w:t>in floors</w:t>
      </w:r>
    </w:p>
    <w:p w14:paraId="5748E5A5" w14:textId="77777777" w:rsidR="00A60021" w:rsidRDefault="00A60021" w:rsidP="00A60021">
      <w:pPr>
        <w:pStyle w:val="BodyText"/>
        <w:numPr>
          <w:ilvl w:val="0"/>
          <w:numId w:val="7"/>
        </w:numPr>
      </w:pPr>
      <w:r>
        <w:t>under windows</w:t>
      </w:r>
    </w:p>
    <w:p w14:paraId="229ECED3" w14:textId="57CD4EAD" w:rsidR="00A60021" w:rsidRDefault="00A60021" w:rsidP="00A60021">
      <w:pPr>
        <w:pStyle w:val="BodyText"/>
        <w:numPr>
          <w:ilvl w:val="0"/>
          <w:numId w:val="7"/>
        </w:numPr>
      </w:pPr>
      <w:r>
        <w:t>over doors</w:t>
      </w:r>
    </w:p>
    <w:p w14:paraId="7A50296C" w14:textId="7052079F" w:rsidR="00A60021" w:rsidRDefault="00A60021" w:rsidP="00A60021">
      <w:pPr>
        <w:pStyle w:val="BodyText"/>
        <w:numPr>
          <w:ilvl w:val="0"/>
          <w:numId w:val="0"/>
        </w:numPr>
        <w:ind w:left="1008" w:hanging="360"/>
      </w:pPr>
    </w:p>
    <w:p w14:paraId="15FB547A" w14:textId="598D2353" w:rsidR="00A60021" w:rsidRDefault="00A60021" w:rsidP="00A60021">
      <w:pPr>
        <w:pStyle w:val="BodyText"/>
        <w:numPr>
          <w:ilvl w:val="0"/>
          <w:numId w:val="0"/>
        </w:numPr>
        <w:ind w:left="1008" w:hanging="360"/>
      </w:pPr>
      <w:r>
        <w:t>Answers 1=b, 2=c, 3=b, 4=e, 5=a</w:t>
      </w:r>
    </w:p>
    <w:p w14:paraId="1F8EE7C3" w14:textId="77777777" w:rsidR="00A60021" w:rsidRDefault="00A60021"/>
    <w:sectPr w:rsidR="00A600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A77FD"/>
    <w:multiLevelType w:val="multilevel"/>
    <w:tmpl w:val="739CC712"/>
    <w:lvl w:ilvl="0">
      <w:start w:val="1"/>
      <w:numFmt w:val="decimal"/>
      <w:pStyle w:val="Heading1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-450"/>
        </w:tabs>
        <w:ind w:left="84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0"/>
        </w:tabs>
        <w:ind w:left="1566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-450"/>
        </w:tabs>
        <w:ind w:left="2286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450"/>
        </w:tabs>
        <w:ind w:left="3006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450"/>
        </w:tabs>
        <w:ind w:left="3726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450"/>
        </w:tabs>
        <w:ind w:left="4446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450"/>
        </w:tabs>
        <w:ind w:left="5166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450"/>
        </w:tabs>
        <w:ind w:left="5886" w:hanging="720"/>
      </w:pPr>
      <w:rPr>
        <w:rFonts w:hint="default"/>
      </w:rPr>
    </w:lvl>
  </w:abstractNum>
  <w:abstractNum w:abstractNumId="1" w15:restartNumberingAfterBreak="0">
    <w:nsid w:val="64B424D5"/>
    <w:multiLevelType w:val="hybridMultilevel"/>
    <w:tmpl w:val="3BC8C58E"/>
    <w:lvl w:ilvl="0" w:tplc="1972B4B2">
      <w:start w:val="1"/>
      <w:numFmt w:val="lowerLetter"/>
      <w:pStyle w:val="BodyText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21"/>
    <w:rsid w:val="00A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C23C"/>
  <w15:chartTrackingRefBased/>
  <w15:docId w15:val="{F1D3ED57-132C-4A25-B243-7F58D11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qFormat/>
    <w:rsid w:val="00A60021"/>
    <w:pPr>
      <w:keepNext/>
      <w:numPr>
        <w:numId w:val="1"/>
      </w:numPr>
      <w:spacing w:before="120" w:after="40" w:line="240" w:lineRule="exact"/>
      <w:outlineLvl w:val="0"/>
    </w:pPr>
    <w:rPr>
      <w:rFonts w:ascii="Verdana" w:eastAsia="Times New Roman" w:hAnsi="Verdana" w:cs="Times New Roman"/>
      <w:b/>
      <w:snapToGrid w:val="0"/>
      <w:spacing w:val="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021"/>
    <w:rPr>
      <w:rFonts w:ascii="Verdana" w:eastAsia="Times New Roman" w:hAnsi="Verdana" w:cs="Times New Roman"/>
      <w:b/>
      <w:snapToGrid w:val="0"/>
      <w:spacing w:val="8"/>
      <w:sz w:val="18"/>
      <w:szCs w:val="18"/>
      <w:lang w:val="en-US" w:eastAsia="en-US"/>
    </w:rPr>
  </w:style>
  <w:style w:type="paragraph" w:styleId="BodyText">
    <w:name w:val="Body Text"/>
    <w:link w:val="BodyTextChar"/>
    <w:autoRedefine/>
    <w:rsid w:val="00A60021"/>
    <w:pPr>
      <w:keepNext/>
      <w:numPr>
        <w:numId w:val="2"/>
      </w:numPr>
      <w:spacing w:after="40" w:line="220" w:lineRule="exact"/>
    </w:pPr>
    <w:rPr>
      <w:rFonts w:ascii="Verdana" w:eastAsia="Times New Roman" w:hAnsi="Verdana" w:cs="Times New Roman"/>
      <w:spacing w:val="4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60021"/>
    <w:rPr>
      <w:rFonts w:ascii="Verdana" w:eastAsia="Times New Roman" w:hAnsi="Verdana" w:cs="Times New Roman"/>
      <w:spacing w:val="4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Anderson</dc:creator>
  <cp:keywords/>
  <dc:description/>
  <cp:lastModifiedBy>Les Anderson</cp:lastModifiedBy>
  <cp:revision>1</cp:revision>
  <dcterms:created xsi:type="dcterms:W3CDTF">2022-02-28T20:22:00Z</dcterms:created>
  <dcterms:modified xsi:type="dcterms:W3CDTF">2022-02-28T20:24:00Z</dcterms:modified>
</cp:coreProperties>
</file>