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DB674" w14:textId="77777777" w:rsidR="009D24A6" w:rsidRPr="00ED3900" w:rsidRDefault="009D24A6" w:rsidP="009D24A6">
      <w:pPr>
        <w:jc w:val="center"/>
        <w:rPr>
          <w:sz w:val="48"/>
          <w:szCs w:val="48"/>
        </w:rPr>
      </w:pPr>
      <w:r w:rsidRPr="00ED3900">
        <w:rPr>
          <w:sz w:val="48"/>
          <w:szCs w:val="48"/>
        </w:rPr>
        <w:t>NUTLEY UNICO</w:t>
      </w:r>
    </w:p>
    <w:p w14:paraId="1D0D3B30" w14:textId="77777777" w:rsidR="009D24A6" w:rsidRDefault="009D24A6" w:rsidP="009D24A6">
      <w:pPr>
        <w:jc w:val="center"/>
        <w:rPr>
          <w:i/>
          <w:iCs/>
          <w:sz w:val="40"/>
          <w:szCs w:val="40"/>
        </w:rPr>
      </w:pPr>
      <w:r>
        <w:rPr>
          <w:sz w:val="40"/>
          <w:szCs w:val="40"/>
        </w:rPr>
        <w:t>(</w:t>
      </w:r>
      <w:r>
        <w:rPr>
          <w:i/>
          <w:iCs/>
          <w:sz w:val="40"/>
          <w:szCs w:val="40"/>
        </w:rPr>
        <w:t>nutleyunico.org)</w:t>
      </w:r>
    </w:p>
    <w:p w14:paraId="1FA45903" w14:textId="77777777" w:rsidR="009D24A6" w:rsidRDefault="009D24A6" w:rsidP="009D24A6">
      <w:pPr>
        <w:jc w:val="center"/>
        <w:rPr>
          <w:sz w:val="40"/>
          <w:szCs w:val="40"/>
        </w:rPr>
      </w:pPr>
      <w:r>
        <w:rPr>
          <w:sz w:val="40"/>
          <w:szCs w:val="40"/>
        </w:rPr>
        <w:t>P.O. Box 43, Nutley</w:t>
      </w:r>
    </w:p>
    <w:p w14:paraId="7EF780E2" w14:textId="77777777" w:rsidR="009D24A6" w:rsidRDefault="009D24A6" w:rsidP="009D24A6">
      <w:pPr>
        <w:rPr>
          <w:sz w:val="52"/>
          <w:szCs w:val="52"/>
        </w:rPr>
      </w:pPr>
    </w:p>
    <w:p w14:paraId="7818522A" w14:textId="6D8358EC" w:rsidR="009D24A6" w:rsidRDefault="009D24A6" w:rsidP="009D24A6">
      <w:pPr>
        <w:jc w:val="center"/>
        <w:rPr>
          <w:sz w:val="52"/>
          <w:szCs w:val="52"/>
        </w:rPr>
      </w:pPr>
      <w:r>
        <w:rPr>
          <w:sz w:val="52"/>
          <w:szCs w:val="52"/>
        </w:rPr>
        <w:t>OCTOBER</w:t>
      </w:r>
      <w:r w:rsidRPr="00DD1D55">
        <w:rPr>
          <w:sz w:val="52"/>
          <w:szCs w:val="52"/>
        </w:rPr>
        <w:t xml:space="preserve"> 202</w:t>
      </w:r>
      <w:r>
        <w:rPr>
          <w:sz w:val="52"/>
          <w:szCs w:val="52"/>
        </w:rPr>
        <w:t>4</w:t>
      </w:r>
      <w:r w:rsidRPr="00DD1D55">
        <w:rPr>
          <w:sz w:val="52"/>
          <w:szCs w:val="52"/>
        </w:rPr>
        <w:t xml:space="preserve"> NEWSLETTER</w:t>
      </w:r>
    </w:p>
    <w:p w14:paraId="5814FD08" w14:textId="77777777" w:rsidR="009D24A6" w:rsidRDefault="009D24A6" w:rsidP="009D24A6">
      <w:pPr>
        <w:jc w:val="center"/>
        <w:rPr>
          <w:sz w:val="52"/>
          <w:szCs w:val="52"/>
        </w:rPr>
      </w:pPr>
    </w:p>
    <w:p w14:paraId="383C0BC6" w14:textId="1480F392" w:rsidR="009D24A6" w:rsidRDefault="009D24A6" w:rsidP="009D24A6">
      <w:pPr>
        <w:jc w:val="center"/>
        <w:rPr>
          <w:color w:val="FF0000"/>
          <w:sz w:val="52"/>
          <w:szCs w:val="52"/>
        </w:rPr>
      </w:pPr>
      <w:r>
        <w:rPr>
          <w:sz w:val="52"/>
          <w:szCs w:val="52"/>
        </w:rPr>
        <w:t xml:space="preserve">Next Dinner Meeting – </w:t>
      </w:r>
      <w:r>
        <w:rPr>
          <w:color w:val="FF0000"/>
          <w:sz w:val="52"/>
          <w:szCs w:val="52"/>
        </w:rPr>
        <w:t>WEDNESDAY</w:t>
      </w:r>
      <w:r w:rsidRPr="0015788F">
        <w:rPr>
          <w:color w:val="FF0000"/>
          <w:sz w:val="52"/>
          <w:szCs w:val="52"/>
        </w:rPr>
        <w:t xml:space="preserve">, </w:t>
      </w:r>
      <w:r>
        <w:rPr>
          <w:color w:val="FF0000"/>
          <w:sz w:val="52"/>
          <w:szCs w:val="52"/>
        </w:rPr>
        <w:t>Nov. 6</w:t>
      </w:r>
      <w:r w:rsidRPr="0015788F">
        <w:rPr>
          <w:color w:val="FF0000"/>
          <w:sz w:val="52"/>
          <w:szCs w:val="52"/>
        </w:rPr>
        <w:t xml:space="preserve">, </w:t>
      </w:r>
      <w:r w:rsidRPr="009D24A6">
        <w:rPr>
          <w:color w:val="000000" w:themeColor="text1"/>
          <w:sz w:val="52"/>
          <w:szCs w:val="52"/>
        </w:rPr>
        <w:t>at 7:00 pm at Mama Vittoria</w:t>
      </w:r>
    </w:p>
    <w:p w14:paraId="729C8C09" w14:textId="77777777" w:rsidR="009D24A6" w:rsidRDefault="009D24A6" w:rsidP="009D24A6">
      <w:pPr>
        <w:jc w:val="center"/>
        <w:rPr>
          <w:color w:val="FF0000"/>
          <w:sz w:val="52"/>
          <w:szCs w:val="52"/>
        </w:rPr>
      </w:pPr>
    </w:p>
    <w:p w14:paraId="7AB51EB1" w14:textId="77777777" w:rsidR="009D24A6" w:rsidRPr="0015788F" w:rsidRDefault="009D24A6" w:rsidP="009D24A6">
      <w:pPr>
        <w:rPr>
          <w:color w:val="000000" w:themeColor="text1"/>
          <w:sz w:val="52"/>
          <w:szCs w:val="52"/>
        </w:rPr>
      </w:pPr>
      <w:r w:rsidRPr="0015788F">
        <w:rPr>
          <w:color w:val="000000" w:themeColor="text1"/>
          <w:sz w:val="52"/>
          <w:szCs w:val="52"/>
        </w:rPr>
        <w:t xml:space="preserve">Members are reminded to </w:t>
      </w:r>
      <w:r>
        <w:rPr>
          <w:color w:val="000000" w:themeColor="text1"/>
          <w:sz w:val="52"/>
          <w:szCs w:val="52"/>
        </w:rPr>
        <w:t xml:space="preserve">pay their dues asap.  </w:t>
      </w:r>
    </w:p>
    <w:p w14:paraId="11675C06" w14:textId="77777777" w:rsidR="009D24A6" w:rsidRDefault="009D24A6" w:rsidP="009D24A6">
      <w:pPr>
        <w:jc w:val="center"/>
        <w:rPr>
          <w:sz w:val="40"/>
          <w:szCs w:val="40"/>
        </w:rPr>
      </w:pPr>
    </w:p>
    <w:p w14:paraId="4541FF10" w14:textId="711F8A85" w:rsidR="009D24A6" w:rsidRDefault="009D24A6" w:rsidP="009D24A6">
      <w:pPr>
        <w:rPr>
          <w:b/>
          <w:bCs/>
          <w:sz w:val="32"/>
          <w:szCs w:val="32"/>
        </w:rPr>
      </w:pPr>
      <w:r>
        <w:rPr>
          <w:b/>
          <w:bCs/>
          <w:sz w:val="32"/>
          <w:szCs w:val="32"/>
        </w:rPr>
        <w:t>October Meeting:</w:t>
      </w:r>
    </w:p>
    <w:p w14:paraId="0CFB9F68" w14:textId="22A4ABF2" w:rsidR="009D24A6" w:rsidRDefault="009D24A6" w:rsidP="009D24A6">
      <w:pPr>
        <w:pStyle w:val="ListParagraph"/>
        <w:numPr>
          <w:ilvl w:val="0"/>
          <w:numId w:val="3"/>
        </w:numPr>
        <w:rPr>
          <w:sz w:val="28"/>
          <w:szCs w:val="28"/>
        </w:rPr>
      </w:pPr>
      <w:r w:rsidRPr="00617E8A">
        <w:rPr>
          <w:sz w:val="28"/>
          <w:szCs w:val="28"/>
        </w:rPr>
        <w:t>Two new membe</w:t>
      </w:r>
      <w:r>
        <w:rPr>
          <w:sz w:val="28"/>
          <w:szCs w:val="28"/>
        </w:rPr>
        <w:t>r</w:t>
      </w:r>
      <w:r w:rsidRPr="00617E8A">
        <w:rPr>
          <w:sz w:val="28"/>
          <w:szCs w:val="28"/>
        </w:rPr>
        <w:t>s were sworn in</w:t>
      </w:r>
      <w:r>
        <w:rPr>
          <w:sz w:val="28"/>
          <w:szCs w:val="28"/>
        </w:rPr>
        <w:t xml:space="preserve">, Bill </w:t>
      </w:r>
      <w:proofErr w:type="spellStart"/>
      <w:r>
        <w:rPr>
          <w:sz w:val="28"/>
          <w:szCs w:val="28"/>
        </w:rPr>
        <w:t>Palase</w:t>
      </w:r>
      <w:proofErr w:type="spellEnd"/>
      <w:r>
        <w:rPr>
          <w:sz w:val="28"/>
          <w:szCs w:val="28"/>
        </w:rPr>
        <w:t xml:space="preserve"> and Adam </w:t>
      </w:r>
      <w:proofErr w:type="spellStart"/>
      <w:r>
        <w:rPr>
          <w:sz w:val="28"/>
          <w:szCs w:val="28"/>
        </w:rPr>
        <w:t>Sahelli</w:t>
      </w:r>
      <w:proofErr w:type="spellEnd"/>
      <w:r>
        <w:rPr>
          <w:sz w:val="28"/>
          <w:szCs w:val="28"/>
        </w:rPr>
        <w:t>.</w:t>
      </w:r>
    </w:p>
    <w:p w14:paraId="446F445F" w14:textId="77777777" w:rsidR="009D24A6" w:rsidRDefault="009D24A6" w:rsidP="009D24A6">
      <w:pPr>
        <w:pStyle w:val="ListParagraph"/>
        <w:numPr>
          <w:ilvl w:val="0"/>
          <w:numId w:val="3"/>
        </w:numPr>
        <w:rPr>
          <w:sz w:val="28"/>
          <w:szCs w:val="28"/>
        </w:rPr>
      </w:pPr>
      <w:r>
        <w:rPr>
          <w:sz w:val="28"/>
          <w:szCs w:val="28"/>
        </w:rPr>
        <w:t>Culture &amp; Heritage</w:t>
      </w:r>
    </w:p>
    <w:p w14:paraId="18049681" w14:textId="0093FD6A" w:rsidR="009D24A6" w:rsidRDefault="009D24A6" w:rsidP="009D24A6">
      <w:pPr>
        <w:pStyle w:val="ListParagraph"/>
        <w:rPr>
          <w:sz w:val="28"/>
          <w:szCs w:val="28"/>
        </w:rPr>
      </w:pPr>
      <w:r>
        <w:rPr>
          <w:sz w:val="28"/>
          <w:szCs w:val="28"/>
        </w:rPr>
        <w:t xml:space="preserve">Dan </w:t>
      </w:r>
      <w:proofErr w:type="spellStart"/>
      <w:r>
        <w:rPr>
          <w:sz w:val="28"/>
          <w:szCs w:val="28"/>
        </w:rPr>
        <w:t>Marucci</w:t>
      </w:r>
      <w:proofErr w:type="spellEnd"/>
      <w:r>
        <w:rPr>
          <w:sz w:val="28"/>
          <w:szCs w:val="28"/>
        </w:rPr>
        <w:t xml:space="preserve"> reminded everyone to contact him (</w:t>
      </w:r>
      <w:hyperlink r:id="rId5" w:history="1">
        <w:r w:rsidRPr="00500D05">
          <w:rPr>
            <w:rStyle w:val="Hyperlink"/>
            <w:sz w:val="28"/>
            <w:szCs w:val="28"/>
          </w:rPr>
          <w:t>grampymarucci@gmail.com</w:t>
        </w:r>
      </w:hyperlink>
      <w:r>
        <w:rPr>
          <w:sz w:val="28"/>
          <w:szCs w:val="28"/>
        </w:rPr>
        <w:t>) re: where in Italy your ancestors came from.  He will then enter you on our Italian ancestry map.</w:t>
      </w:r>
    </w:p>
    <w:p w14:paraId="2B7C7D6C" w14:textId="77777777" w:rsidR="009D24A6" w:rsidRDefault="009D24A6" w:rsidP="009D24A6">
      <w:pPr>
        <w:pStyle w:val="ListParagraph"/>
        <w:rPr>
          <w:sz w:val="28"/>
          <w:szCs w:val="28"/>
        </w:rPr>
      </w:pPr>
    </w:p>
    <w:p w14:paraId="0EE00F4B" w14:textId="26BDE451" w:rsidR="009D24A6" w:rsidRDefault="009D24A6" w:rsidP="009D24A6">
      <w:pPr>
        <w:pStyle w:val="ListParagraph"/>
        <w:rPr>
          <w:sz w:val="28"/>
          <w:szCs w:val="28"/>
        </w:rPr>
      </w:pPr>
      <w:r>
        <w:rPr>
          <w:sz w:val="28"/>
          <w:szCs w:val="28"/>
        </w:rPr>
        <w:t xml:space="preserve">Dan also spoke to the number of inventions attributed to Italians.  Among them </w:t>
      </w:r>
      <w:proofErr w:type="gramStart"/>
      <w:r>
        <w:rPr>
          <w:sz w:val="28"/>
          <w:szCs w:val="28"/>
        </w:rPr>
        <w:t>are:</w:t>
      </w:r>
      <w:proofErr w:type="gramEnd"/>
      <w:r>
        <w:rPr>
          <w:sz w:val="28"/>
          <w:szCs w:val="28"/>
        </w:rPr>
        <w:t xml:space="preserve">  Radio (Marconi), Banking System (</w:t>
      </w:r>
      <w:proofErr w:type="spellStart"/>
      <w:r>
        <w:rPr>
          <w:sz w:val="28"/>
          <w:szCs w:val="28"/>
        </w:rPr>
        <w:t>Medicis</w:t>
      </w:r>
      <w:proofErr w:type="spellEnd"/>
      <w:r>
        <w:rPr>
          <w:sz w:val="28"/>
          <w:szCs w:val="28"/>
        </w:rPr>
        <w:t>), Newspaper (Venice), Telephone, Battery (Alexandro Volta), Eyeglasses, Thermometer, Typewriter, Piano, Jacuzzi, Gelato, Parachute (DaVinci), Micro Chips, Dentures and Nitro Glycerin</w:t>
      </w:r>
    </w:p>
    <w:p w14:paraId="5BC6ED31" w14:textId="75D3C680" w:rsidR="009D24A6" w:rsidRDefault="009D24A6" w:rsidP="009D24A6">
      <w:pPr>
        <w:pStyle w:val="ListParagraph"/>
        <w:numPr>
          <w:ilvl w:val="0"/>
          <w:numId w:val="3"/>
        </w:numPr>
        <w:rPr>
          <w:sz w:val="28"/>
          <w:szCs w:val="28"/>
        </w:rPr>
      </w:pPr>
      <w:r>
        <w:rPr>
          <w:sz w:val="28"/>
          <w:szCs w:val="28"/>
        </w:rPr>
        <w:t xml:space="preserve">October’s dinner was the annual “Depression Meal”.  We enjoyed neck bones, polenta, potato and eggs, sausage and peppers, broccoli rabe, and </w:t>
      </w:r>
      <w:proofErr w:type="spellStart"/>
      <w:r w:rsidRPr="009D24A6">
        <w:rPr>
          <w:i/>
          <w:iCs/>
          <w:sz w:val="28"/>
          <w:szCs w:val="28"/>
        </w:rPr>
        <w:t>tripa</w:t>
      </w:r>
      <w:proofErr w:type="spellEnd"/>
      <w:r>
        <w:rPr>
          <w:sz w:val="28"/>
          <w:szCs w:val="28"/>
        </w:rPr>
        <w:t>.</w:t>
      </w:r>
    </w:p>
    <w:p w14:paraId="08E527A9" w14:textId="3DEAD2E1" w:rsidR="009D24A6" w:rsidRPr="009D24A6" w:rsidRDefault="009D24A6" w:rsidP="009D24A6">
      <w:pPr>
        <w:pStyle w:val="ListParagraph"/>
        <w:numPr>
          <w:ilvl w:val="0"/>
          <w:numId w:val="3"/>
        </w:numPr>
        <w:rPr>
          <w:sz w:val="28"/>
          <w:szCs w:val="28"/>
        </w:rPr>
      </w:pPr>
      <w:r>
        <w:rPr>
          <w:sz w:val="28"/>
          <w:szCs w:val="28"/>
        </w:rPr>
        <w:lastRenderedPageBreak/>
        <w:t xml:space="preserve">Local donations of $250 were made to the following organizations: Nutley Family Service Bureau, </w:t>
      </w:r>
      <w:proofErr w:type="spellStart"/>
      <w:r>
        <w:rPr>
          <w:sz w:val="28"/>
          <w:szCs w:val="28"/>
        </w:rPr>
        <w:t>Scarpelli</w:t>
      </w:r>
      <w:proofErr w:type="spellEnd"/>
      <w:r>
        <w:rPr>
          <w:sz w:val="28"/>
          <w:szCs w:val="28"/>
        </w:rPr>
        <w:t xml:space="preserve"> Civic Assoc., Nutley Thriving Survivors, Multiple Sclerosis, Cancer Institute NJ Prostate Center, 1</w:t>
      </w:r>
      <w:r w:rsidRPr="009D24A6">
        <w:rPr>
          <w:sz w:val="28"/>
          <w:szCs w:val="28"/>
          <w:vertAlign w:val="superscript"/>
        </w:rPr>
        <w:t>st</w:t>
      </w:r>
      <w:r>
        <w:rPr>
          <w:sz w:val="28"/>
          <w:szCs w:val="28"/>
        </w:rPr>
        <w:t xml:space="preserve"> Cerebral Palsy Center of NJ and the Nutley Public Library.</w:t>
      </w:r>
    </w:p>
    <w:p w14:paraId="14AB91C6" w14:textId="18543A9D" w:rsidR="009D24A6" w:rsidRDefault="009D24A6" w:rsidP="009D24A6">
      <w:pPr>
        <w:pStyle w:val="ListParagraph"/>
        <w:numPr>
          <w:ilvl w:val="0"/>
          <w:numId w:val="3"/>
        </w:numPr>
        <w:rPr>
          <w:sz w:val="28"/>
          <w:szCs w:val="28"/>
        </w:rPr>
      </w:pPr>
      <w:r>
        <w:rPr>
          <w:sz w:val="28"/>
          <w:szCs w:val="28"/>
        </w:rPr>
        <w:t>Frank Russo informed the membership of the upcoming Columbus Day activities and reminded them of the 2024 Nutley UNICO Legacy Bocce Tournament to be held on Sunday, Oct. 27, at Cedar Grove Community Pool, 99 Slattery Dr., Cedar Grove.  It appears that the slots are all filled but you can attend as a guest for $20 which includes food and beverages.</w:t>
      </w:r>
    </w:p>
    <w:p w14:paraId="1FC8D58E" w14:textId="71EFAE6D" w:rsidR="009D24A6" w:rsidRDefault="009D24A6" w:rsidP="009D24A6">
      <w:pPr>
        <w:pStyle w:val="ListParagraph"/>
        <w:numPr>
          <w:ilvl w:val="0"/>
          <w:numId w:val="3"/>
        </w:numPr>
        <w:rPr>
          <w:sz w:val="28"/>
          <w:szCs w:val="28"/>
        </w:rPr>
      </w:pPr>
      <w:r>
        <w:rPr>
          <w:sz w:val="28"/>
          <w:szCs w:val="28"/>
        </w:rPr>
        <w:t>The 2024-25 budget was presented by Sal Ferraro and approved by those in attendance.</w:t>
      </w:r>
    </w:p>
    <w:p w14:paraId="4EE47C07" w14:textId="2B5317BA" w:rsidR="009D24A6" w:rsidRPr="00617E8A" w:rsidRDefault="009D24A6" w:rsidP="009D24A6">
      <w:pPr>
        <w:pStyle w:val="ListParagraph"/>
        <w:numPr>
          <w:ilvl w:val="0"/>
          <w:numId w:val="3"/>
        </w:numPr>
        <w:rPr>
          <w:sz w:val="28"/>
          <w:szCs w:val="28"/>
        </w:rPr>
      </w:pPr>
      <w:r>
        <w:rPr>
          <w:sz w:val="28"/>
          <w:szCs w:val="28"/>
        </w:rPr>
        <w:t xml:space="preserve">Alan </w:t>
      </w:r>
      <w:proofErr w:type="spellStart"/>
      <w:r>
        <w:rPr>
          <w:sz w:val="28"/>
          <w:szCs w:val="28"/>
        </w:rPr>
        <w:t>Genitempo</w:t>
      </w:r>
      <w:proofErr w:type="spellEnd"/>
      <w:r>
        <w:rPr>
          <w:sz w:val="28"/>
          <w:szCs w:val="28"/>
        </w:rPr>
        <w:t xml:space="preserve"> discussed the status of the Scholarship Committee and scholarship donors.  He is requesting that donors send in their donations for scholarships by January.</w:t>
      </w:r>
    </w:p>
    <w:p w14:paraId="0D45E364" w14:textId="77777777" w:rsidR="009D24A6" w:rsidRDefault="009D24A6" w:rsidP="009D24A6">
      <w:pPr>
        <w:rPr>
          <w:b/>
          <w:bCs/>
          <w:sz w:val="32"/>
          <w:szCs w:val="32"/>
        </w:rPr>
      </w:pPr>
    </w:p>
    <w:p w14:paraId="15040810" w14:textId="7751841A" w:rsidR="009D24A6" w:rsidRDefault="009D24A6" w:rsidP="009D24A6">
      <w:pPr>
        <w:rPr>
          <w:b/>
          <w:bCs/>
          <w:sz w:val="32"/>
          <w:szCs w:val="32"/>
        </w:rPr>
      </w:pPr>
      <w:r>
        <w:rPr>
          <w:b/>
          <w:bCs/>
          <w:sz w:val="32"/>
          <w:szCs w:val="32"/>
        </w:rPr>
        <w:t>Good &amp; Welfare:</w:t>
      </w:r>
    </w:p>
    <w:p w14:paraId="56B60AF4" w14:textId="77777777" w:rsidR="009D24A6" w:rsidRDefault="009D24A6" w:rsidP="009D24A6">
      <w:pPr>
        <w:rPr>
          <w:b/>
          <w:bCs/>
          <w:sz w:val="32"/>
          <w:szCs w:val="32"/>
        </w:rPr>
      </w:pPr>
    </w:p>
    <w:p w14:paraId="3ABCA8B7" w14:textId="0E9E5FBB" w:rsidR="009D24A6" w:rsidRPr="009D24A6" w:rsidRDefault="009D24A6" w:rsidP="009D24A6">
      <w:pPr>
        <w:pStyle w:val="ListParagraph"/>
        <w:numPr>
          <w:ilvl w:val="0"/>
          <w:numId w:val="7"/>
        </w:numPr>
        <w:rPr>
          <w:b/>
          <w:bCs/>
          <w:sz w:val="32"/>
          <w:szCs w:val="32"/>
        </w:rPr>
      </w:pPr>
      <w:r w:rsidRPr="00113EDC">
        <w:rPr>
          <w:sz w:val="28"/>
          <w:szCs w:val="28"/>
        </w:rPr>
        <w:t xml:space="preserve">Congratulations to </w:t>
      </w:r>
      <w:r>
        <w:rPr>
          <w:sz w:val="28"/>
          <w:szCs w:val="28"/>
        </w:rPr>
        <w:t>T</w:t>
      </w:r>
      <w:r w:rsidRPr="00113EDC">
        <w:rPr>
          <w:sz w:val="28"/>
          <w:szCs w:val="28"/>
        </w:rPr>
        <w:t xml:space="preserve">om Evans </w:t>
      </w:r>
      <w:r>
        <w:rPr>
          <w:sz w:val="28"/>
          <w:szCs w:val="28"/>
        </w:rPr>
        <w:t>on being selected to the FDU Silberman School of Business Hall of Fame.</w:t>
      </w:r>
    </w:p>
    <w:p w14:paraId="4C4694E7" w14:textId="77777777" w:rsidR="009D24A6" w:rsidRPr="009D24A6" w:rsidRDefault="009D24A6" w:rsidP="009D24A6">
      <w:pPr>
        <w:rPr>
          <w:b/>
          <w:bCs/>
          <w:sz w:val="32"/>
          <w:szCs w:val="32"/>
        </w:rPr>
      </w:pPr>
    </w:p>
    <w:p w14:paraId="72A13571" w14:textId="77777777" w:rsidR="009D24A6" w:rsidRDefault="009D24A6" w:rsidP="009D24A6">
      <w:pPr>
        <w:rPr>
          <w:b/>
          <w:bCs/>
          <w:sz w:val="32"/>
          <w:szCs w:val="32"/>
        </w:rPr>
      </w:pPr>
      <w:r>
        <w:rPr>
          <w:b/>
          <w:bCs/>
          <w:sz w:val="32"/>
          <w:szCs w:val="32"/>
        </w:rPr>
        <w:t>Upcoming Activities/Events</w:t>
      </w:r>
      <w:r w:rsidRPr="00DD1D55">
        <w:rPr>
          <w:b/>
          <w:bCs/>
          <w:sz w:val="32"/>
          <w:szCs w:val="32"/>
        </w:rPr>
        <w:t>:</w:t>
      </w:r>
    </w:p>
    <w:p w14:paraId="1B225526" w14:textId="77777777" w:rsidR="006335EE" w:rsidRDefault="006335EE" w:rsidP="009D24A6">
      <w:pPr>
        <w:rPr>
          <w:b/>
          <w:bCs/>
          <w:sz w:val="32"/>
          <w:szCs w:val="32"/>
        </w:rPr>
      </w:pPr>
    </w:p>
    <w:p w14:paraId="76A7C67D" w14:textId="10B44506" w:rsidR="006335EE" w:rsidRDefault="006335EE" w:rsidP="009D24A6">
      <w:pPr>
        <w:rPr>
          <w:sz w:val="28"/>
          <w:szCs w:val="28"/>
        </w:rPr>
      </w:pPr>
      <w:r w:rsidRPr="006335EE">
        <w:rPr>
          <w:sz w:val="28"/>
          <w:szCs w:val="28"/>
        </w:rPr>
        <w:t xml:space="preserve">Thanks to all who attended the Oct. 13 </w:t>
      </w:r>
      <w:r>
        <w:rPr>
          <w:sz w:val="28"/>
          <w:szCs w:val="28"/>
        </w:rPr>
        <w:t xml:space="preserve">Columbus </w:t>
      </w:r>
      <w:r w:rsidRPr="006335EE">
        <w:rPr>
          <w:sz w:val="28"/>
          <w:szCs w:val="28"/>
        </w:rPr>
        <w:t xml:space="preserve">wreath-laying ceremony and the Nutley-Belleville Columbus Day Parade.  </w:t>
      </w:r>
      <w:r>
        <w:rPr>
          <w:sz w:val="28"/>
          <w:szCs w:val="28"/>
        </w:rPr>
        <w:t xml:space="preserve">Special thanks to Frank Russo who coordinated the wreath-laying ceremony, Mark DiMaggio who was our MC, the Park Dept workers who helped set up and break down the area and to our principal speaker, Dr. Elaine </w:t>
      </w:r>
      <w:proofErr w:type="spellStart"/>
      <w:r>
        <w:rPr>
          <w:sz w:val="28"/>
          <w:szCs w:val="28"/>
        </w:rPr>
        <w:t>Poiani</w:t>
      </w:r>
      <w:proofErr w:type="spellEnd"/>
      <w:r>
        <w:rPr>
          <w:sz w:val="28"/>
          <w:szCs w:val="28"/>
        </w:rPr>
        <w:t>.</w:t>
      </w:r>
    </w:p>
    <w:p w14:paraId="3E8B1D8B" w14:textId="1464B606" w:rsidR="006335EE" w:rsidRPr="006335EE" w:rsidRDefault="006335EE" w:rsidP="009D24A6">
      <w:pPr>
        <w:rPr>
          <w:sz w:val="28"/>
          <w:szCs w:val="28"/>
        </w:rPr>
      </w:pPr>
      <w:r>
        <w:rPr>
          <w:sz w:val="28"/>
          <w:szCs w:val="28"/>
        </w:rPr>
        <w:t xml:space="preserve"> </w:t>
      </w:r>
    </w:p>
    <w:p w14:paraId="1267CBE2" w14:textId="77777777" w:rsidR="009D24A6" w:rsidRPr="00617E8A" w:rsidRDefault="009D24A6" w:rsidP="009D24A6">
      <w:pPr>
        <w:pStyle w:val="ListParagraph"/>
        <w:numPr>
          <w:ilvl w:val="0"/>
          <w:numId w:val="4"/>
        </w:numPr>
        <w:rPr>
          <w:sz w:val="28"/>
          <w:szCs w:val="28"/>
        </w:rPr>
      </w:pPr>
      <w:r w:rsidRPr="00617E8A">
        <w:rPr>
          <w:sz w:val="28"/>
          <w:szCs w:val="28"/>
        </w:rPr>
        <w:t>Oct. 27 – Legacy Bocce Tournament</w:t>
      </w:r>
    </w:p>
    <w:p w14:paraId="3305602A" w14:textId="77777777" w:rsidR="009D24A6" w:rsidRPr="00617E8A" w:rsidRDefault="009D24A6" w:rsidP="009D24A6">
      <w:pPr>
        <w:pStyle w:val="ListParagraph"/>
        <w:numPr>
          <w:ilvl w:val="0"/>
          <w:numId w:val="4"/>
        </w:numPr>
        <w:rPr>
          <w:b/>
          <w:bCs/>
          <w:sz w:val="28"/>
          <w:szCs w:val="28"/>
        </w:rPr>
      </w:pPr>
      <w:r w:rsidRPr="00617E8A">
        <w:rPr>
          <w:color w:val="FF0000"/>
          <w:sz w:val="28"/>
          <w:szCs w:val="28"/>
        </w:rPr>
        <w:t xml:space="preserve">Nov. 6 </w:t>
      </w:r>
      <w:r w:rsidRPr="00617E8A">
        <w:rPr>
          <w:sz w:val="28"/>
          <w:szCs w:val="28"/>
        </w:rPr>
        <w:t xml:space="preserve">– Monthly dinner meeting.  We will be recognizing members and guests who are veterans of US military service.  </w:t>
      </w:r>
      <w:r w:rsidRPr="00617E8A">
        <w:rPr>
          <w:b/>
          <w:bCs/>
          <w:color w:val="FF0000"/>
          <w:sz w:val="28"/>
          <w:szCs w:val="28"/>
        </w:rPr>
        <w:t>PLEASE NOTE THAT THIS IS WEDNESDAY, NOV. 6, NOT THURSDAY.</w:t>
      </w:r>
    </w:p>
    <w:p w14:paraId="7046F489" w14:textId="77777777" w:rsidR="009D24A6" w:rsidRPr="00617E8A" w:rsidRDefault="009D24A6" w:rsidP="009D24A6">
      <w:pPr>
        <w:pStyle w:val="ListParagraph"/>
        <w:numPr>
          <w:ilvl w:val="0"/>
          <w:numId w:val="4"/>
        </w:numPr>
        <w:rPr>
          <w:b/>
          <w:bCs/>
          <w:sz w:val="28"/>
          <w:szCs w:val="28"/>
        </w:rPr>
      </w:pPr>
      <w:r w:rsidRPr="00617E8A">
        <w:rPr>
          <w:color w:val="000000" w:themeColor="text1"/>
          <w:sz w:val="28"/>
          <w:szCs w:val="28"/>
        </w:rPr>
        <w:t xml:space="preserve">Dec. 7 (Saturday) - Breakfast with Santa </w:t>
      </w:r>
    </w:p>
    <w:p w14:paraId="6D201E55" w14:textId="19F77FC7" w:rsidR="009D24A6" w:rsidRPr="00617E8A" w:rsidRDefault="009D24A6" w:rsidP="009D24A6">
      <w:pPr>
        <w:pStyle w:val="ListParagraph"/>
        <w:numPr>
          <w:ilvl w:val="0"/>
          <w:numId w:val="4"/>
        </w:numPr>
        <w:rPr>
          <w:b/>
          <w:bCs/>
          <w:sz w:val="28"/>
          <w:szCs w:val="28"/>
        </w:rPr>
      </w:pPr>
      <w:r w:rsidRPr="00617E8A">
        <w:rPr>
          <w:color w:val="000000" w:themeColor="text1"/>
          <w:sz w:val="28"/>
          <w:szCs w:val="28"/>
        </w:rPr>
        <w:t>Dec. 10 (Tuesday) – Annual Christmas Party</w:t>
      </w:r>
      <w:r>
        <w:rPr>
          <w:color w:val="000000" w:themeColor="text1"/>
          <w:sz w:val="28"/>
          <w:szCs w:val="28"/>
        </w:rPr>
        <w:t xml:space="preserve"> at Nanina’s.  The cost is $90 per person if paid before Nov. 20 and $95 if after the 20</w:t>
      </w:r>
      <w:r w:rsidRPr="009D24A6">
        <w:rPr>
          <w:color w:val="000000" w:themeColor="text1"/>
          <w:sz w:val="28"/>
          <w:szCs w:val="28"/>
          <w:vertAlign w:val="superscript"/>
        </w:rPr>
        <w:t>th</w:t>
      </w:r>
      <w:r>
        <w:rPr>
          <w:color w:val="000000" w:themeColor="text1"/>
          <w:sz w:val="28"/>
          <w:szCs w:val="28"/>
        </w:rPr>
        <w:t xml:space="preserve">. Checks should </w:t>
      </w:r>
      <w:r>
        <w:rPr>
          <w:color w:val="000000" w:themeColor="text1"/>
          <w:sz w:val="28"/>
          <w:szCs w:val="28"/>
        </w:rPr>
        <w:lastRenderedPageBreak/>
        <w:t>be mailed to Debbie Bellucci, 17 Faber Pl., Nutley.   RSVP to (dbellucci@msn.com)</w:t>
      </w:r>
    </w:p>
    <w:p w14:paraId="0A48803A" w14:textId="77777777" w:rsidR="009D24A6" w:rsidRDefault="009D24A6" w:rsidP="009D24A6">
      <w:pPr>
        <w:rPr>
          <w:b/>
          <w:bCs/>
          <w:sz w:val="32"/>
          <w:szCs w:val="32"/>
        </w:rPr>
      </w:pPr>
    </w:p>
    <w:p w14:paraId="1A6BE453" w14:textId="77777777" w:rsidR="009D24A6" w:rsidRDefault="009D24A6" w:rsidP="009D24A6">
      <w:pPr>
        <w:rPr>
          <w:b/>
          <w:bCs/>
          <w:sz w:val="32"/>
          <w:szCs w:val="32"/>
        </w:rPr>
      </w:pPr>
      <w:r>
        <w:rPr>
          <w:b/>
          <w:bCs/>
          <w:sz w:val="32"/>
          <w:szCs w:val="32"/>
        </w:rPr>
        <w:t>National Business:</w:t>
      </w:r>
    </w:p>
    <w:p w14:paraId="382300EC" w14:textId="77777777" w:rsidR="009D24A6" w:rsidRDefault="009D24A6" w:rsidP="009D24A6">
      <w:pPr>
        <w:rPr>
          <w:b/>
          <w:bCs/>
          <w:sz w:val="32"/>
          <w:szCs w:val="32"/>
        </w:rPr>
      </w:pPr>
    </w:p>
    <w:p w14:paraId="190A91E6" w14:textId="5A023CED" w:rsidR="009D24A6" w:rsidRPr="009D24A6" w:rsidRDefault="009D24A6" w:rsidP="009D24A6">
      <w:pPr>
        <w:pStyle w:val="ListParagraph"/>
        <w:numPr>
          <w:ilvl w:val="0"/>
          <w:numId w:val="8"/>
        </w:numPr>
        <w:rPr>
          <w:sz w:val="28"/>
          <w:szCs w:val="28"/>
        </w:rPr>
      </w:pPr>
      <w:r>
        <w:rPr>
          <w:sz w:val="28"/>
          <w:szCs w:val="28"/>
        </w:rPr>
        <w:t>It was announced that the “Meet the President” dinner was cancelled.</w:t>
      </w:r>
    </w:p>
    <w:p w14:paraId="560DD3F0" w14:textId="77777777" w:rsidR="009D24A6" w:rsidRDefault="009D24A6" w:rsidP="009D24A6">
      <w:pPr>
        <w:pStyle w:val="ListParagraph"/>
        <w:ind w:left="1080"/>
        <w:rPr>
          <w:sz w:val="28"/>
          <w:szCs w:val="28"/>
        </w:rPr>
      </w:pPr>
    </w:p>
    <w:p w14:paraId="70A1D17C" w14:textId="77777777" w:rsidR="009D24A6" w:rsidRDefault="009D24A6" w:rsidP="00D60EB3"/>
    <w:p w14:paraId="2124F9FE" w14:textId="00F86D81" w:rsidR="009D24A6" w:rsidRPr="00D60EB3" w:rsidRDefault="009D24A6" w:rsidP="009D24A6">
      <w:pPr>
        <w:rPr>
          <w:b/>
          <w:bCs/>
          <w:sz w:val="32"/>
          <w:szCs w:val="32"/>
        </w:rPr>
      </w:pPr>
      <w:r w:rsidRPr="00DD1D55">
        <w:rPr>
          <w:b/>
          <w:bCs/>
          <w:sz w:val="32"/>
          <w:szCs w:val="32"/>
        </w:rPr>
        <w:t>District VII Business:</w:t>
      </w:r>
    </w:p>
    <w:p w14:paraId="74FBB89B" w14:textId="77777777" w:rsidR="009D24A6" w:rsidRDefault="009D24A6" w:rsidP="009D24A6"/>
    <w:p w14:paraId="77E60E89" w14:textId="77777777" w:rsidR="009D24A6" w:rsidRPr="000E3990" w:rsidRDefault="009D24A6" w:rsidP="009D24A6">
      <w:pPr>
        <w:rPr>
          <w:b/>
          <w:bCs/>
          <w:sz w:val="32"/>
          <w:szCs w:val="32"/>
        </w:rPr>
      </w:pPr>
      <w:r w:rsidRPr="00903641">
        <w:rPr>
          <w:b/>
          <w:bCs/>
          <w:sz w:val="32"/>
          <w:szCs w:val="32"/>
        </w:rPr>
        <w:t>Chapter Business</w:t>
      </w:r>
      <w:r>
        <w:rPr>
          <w:b/>
          <w:bCs/>
          <w:sz w:val="32"/>
          <w:szCs w:val="32"/>
        </w:rPr>
        <w:t>:</w:t>
      </w:r>
    </w:p>
    <w:p w14:paraId="4FC8A444" w14:textId="77777777" w:rsidR="009D24A6" w:rsidRDefault="009D24A6" w:rsidP="009D24A6">
      <w:pPr>
        <w:rPr>
          <w:b/>
          <w:bCs/>
          <w:sz w:val="32"/>
          <w:szCs w:val="32"/>
        </w:rPr>
      </w:pPr>
    </w:p>
    <w:p w14:paraId="3F69F030" w14:textId="2B81DCF2" w:rsidR="009D24A6" w:rsidRDefault="009D24A6" w:rsidP="009D24A6">
      <w:pPr>
        <w:pStyle w:val="ListParagraph"/>
        <w:numPr>
          <w:ilvl w:val="0"/>
          <w:numId w:val="1"/>
        </w:numPr>
        <w:rPr>
          <w:sz w:val="28"/>
          <w:szCs w:val="28"/>
        </w:rPr>
      </w:pPr>
      <w:r>
        <w:rPr>
          <w:sz w:val="28"/>
          <w:szCs w:val="28"/>
        </w:rPr>
        <w:t xml:space="preserve">Our November 6 dinner meeting theme is recognizing and celebrating our members and guests who are veterans of the USA military.  If you plan on bringing a veteran </w:t>
      </w:r>
      <w:proofErr w:type="gramStart"/>
      <w:r>
        <w:rPr>
          <w:sz w:val="28"/>
          <w:szCs w:val="28"/>
        </w:rPr>
        <w:t>guest</w:t>
      </w:r>
      <w:proofErr w:type="gramEnd"/>
      <w:r>
        <w:rPr>
          <w:sz w:val="28"/>
          <w:szCs w:val="28"/>
        </w:rPr>
        <w:t xml:space="preserve"> please notify me so that I can prepare the presentations properly. (fcoch@aol.com)</w:t>
      </w:r>
    </w:p>
    <w:p w14:paraId="040E9464" w14:textId="22E82897" w:rsidR="009D24A6" w:rsidRDefault="009D24A6" w:rsidP="009D24A6">
      <w:pPr>
        <w:pStyle w:val="ListParagraph"/>
        <w:numPr>
          <w:ilvl w:val="0"/>
          <w:numId w:val="1"/>
        </w:numPr>
        <w:rPr>
          <w:sz w:val="28"/>
          <w:szCs w:val="28"/>
        </w:rPr>
      </w:pPr>
      <w:r w:rsidRPr="00617E8A">
        <w:rPr>
          <w:sz w:val="28"/>
          <w:szCs w:val="28"/>
        </w:rPr>
        <w:t xml:space="preserve">If you plan on sponsoring a new </w:t>
      </w:r>
      <w:proofErr w:type="gramStart"/>
      <w:r w:rsidRPr="00617E8A">
        <w:rPr>
          <w:sz w:val="28"/>
          <w:szCs w:val="28"/>
        </w:rPr>
        <w:t>member</w:t>
      </w:r>
      <w:proofErr w:type="gramEnd"/>
      <w:r w:rsidRPr="00617E8A">
        <w:rPr>
          <w:sz w:val="28"/>
          <w:szCs w:val="28"/>
        </w:rPr>
        <w:t xml:space="preserve"> please remember that he/she must attend one of our diner meetings or events before the application is reviewed by the Executive Committee.    Applications are available on our website (nutleyunico.org) or at our dinner meeting.</w:t>
      </w:r>
    </w:p>
    <w:p w14:paraId="71CDAD54" w14:textId="1998C665" w:rsidR="009D24A6" w:rsidRDefault="009D24A6" w:rsidP="009D24A6">
      <w:pPr>
        <w:pStyle w:val="ListParagraph"/>
        <w:numPr>
          <w:ilvl w:val="0"/>
          <w:numId w:val="1"/>
        </w:numPr>
        <w:rPr>
          <w:sz w:val="28"/>
          <w:szCs w:val="28"/>
        </w:rPr>
      </w:pPr>
      <w:r>
        <w:rPr>
          <w:sz w:val="28"/>
          <w:szCs w:val="28"/>
        </w:rPr>
        <w:t xml:space="preserve">The Chapter is still considering recommendations for speakers at our Jan. 9, Feb. 6 and March 6 meetings.  If you have a </w:t>
      </w:r>
      <w:proofErr w:type="gramStart"/>
      <w:r>
        <w:rPr>
          <w:sz w:val="28"/>
          <w:szCs w:val="28"/>
        </w:rPr>
        <w:t>recommendation</w:t>
      </w:r>
      <w:proofErr w:type="gramEnd"/>
      <w:r>
        <w:rPr>
          <w:sz w:val="28"/>
          <w:szCs w:val="28"/>
        </w:rPr>
        <w:t xml:space="preserve"> please notify me and I will pass it on to the Executive Committee.</w:t>
      </w:r>
    </w:p>
    <w:p w14:paraId="5B71B57B" w14:textId="546F1C93" w:rsidR="009D24A6" w:rsidRPr="00617E8A" w:rsidRDefault="009D24A6" w:rsidP="009D24A6">
      <w:pPr>
        <w:pStyle w:val="ListParagraph"/>
        <w:numPr>
          <w:ilvl w:val="0"/>
          <w:numId w:val="1"/>
        </w:numPr>
        <w:rPr>
          <w:sz w:val="28"/>
          <w:szCs w:val="28"/>
        </w:rPr>
      </w:pPr>
      <w:r>
        <w:rPr>
          <w:sz w:val="28"/>
          <w:szCs w:val="28"/>
        </w:rPr>
        <w:t xml:space="preserve">The qualifications for the status of “Senior Member” were clarified.  You must have been a member for 30 years and be 75 years of age or older.  Senior members pay a </w:t>
      </w:r>
      <w:proofErr w:type="gramStart"/>
      <w:r>
        <w:rPr>
          <w:sz w:val="28"/>
          <w:szCs w:val="28"/>
        </w:rPr>
        <w:t>reduced dues</w:t>
      </w:r>
      <w:proofErr w:type="gramEnd"/>
      <w:r>
        <w:rPr>
          <w:sz w:val="28"/>
          <w:szCs w:val="28"/>
        </w:rPr>
        <w:t>.</w:t>
      </w:r>
    </w:p>
    <w:p w14:paraId="6E88BBE7" w14:textId="77777777" w:rsidR="009D24A6" w:rsidRDefault="009D24A6" w:rsidP="009D24A6">
      <w:pPr>
        <w:rPr>
          <w:b/>
          <w:bCs/>
          <w:sz w:val="32"/>
          <w:szCs w:val="32"/>
        </w:rPr>
      </w:pPr>
    </w:p>
    <w:p w14:paraId="0E9D7F56" w14:textId="4085CC22" w:rsidR="009D24A6" w:rsidRDefault="009D24A6" w:rsidP="009D24A6">
      <w:pPr>
        <w:rPr>
          <w:b/>
          <w:bCs/>
          <w:sz w:val="32"/>
          <w:szCs w:val="32"/>
        </w:rPr>
      </w:pPr>
      <w:r w:rsidRPr="002B1207">
        <w:rPr>
          <w:b/>
          <w:bCs/>
          <w:sz w:val="32"/>
          <w:szCs w:val="32"/>
        </w:rPr>
        <w:t>Executive Committee</w:t>
      </w:r>
      <w:r>
        <w:rPr>
          <w:b/>
          <w:bCs/>
          <w:sz w:val="32"/>
          <w:szCs w:val="32"/>
        </w:rPr>
        <w:t xml:space="preserve"> Meeting – Scheduled for Oct. 23</w:t>
      </w:r>
    </w:p>
    <w:p w14:paraId="4B2AC7CE" w14:textId="77777777" w:rsidR="009D24A6" w:rsidRDefault="009D24A6" w:rsidP="009D24A6">
      <w:pPr>
        <w:rPr>
          <w:b/>
          <w:bCs/>
          <w:sz w:val="32"/>
          <w:szCs w:val="32"/>
        </w:rPr>
      </w:pPr>
    </w:p>
    <w:p w14:paraId="727626C2" w14:textId="0B2D3356" w:rsidR="009D24A6" w:rsidRPr="009D24A6" w:rsidRDefault="009D24A6" w:rsidP="009D24A6">
      <w:pPr>
        <w:pStyle w:val="ListParagraph"/>
        <w:numPr>
          <w:ilvl w:val="0"/>
          <w:numId w:val="9"/>
        </w:numPr>
        <w:rPr>
          <w:sz w:val="28"/>
          <w:szCs w:val="28"/>
        </w:rPr>
      </w:pPr>
      <w:r w:rsidRPr="009D24A6">
        <w:rPr>
          <w:sz w:val="28"/>
          <w:szCs w:val="28"/>
        </w:rPr>
        <w:t>Applications of several new applicants will be reviewed by the committee.</w:t>
      </w:r>
    </w:p>
    <w:p w14:paraId="706BFE11" w14:textId="601BD298" w:rsidR="009D24A6" w:rsidRPr="009D24A6" w:rsidRDefault="009D24A6" w:rsidP="009D24A6">
      <w:pPr>
        <w:pStyle w:val="ListParagraph"/>
        <w:numPr>
          <w:ilvl w:val="0"/>
          <w:numId w:val="9"/>
        </w:numPr>
        <w:rPr>
          <w:sz w:val="28"/>
          <w:szCs w:val="28"/>
        </w:rPr>
      </w:pPr>
      <w:r w:rsidRPr="009D24A6">
        <w:rPr>
          <w:sz w:val="28"/>
          <w:szCs w:val="28"/>
        </w:rPr>
        <w:t>A proposal to charge any member who attends a dinner meeting but has not paid their dues the guest fee of $40 will be discussed.</w:t>
      </w:r>
    </w:p>
    <w:p w14:paraId="11914747" w14:textId="77777777" w:rsidR="009D24A6" w:rsidRPr="00617E8A" w:rsidRDefault="009D24A6" w:rsidP="009D24A6">
      <w:pPr>
        <w:rPr>
          <w:sz w:val="32"/>
          <w:szCs w:val="32"/>
        </w:rPr>
      </w:pPr>
    </w:p>
    <w:p w14:paraId="3414A80F" w14:textId="77777777" w:rsidR="00D60EB3" w:rsidRDefault="00D60EB3" w:rsidP="009D24A6">
      <w:pPr>
        <w:rPr>
          <w:b/>
          <w:bCs/>
          <w:sz w:val="32"/>
          <w:szCs w:val="32"/>
        </w:rPr>
      </w:pPr>
    </w:p>
    <w:p w14:paraId="260BEDC7" w14:textId="77777777" w:rsidR="00D60EB3" w:rsidRDefault="00D60EB3" w:rsidP="009D24A6">
      <w:pPr>
        <w:rPr>
          <w:b/>
          <w:bCs/>
          <w:sz w:val="32"/>
          <w:szCs w:val="32"/>
        </w:rPr>
      </w:pPr>
    </w:p>
    <w:p w14:paraId="39B9C841" w14:textId="178009FD" w:rsidR="009D24A6" w:rsidRDefault="009D24A6" w:rsidP="009D24A6">
      <w:pPr>
        <w:rPr>
          <w:b/>
          <w:bCs/>
          <w:sz w:val="32"/>
          <w:szCs w:val="32"/>
        </w:rPr>
      </w:pPr>
      <w:r>
        <w:rPr>
          <w:b/>
          <w:bCs/>
          <w:sz w:val="32"/>
          <w:szCs w:val="32"/>
        </w:rPr>
        <w:lastRenderedPageBreak/>
        <w:t>2024-25 Dinner Meetings:</w:t>
      </w:r>
    </w:p>
    <w:p w14:paraId="27442F1F" w14:textId="77777777" w:rsidR="009D24A6" w:rsidRDefault="009D24A6" w:rsidP="009D24A6">
      <w:pPr>
        <w:rPr>
          <w:b/>
          <w:bCs/>
          <w:sz w:val="32"/>
          <w:szCs w:val="32"/>
        </w:rPr>
      </w:pPr>
    </w:p>
    <w:p w14:paraId="7DD07301" w14:textId="77777777" w:rsidR="009D24A6" w:rsidRDefault="009D24A6" w:rsidP="009D24A6">
      <w:pPr>
        <w:rPr>
          <w:b/>
          <w:bCs/>
          <w:sz w:val="32"/>
          <w:szCs w:val="32"/>
        </w:rPr>
      </w:pPr>
      <w:r>
        <w:rPr>
          <w:b/>
          <w:bCs/>
          <w:sz w:val="32"/>
          <w:szCs w:val="32"/>
        </w:rPr>
        <w:t>(All Thursdays at Mama Vittoria with noted exceptions)</w:t>
      </w:r>
    </w:p>
    <w:p w14:paraId="40D8D6CA" w14:textId="77777777" w:rsidR="009D24A6" w:rsidRDefault="009D24A6" w:rsidP="009D24A6">
      <w:pPr>
        <w:rPr>
          <w:b/>
          <w:bCs/>
          <w:sz w:val="32"/>
          <w:szCs w:val="32"/>
        </w:rPr>
      </w:pPr>
    </w:p>
    <w:p w14:paraId="081F41D6" w14:textId="77777777" w:rsidR="009D24A6" w:rsidRPr="00AC768C" w:rsidRDefault="009D24A6" w:rsidP="009D24A6">
      <w:pPr>
        <w:rPr>
          <w:b/>
          <w:bCs/>
          <w:color w:val="FF0000"/>
          <w:sz w:val="32"/>
          <w:szCs w:val="32"/>
        </w:rPr>
      </w:pPr>
      <w:r w:rsidRPr="00AC768C">
        <w:rPr>
          <w:b/>
          <w:bCs/>
          <w:color w:val="FF0000"/>
          <w:sz w:val="32"/>
          <w:szCs w:val="32"/>
        </w:rPr>
        <w:t xml:space="preserve">Nov. 6 </w:t>
      </w:r>
      <w:r>
        <w:rPr>
          <w:b/>
          <w:bCs/>
          <w:color w:val="FF0000"/>
          <w:sz w:val="32"/>
          <w:szCs w:val="32"/>
        </w:rPr>
        <w:t xml:space="preserve">– Veterans’ Day Recognition meeting.  </w:t>
      </w:r>
      <w:r w:rsidRPr="00AC768C">
        <w:rPr>
          <w:b/>
          <w:bCs/>
          <w:color w:val="FF0000"/>
          <w:sz w:val="32"/>
          <w:szCs w:val="32"/>
        </w:rPr>
        <w:t>(Please note that this meeting has been moved to Wednesday, Nov. 6</w:t>
      </w:r>
      <w:r>
        <w:rPr>
          <w:b/>
          <w:bCs/>
          <w:color w:val="FF0000"/>
          <w:sz w:val="32"/>
          <w:szCs w:val="32"/>
        </w:rPr>
        <w:t>,</w:t>
      </w:r>
      <w:r w:rsidRPr="00AC768C">
        <w:rPr>
          <w:b/>
          <w:bCs/>
          <w:color w:val="FF0000"/>
          <w:sz w:val="32"/>
          <w:szCs w:val="32"/>
        </w:rPr>
        <w:t xml:space="preserve"> due to a scheduling conflict at the venue.)</w:t>
      </w:r>
    </w:p>
    <w:p w14:paraId="322D53AF" w14:textId="77777777" w:rsidR="009D24A6" w:rsidRDefault="009D24A6" w:rsidP="009D24A6">
      <w:pPr>
        <w:rPr>
          <w:b/>
          <w:bCs/>
          <w:sz w:val="32"/>
          <w:szCs w:val="32"/>
        </w:rPr>
      </w:pPr>
      <w:r>
        <w:rPr>
          <w:b/>
          <w:bCs/>
          <w:sz w:val="32"/>
          <w:szCs w:val="32"/>
        </w:rPr>
        <w:t xml:space="preserve">Dec. 10 – Christmas Party.  No dinner meeting this month.  </w:t>
      </w:r>
    </w:p>
    <w:p w14:paraId="0FF0291C" w14:textId="77777777" w:rsidR="009D24A6" w:rsidRPr="002B1207" w:rsidRDefault="009D24A6" w:rsidP="009D24A6">
      <w:pPr>
        <w:rPr>
          <w:rFonts w:cstheme="minorHAnsi"/>
          <w:b/>
          <w:bCs/>
          <w:sz w:val="32"/>
          <w:szCs w:val="32"/>
        </w:rPr>
      </w:pPr>
      <w:r w:rsidRPr="002B1207">
        <w:rPr>
          <w:rFonts w:cstheme="minorHAnsi"/>
          <w:b/>
          <w:bCs/>
          <w:sz w:val="32"/>
          <w:szCs w:val="32"/>
        </w:rPr>
        <w:t>Jan. 9</w:t>
      </w:r>
    </w:p>
    <w:p w14:paraId="0B65C40F" w14:textId="77777777" w:rsidR="009D24A6" w:rsidRDefault="009D24A6" w:rsidP="009D24A6">
      <w:pPr>
        <w:rPr>
          <w:rFonts w:cstheme="minorHAnsi"/>
          <w:b/>
          <w:bCs/>
          <w:sz w:val="32"/>
          <w:szCs w:val="32"/>
        </w:rPr>
      </w:pPr>
      <w:r w:rsidRPr="002B1207">
        <w:rPr>
          <w:rFonts w:cstheme="minorHAnsi"/>
          <w:b/>
          <w:bCs/>
          <w:sz w:val="32"/>
          <w:szCs w:val="32"/>
        </w:rPr>
        <w:t xml:space="preserve">Feb. </w:t>
      </w:r>
      <w:proofErr w:type="gramStart"/>
      <w:r w:rsidRPr="002B1207">
        <w:rPr>
          <w:rFonts w:cstheme="minorHAnsi"/>
          <w:b/>
          <w:bCs/>
          <w:sz w:val="32"/>
          <w:szCs w:val="32"/>
        </w:rPr>
        <w:t xml:space="preserve">6 </w:t>
      </w:r>
      <w:r>
        <w:rPr>
          <w:rFonts w:cstheme="minorHAnsi"/>
          <w:b/>
          <w:bCs/>
          <w:sz w:val="32"/>
          <w:szCs w:val="32"/>
        </w:rPr>
        <w:t xml:space="preserve"> (</w:t>
      </w:r>
      <w:proofErr w:type="gramEnd"/>
      <w:r>
        <w:rPr>
          <w:rFonts w:cstheme="minorHAnsi"/>
          <w:b/>
          <w:bCs/>
          <w:sz w:val="32"/>
          <w:szCs w:val="32"/>
        </w:rPr>
        <w:t>Nanina’s)</w:t>
      </w:r>
    </w:p>
    <w:p w14:paraId="5A1F1F5B" w14:textId="77777777" w:rsidR="009D24A6" w:rsidRDefault="009D24A6" w:rsidP="009D24A6">
      <w:pPr>
        <w:rPr>
          <w:rFonts w:cstheme="minorHAnsi"/>
          <w:b/>
          <w:bCs/>
          <w:sz w:val="32"/>
          <w:szCs w:val="32"/>
        </w:rPr>
      </w:pPr>
      <w:r>
        <w:rPr>
          <w:rFonts w:cstheme="minorHAnsi"/>
          <w:b/>
          <w:bCs/>
          <w:sz w:val="32"/>
          <w:szCs w:val="32"/>
        </w:rPr>
        <w:t>March 6</w:t>
      </w:r>
    </w:p>
    <w:p w14:paraId="7702D0D4" w14:textId="77777777" w:rsidR="009D24A6" w:rsidRDefault="009D24A6" w:rsidP="009D24A6">
      <w:pPr>
        <w:rPr>
          <w:rFonts w:cstheme="minorHAnsi"/>
          <w:b/>
          <w:bCs/>
          <w:sz w:val="32"/>
          <w:szCs w:val="32"/>
        </w:rPr>
      </w:pPr>
      <w:r>
        <w:rPr>
          <w:rFonts w:cstheme="minorHAnsi"/>
          <w:b/>
          <w:bCs/>
          <w:sz w:val="32"/>
          <w:szCs w:val="32"/>
        </w:rPr>
        <w:t>April 3</w:t>
      </w:r>
    </w:p>
    <w:p w14:paraId="42124F00" w14:textId="77777777" w:rsidR="009D24A6" w:rsidRDefault="009D24A6" w:rsidP="009D24A6">
      <w:pPr>
        <w:rPr>
          <w:rFonts w:cstheme="minorHAnsi"/>
          <w:b/>
          <w:bCs/>
          <w:sz w:val="32"/>
          <w:szCs w:val="32"/>
        </w:rPr>
      </w:pPr>
      <w:r>
        <w:rPr>
          <w:rFonts w:cstheme="minorHAnsi"/>
          <w:b/>
          <w:bCs/>
          <w:sz w:val="32"/>
          <w:szCs w:val="32"/>
        </w:rPr>
        <w:t>May 1</w:t>
      </w:r>
    </w:p>
    <w:p w14:paraId="536D81C0" w14:textId="77777777" w:rsidR="009D24A6" w:rsidRPr="002B1207" w:rsidRDefault="009D24A6" w:rsidP="009D24A6">
      <w:pPr>
        <w:rPr>
          <w:rFonts w:cstheme="minorHAnsi"/>
          <w:b/>
          <w:bCs/>
          <w:sz w:val="32"/>
          <w:szCs w:val="32"/>
        </w:rPr>
      </w:pPr>
      <w:r>
        <w:rPr>
          <w:rFonts w:cstheme="minorHAnsi"/>
          <w:b/>
          <w:bCs/>
          <w:sz w:val="32"/>
          <w:szCs w:val="32"/>
        </w:rPr>
        <w:t>June 5</w:t>
      </w:r>
    </w:p>
    <w:p w14:paraId="2B1778EB" w14:textId="77777777" w:rsidR="009D24A6" w:rsidRPr="006872D8" w:rsidRDefault="009D24A6" w:rsidP="009D24A6">
      <w:pPr>
        <w:pStyle w:val="ListParagraph"/>
        <w:jc w:val="center"/>
        <w:rPr>
          <w:rFonts w:ascii="Times New Roman" w:hAnsi="Times New Roman" w:cs="Times New Roman"/>
          <w:sz w:val="36"/>
          <w:szCs w:val="36"/>
        </w:rPr>
      </w:pPr>
      <w:r w:rsidRPr="00FC6C23">
        <w:rPr>
          <w:rFonts w:ascii="Times New Roman" w:hAnsi="Times New Roman" w:cs="Times New Roman"/>
          <w:sz w:val="36"/>
          <w:szCs w:val="36"/>
        </w:rPr>
        <w:t xml:space="preserve">* * * * * * * * * * * </w:t>
      </w:r>
      <w:r>
        <w:rPr>
          <w:rFonts w:ascii="Times New Roman" w:hAnsi="Times New Roman" w:cs="Times New Roman"/>
          <w:sz w:val="36"/>
          <w:szCs w:val="36"/>
        </w:rPr>
        <w:t>* *</w:t>
      </w:r>
    </w:p>
    <w:p w14:paraId="03388DE6" w14:textId="2E0474AE" w:rsidR="009D24A6" w:rsidRDefault="0028774E" w:rsidP="0028774E">
      <w:pPr>
        <w:jc w:val="center"/>
        <w:rPr>
          <w:sz w:val="28"/>
          <w:szCs w:val="28"/>
        </w:rPr>
      </w:pPr>
      <w:r>
        <w:rPr>
          <w:sz w:val="28"/>
          <w:szCs w:val="28"/>
        </w:rPr>
        <w:t>THE POPPY</w:t>
      </w:r>
    </w:p>
    <w:p w14:paraId="33BDF157" w14:textId="77777777" w:rsidR="0028774E" w:rsidRDefault="0028774E" w:rsidP="0028774E">
      <w:pPr>
        <w:jc w:val="center"/>
        <w:rPr>
          <w:sz w:val="28"/>
          <w:szCs w:val="28"/>
        </w:rPr>
      </w:pPr>
    </w:p>
    <w:p w14:paraId="728936A3" w14:textId="40BE7CAA" w:rsidR="0028774E" w:rsidRDefault="0028774E" w:rsidP="0028774E">
      <w:pPr>
        <w:rPr>
          <w:sz w:val="28"/>
          <w:szCs w:val="28"/>
        </w:rPr>
      </w:pPr>
      <w:r>
        <w:rPr>
          <w:sz w:val="28"/>
          <w:szCs w:val="28"/>
        </w:rPr>
        <w:t>The poppy has been a symbol of remembrance for over 100 years, representing those who lost their lives in war and the contributions of the military and civilian services.  It is worn on Memorial Day and during Veterans’ Day ceremonies.  It became popular after WWI when Canadian doctor Lt. Col. John McCrae wrote the poem, “In Flanders Fields”, after seeing poppies growing in battlefields.  This is his poem.</w:t>
      </w:r>
    </w:p>
    <w:p w14:paraId="23D37E60" w14:textId="77777777" w:rsidR="0028774E" w:rsidRDefault="0028774E" w:rsidP="0028774E">
      <w:pPr>
        <w:rPr>
          <w:sz w:val="28"/>
          <w:szCs w:val="28"/>
        </w:rPr>
      </w:pPr>
    </w:p>
    <w:p w14:paraId="44B007AC" w14:textId="221E633B" w:rsidR="0028774E" w:rsidRDefault="0028774E" w:rsidP="0028774E">
      <w:pPr>
        <w:jc w:val="center"/>
        <w:rPr>
          <w:i/>
          <w:iCs/>
          <w:sz w:val="28"/>
          <w:szCs w:val="28"/>
        </w:rPr>
      </w:pPr>
      <w:r>
        <w:rPr>
          <w:i/>
          <w:iCs/>
          <w:sz w:val="28"/>
          <w:szCs w:val="28"/>
        </w:rPr>
        <w:t>IN FLANDERS FIELDS</w:t>
      </w:r>
    </w:p>
    <w:p w14:paraId="3EBBA7EA" w14:textId="77777777" w:rsidR="0028774E" w:rsidRDefault="0028774E" w:rsidP="0028774E">
      <w:pPr>
        <w:jc w:val="center"/>
        <w:rPr>
          <w:i/>
          <w:iCs/>
          <w:sz w:val="28"/>
          <w:szCs w:val="28"/>
        </w:rPr>
      </w:pPr>
    </w:p>
    <w:p w14:paraId="7CAD919B" w14:textId="35B5EFFF" w:rsidR="0028774E" w:rsidRDefault="0028774E" w:rsidP="0028774E">
      <w:pPr>
        <w:jc w:val="center"/>
        <w:rPr>
          <w:i/>
          <w:iCs/>
          <w:sz w:val="28"/>
          <w:szCs w:val="28"/>
        </w:rPr>
      </w:pPr>
      <w:r>
        <w:rPr>
          <w:i/>
          <w:iCs/>
          <w:sz w:val="28"/>
          <w:szCs w:val="28"/>
        </w:rPr>
        <w:t>In Flanders Fields the poppies blow</w:t>
      </w:r>
    </w:p>
    <w:p w14:paraId="5B6F3DFF" w14:textId="4DA7C6E5" w:rsidR="0028774E" w:rsidRDefault="0028774E" w:rsidP="0028774E">
      <w:pPr>
        <w:jc w:val="center"/>
        <w:rPr>
          <w:i/>
          <w:iCs/>
          <w:sz w:val="28"/>
          <w:szCs w:val="28"/>
        </w:rPr>
      </w:pPr>
      <w:r>
        <w:rPr>
          <w:i/>
          <w:iCs/>
          <w:sz w:val="28"/>
          <w:szCs w:val="28"/>
        </w:rPr>
        <w:t>Between the crosses, row on row,</w:t>
      </w:r>
    </w:p>
    <w:p w14:paraId="0B0DDE7F" w14:textId="16E273A6" w:rsidR="0028774E" w:rsidRDefault="0028774E" w:rsidP="0028774E">
      <w:pPr>
        <w:jc w:val="center"/>
        <w:rPr>
          <w:i/>
          <w:iCs/>
          <w:sz w:val="28"/>
          <w:szCs w:val="28"/>
        </w:rPr>
      </w:pPr>
      <w:r>
        <w:rPr>
          <w:i/>
          <w:iCs/>
          <w:sz w:val="28"/>
          <w:szCs w:val="28"/>
        </w:rPr>
        <w:t xml:space="preserve">That mark our </w:t>
      </w:r>
      <w:proofErr w:type="gramStart"/>
      <w:r>
        <w:rPr>
          <w:i/>
          <w:iCs/>
          <w:sz w:val="28"/>
          <w:szCs w:val="28"/>
        </w:rPr>
        <w:t>place;</w:t>
      </w:r>
      <w:proofErr w:type="gramEnd"/>
      <w:r>
        <w:rPr>
          <w:i/>
          <w:iCs/>
          <w:sz w:val="28"/>
          <w:szCs w:val="28"/>
        </w:rPr>
        <w:t xml:space="preserve"> and in the sky</w:t>
      </w:r>
    </w:p>
    <w:p w14:paraId="1077FAAD" w14:textId="4CC8B670" w:rsidR="0028774E" w:rsidRDefault="0028774E" w:rsidP="0028774E">
      <w:pPr>
        <w:jc w:val="center"/>
        <w:rPr>
          <w:i/>
          <w:iCs/>
          <w:sz w:val="28"/>
          <w:szCs w:val="28"/>
        </w:rPr>
      </w:pPr>
      <w:r>
        <w:rPr>
          <w:i/>
          <w:iCs/>
          <w:sz w:val="28"/>
          <w:szCs w:val="28"/>
        </w:rPr>
        <w:t>The larks, still bravely singing, fly</w:t>
      </w:r>
    </w:p>
    <w:p w14:paraId="1ADAA441" w14:textId="6044F2B0" w:rsidR="0028774E" w:rsidRDefault="0028774E" w:rsidP="0028774E">
      <w:pPr>
        <w:jc w:val="center"/>
        <w:rPr>
          <w:i/>
          <w:iCs/>
          <w:sz w:val="28"/>
          <w:szCs w:val="28"/>
        </w:rPr>
      </w:pPr>
      <w:r>
        <w:rPr>
          <w:i/>
          <w:iCs/>
          <w:sz w:val="28"/>
          <w:szCs w:val="28"/>
        </w:rPr>
        <w:t>Scarce heard amid the guns below.</w:t>
      </w:r>
    </w:p>
    <w:p w14:paraId="588F19BA" w14:textId="77777777" w:rsidR="0028774E" w:rsidRDefault="0028774E" w:rsidP="0028774E">
      <w:pPr>
        <w:jc w:val="center"/>
        <w:rPr>
          <w:i/>
          <w:iCs/>
          <w:sz w:val="28"/>
          <w:szCs w:val="28"/>
        </w:rPr>
      </w:pPr>
    </w:p>
    <w:p w14:paraId="4D98DDB6" w14:textId="77777777" w:rsidR="0028774E" w:rsidRDefault="0028774E" w:rsidP="0028774E">
      <w:pPr>
        <w:jc w:val="center"/>
        <w:rPr>
          <w:i/>
          <w:iCs/>
          <w:sz w:val="28"/>
          <w:szCs w:val="28"/>
        </w:rPr>
      </w:pPr>
      <w:r>
        <w:rPr>
          <w:i/>
          <w:iCs/>
          <w:sz w:val="28"/>
          <w:szCs w:val="28"/>
        </w:rPr>
        <w:t>We are the Dead. Short days ago</w:t>
      </w:r>
    </w:p>
    <w:p w14:paraId="6F899F2C" w14:textId="0DAC5160" w:rsidR="0028774E" w:rsidRDefault="0028774E" w:rsidP="0028774E">
      <w:pPr>
        <w:jc w:val="center"/>
        <w:rPr>
          <w:i/>
          <w:iCs/>
          <w:sz w:val="28"/>
          <w:szCs w:val="28"/>
        </w:rPr>
      </w:pPr>
      <w:r>
        <w:rPr>
          <w:i/>
          <w:iCs/>
          <w:sz w:val="28"/>
          <w:szCs w:val="28"/>
        </w:rPr>
        <w:t>We lived, felt dawn, saw sunset glow,</w:t>
      </w:r>
    </w:p>
    <w:p w14:paraId="5C4265E2" w14:textId="64610640" w:rsidR="0028774E" w:rsidRDefault="0028774E" w:rsidP="0028774E">
      <w:pPr>
        <w:jc w:val="center"/>
        <w:rPr>
          <w:i/>
          <w:iCs/>
          <w:sz w:val="28"/>
          <w:szCs w:val="28"/>
        </w:rPr>
      </w:pPr>
      <w:r>
        <w:rPr>
          <w:i/>
          <w:iCs/>
          <w:sz w:val="28"/>
          <w:szCs w:val="28"/>
        </w:rPr>
        <w:t>Loved and were loved, and now we lie</w:t>
      </w:r>
    </w:p>
    <w:p w14:paraId="32F502E4" w14:textId="7C628F0D" w:rsidR="0028774E" w:rsidRDefault="0028774E" w:rsidP="0028774E">
      <w:pPr>
        <w:jc w:val="center"/>
        <w:rPr>
          <w:i/>
          <w:iCs/>
          <w:sz w:val="28"/>
          <w:szCs w:val="28"/>
        </w:rPr>
      </w:pPr>
      <w:r>
        <w:rPr>
          <w:i/>
          <w:iCs/>
          <w:sz w:val="28"/>
          <w:szCs w:val="28"/>
        </w:rPr>
        <w:lastRenderedPageBreak/>
        <w:t>In Flanders fields.</w:t>
      </w:r>
    </w:p>
    <w:p w14:paraId="4642FE0D" w14:textId="77777777" w:rsidR="0028774E" w:rsidRDefault="0028774E" w:rsidP="0028774E">
      <w:pPr>
        <w:jc w:val="center"/>
        <w:rPr>
          <w:i/>
          <w:iCs/>
          <w:sz w:val="28"/>
          <w:szCs w:val="28"/>
        </w:rPr>
      </w:pPr>
    </w:p>
    <w:p w14:paraId="432678C7" w14:textId="029E0A39" w:rsidR="0028774E" w:rsidRDefault="0028774E" w:rsidP="0028774E">
      <w:pPr>
        <w:jc w:val="center"/>
        <w:rPr>
          <w:i/>
          <w:iCs/>
          <w:sz w:val="28"/>
          <w:szCs w:val="28"/>
        </w:rPr>
      </w:pPr>
      <w:r>
        <w:rPr>
          <w:i/>
          <w:iCs/>
          <w:sz w:val="28"/>
          <w:szCs w:val="28"/>
        </w:rPr>
        <w:t xml:space="preserve">Take up our quarrel with the </w:t>
      </w:r>
      <w:proofErr w:type="gramStart"/>
      <w:r>
        <w:rPr>
          <w:i/>
          <w:iCs/>
          <w:sz w:val="28"/>
          <w:szCs w:val="28"/>
        </w:rPr>
        <w:t>foe;</w:t>
      </w:r>
      <w:proofErr w:type="gramEnd"/>
    </w:p>
    <w:p w14:paraId="48803361" w14:textId="256D3B34" w:rsidR="0028774E" w:rsidRDefault="0028774E" w:rsidP="0028774E">
      <w:pPr>
        <w:jc w:val="center"/>
        <w:rPr>
          <w:i/>
          <w:iCs/>
          <w:sz w:val="28"/>
          <w:szCs w:val="28"/>
        </w:rPr>
      </w:pPr>
      <w:r>
        <w:rPr>
          <w:i/>
          <w:iCs/>
          <w:sz w:val="28"/>
          <w:szCs w:val="28"/>
        </w:rPr>
        <w:t>To you from failing hands we throw</w:t>
      </w:r>
    </w:p>
    <w:p w14:paraId="0B30D9B2" w14:textId="72902AD7" w:rsidR="0028774E" w:rsidRDefault="0028774E" w:rsidP="0028774E">
      <w:pPr>
        <w:jc w:val="center"/>
        <w:rPr>
          <w:i/>
          <w:iCs/>
          <w:sz w:val="28"/>
          <w:szCs w:val="28"/>
        </w:rPr>
      </w:pPr>
      <w:r>
        <w:rPr>
          <w:i/>
          <w:iCs/>
          <w:sz w:val="28"/>
          <w:szCs w:val="28"/>
        </w:rPr>
        <w:t>The torch; be yours to hold it high.</w:t>
      </w:r>
    </w:p>
    <w:p w14:paraId="67318FA7" w14:textId="3D1D1635" w:rsidR="0028774E" w:rsidRDefault="0028774E" w:rsidP="0028774E">
      <w:pPr>
        <w:jc w:val="center"/>
        <w:rPr>
          <w:i/>
          <w:iCs/>
          <w:sz w:val="28"/>
          <w:szCs w:val="28"/>
        </w:rPr>
      </w:pPr>
      <w:r>
        <w:rPr>
          <w:i/>
          <w:iCs/>
          <w:sz w:val="28"/>
          <w:szCs w:val="28"/>
        </w:rPr>
        <w:t>If ye break faith with us who die</w:t>
      </w:r>
    </w:p>
    <w:p w14:paraId="65C07BCE" w14:textId="03D5EF38" w:rsidR="0028774E" w:rsidRDefault="0028774E" w:rsidP="0028774E">
      <w:pPr>
        <w:jc w:val="center"/>
        <w:rPr>
          <w:i/>
          <w:iCs/>
          <w:sz w:val="28"/>
          <w:szCs w:val="28"/>
        </w:rPr>
      </w:pPr>
      <w:r>
        <w:rPr>
          <w:i/>
          <w:iCs/>
          <w:sz w:val="28"/>
          <w:szCs w:val="28"/>
        </w:rPr>
        <w:t xml:space="preserve">We shall not sleep, though poppies grow </w:t>
      </w:r>
    </w:p>
    <w:p w14:paraId="2BA86262" w14:textId="0DC999E5" w:rsidR="009D24A6" w:rsidRPr="00D60EB3" w:rsidRDefault="0028774E" w:rsidP="00D60EB3">
      <w:pPr>
        <w:jc w:val="center"/>
        <w:rPr>
          <w:i/>
          <w:iCs/>
          <w:sz w:val="28"/>
          <w:szCs w:val="28"/>
        </w:rPr>
      </w:pPr>
      <w:r>
        <w:rPr>
          <w:i/>
          <w:iCs/>
          <w:sz w:val="28"/>
          <w:szCs w:val="28"/>
        </w:rPr>
        <w:t xml:space="preserve">In Flanders fields. </w:t>
      </w:r>
    </w:p>
    <w:p w14:paraId="75D31B6C" w14:textId="77777777" w:rsidR="009D24A6" w:rsidRDefault="009D24A6" w:rsidP="009D24A6">
      <w:pPr>
        <w:rPr>
          <w:sz w:val="28"/>
          <w:szCs w:val="28"/>
        </w:rPr>
      </w:pPr>
    </w:p>
    <w:p w14:paraId="3ECFFC90" w14:textId="4CE1B103" w:rsidR="009D24A6" w:rsidRDefault="009D24A6" w:rsidP="009D24A6">
      <w:r>
        <w:t xml:space="preserve">Please forward any changes in email addresses, good &amp; welfare items, questions for the Executive Committee or questions concerning the newsletter to me at </w:t>
      </w:r>
      <w:hyperlink r:id="rId6" w:history="1">
        <w:r w:rsidR="00D60EB3" w:rsidRPr="00500D05">
          <w:rPr>
            <w:rStyle w:val="Hyperlink"/>
            <w:i/>
            <w:iCs/>
          </w:rPr>
          <w:t>fcoch1212@gmail.com</w:t>
        </w:r>
      </w:hyperlink>
      <w:r>
        <w:t>.</w:t>
      </w:r>
    </w:p>
    <w:p w14:paraId="4BF842FC" w14:textId="77777777" w:rsidR="00D60EB3" w:rsidRDefault="00D60EB3" w:rsidP="009D24A6"/>
    <w:p w14:paraId="7C8B1EA1" w14:textId="507032B3" w:rsidR="00D60EB3" w:rsidRPr="00BA3AFF" w:rsidRDefault="00D60EB3" w:rsidP="009D24A6">
      <w:r>
        <w:t xml:space="preserve">F. </w:t>
      </w:r>
      <w:proofErr w:type="spellStart"/>
      <w:r>
        <w:t>Cocchiola</w:t>
      </w:r>
      <w:proofErr w:type="spellEnd"/>
    </w:p>
    <w:p w14:paraId="4C1903BE" w14:textId="77777777" w:rsidR="009D24A6" w:rsidRDefault="009D24A6" w:rsidP="009D24A6"/>
    <w:p w14:paraId="76B16B48" w14:textId="77777777" w:rsidR="009D24A6" w:rsidRDefault="009D24A6" w:rsidP="009D24A6"/>
    <w:p w14:paraId="0F6DB281" w14:textId="77777777" w:rsidR="009D24A6" w:rsidRDefault="009D24A6" w:rsidP="009D24A6"/>
    <w:p w14:paraId="7E65B063" w14:textId="77777777" w:rsidR="009D24A6" w:rsidRDefault="009D24A6" w:rsidP="009D24A6"/>
    <w:p w14:paraId="1E2CC8A4" w14:textId="77777777" w:rsidR="009D24A6" w:rsidRDefault="009D24A6" w:rsidP="009D24A6"/>
    <w:p w14:paraId="58AEDB8C" w14:textId="77777777" w:rsidR="00197708" w:rsidRDefault="00197708"/>
    <w:sectPr w:rsidR="001977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7600"/>
    <w:multiLevelType w:val="hybridMultilevel"/>
    <w:tmpl w:val="7FC29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A0CA5"/>
    <w:multiLevelType w:val="hybridMultilevel"/>
    <w:tmpl w:val="AFEC9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05563"/>
    <w:multiLevelType w:val="hybridMultilevel"/>
    <w:tmpl w:val="F0D81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443537"/>
    <w:multiLevelType w:val="hybridMultilevel"/>
    <w:tmpl w:val="9FE8F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FF7E19"/>
    <w:multiLevelType w:val="hybridMultilevel"/>
    <w:tmpl w:val="ED462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D16D43"/>
    <w:multiLevelType w:val="hybridMultilevel"/>
    <w:tmpl w:val="AF62F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387C8A"/>
    <w:multiLevelType w:val="hybridMultilevel"/>
    <w:tmpl w:val="30709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6B2073"/>
    <w:multiLevelType w:val="hybridMultilevel"/>
    <w:tmpl w:val="0238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5B5699"/>
    <w:multiLevelType w:val="hybridMultilevel"/>
    <w:tmpl w:val="DB084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6042110">
    <w:abstractNumId w:val="4"/>
  </w:num>
  <w:num w:numId="2" w16cid:durableId="146898637">
    <w:abstractNumId w:val="5"/>
  </w:num>
  <w:num w:numId="3" w16cid:durableId="163282752">
    <w:abstractNumId w:val="2"/>
  </w:num>
  <w:num w:numId="4" w16cid:durableId="146898091">
    <w:abstractNumId w:val="1"/>
  </w:num>
  <w:num w:numId="5" w16cid:durableId="646469800">
    <w:abstractNumId w:val="8"/>
  </w:num>
  <w:num w:numId="6" w16cid:durableId="2134128062">
    <w:abstractNumId w:val="0"/>
  </w:num>
  <w:num w:numId="7" w16cid:durableId="1532649830">
    <w:abstractNumId w:val="6"/>
  </w:num>
  <w:num w:numId="8" w16cid:durableId="500856755">
    <w:abstractNumId w:val="7"/>
  </w:num>
  <w:num w:numId="9" w16cid:durableId="14006676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4A6"/>
    <w:rsid w:val="00170A88"/>
    <w:rsid w:val="00197708"/>
    <w:rsid w:val="0028774E"/>
    <w:rsid w:val="0030329F"/>
    <w:rsid w:val="006335EE"/>
    <w:rsid w:val="00785ADC"/>
    <w:rsid w:val="008E3B6D"/>
    <w:rsid w:val="009D24A6"/>
    <w:rsid w:val="00C06BDD"/>
    <w:rsid w:val="00D60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24A545"/>
  <w15:chartTrackingRefBased/>
  <w15:docId w15:val="{BDC07621-1DB9-7A4E-99C2-1D32CFEE7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4A6"/>
  </w:style>
  <w:style w:type="paragraph" w:styleId="Heading1">
    <w:name w:val="heading 1"/>
    <w:basedOn w:val="Normal"/>
    <w:next w:val="Normal"/>
    <w:link w:val="Heading1Char"/>
    <w:uiPriority w:val="9"/>
    <w:qFormat/>
    <w:rsid w:val="009D24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24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24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24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24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24A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24A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24A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24A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4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24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24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24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24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24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24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24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24A6"/>
    <w:rPr>
      <w:rFonts w:eastAsiaTheme="majorEastAsia" w:cstheme="majorBidi"/>
      <w:color w:val="272727" w:themeColor="text1" w:themeTint="D8"/>
    </w:rPr>
  </w:style>
  <w:style w:type="paragraph" w:styleId="Title">
    <w:name w:val="Title"/>
    <w:basedOn w:val="Normal"/>
    <w:next w:val="Normal"/>
    <w:link w:val="TitleChar"/>
    <w:uiPriority w:val="10"/>
    <w:qFormat/>
    <w:rsid w:val="009D24A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24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24A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24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24A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D24A6"/>
    <w:rPr>
      <w:i/>
      <w:iCs/>
      <w:color w:val="404040" w:themeColor="text1" w:themeTint="BF"/>
    </w:rPr>
  </w:style>
  <w:style w:type="paragraph" w:styleId="ListParagraph">
    <w:name w:val="List Paragraph"/>
    <w:basedOn w:val="Normal"/>
    <w:uiPriority w:val="34"/>
    <w:qFormat/>
    <w:rsid w:val="009D24A6"/>
    <w:pPr>
      <w:ind w:left="720"/>
      <w:contextualSpacing/>
    </w:pPr>
  </w:style>
  <w:style w:type="character" w:styleId="IntenseEmphasis">
    <w:name w:val="Intense Emphasis"/>
    <w:basedOn w:val="DefaultParagraphFont"/>
    <w:uiPriority w:val="21"/>
    <w:qFormat/>
    <w:rsid w:val="009D24A6"/>
    <w:rPr>
      <w:i/>
      <w:iCs/>
      <w:color w:val="0F4761" w:themeColor="accent1" w:themeShade="BF"/>
    </w:rPr>
  </w:style>
  <w:style w:type="paragraph" w:styleId="IntenseQuote">
    <w:name w:val="Intense Quote"/>
    <w:basedOn w:val="Normal"/>
    <w:next w:val="Normal"/>
    <w:link w:val="IntenseQuoteChar"/>
    <w:uiPriority w:val="30"/>
    <w:qFormat/>
    <w:rsid w:val="009D24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24A6"/>
    <w:rPr>
      <w:i/>
      <w:iCs/>
      <w:color w:val="0F4761" w:themeColor="accent1" w:themeShade="BF"/>
    </w:rPr>
  </w:style>
  <w:style w:type="character" w:styleId="IntenseReference">
    <w:name w:val="Intense Reference"/>
    <w:basedOn w:val="DefaultParagraphFont"/>
    <w:uiPriority w:val="32"/>
    <w:qFormat/>
    <w:rsid w:val="009D24A6"/>
    <w:rPr>
      <w:b/>
      <w:bCs/>
      <w:smallCaps/>
      <w:color w:val="0F4761" w:themeColor="accent1" w:themeShade="BF"/>
      <w:spacing w:val="5"/>
    </w:rPr>
  </w:style>
  <w:style w:type="character" w:styleId="Hyperlink">
    <w:name w:val="Hyperlink"/>
    <w:basedOn w:val="DefaultParagraphFont"/>
    <w:uiPriority w:val="99"/>
    <w:unhideWhenUsed/>
    <w:rsid w:val="009D24A6"/>
    <w:rPr>
      <w:color w:val="467886" w:themeColor="hyperlink"/>
      <w:u w:val="single"/>
    </w:rPr>
  </w:style>
  <w:style w:type="character" w:styleId="UnresolvedMention">
    <w:name w:val="Unresolved Mention"/>
    <w:basedOn w:val="DefaultParagraphFont"/>
    <w:uiPriority w:val="99"/>
    <w:semiHidden/>
    <w:unhideWhenUsed/>
    <w:rsid w:val="009D24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coch1212@gmail.com" TargetMode="External"/><Relationship Id="rId5" Type="http://schemas.openxmlformats.org/officeDocument/2006/relationships/hyperlink" Target="mailto:grampymarucci@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846</Words>
  <Characters>4827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Cocchiola</dc:creator>
  <cp:keywords/>
  <dc:description/>
  <cp:lastModifiedBy>Frank Cocchiola</cp:lastModifiedBy>
  <cp:revision>3</cp:revision>
  <dcterms:created xsi:type="dcterms:W3CDTF">2024-10-06T17:33:00Z</dcterms:created>
  <dcterms:modified xsi:type="dcterms:W3CDTF">2024-10-17T12:59:00Z</dcterms:modified>
</cp:coreProperties>
</file>