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C" w:rsidRDefault="00C45FBF" w:rsidP="00A0387F">
      <w:pPr>
        <w:jc w:val="center"/>
      </w:pPr>
      <w:r>
        <w:t>The Rounded Footstool</w:t>
      </w:r>
    </w:p>
    <w:p w:rsidR="00C45FBF" w:rsidRDefault="00C45FBF" w:rsidP="00A0387F">
      <w:pPr>
        <w:jc w:val="center"/>
      </w:pPr>
      <w:r>
        <w:rPr>
          <w:noProof/>
        </w:rPr>
        <w:drawing>
          <wp:inline distT="0" distB="0" distL="0" distR="0">
            <wp:extent cx="1472540" cy="1963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3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77" cy="196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FBF" w:rsidRDefault="00C45FBF" w:rsidP="00C45FBF">
      <w:r>
        <w:t xml:space="preserve">STEP 1) </w:t>
      </w:r>
      <w:proofErr w:type="gramStart"/>
      <w:r>
        <w:t>You</w:t>
      </w:r>
      <w:proofErr w:type="gramEnd"/>
      <w:r>
        <w:t xml:space="preserve"> need to remove all the woodworks from the box as shown below.</w:t>
      </w:r>
    </w:p>
    <w:p w:rsidR="00C45FBF" w:rsidRDefault="00C45FBF" w:rsidP="00C45FBF">
      <w:r>
        <w:rPr>
          <w:noProof/>
        </w:rPr>
        <w:drawing>
          <wp:inline distT="0" distB="0" distL="0" distR="0">
            <wp:extent cx="2802575" cy="2101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758" cy="21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FBF" w:rsidRDefault="00C45FBF" w:rsidP="00C45FBF">
      <w:r>
        <w:t xml:space="preserve">STEP 2) </w:t>
      </w:r>
      <w:proofErr w:type="gramStart"/>
      <w:r>
        <w:t>You</w:t>
      </w:r>
      <w:proofErr w:type="gramEnd"/>
      <w:r>
        <w:t xml:space="preserve"> will need to set out two of the four legs and the cross beam (has five holes drilled in it). Using the </w:t>
      </w:r>
      <w:r w:rsidR="00036929">
        <w:t xml:space="preserve">1x4 </w:t>
      </w:r>
      <w:r>
        <w:t>spacer on the bottom of the legs – this will give you your measurement from the ground to the cross beam as shown below.</w:t>
      </w:r>
    </w:p>
    <w:p w:rsidR="00C45FBF" w:rsidRDefault="00C45FBF" w:rsidP="00C45FBF">
      <w:r>
        <w:rPr>
          <w:noProof/>
        </w:rPr>
        <w:drawing>
          <wp:inline distT="0" distB="0" distL="0" distR="0">
            <wp:extent cx="2671948" cy="20039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00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29" w:rsidRDefault="00C45FBF" w:rsidP="00C45FBF">
      <w:r>
        <w:lastRenderedPageBreak/>
        <w:t>STEP 3) screw in the four 1-1/4” screws on each side of the footstool from a level surface making the cross beam and legs – two sets, a left and right</w:t>
      </w:r>
      <w:r w:rsidR="00036929">
        <w:t xml:space="preserve"> sides of the footstool.</w:t>
      </w:r>
    </w:p>
    <w:p w:rsidR="00036929" w:rsidRDefault="00C45FBF" w:rsidP="00C45FBF">
      <w:r>
        <w:t>STEP 4) Adding the upper plate to the cross beam and legs as show</w:t>
      </w:r>
      <w:r w:rsidR="00036929">
        <w:t>n below.</w:t>
      </w:r>
    </w:p>
    <w:p w:rsidR="00036929" w:rsidRDefault="00036929" w:rsidP="00C45FBF">
      <w:r>
        <w:rPr>
          <w:noProof/>
        </w:rPr>
        <w:drawing>
          <wp:inline distT="0" distB="0" distL="0" distR="0">
            <wp:extent cx="2438400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38" cy="18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2398815" cy="1799111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14" cy="18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FBF" w:rsidRDefault="00C45FBF" w:rsidP="00C45FBF">
      <w:r>
        <w:t>STEP 5) You will find one board that has no holes in it, this is the board you want for the center brace and use the two 1-5/8” screws to attach this to the cross beams.</w:t>
      </w:r>
      <w:r w:rsidR="00036929">
        <w:t xml:space="preserve"> This cross brace goes inside the legs</w:t>
      </w:r>
      <w:r w:rsidR="00914D47">
        <w:t xml:space="preserve"> as shown in the below photo.</w:t>
      </w:r>
    </w:p>
    <w:p w:rsidR="00C45FBF" w:rsidRDefault="00036929" w:rsidP="00C45FBF">
      <w:r>
        <w:rPr>
          <w:noProof/>
        </w:rPr>
        <w:drawing>
          <wp:inline distT="0" distB="0" distL="0" distR="0">
            <wp:extent cx="2101932" cy="1576449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36" cy="15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29" w:rsidRDefault="00140186" w:rsidP="00C45FBF">
      <w:r>
        <w:t>STEP 6) Attaching the upper rails to the upper plates. Start from one side and work your way around the top. Use the thin spacer</w:t>
      </w:r>
      <w:r w:rsidR="00914D47">
        <w:t xml:space="preserve"> (¼” gap)</w:t>
      </w:r>
      <w:r>
        <w:t xml:space="preserve"> to gap between the boards</w:t>
      </w:r>
      <w:r w:rsidR="00036929">
        <w:t xml:space="preserve">. I would start on one side, </w:t>
      </w:r>
      <w:proofErr w:type="gramStart"/>
      <w:r w:rsidR="00036929">
        <w:t>then</w:t>
      </w:r>
      <w:proofErr w:type="gramEnd"/>
      <w:r w:rsidR="00036929">
        <w:t xml:space="preserve"> work back and forth from side to side attaching the railings using the thin spacer.</w:t>
      </w:r>
    </w:p>
    <w:p w:rsidR="00C45FBF" w:rsidRDefault="00140186" w:rsidP="00C45FBF">
      <w:r>
        <w:t>.</w:t>
      </w:r>
      <w:r>
        <w:rPr>
          <w:noProof/>
        </w:rPr>
        <w:drawing>
          <wp:inline distT="0" distB="0" distL="0" distR="0">
            <wp:extent cx="2762992" cy="207224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2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755" cy="207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Finished look   </w:t>
      </w:r>
      <w:r>
        <w:rPr>
          <w:noProof/>
        </w:rPr>
        <w:drawing>
          <wp:inline distT="0" distB="0" distL="0" distR="0">
            <wp:extent cx="1555668" cy="2074224"/>
            <wp:effectExtent l="0" t="0" r="698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35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09" cy="20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FB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3A" w:rsidRDefault="0090783A" w:rsidP="00F3709C">
      <w:pPr>
        <w:spacing w:after="0" w:line="240" w:lineRule="auto"/>
      </w:pPr>
      <w:r>
        <w:separator/>
      </w:r>
    </w:p>
  </w:endnote>
  <w:endnote w:type="continuationSeparator" w:id="0">
    <w:p w:rsidR="0090783A" w:rsidRDefault="0090783A" w:rsidP="00F3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5B" w:rsidRDefault="00787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3A" w:rsidRDefault="0090783A" w:rsidP="00F3709C">
      <w:pPr>
        <w:spacing w:after="0" w:line="240" w:lineRule="auto"/>
      </w:pPr>
      <w:r>
        <w:separator/>
      </w:r>
    </w:p>
  </w:footnote>
  <w:footnote w:type="continuationSeparator" w:id="0">
    <w:p w:rsidR="0090783A" w:rsidRDefault="0090783A" w:rsidP="00F3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3CA"/>
    <w:multiLevelType w:val="hybridMultilevel"/>
    <w:tmpl w:val="2D183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4AA"/>
    <w:multiLevelType w:val="hybridMultilevel"/>
    <w:tmpl w:val="AD622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FE1"/>
    <w:multiLevelType w:val="hybridMultilevel"/>
    <w:tmpl w:val="154A3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F2E36"/>
    <w:multiLevelType w:val="hybridMultilevel"/>
    <w:tmpl w:val="CF2426D4"/>
    <w:lvl w:ilvl="0" w:tplc="03288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602DD"/>
    <w:multiLevelType w:val="hybridMultilevel"/>
    <w:tmpl w:val="DDE0844E"/>
    <w:lvl w:ilvl="0" w:tplc="D3620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A17AC5"/>
    <w:multiLevelType w:val="hybridMultilevel"/>
    <w:tmpl w:val="38BA8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1F02"/>
    <w:multiLevelType w:val="hybridMultilevel"/>
    <w:tmpl w:val="E5EAF05A"/>
    <w:lvl w:ilvl="0" w:tplc="9ABE0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F"/>
    <w:rsid w:val="00002019"/>
    <w:rsid w:val="00002F74"/>
    <w:rsid w:val="00030018"/>
    <w:rsid w:val="00036929"/>
    <w:rsid w:val="000409EE"/>
    <w:rsid w:val="00041228"/>
    <w:rsid w:val="00044405"/>
    <w:rsid w:val="000534EB"/>
    <w:rsid w:val="00056274"/>
    <w:rsid w:val="00066B1C"/>
    <w:rsid w:val="0007095C"/>
    <w:rsid w:val="000859B4"/>
    <w:rsid w:val="000A37C9"/>
    <w:rsid w:val="000A6182"/>
    <w:rsid w:val="000D7EF1"/>
    <w:rsid w:val="000F6583"/>
    <w:rsid w:val="0010765D"/>
    <w:rsid w:val="00122BD9"/>
    <w:rsid w:val="00122EA2"/>
    <w:rsid w:val="00125C79"/>
    <w:rsid w:val="00127A84"/>
    <w:rsid w:val="00130924"/>
    <w:rsid w:val="00140186"/>
    <w:rsid w:val="00153DD0"/>
    <w:rsid w:val="001A545B"/>
    <w:rsid w:val="001C1186"/>
    <w:rsid w:val="001D0AB3"/>
    <w:rsid w:val="001F4A48"/>
    <w:rsid w:val="00202654"/>
    <w:rsid w:val="00235DC2"/>
    <w:rsid w:val="00240AF1"/>
    <w:rsid w:val="002434E7"/>
    <w:rsid w:val="0024578A"/>
    <w:rsid w:val="00252306"/>
    <w:rsid w:val="002536D3"/>
    <w:rsid w:val="002554FB"/>
    <w:rsid w:val="00261FEA"/>
    <w:rsid w:val="00275075"/>
    <w:rsid w:val="00275694"/>
    <w:rsid w:val="0028275A"/>
    <w:rsid w:val="00285029"/>
    <w:rsid w:val="002953FA"/>
    <w:rsid w:val="00296390"/>
    <w:rsid w:val="002B2F75"/>
    <w:rsid w:val="002C6DB4"/>
    <w:rsid w:val="00320BB0"/>
    <w:rsid w:val="00350BBD"/>
    <w:rsid w:val="00352AC6"/>
    <w:rsid w:val="003640B7"/>
    <w:rsid w:val="00367B06"/>
    <w:rsid w:val="003778D5"/>
    <w:rsid w:val="00383512"/>
    <w:rsid w:val="00394C09"/>
    <w:rsid w:val="00395A8A"/>
    <w:rsid w:val="003A22C5"/>
    <w:rsid w:val="003A7D1E"/>
    <w:rsid w:val="003B7518"/>
    <w:rsid w:val="003C2064"/>
    <w:rsid w:val="003D0835"/>
    <w:rsid w:val="003E1186"/>
    <w:rsid w:val="003E3363"/>
    <w:rsid w:val="003F07D1"/>
    <w:rsid w:val="003F3DA9"/>
    <w:rsid w:val="004028F6"/>
    <w:rsid w:val="00424C52"/>
    <w:rsid w:val="00460A18"/>
    <w:rsid w:val="00465B2F"/>
    <w:rsid w:val="00473E30"/>
    <w:rsid w:val="004757D1"/>
    <w:rsid w:val="00485486"/>
    <w:rsid w:val="0049393B"/>
    <w:rsid w:val="004A2BDC"/>
    <w:rsid w:val="004B169C"/>
    <w:rsid w:val="004B1AD9"/>
    <w:rsid w:val="004B7A5E"/>
    <w:rsid w:val="004D6A43"/>
    <w:rsid w:val="004E18BB"/>
    <w:rsid w:val="004F4CF8"/>
    <w:rsid w:val="004F70DB"/>
    <w:rsid w:val="00512490"/>
    <w:rsid w:val="005220F3"/>
    <w:rsid w:val="00522A52"/>
    <w:rsid w:val="00522EBB"/>
    <w:rsid w:val="005408AD"/>
    <w:rsid w:val="005443D8"/>
    <w:rsid w:val="00564A94"/>
    <w:rsid w:val="00565F47"/>
    <w:rsid w:val="00577DED"/>
    <w:rsid w:val="00581D57"/>
    <w:rsid w:val="00596809"/>
    <w:rsid w:val="005A2561"/>
    <w:rsid w:val="005B2367"/>
    <w:rsid w:val="005C22C8"/>
    <w:rsid w:val="005D69FD"/>
    <w:rsid w:val="005F42A3"/>
    <w:rsid w:val="005F5BB0"/>
    <w:rsid w:val="005F7F67"/>
    <w:rsid w:val="00625B33"/>
    <w:rsid w:val="006462D6"/>
    <w:rsid w:val="00662D06"/>
    <w:rsid w:val="00664C09"/>
    <w:rsid w:val="006727DC"/>
    <w:rsid w:val="0068630B"/>
    <w:rsid w:val="00686D3C"/>
    <w:rsid w:val="006B791D"/>
    <w:rsid w:val="006B7AD0"/>
    <w:rsid w:val="006E559C"/>
    <w:rsid w:val="006F1D49"/>
    <w:rsid w:val="006F7362"/>
    <w:rsid w:val="0070267C"/>
    <w:rsid w:val="00717FE3"/>
    <w:rsid w:val="00724FC8"/>
    <w:rsid w:val="007343EC"/>
    <w:rsid w:val="00780587"/>
    <w:rsid w:val="00784138"/>
    <w:rsid w:val="0078725B"/>
    <w:rsid w:val="007A0B8F"/>
    <w:rsid w:val="007B1003"/>
    <w:rsid w:val="007D2DEF"/>
    <w:rsid w:val="007D6ACE"/>
    <w:rsid w:val="00801E2B"/>
    <w:rsid w:val="00803E11"/>
    <w:rsid w:val="00813EFF"/>
    <w:rsid w:val="00840352"/>
    <w:rsid w:val="00843419"/>
    <w:rsid w:val="008561BA"/>
    <w:rsid w:val="008659FC"/>
    <w:rsid w:val="0086753B"/>
    <w:rsid w:val="00870EC9"/>
    <w:rsid w:val="008925DA"/>
    <w:rsid w:val="00893DEB"/>
    <w:rsid w:val="008A5E00"/>
    <w:rsid w:val="008F356A"/>
    <w:rsid w:val="00903298"/>
    <w:rsid w:val="0090783A"/>
    <w:rsid w:val="00914D47"/>
    <w:rsid w:val="00923E21"/>
    <w:rsid w:val="0094731B"/>
    <w:rsid w:val="00951C59"/>
    <w:rsid w:val="00967783"/>
    <w:rsid w:val="00980C06"/>
    <w:rsid w:val="00983935"/>
    <w:rsid w:val="009A209E"/>
    <w:rsid w:val="009E20AC"/>
    <w:rsid w:val="00A026A4"/>
    <w:rsid w:val="00A0387F"/>
    <w:rsid w:val="00A07D8B"/>
    <w:rsid w:val="00A1127F"/>
    <w:rsid w:val="00A12A7E"/>
    <w:rsid w:val="00A163F3"/>
    <w:rsid w:val="00A27A60"/>
    <w:rsid w:val="00A307C7"/>
    <w:rsid w:val="00A36C62"/>
    <w:rsid w:val="00A3743E"/>
    <w:rsid w:val="00A46E93"/>
    <w:rsid w:val="00A656D5"/>
    <w:rsid w:val="00A956CC"/>
    <w:rsid w:val="00A97912"/>
    <w:rsid w:val="00AA7013"/>
    <w:rsid w:val="00AB43E7"/>
    <w:rsid w:val="00AE4295"/>
    <w:rsid w:val="00AF67DA"/>
    <w:rsid w:val="00B04B9B"/>
    <w:rsid w:val="00B05CD1"/>
    <w:rsid w:val="00B20C21"/>
    <w:rsid w:val="00B47A32"/>
    <w:rsid w:val="00B7192E"/>
    <w:rsid w:val="00B731C0"/>
    <w:rsid w:val="00B77131"/>
    <w:rsid w:val="00B971B5"/>
    <w:rsid w:val="00BC6224"/>
    <w:rsid w:val="00BD3950"/>
    <w:rsid w:val="00C16065"/>
    <w:rsid w:val="00C22A93"/>
    <w:rsid w:val="00C255E7"/>
    <w:rsid w:val="00C26622"/>
    <w:rsid w:val="00C37224"/>
    <w:rsid w:val="00C42479"/>
    <w:rsid w:val="00C45E77"/>
    <w:rsid w:val="00C45FBF"/>
    <w:rsid w:val="00C5183D"/>
    <w:rsid w:val="00C55199"/>
    <w:rsid w:val="00C66E02"/>
    <w:rsid w:val="00C80DE3"/>
    <w:rsid w:val="00CA30BE"/>
    <w:rsid w:val="00CA310A"/>
    <w:rsid w:val="00CA398D"/>
    <w:rsid w:val="00CB6CEB"/>
    <w:rsid w:val="00CC6484"/>
    <w:rsid w:val="00CC6E49"/>
    <w:rsid w:val="00D10F93"/>
    <w:rsid w:val="00D2254C"/>
    <w:rsid w:val="00D41F66"/>
    <w:rsid w:val="00D861A8"/>
    <w:rsid w:val="00DA4A3F"/>
    <w:rsid w:val="00DA70B7"/>
    <w:rsid w:val="00DB375A"/>
    <w:rsid w:val="00DB7B3A"/>
    <w:rsid w:val="00DD1F92"/>
    <w:rsid w:val="00DD205C"/>
    <w:rsid w:val="00DE66F8"/>
    <w:rsid w:val="00DF262B"/>
    <w:rsid w:val="00DF3C22"/>
    <w:rsid w:val="00DF7C9C"/>
    <w:rsid w:val="00E05671"/>
    <w:rsid w:val="00E10D01"/>
    <w:rsid w:val="00E13309"/>
    <w:rsid w:val="00E200C2"/>
    <w:rsid w:val="00E30746"/>
    <w:rsid w:val="00E31DAB"/>
    <w:rsid w:val="00E32587"/>
    <w:rsid w:val="00E430D3"/>
    <w:rsid w:val="00E44D63"/>
    <w:rsid w:val="00E607A9"/>
    <w:rsid w:val="00E67343"/>
    <w:rsid w:val="00E8114A"/>
    <w:rsid w:val="00E94CB6"/>
    <w:rsid w:val="00E96A9A"/>
    <w:rsid w:val="00EA7FB6"/>
    <w:rsid w:val="00EB56C4"/>
    <w:rsid w:val="00EC2ADE"/>
    <w:rsid w:val="00EC3F5F"/>
    <w:rsid w:val="00ED3075"/>
    <w:rsid w:val="00ED69AF"/>
    <w:rsid w:val="00ED7656"/>
    <w:rsid w:val="00EE1593"/>
    <w:rsid w:val="00F00E2F"/>
    <w:rsid w:val="00F20BF2"/>
    <w:rsid w:val="00F21B63"/>
    <w:rsid w:val="00F3709C"/>
    <w:rsid w:val="00F5369B"/>
    <w:rsid w:val="00F92021"/>
    <w:rsid w:val="00FA0E25"/>
    <w:rsid w:val="00FA1F8B"/>
    <w:rsid w:val="00FA3985"/>
    <w:rsid w:val="00FA66CF"/>
    <w:rsid w:val="00FC5A4C"/>
    <w:rsid w:val="00FD3CF7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9C"/>
  </w:style>
  <w:style w:type="paragraph" w:styleId="Footer">
    <w:name w:val="footer"/>
    <w:basedOn w:val="Normal"/>
    <w:link w:val="Foot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9C"/>
  </w:style>
  <w:style w:type="paragraph" w:styleId="NormalWeb">
    <w:name w:val="Normal (Web)"/>
    <w:basedOn w:val="Normal"/>
    <w:uiPriority w:val="99"/>
    <w:semiHidden/>
    <w:unhideWhenUsed/>
    <w:rsid w:val="008A5E0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07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9C"/>
  </w:style>
  <w:style w:type="paragraph" w:styleId="Footer">
    <w:name w:val="footer"/>
    <w:basedOn w:val="Normal"/>
    <w:link w:val="Foot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9C"/>
  </w:style>
  <w:style w:type="paragraph" w:styleId="NormalWeb">
    <w:name w:val="Normal (Web)"/>
    <w:basedOn w:val="Normal"/>
    <w:uiPriority w:val="99"/>
    <w:semiHidden/>
    <w:unhideWhenUsed/>
    <w:rsid w:val="008A5E0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07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6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8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4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DF4-61CE-47FA-AC11-60664BA0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e530</dc:creator>
  <cp:lastModifiedBy>BAT e530</cp:lastModifiedBy>
  <cp:revision>2</cp:revision>
  <cp:lastPrinted>2019-04-25T18:20:00Z</cp:lastPrinted>
  <dcterms:created xsi:type="dcterms:W3CDTF">2019-05-22T12:19:00Z</dcterms:created>
  <dcterms:modified xsi:type="dcterms:W3CDTF">2019-05-22T12:19:00Z</dcterms:modified>
</cp:coreProperties>
</file>