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3C67" w14:textId="77777777" w:rsidR="00FF1719" w:rsidRPr="00532263" w:rsidRDefault="00FF1719">
      <w:pPr>
        <w:jc w:val="center"/>
        <w:rPr>
          <w:sz w:val="44"/>
          <w:szCs w:val="44"/>
        </w:rPr>
      </w:pPr>
      <w:r w:rsidRPr="00532263">
        <w:rPr>
          <w:sz w:val="44"/>
          <w:szCs w:val="44"/>
        </w:rPr>
        <w:t>Joint Calendar Meeting of</w:t>
      </w:r>
    </w:p>
    <w:p w14:paraId="464B9152" w14:textId="33B44DBF" w:rsidR="00FF1719" w:rsidRPr="00532263" w:rsidRDefault="009A56A4">
      <w:pPr>
        <w:jc w:val="center"/>
        <w:rPr>
          <w:sz w:val="44"/>
          <w:szCs w:val="44"/>
        </w:rPr>
      </w:pPr>
      <w:r w:rsidRPr="00532263">
        <w:rPr>
          <w:sz w:val="44"/>
          <w:szCs w:val="44"/>
        </w:rPr>
        <w:t xml:space="preserve">Citywide Council for Special </w:t>
      </w:r>
      <w:proofErr w:type="gramStart"/>
      <w:r w:rsidRPr="00532263">
        <w:rPr>
          <w:sz w:val="44"/>
          <w:szCs w:val="44"/>
        </w:rPr>
        <w:t>Education</w:t>
      </w:r>
      <w:r w:rsidR="00FF1719" w:rsidRPr="00532263">
        <w:rPr>
          <w:sz w:val="44"/>
          <w:szCs w:val="44"/>
        </w:rPr>
        <w:t>(</w:t>
      </w:r>
      <w:proofErr w:type="gramEnd"/>
      <w:r w:rsidR="00FF1719" w:rsidRPr="00532263">
        <w:rPr>
          <w:sz w:val="44"/>
          <w:szCs w:val="44"/>
        </w:rPr>
        <w:t>CCSE)</w:t>
      </w:r>
    </w:p>
    <w:p w14:paraId="27175FB8" w14:textId="64398EFB" w:rsidR="00FF1719" w:rsidRPr="00532263" w:rsidRDefault="00FF1719" w:rsidP="00FF1719">
      <w:pPr>
        <w:jc w:val="center"/>
        <w:rPr>
          <w:sz w:val="44"/>
          <w:szCs w:val="44"/>
        </w:rPr>
      </w:pPr>
      <w:r w:rsidRPr="00532263">
        <w:rPr>
          <w:sz w:val="44"/>
          <w:szCs w:val="44"/>
        </w:rPr>
        <w:t>Citywide Council for</w:t>
      </w:r>
      <w:r w:rsidRPr="00532263">
        <w:rPr>
          <w:sz w:val="44"/>
          <w:szCs w:val="44"/>
        </w:rPr>
        <w:t xml:space="preserve"> </w:t>
      </w:r>
      <w:r w:rsidRPr="00532263">
        <w:rPr>
          <w:sz w:val="44"/>
          <w:szCs w:val="44"/>
        </w:rPr>
        <w:t>E</w:t>
      </w:r>
      <w:r w:rsidRPr="00532263">
        <w:rPr>
          <w:sz w:val="44"/>
          <w:szCs w:val="44"/>
        </w:rPr>
        <w:t xml:space="preserve">nglish Language </w:t>
      </w:r>
      <w:proofErr w:type="gramStart"/>
      <w:r w:rsidRPr="00532263">
        <w:rPr>
          <w:sz w:val="44"/>
          <w:szCs w:val="44"/>
        </w:rPr>
        <w:t>Learners</w:t>
      </w:r>
      <w:r w:rsidRPr="00532263">
        <w:rPr>
          <w:sz w:val="44"/>
          <w:szCs w:val="44"/>
        </w:rPr>
        <w:t>(</w:t>
      </w:r>
      <w:proofErr w:type="gramEnd"/>
      <w:r w:rsidRPr="00532263">
        <w:rPr>
          <w:sz w:val="44"/>
          <w:szCs w:val="44"/>
        </w:rPr>
        <w:t>CC</w:t>
      </w:r>
      <w:r w:rsidRPr="00532263">
        <w:rPr>
          <w:sz w:val="44"/>
          <w:szCs w:val="44"/>
        </w:rPr>
        <w:t>ELL</w:t>
      </w:r>
      <w:r w:rsidRPr="00532263">
        <w:rPr>
          <w:sz w:val="44"/>
          <w:szCs w:val="44"/>
        </w:rPr>
        <w:t>)</w:t>
      </w:r>
    </w:p>
    <w:p w14:paraId="670F2A36" w14:textId="685CAC51" w:rsidR="00E225A8" w:rsidRPr="00532263" w:rsidRDefault="009A56A4">
      <w:pPr>
        <w:jc w:val="center"/>
        <w:rPr>
          <w:sz w:val="44"/>
          <w:szCs w:val="44"/>
        </w:rPr>
      </w:pPr>
      <w:r w:rsidRPr="00532263">
        <w:rPr>
          <w:sz w:val="44"/>
          <w:szCs w:val="44"/>
        </w:rPr>
        <w:t xml:space="preserve">Tuesday, </w:t>
      </w:r>
      <w:r w:rsidR="00FF1719" w:rsidRPr="00532263">
        <w:rPr>
          <w:sz w:val="44"/>
          <w:szCs w:val="44"/>
        </w:rPr>
        <w:t>Dec</w:t>
      </w:r>
      <w:r w:rsidR="000D3887" w:rsidRPr="00532263">
        <w:rPr>
          <w:sz w:val="44"/>
          <w:szCs w:val="44"/>
        </w:rPr>
        <w:t>ember</w:t>
      </w:r>
      <w:r w:rsidRPr="00532263">
        <w:rPr>
          <w:sz w:val="44"/>
          <w:szCs w:val="44"/>
        </w:rPr>
        <w:t xml:space="preserve"> 1</w:t>
      </w:r>
      <w:r w:rsidR="00FF1719" w:rsidRPr="00532263">
        <w:rPr>
          <w:sz w:val="44"/>
          <w:szCs w:val="44"/>
        </w:rPr>
        <w:t>9</w:t>
      </w:r>
      <w:r w:rsidRPr="00532263">
        <w:rPr>
          <w:sz w:val="44"/>
          <w:szCs w:val="44"/>
        </w:rPr>
        <w:t>, 2019</w:t>
      </w:r>
    </w:p>
    <w:p w14:paraId="19FB2D30" w14:textId="118BC8C7" w:rsidR="00BA693A" w:rsidRDefault="00FF1719" w:rsidP="00FF1719">
      <w:pPr>
        <w:jc w:val="center"/>
        <w:rPr>
          <w:sz w:val="36"/>
          <w:szCs w:val="36"/>
        </w:rPr>
      </w:pPr>
      <w:r>
        <w:rPr>
          <w:sz w:val="36"/>
          <w:szCs w:val="36"/>
        </w:rPr>
        <w:t>52 Chambers Street, 2</w:t>
      </w:r>
      <w:r w:rsidRPr="00FF1719">
        <w:rPr>
          <w:sz w:val="36"/>
          <w:szCs w:val="36"/>
          <w:vertAlign w:val="superscript"/>
        </w:rPr>
        <w:t>nd</w:t>
      </w:r>
      <w:r>
        <w:rPr>
          <w:sz w:val="36"/>
          <w:szCs w:val="36"/>
        </w:rPr>
        <w:t xml:space="preserve"> Fl Conference </w:t>
      </w:r>
      <w:proofErr w:type="gramStart"/>
      <w:r>
        <w:rPr>
          <w:sz w:val="36"/>
          <w:szCs w:val="36"/>
        </w:rPr>
        <w:t>Room,(</w:t>
      </w:r>
      <w:proofErr w:type="gramEnd"/>
      <w:r>
        <w:rPr>
          <w:sz w:val="36"/>
          <w:szCs w:val="36"/>
        </w:rPr>
        <w:t>Tweed Courthouse) New York, NY 10007</w:t>
      </w:r>
    </w:p>
    <w:p w14:paraId="04AB502A" w14:textId="1BFB09C7" w:rsidR="00E225A8" w:rsidRPr="00532263" w:rsidRDefault="00BA693A">
      <w:pPr>
        <w:jc w:val="center"/>
        <w:rPr>
          <w:sz w:val="44"/>
          <w:szCs w:val="44"/>
        </w:rPr>
      </w:pPr>
      <w:r w:rsidRPr="00532263">
        <w:rPr>
          <w:sz w:val="44"/>
          <w:szCs w:val="44"/>
        </w:rPr>
        <w:t xml:space="preserve">Business/ Calendar </w:t>
      </w:r>
      <w:r w:rsidR="009A56A4" w:rsidRPr="00532263">
        <w:rPr>
          <w:sz w:val="44"/>
          <w:szCs w:val="44"/>
        </w:rPr>
        <w:t>Meeting Minutes</w:t>
      </w:r>
    </w:p>
    <w:p w14:paraId="18EA61BD" w14:textId="0E9AC3A7" w:rsidR="00E225A8" w:rsidRPr="00FF1719" w:rsidRDefault="009A56A4">
      <w:pPr>
        <w:rPr>
          <w:sz w:val="36"/>
          <w:szCs w:val="36"/>
        </w:rPr>
      </w:pPr>
      <w:r w:rsidRPr="00FF1719">
        <w:rPr>
          <w:sz w:val="36"/>
          <w:szCs w:val="36"/>
        </w:rPr>
        <w:t>Meeting starts 6:</w:t>
      </w:r>
      <w:r w:rsidR="00FF1719" w:rsidRPr="00FF1719">
        <w:rPr>
          <w:sz w:val="36"/>
          <w:szCs w:val="36"/>
        </w:rPr>
        <w:t>3</w:t>
      </w:r>
      <w:r w:rsidR="00BA693A" w:rsidRPr="00FF1719">
        <w:rPr>
          <w:sz w:val="36"/>
          <w:szCs w:val="36"/>
        </w:rPr>
        <w:t>0</w:t>
      </w:r>
      <w:r w:rsidRPr="00FF1719">
        <w:rPr>
          <w:sz w:val="36"/>
          <w:szCs w:val="36"/>
        </w:rPr>
        <w:t>pm</w:t>
      </w:r>
      <w:r w:rsidR="00FF1719" w:rsidRPr="00FF1719">
        <w:rPr>
          <w:sz w:val="36"/>
          <w:szCs w:val="36"/>
        </w:rPr>
        <w:t>. CCELL President Mitchel Wu calls meeting to order</w:t>
      </w:r>
    </w:p>
    <w:p w14:paraId="2FAF5A73" w14:textId="77777777" w:rsidR="009C226A" w:rsidRDefault="009C226A"/>
    <w:p w14:paraId="72B43D10" w14:textId="237CF219" w:rsidR="00E225A8" w:rsidRDefault="009A56A4">
      <w:r>
        <w:rPr>
          <w:sz w:val="36"/>
          <w:szCs w:val="36"/>
        </w:rPr>
        <w:t xml:space="preserve">1.  </w:t>
      </w:r>
      <w:r w:rsidR="00FF1719">
        <w:rPr>
          <w:sz w:val="36"/>
          <w:szCs w:val="36"/>
        </w:rPr>
        <w:t>Performance by the Ellery Street Players(D75)</w:t>
      </w:r>
    </w:p>
    <w:p w14:paraId="19360C46" w14:textId="7750BCA5" w:rsidR="004B1B55" w:rsidRDefault="004B1B55" w:rsidP="00FF1719"/>
    <w:p w14:paraId="57EE75FD" w14:textId="3E3CAE65" w:rsidR="00E225A8" w:rsidRDefault="009A56A4">
      <w:pPr>
        <w:rPr>
          <w:sz w:val="36"/>
          <w:szCs w:val="36"/>
        </w:rPr>
      </w:pPr>
      <w:r>
        <w:rPr>
          <w:sz w:val="36"/>
          <w:szCs w:val="36"/>
        </w:rPr>
        <w:t xml:space="preserve">2.  </w:t>
      </w:r>
      <w:r w:rsidR="00BE0C07">
        <w:rPr>
          <w:sz w:val="36"/>
          <w:szCs w:val="36"/>
        </w:rPr>
        <w:t>Presentation from Walkabout Bronx HS. Presenter Ben Wild mentions the HS is on the upcoming agenda for the January PEP meeting as a school proposal that uses universal design model to teach to disengaged students</w:t>
      </w:r>
    </w:p>
    <w:p w14:paraId="42F63B5F" w14:textId="066C0A00" w:rsidR="004B1B55" w:rsidRDefault="00BE0C07" w:rsidP="004B1B55">
      <w:pPr>
        <w:pStyle w:val="ListParagraph"/>
        <w:numPr>
          <w:ilvl w:val="0"/>
          <w:numId w:val="12"/>
        </w:numPr>
      </w:pPr>
      <w:r>
        <w:t xml:space="preserve">Uses the following principles to challenge students- </w:t>
      </w:r>
      <w:proofErr w:type="spellStart"/>
      <w:proofErr w:type="gramStart"/>
      <w:r>
        <w:t>Wilderness,Applied</w:t>
      </w:r>
      <w:proofErr w:type="spellEnd"/>
      <w:proofErr w:type="gramEnd"/>
      <w:r>
        <w:t xml:space="preserve"> Academics, Service Learning, Presentation, Internship</w:t>
      </w:r>
    </w:p>
    <w:p w14:paraId="4BACE069" w14:textId="5B32E83C" w:rsidR="00B02458" w:rsidRDefault="00BE0C07" w:rsidP="004B1B55">
      <w:pPr>
        <w:pStyle w:val="ListParagraph"/>
        <w:numPr>
          <w:ilvl w:val="0"/>
          <w:numId w:val="12"/>
        </w:numPr>
      </w:pPr>
      <w:r>
        <w:t xml:space="preserve">Walkabout used to be under the umbrella of Boards of Cooperative Educational </w:t>
      </w:r>
      <w:proofErr w:type="gramStart"/>
      <w:r>
        <w:t>Services(</w:t>
      </w:r>
      <w:proofErr w:type="gramEnd"/>
      <w:r>
        <w:t>BOCES)</w:t>
      </w:r>
    </w:p>
    <w:p w14:paraId="09D07183" w14:textId="3D70138F" w:rsidR="00B02458" w:rsidRDefault="00BE0C07" w:rsidP="004B1B55">
      <w:pPr>
        <w:pStyle w:val="ListParagraph"/>
        <w:numPr>
          <w:ilvl w:val="0"/>
          <w:numId w:val="12"/>
        </w:numPr>
      </w:pPr>
      <w:r>
        <w:t xml:space="preserve">Walkabout Bronx HS will be a </w:t>
      </w:r>
      <w:proofErr w:type="gramStart"/>
      <w:r>
        <w:t>lottery based</w:t>
      </w:r>
      <w:proofErr w:type="gramEnd"/>
      <w:r>
        <w:t xml:space="preserve"> </w:t>
      </w:r>
      <w:r w:rsidR="00F50561">
        <w:t>admissions</w:t>
      </w:r>
      <w:r>
        <w:t xml:space="preserve"> model, starting with 60 seats for 9</w:t>
      </w:r>
      <w:r w:rsidRPr="00BE0C07">
        <w:rPr>
          <w:vertAlign w:val="superscript"/>
        </w:rPr>
        <w:t>th</w:t>
      </w:r>
      <w:r>
        <w:t xml:space="preserve"> grade.  360 anticipated </w:t>
      </w:r>
      <w:r w:rsidR="00F50561">
        <w:t>capacity</w:t>
      </w:r>
    </w:p>
    <w:p w14:paraId="29BF96BA" w14:textId="5367DB72" w:rsidR="00B02458" w:rsidRDefault="00F50561" w:rsidP="004B1B55">
      <w:pPr>
        <w:pStyle w:val="ListParagraph"/>
        <w:numPr>
          <w:ilvl w:val="0"/>
          <w:numId w:val="12"/>
        </w:numPr>
      </w:pPr>
      <w:r>
        <w:t>Concerns about how the administration and staff hiring process will executed. Having a diverse staff to reflect the community the school will be located is very important. Emphasis on parent and community input.</w:t>
      </w:r>
    </w:p>
    <w:p w14:paraId="1C170C3E" w14:textId="71B84FC7" w:rsidR="00B02458" w:rsidRDefault="00F50561" w:rsidP="004B1B55">
      <w:pPr>
        <w:pStyle w:val="ListParagraph"/>
        <w:numPr>
          <w:ilvl w:val="0"/>
          <w:numId w:val="12"/>
        </w:numPr>
      </w:pPr>
      <w:r>
        <w:t>Not a charter school. Full DOE public school with steps taken for the Imagine School funding.</w:t>
      </w:r>
    </w:p>
    <w:p w14:paraId="46D97C21" w14:textId="240986A2" w:rsidR="00F50561" w:rsidRDefault="00F50561" w:rsidP="004B1B55">
      <w:pPr>
        <w:pStyle w:val="ListParagraph"/>
        <w:numPr>
          <w:ilvl w:val="0"/>
          <w:numId w:val="12"/>
        </w:numPr>
      </w:pPr>
      <w:r>
        <w:t>Partnership with One World middle school.</w:t>
      </w:r>
    </w:p>
    <w:p w14:paraId="211AC8B7" w14:textId="63C89987" w:rsidR="00B02458" w:rsidRDefault="00F50561" w:rsidP="00F50561">
      <w:pPr>
        <w:pStyle w:val="ListParagraph"/>
        <w:numPr>
          <w:ilvl w:val="0"/>
          <w:numId w:val="12"/>
        </w:numPr>
      </w:pPr>
      <w:r>
        <w:t xml:space="preserve">Questions can be forwarded to </w:t>
      </w:r>
      <w:hyperlink r:id="rId5" w:history="1">
        <w:r w:rsidRPr="009D11F7">
          <w:rPr>
            <w:rStyle w:val="Hyperlink"/>
          </w:rPr>
          <w:t>info@walkabout.org</w:t>
        </w:r>
      </w:hyperlink>
    </w:p>
    <w:p w14:paraId="613CAD94" w14:textId="77777777" w:rsidR="00494B32" w:rsidRDefault="00494B32">
      <w:pPr>
        <w:rPr>
          <w:sz w:val="36"/>
          <w:szCs w:val="36"/>
        </w:rPr>
      </w:pPr>
    </w:p>
    <w:p w14:paraId="558B9014" w14:textId="77777777" w:rsidR="00532263" w:rsidRDefault="00532263">
      <w:pPr>
        <w:rPr>
          <w:sz w:val="36"/>
          <w:szCs w:val="36"/>
        </w:rPr>
      </w:pPr>
    </w:p>
    <w:p w14:paraId="6FD84C5D" w14:textId="77777777" w:rsidR="00532263" w:rsidRDefault="00532263">
      <w:pPr>
        <w:rPr>
          <w:sz w:val="36"/>
          <w:szCs w:val="36"/>
        </w:rPr>
      </w:pPr>
    </w:p>
    <w:p w14:paraId="2634B3CD" w14:textId="77777777" w:rsidR="00532263" w:rsidRDefault="00532263">
      <w:pPr>
        <w:rPr>
          <w:sz w:val="36"/>
          <w:szCs w:val="36"/>
        </w:rPr>
      </w:pPr>
    </w:p>
    <w:p w14:paraId="65C18800" w14:textId="77777777" w:rsidR="00532263" w:rsidRDefault="00532263">
      <w:pPr>
        <w:rPr>
          <w:sz w:val="36"/>
          <w:szCs w:val="36"/>
        </w:rPr>
      </w:pPr>
    </w:p>
    <w:p w14:paraId="76DE2C25" w14:textId="4EE296D7" w:rsidR="00494B32" w:rsidRDefault="009A56A4">
      <w:pPr>
        <w:rPr>
          <w:sz w:val="36"/>
          <w:szCs w:val="36"/>
        </w:rPr>
      </w:pPr>
      <w:r>
        <w:rPr>
          <w:sz w:val="36"/>
          <w:szCs w:val="36"/>
        </w:rPr>
        <w:lastRenderedPageBreak/>
        <w:t xml:space="preserve">3. </w:t>
      </w:r>
      <w:r w:rsidR="00F50561">
        <w:rPr>
          <w:sz w:val="36"/>
          <w:szCs w:val="36"/>
        </w:rPr>
        <w:t xml:space="preserve"> Presentation from Associate Director</w:t>
      </w:r>
      <w:r w:rsidR="00494B32">
        <w:rPr>
          <w:sz w:val="36"/>
          <w:szCs w:val="36"/>
        </w:rPr>
        <w:t xml:space="preserve"> of FACE</w:t>
      </w:r>
      <w:r w:rsidR="00F50561">
        <w:rPr>
          <w:sz w:val="36"/>
          <w:szCs w:val="36"/>
        </w:rPr>
        <w:t xml:space="preserve">, Division of </w:t>
      </w:r>
      <w:proofErr w:type="spellStart"/>
      <w:r w:rsidR="00F50561">
        <w:rPr>
          <w:sz w:val="36"/>
          <w:szCs w:val="36"/>
        </w:rPr>
        <w:t>MultiLanguage</w:t>
      </w:r>
      <w:proofErr w:type="spellEnd"/>
      <w:r w:rsidR="00F50561">
        <w:rPr>
          <w:sz w:val="36"/>
          <w:szCs w:val="36"/>
        </w:rPr>
        <w:t xml:space="preserve"> Learners Lisa P</w:t>
      </w:r>
      <w:r w:rsidR="00494B32">
        <w:rPr>
          <w:sz w:val="36"/>
          <w:szCs w:val="36"/>
        </w:rPr>
        <w:t>ine</w:t>
      </w:r>
      <w:r w:rsidR="006148A3">
        <w:rPr>
          <w:sz w:val="36"/>
          <w:szCs w:val="36"/>
        </w:rPr>
        <w:t>d</w:t>
      </w:r>
      <w:r w:rsidR="00494B32">
        <w:rPr>
          <w:sz w:val="36"/>
          <w:szCs w:val="36"/>
        </w:rPr>
        <w:t>a</w:t>
      </w:r>
    </w:p>
    <w:p w14:paraId="0A46ABCE" w14:textId="5D7380A1" w:rsidR="006148A3" w:rsidRDefault="00494B32" w:rsidP="00532263">
      <w:pPr>
        <w:pStyle w:val="ListParagraph"/>
        <w:numPr>
          <w:ilvl w:val="0"/>
          <w:numId w:val="13"/>
        </w:numPr>
      </w:pPr>
      <w:bookmarkStart w:id="0" w:name="_GoBack"/>
      <w:bookmarkEnd w:id="0"/>
      <w:r>
        <w:t xml:space="preserve">Applications for Puerto Rican/Hispanic Youth Leadership </w:t>
      </w:r>
      <w:proofErr w:type="gramStart"/>
      <w:r>
        <w:t>Institute(</w:t>
      </w:r>
      <w:proofErr w:type="gramEnd"/>
      <w:r>
        <w:t xml:space="preserve">PR/HYLI) partial college scholarship.  </w:t>
      </w:r>
      <w:r w:rsidR="006148A3">
        <w:t>The Institute empowers Hispanic students grades 10-12 on government, bill writing, debate and advocacy culminating in a trip to Albany for an opportunity to argue their position on bills they studied.</w:t>
      </w:r>
    </w:p>
    <w:p w14:paraId="010A0DC6" w14:textId="553FFB12" w:rsidR="00494B32" w:rsidRDefault="006148A3" w:rsidP="00532263">
      <w:pPr>
        <w:pStyle w:val="ListParagraph"/>
        <w:ind w:left="2076"/>
      </w:pPr>
      <w:r>
        <w:t xml:space="preserve">Deadline is January 6, 2020. Submit online application at bit.ly/PRHLI2020 and submit essay to </w:t>
      </w:r>
      <w:hyperlink r:id="rId6" w:history="1">
        <w:r w:rsidRPr="009D11F7">
          <w:rPr>
            <w:rStyle w:val="Hyperlink"/>
          </w:rPr>
          <w:t>Lpineda@schools.nyc.gov</w:t>
        </w:r>
      </w:hyperlink>
    </w:p>
    <w:p w14:paraId="4CD5052C" w14:textId="6ADFC20C" w:rsidR="006148A3" w:rsidRDefault="006148A3" w:rsidP="00532263">
      <w:pPr>
        <w:pStyle w:val="ListParagraph"/>
        <w:numPr>
          <w:ilvl w:val="0"/>
          <w:numId w:val="13"/>
        </w:numPr>
      </w:pPr>
      <w:r>
        <w:t>Partnership with Microsoft to provide video conferences for CEC ELL parent members for upcoming trainings</w:t>
      </w:r>
    </w:p>
    <w:p w14:paraId="1B8B2162" w14:textId="331A8305" w:rsidR="00494B32" w:rsidRDefault="00494B32" w:rsidP="00532263">
      <w:pPr>
        <w:pStyle w:val="ListParagraph"/>
        <w:numPr>
          <w:ilvl w:val="0"/>
          <w:numId w:val="13"/>
        </w:numPr>
      </w:pPr>
      <w:r>
        <w:t>The idea of team building retreats were discussed at FACE</w:t>
      </w:r>
    </w:p>
    <w:p w14:paraId="7F22CE1B" w14:textId="596B413E" w:rsidR="00494B32" w:rsidRDefault="00494B32" w:rsidP="00532263">
      <w:pPr>
        <w:pStyle w:val="ListParagraph"/>
        <w:numPr>
          <w:ilvl w:val="0"/>
          <w:numId w:val="13"/>
        </w:numPr>
      </w:pPr>
      <w:r>
        <w:t>Talks are being had to address the ELL student population living in temporary housing and addressing their needs.</w:t>
      </w:r>
    </w:p>
    <w:p w14:paraId="02B2E016" w14:textId="6B62FA9C" w:rsidR="00494B32" w:rsidRPr="00494B32" w:rsidRDefault="00494B32" w:rsidP="00532263">
      <w:pPr>
        <w:pStyle w:val="ListParagraph"/>
        <w:numPr>
          <w:ilvl w:val="0"/>
          <w:numId w:val="13"/>
        </w:numPr>
      </w:pPr>
      <w:r>
        <w:t>ELL students that age out are being utilized to train staff at the Welcome Centers for better awareness on the needs of incoming ELL students.</w:t>
      </w:r>
    </w:p>
    <w:p w14:paraId="72AA64B2" w14:textId="77777777" w:rsidR="00E225A8" w:rsidRDefault="00E225A8">
      <w:pPr>
        <w:rPr>
          <w:sz w:val="36"/>
          <w:szCs w:val="36"/>
        </w:rPr>
      </w:pPr>
    </w:p>
    <w:p w14:paraId="776E8F9F" w14:textId="42323BCE" w:rsidR="00E225A8" w:rsidRDefault="000D3887" w:rsidP="00C934DA">
      <w:r>
        <w:rPr>
          <w:sz w:val="36"/>
          <w:szCs w:val="36"/>
        </w:rPr>
        <w:t>4.</w:t>
      </w:r>
      <w:r w:rsidR="00C934DA">
        <w:rPr>
          <w:sz w:val="36"/>
          <w:szCs w:val="36"/>
        </w:rPr>
        <w:t xml:space="preserve"> </w:t>
      </w:r>
      <w:r w:rsidR="006148A3">
        <w:rPr>
          <w:sz w:val="36"/>
          <w:szCs w:val="36"/>
        </w:rPr>
        <w:t xml:space="preserve"> Motion for the approval of November 12, 2019 minutes by GS. MW 2</w:t>
      </w:r>
      <w:r w:rsidR="006148A3" w:rsidRPr="006148A3">
        <w:rPr>
          <w:sz w:val="36"/>
          <w:szCs w:val="36"/>
          <w:vertAlign w:val="superscript"/>
        </w:rPr>
        <w:t>nd</w:t>
      </w:r>
      <w:r w:rsidR="007B4C7B">
        <w:rPr>
          <w:sz w:val="36"/>
          <w:szCs w:val="36"/>
        </w:rPr>
        <w:t>, NG abstained, all other attending members approved.</w:t>
      </w:r>
    </w:p>
    <w:p w14:paraId="6788D101" w14:textId="77777777" w:rsidR="00E225A8" w:rsidRDefault="00E225A8">
      <w:pPr>
        <w:ind w:left="2160"/>
      </w:pPr>
    </w:p>
    <w:p w14:paraId="2CE92B00" w14:textId="2A25C8B3" w:rsidR="00E225A8" w:rsidRDefault="009A56A4" w:rsidP="00904377">
      <w:pPr>
        <w:rPr>
          <w:sz w:val="36"/>
          <w:szCs w:val="36"/>
        </w:rPr>
      </w:pPr>
      <w:r>
        <w:rPr>
          <w:sz w:val="36"/>
          <w:szCs w:val="36"/>
        </w:rPr>
        <w:t xml:space="preserve">5.  </w:t>
      </w:r>
      <w:bookmarkStart w:id="1" w:name="_Hlk20152434"/>
      <w:bookmarkEnd w:id="1"/>
      <w:r w:rsidR="007B4C7B">
        <w:rPr>
          <w:sz w:val="36"/>
          <w:szCs w:val="36"/>
        </w:rPr>
        <w:t xml:space="preserve">EM presented President Report. Annual Report progress was discussed. AV is working on students in temporary housing and ELLs, MW is working on charter schools, PH is working on transportation, EM is covering IEP process. NG brought up related service non-compliance and the importance of having it represented on the report. EM suggested he take it on. </w:t>
      </w:r>
      <w:r w:rsidR="00E6039B">
        <w:rPr>
          <w:sz w:val="36"/>
          <w:szCs w:val="36"/>
        </w:rPr>
        <w:t xml:space="preserve">NG took it under consideration. </w:t>
      </w:r>
      <w:r w:rsidR="007B4C7B">
        <w:rPr>
          <w:sz w:val="36"/>
          <w:szCs w:val="36"/>
        </w:rPr>
        <w:t xml:space="preserve"> CCELL offered up their last term Annual Report as additional data for AV ELL portion. </w:t>
      </w:r>
    </w:p>
    <w:p w14:paraId="7D36A7BC" w14:textId="77777777" w:rsidR="00601BE8" w:rsidRDefault="00601BE8" w:rsidP="00904377">
      <w:pPr>
        <w:rPr>
          <w:sz w:val="36"/>
          <w:szCs w:val="36"/>
        </w:rPr>
      </w:pPr>
      <w:r>
        <w:rPr>
          <w:sz w:val="36"/>
          <w:szCs w:val="36"/>
        </w:rPr>
        <w:t xml:space="preserve">PH talked about the Inclusion </w:t>
      </w:r>
      <w:proofErr w:type="gramStart"/>
      <w:r>
        <w:rPr>
          <w:sz w:val="36"/>
          <w:szCs w:val="36"/>
        </w:rPr>
        <w:t>Summit(</w:t>
      </w:r>
      <w:proofErr w:type="gramEnd"/>
      <w:r>
        <w:rPr>
          <w:sz w:val="36"/>
          <w:szCs w:val="36"/>
        </w:rPr>
        <w:t xml:space="preserve">theme was the Power of Language) </w:t>
      </w:r>
    </w:p>
    <w:p w14:paraId="06915492" w14:textId="667F97DB" w:rsidR="00601BE8" w:rsidRDefault="00601BE8" w:rsidP="00904377">
      <w:r>
        <w:rPr>
          <w:sz w:val="36"/>
          <w:szCs w:val="36"/>
        </w:rPr>
        <w:t>PH talked about attending joint meeting of CEC20/CEC15 on December 11</w:t>
      </w:r>
      <w:r w:rsidRPr="00601BE8">
        <w:rPr>
          <w:sz w:val="36"/>
          <w:szCs w:val="36"/>
          <w:vertAlign w:val="superscript"/>
        </w:rPr>
        <w:t>th</w:t>
      </w:r>
      <w:r>
        <w:rPr>
          <w:sz w:val="36"/>
          <w:szCs w:val="36"/>
        </w:rPr>
        <w:t xml:space="preserve">. Parents were barred from attending CEC20 business meeting while a select few parents were allowed attendance. Complaint was filed with the CEC20 President and District 20 Superintendent. CEC15 presenters who talked about </w:t>
      </w:r>
      <w:r w:rsidR="00A17ED9">
        <w:rPr>
          <w:sz w:val="36"/>
          <w:szCs w:val="36"/>
        </w:rPr>
        <w:t xml:space="preserve">the process taken to desegregate their district along with rolling out a culturally responsive curriculum were excellent. </w:t>
      </w:r>
      <w:r>
        <w:rPr>
          <w:sz w:val="36"/>
          <w:szCs w:val="36"/>
        </w:rPr>
        <w:t xml:space="preserve"> </w:t>
      </w:r>
    </w:p>
    <w:p w14:paraId="082368A9" w14:textId="77777777" w:rsidR="00E225A8" w:rsidRDefault="00E225A8">
      <w:pPr>
        <w:ind w:left="1710"/>
      </w:pPr>
    </w:p>
    <w:p w14:paraId="19AF125B" w14:textId="77777777" w:rsidR="00A17ED9" w:rsidRDefault="009A56A4" w:rsidP="00C934DA">
      <w:pPr>
        <w:rPr>
          <w:sz w:val="36"/>
          <w:szCs w:val="36"/>
        </w:rPr>
      </w:pPr>
      <w:r>
        <w:rPr>
          <w:sz w:val="36"/>
          <w:szCs w:val="36"/>
        </w:rPr>
        <w:lastRenderedPageBreak/>
        <w:t xml:space="preserve">6. </w:t>
      </w:r>
      <w:r w:rsidR="00E6039B">
        <w:rPr>
          <w:sz w:val="36"/>
          <w:szCs w:val="36"/>
        </w:rPr>
        <w:t xml:space="preserve">  Larry NG from the Division of </w:t>
      </w:r>
      <w:proofErr w:type="spellStart"/>
      <w:r w:rsidR="00E6039B">
        <w:rPr>
          <w:sz w:val="36"/>
          <w:szCs w:val="36"/>
        </w:rPr>
        <w:t>MultiLanguage</w:t>
      </w:r>
      <w:proofErr w:type="spellEnd"/>
      <w:r w:rsidR="00E6039B">
        <w:rPr>
          <w:sz w:val="36"/>
          <w:szCs w:val="36"/>
        </w:rPr>
        <w:t xml:space="preserve"> </w:t>
      </w:r>
      <w:proofErr w:type="gramStart"/>
      <w:r w:rsidR="00E6039B">
        <w:rPr>
          <w:sz w:val="36"/>
          <w:szCs w:val="36"/>
        </w:rPr>
        <w:t>Learners(</w:t>
      </w:r>
      <w:proofErr w:type="gramEnd"/>
      <w:r w:rsidR="00E6039B">
        <w:rPr>
          <w:sz w:val="36"/>
          <w:szCs w:val="36"/>
        </w:rPr>
        <w:t>DML)</w:t>
      </w:r>
      <w:r w:rsidR="00601BE8">
        <w:rPr>
          <w:sz w:val="36"/>
          <w:szCs w:val="36"/>
        </w:rPr>
        <w:t xml:space="preserve"> provides</w:t>
      </w:r>
      <w:r w:rsidR="00601BE8">
        <w:rPr>
          <w:sz w:val="36"/>
          <w:szCs w:val="36"/>
        </w:rPr>
        <w:t xml:space="preserve"> update on data request from</w:t>
      </w:r>
      <w:r w:rsidR="00601BE8">
        <w:rPr>
          <w:sz w:val="36"/>
          <w:szCs w:val="36"/>
        </w:rPr>
        <w:t xml:space="preserve"> CCELL</w:t>
      </w:r>
      <w:r w:rsidR="00E6039B">
        <w:rPr>
          <w:sz w:val="36"/>
          <w:szCs w:val="36"/>
        </w:rPr>
        <w:t xml:space="preserve">. Concerns regarding lack of ELL instructors, school </w:t>
      </w:r>
      <w:proofErr w:type="spellStart"/>
      <w:r w:rsidR="00E6039B">
        <w:rPr>
          <w:sz w:val="36"/>
          <w:szCs w:val="36"/>
        </w:rPr>
        <w:t>psychs</w:t>
      </w:r>
      <w:proofErr w:type="spellEnd"/>
      <w:r w:rsidR="00E6039B">
        <w:rPr>
          <w:sz w:val="36"/>
          <w:szCs w:val="36"/>
        </w:rPr>
        <w:t xml:space="preserve"> and language paras runs down to lack of candidates. Potential solution is to pay for bilingual teachers to certify as </w:t>
      </w:r>
      <w:proofErr w:type="gramStart"/>
      <w:r w:rsidR="00E6039B">
        <w:rPr>
          <w:sz w:val="36"/>
          <w:szCs w:val="36"/>
        </w:rPr>
        <w:t>a</w:t>
      </w:r>
      <w:proofErr w:type="gramEnd"/>
      <w:r w:rsidR="00E6039B">
        <w:rPr>
          <w:sz w:val="36"/>
          <w:szCs w:val="36"/>
        </w:rPr>
        <w:t xml:space="preserve"> ENL teacher with the agreed commitment to 3 years of ENL service.</w:t>
      </w:r>
      <w:r>
        <w:rPr>
          <w:sz w:val="36"/>
          <w:szCs w:val="36"/>
        </w:rPr>
        <w:t xml:space="preserve"> </w:t>
      </w:r>
      <w:r w:rsidR="00601BE8">
        <w:rPr>
          <w:sz w:val="36"/>
          <w:szCs w:val="36"/>
        </w:rPr>
        <w:t xml:space="preserve">AV asked Mr. Ng how as council members can we help parents address the shortage of ENL instructors.  PH asked for data </w:t>
      </w:r>
      <w:proofErr w:type="gramStart"/>
      <w:r w:rsidR="00601BE8">
        <w:rPr>
          <w:sz w:val="36"/>
          <w:szCs w:val="36"/>
        </w:rPr>
        <w:t>in an effort to</w:t>
      </w:r>
      <w:proofErr w:type="gramEnd"/>
      <w:r w:rsidR="00601BE8">
        <w:rPr>
          <w:sz w:val="36"/>
          <w:szCs w:val="36"/>
        </w:rPr>
        <w:t xml:space="preserve"> better identify ELL students from IEP students with Speech Processing challenges.  Mitchell Wu suggested to Christopher Wagner to share the data he has collected so far.  </w:t>
      </w:r>
    </w:p>
    <w:p w14:paraId="3788BEAC" w14:textId="77777777" w:rsidR="00A17ED9" w:rsidRDefault="00A17ED9" w:rsidP="00C934DA">
      <w:pPr>
        <w:rPr>
          <w:sz w:val="36"/>
          <w:szCs w:val="36"/>
        </w:rPr>
      </w:pPr>
    </w:p>
    <w:p w14:paraId="350801EF" w14:textId="77777777" w:rsidR="00A17ED9" w:rsidRDefault="00A17ED9" w:rsidP="00C934DA">
      <w:pPr>
        <w:rPr>
          <w:sz w:val="36"/>
          <w:szCs w:val="36"/>
        </w:rPr>
      </w:pPr>
      <w:r>
        <w:rPr>
          <w:sz w:val="36"/>
          <w:szCs w:val="36"/>
        </w:rPr>
        <w:t>7.   Craig Spencer from CCD75 talked about resolutions both our councils are working on in both Brooklyn and the Bronx for special education accommodations within newly built school.</w:t>
      </w:r>
    </w:p>
    <w:p w14:paraId="00D38DE6" w14:textId="77777777" w:rsidR="00A17ED9" w:rsidRDefault="00A17ED9" w:rsidP="00C934DA">
      <w:pPr>
        <w:rPr>
          <w:sz w:val="36"/>
          <w:szCs w:val="36"/>
        </w:rPr>
      </w:pPr>
    </w:p>
    <w:p w14:paraId="2F813382" w14:textId="77777777" w:rsidR="00A17ED9" w:rsidRDefault="00A17ED9" w:rsidP="00C934DA">
      <w:pPr>
        <w:rPr>
          <w:sz w:val="36"/>
          <w:szCs w:val="36"/>
        </w:rPr>
      </w:pPr>
      <w:r>
        <w:rPr>
          <w:sz w:val="36"/>
          <w:szCs w:val="36"/>
        </w:rPr>
        <w:t xml:space="preserve">8.    Introduction of new FACE liaison for CCSE/CCELL Claudette </w:t>
      </w:r>
      <w:proofErr w:type="spellStart"/>
      <w:r>
        <w:rPr>
          <w:sz w:val="36"/>
          <w:szCs w:val="36"/>
        </w:rPr>
        <w:t>Agard</w:t>
      </w:r>
      <w:proofErr w:type="spellEnd"/>
    </w:p>
    <w:p w14:paraId="7CE09CBA" w14:textId="77777777" w:rsidR="00A17ED9" w:rsidRDefault="00A17ED9" w:rsidP="00C934DA">
      <w:pPr>
        <w:rPr>
          <w:sz w:val="36"/>
          <w:szCs w:val="36"/>
        </w:rPr>
      </w:pPr>
    </w:p>
    <w:p w14:paraId="4C4A7623" w14:textId="5413D4F5" w:rsidR="000851F2" w:rsidRPr="00C934DA" w:rsidRDefault="00A17ED9" w:rsidP="00C934DA">
      <w:pPr>
        <w:rPr>
          <w:sz w:val="36"/>
          <w:szCs w:val="36"/>
        </w:rPr>
      </w:pPr>
      <w:r>
        <w:rPr>
          <w:sz w:val="36"/>
          <w:szCs w:val="36"/>
        </w:rPr>
        <w:t>9.     Mitchel Wu and EM made a motion to adjourn. GC 2</w:t>
      </w:r>
      <w:r w:rsidRPr="00A17ED9">
        <w:rPr>
          <w:sz w:val="36"/>
          <w:szCs w:val="36"/>
          <w:vertAlign w:val="superscript"/>
        </w:rPr>
        <w:t>nd</w:t>
      </w:r>
      <w:r>
        <w:rPr>
          <w:sz w:val="36"/>
          <w:szCs w:val="36"/>
        </w:rPr>
        <w:t>.  Meeting adjourned</w:t>
      </w:r>
      <w:r w:rsidR="00C934DA">
        <w:rPr>
          <w:sz w:val="36"/>
          <w:szCs w:val="36"/>
        </w:rPr>
        <w:t xml:space="preserve"> at </w:t>
      </w:r>
      <w:r>
        <w:rPr>
          <w:sz w:val="36"/>
          <w:szCs w:val="36"/>
        </w:rPr>
        <w:t>8</w:t>
      </w:r>
      <w:r w:rsidR="00C934DA">
        <w:rPr>
          <w:sz w:val="36"/>
          <w:szCs w:val="36"/>
        </w:rPr>
        <w:t>:</w:t>
      </w:r>
      <w:r>
        <w:rPr>
          <w:sz w:val="36"/>
          <w:szCs w:val="36"/>
        </w:rPr>
        <w:t>28</w:t>
      </w:r>
      <w:r w:rsidR="00C934DA">
        <w:rPr>
          <w:sz w:val="36"/>
          <w:szCs w:val="36"/>
        </w:rPr>
        <w:t xml:space="preserve">pm. </w:t>
      </w:r>
    </w:p>
    <w:p w14:paraId="149EECAC" w14:textId="5FA2EF0F" w:rsidR="000851F2" w:rsidRPr="000851F2" w:rsidRDefault="000851F2" w:rsidP="000851F2">
      <w:pPr>
        <w:rPr>
          <w:sz w:val="36"/>
          <w:szCs w:val="36"/>
        </w:rPr>
      </w:pPr>
    </w:p>
    <w:p w14:paraId="15CA4442" w14:textId="77777777" w:rsidR="00E225A8" w:rsidRDefault="00E225A8"/>
    <w:p w14:paraId="0BA963E2" w14:textId="77777777" w:rsidR="00E225A8" w:rsidRDefault="00E225A8">
      <w:pPr>
        <w:rPr>
          <w:sz w:val="36"/>
          <w:szCs w:val="36"/>
        </w:rPr>
      </w:pPr>
    </w:p>
    <w:p w14:paraId="7C6988A6" w14:textId="773746DA" w:rsidR="00E225A8" w:rsidRDefault="00C934DA">
      <w:r>
        <w:rPr>
          <w:sz w:val="36"/>
          <w:szCs w:val="36"/>
        </w:rPr>
        <w:t xml:space="preserve">EM </w:t>
      </w:r>
      <w:r w:rsidR="009A56A4">
        <w:rPr>
          <w:sz w:val="36"/>
          <w:szCs w:val="36"/>
        </w:rPr>
        <w:t xml:space="preserve">made a motion to adjourn.  </w:t>
      </w:r>
      <w:r>
        <w:rPr>
          <w:sz w:val="36"/>
          <w:szCs w:val="36"/>
        </w:rPr>
        <w:t>GC</w:t>
      </w:r>
      <w:r w:rsidR="009A56A4">
        <w:rPr>
          <w:sz w:val="36"/>
          <w:szCs w:val="36"/>
        </w:rPr>
        <w:t xml:space="preserve"> seconded the motion.  Meeting adjourned </w:t>
      </w:r>
      <w:r>
        <w:rPr>
          <w:sz w:val="36"/>
          <w:szCs w:val="36"/>
        </w:rPr>
        <w:t>7</w:t>
      </w:r>
      <w:r w:rsidR="009A56A4">
        <w:rPr>
          <w:sz w:val="36"/>
          <w:szCs w:val="36"/>
        </w:rPr>
        <w:t>:</w:t>
      </w:r>
      <w:r>
        <w:rPr>
          <w:sz w:val="36"/>
          <w:szCs w:val="36"/>
        </w:rPr>
        <w:t>50</w:t>
      </w:r>
      <w:r w:rsidR="009A56A4">
        <w:rPr>
          <w:sz w:val="36"/>
          <w:szCs w:val="36"/>
        </w:rPr>
        <w:t>pm</w:t>
      </w:r>
    </w:p>
    <w:p w14:paraId="77AC474E" w14:textId="77777777" w:rsidR="00E225A8" w:rsidRDefault="00E225A8">
      <w:pPr>
        <w:rPr>
          <w:sz w:val="36"/>
          <w:szCs w:val="36"/>
        </w:rPr>
      </w:pPr>
    </w:p>
    <w:p w14:paraId="2738770B" w14:textId="77777777" w:rsidR="00E225A8" w:rsidRDefault="00E225A8">
      <w:pPr>
        <w:rPr>
          <w:sz w:val="36"/>
          <w:szCs w:val="36"/>
        </w:rPr>
      </w:pPr>
    </w:p>
    <w:p w14:paraId="3C3BB6A4" w14:textId="77777777" w:rsidR="00E225A8" w:rsidRDefault="00E225A8">
      <w:pPr>
        <w:ind w:left="720"/>
      </w:pPr>
    </w:p>
    <w:sectPr w:rsidR="00E225A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34"/>
    <w:multiLevelType w:val="multilevel"/>
    <w:tmpl w:val="5CCA46EC"/>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1" w15:restartNumberingAfterBreak="0">
    <w:nsid w:val="0803166F"/>
    <w:multiLevelType w:val="hybridMultilevel"/>
    <w:tmpl w:val="9D789F76"/>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15:restartNumberingAfterBreak="0">
    <w:nsid w:val="1DA87E93"/>
    <w:multiLevelType w:val="multilevel"/>
    <w:tmpl w:val="2A8CC1F6"/>
    <w:lvl w:ilvl="0">
      <w:start w:val="1"/>
      <w:numFmt w:val="bullet"/>
      <w:lvlText w:val=""/>
      <w:lvlJc w:val="left"/>
      <w:pPr>
        <w:tabs>
          <w:tab w:val="num" w:pos="1710"/>
        </w:tabs>
        <w:ind w:left="1710" w:hanging="360"/>
      </w:pPr>
      <w:rPr>
        <w:rFonts w:ascii="Symbol" w:hAnsi="Symbol" w:cs="OpenSymbol" w:hint="default"/>
      </w:rPr>
    </w:lvl>
    <w:lvl w:ilvl="1">
      <w:start w:val="1"/>
      <w:numFmt w:val="bullet"/>
      <w:lvlText w:val="◦"/>
      <w:lvlJc w:val="left"/>
      <w:pPr>
        <w:tabs>
          <w:tab w:val="num" w:pos="2070"/>
        </w:tabs>
        <w:ind w:left="2070" w:hanging="360"/>
      </w:pPr>
      <w:rPr>
        <w:rFonts w:ascii="OpenSymbol" w:hAnsi="OpenSymbol" w:cs="OpenSymbol" w:hint="default"/>
      </w:rPr>
    </w:lvl>
    <w:lvl w:ilvl="2">
      <w:start w:val="1"/>
      <w:numFmt w:val="bullet"/>
      <w:lvlText w:val="▪"/>
      <w:lvlJc w:val="left"/>
      <w:pPr>
        <w:tabs>
          <w:tab w:val="num" w:pos="2430"/>
        </w:tabs>
        <w:ind w:left="2430" w:hanging="360"/>
      </w:pPr>
      <w:rPr>
        <w:rFonts w:ascii="OpenSymbol" w:hAnsi="OpenSymbol" w:cs="OpenSymbol" w:hint="default"/>
      </w:rPr>
    </w:lvl>
    <w:lvl w:ilvl="3">
      <w:start w:val="1"/>
      <w:numFmt w:val="bullet"/>
      <w:lvlText w:val=""/>
      <w:lvlJc w:val="left"/>
      <w:pPr>
        <w:tabs>
          <w:tab w:val="num" w:pos="2790"/>
        </w:tabs>
        <w:ind w:left="2790" w:hanging="360"/>
      </w:pPr>
      <w:rPr>
        <w:rFonts w:ascii="Symbol" w:hAnsi="Symbol" w:cs="OpenSymbol" w:hint="default"/>
      </w:rPr>
    </w:lvl>
    <w:lvl w:ilvl="4">
      <w:start w:val="1"/>
      <w:numFmt w:val="bullet"/>
      <w:lvlText w:val="◦"/>
      <w:lvlJc w:val="left"/>
      <w:pPr>
        <w:tabs>
          <w:tab w:val="num" w:pos="3150"/>
        </w:tabs>
        <w:ind w:left="3150" w:hanging="360"/>
      </w:pPr>
      <w:rPr>
        <w:rFonts w:ascii="OpenSymbol" w:hAnsi="OpenSymbol" w:cs="OpenSymbol" w:hint="default"/>
      </w:rPr>
    </w:lvl>
    <w:lvl w:ilvl="5">
      <w:start w:val="1"/>
      <w:numFmt w:val="bullet"/>
      <w:lvlText w:val="▪"/>
      <w:lvlJc w:val="left"/>
      <w:pPr>
        <w:tabs>
          <w:tab w:val="num" w:pos="3510"/>
        </w:tabs>
        <w:ind w:left="3510" w:hanging="360"/>
      </w:pPr>
      <w:rPr>
        <w:rFonts w:ascii="OpenSymbol" w:hAnsi="OpenSymbol" w:cs="OpenSymbol" w:hint="default"/>
      </w:rPr>
    </w:lvl>
    <w:lvl w:ilvl="6">
      <w:start w:val="1"/>
      <w:numFmt w:val="bullet"/>
      <w:lvlText w:val=""/>
      <w:lvlJc w:val="left"/>
      <w:pPr>
        <w:tabs>
          <w:tab w:val="num" w:pos="3870"/>
        </w:tabs>
        <w:ind w:left="3870" w:hanging="360"/>
      </w:pPr>
      <w:rPr>
        <w:rFonts w:ascii="Symbol" w:hAnsi="Symbol" w:cs="OpenSymbol" w:hint="default"/>
      </w:rPr>
    </w:lvl>
    <w:lvl w:ilvl="7">
      <w:start w:val="1"/>
      <w:numFmt w:val="bullet"/>
      <w:lvlText w:val="◦"/>
      <w:lvlJc w:val="left"/>
      <w:pPr>
        <w:tabs>
          <w:tab w:val="num" w:pos="4230"/>
        </w:tabs>
        <w:ind w:left="4230" w:hanging="360"/>
      </w:pPr>
      <w:rPr>
        <w:rFonts w:ascii="OpenSymbol" w:hAnsi="OpenSymbol" w:cs="OpenSymbol" w:hint="default"/>
      </w:rPr>
    </w:lvl>
    <w:lvl w:ilvl="8">
      <w:start w:val="1"/>
      <w:numFmt w:val="bullet"/>
      <w:lvlText w:val="▪"/>
      <w:lvlJc w:val="left"/>
      <w:pPr>
        <w:tabs>
          <w:tab w:val="num" w:pos="4590"/>
        </w:tabs>
        <w:ind w:left="4590" w:hanging="360"/>
      </w:pPr>
      <w:rPr>
        <w:rFonts w:ascii="OpenSymbol" w:hAnsi="OpenSymbol" w:cs="OpenSymbol" w:hint="default"/>
      </w:rPr>
    </w:lvl>
  </w:abstractNum>
  <w:abstractNum w:abstractNumId="3" w15:restartNumberingAfterBreak="0">
    <w:nsid w:val="2FC60909"/>
    <w:multiLevelType w:val="multilevel"/>
    <w:tmpl w:val="B3B6CA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5F07F36"/>
    <w:multiLevelType w:val="hybridMultilevel"/>
    <w:tmpl w:val="3EE8C4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8C8685A"/>
    <w:multiLevelType w:val="multilevel"/>
    <w:tmpl w:val="37201188"/>
    <w:lvl w:ilvl="0">
      <w:start w:val="1"/>
      <w:numFmt w:val="bullet"/>
      <w:lvlText w:val=""/>
      <w:lvlJc w:val="left"/>
      <w:pPr>
        <w:tabs>
          <w:tab w:val="num" w:pos="1890"/>
        </w:tabs>
        <w:ind w:left="1890" w:hanging="360"/>
      </w:pPr>
      <w:rPr>
        <w:rFonts w:ascii="Symbol" w:hAnsi="Symbol" w:cs="OpenSymbol" w:hint="default"/>
        <w:sz w:val="36"/>
      </w:rPr>
    </w:lvl>
    <w:lvl w:ilvl="1">
      <w:start w:val="1"/>
      <w:numFmt w:val="bullet"/>
      <w:lvlText w:val="◦"/>
      <w:lvlJc w:val="left"/>
      <w:pPr>
        <w:tabs>
          <w:tab w:val="num" w:pos="2250"/>
        </w:tabs>
        <w:ind w:left="2250" w:hanging="360"/>
      </w:pPr>
      <w:rPr>
        <w:rFonts w:ascii="OpenSymbol" w:hAnsi="OpenSymbol" w:cs="OpenSymbol" w:hint="default"/>
      </w:rPr>
    </w:lvl>
    <w:lvl w:ilvl="2">
      <w:start w:val="1"/>
      <w:numFmt w:val="bullet"/>
      <w:lvlText w:val="▪"/>
      <w:lvlJc w:val="left"/>
      <w:pPr>
        <w:tabs>
          <w:tab w:val="num" w:pos="2610"/>
        </w:tabs>
        <w:ind w:left="2610" w:hanging="360"/>
      </w:pPr>
      <w:rPr>
        <w:rFonts w:ascii="OpenSymbol" w:hAnsi="OpenSymbol" w:cs="OpenSymbol" w:hint="default"/>
      </w:rPr>
    </w:lvl>
    <w:lvl w:ilvl="3">
      <w:start w:val="1"/>
      <w:numFmt w:val="bullet"/>
      <w:lvlText w:val=""/>
      <w:lvlJc w:val="left"/>
      <w:pPr>
        <w:tabs>
          <w:tab w:val="num" w:pos="2970"/>
        </w:tabs>
        <w:ind w:left="2970" w:hanging="360"/>
      </w:pPr>
      <w:rPr>
        <w:rFonts w:ascii="Symbol" w:hAnsi="Symbol" w:cs="OpenSymbol" w:hint="default"/>
      </w:rPr>
    </w:lvl>
    <w:lvl w:ilvl="4">
      <w:start w:val="1"/>
      <w:numFmt w:val="bullet"/>
      <w:lvlText w:val="◦"/>
      <w:lvlJc w:val="left"/>
      <w:pPr>
        <w:tabs>
          <w:tab w:val="num" w:pos="3330"/>
        </w:tabs>
        <w:ind w:left="3330" w:hanging="360"/>
      </w:pPr>
      <w:rPr>
        <w:rFonts w:ascii="OpenSymbol" w:hAnsi="OpenSymbol" w:cs="OpenSymbol" w:hint="default"/>
      </w:rPr>
    </w:lvl>
    <w:lvl w:ilvl="5">
      <w:start w:val="1"/>
      <w:numFmt w:val="bullet"/>
      <w:lvlText w:val="▪"/>
      <w:lvlJc w:val="left"/>
      <w:pPr>
        <w:tabs>
          <w:tab w:val="num" w:pos="3690"/>
        </w:tabs>
        <w:ind w:left="3690" w:hanging="360"/>
      </w:pPr>
      <w:rPr>
        <w:rFonts w:ascii="OpenSymbol" w:hAnsi="OpenSymbol" w:cs="OpenSymbol" w:hint="default"/>
      </w:rPr>
    </w:lvl>
    <w:lvl w:ilvl="6">
      <w:start w:val="1"/>
      <w:numFmt w:val="bullet"/>
      <w:lvlText w:val=""/>
      <w:lvlJc w:val="left"/>
      <w:pPr>
        <w:tabs>
          <w:tab w:val="num" w:pos="4050"/>
        </w:tabs>
        <w:ind w:left="4050" w:hanging="360"/>
      </w:pPr>
      <w:rPr>
        <w:rFonts w:ascii="Symbol" w:hAnsi="Symbol" w:cs="OpenSymbol" w:hint="default"/>
      </w:rPr>
    </w:lvl>
    <w:lvl w:ilvl="7">
      <w:start w:val="1"/>
      <w:numFmt w:val="bullet"/>
      <w:lvlText w:val="◦"/>
      <w:lvlJc w:val="left"/>
      <w:pPr>
        <w:tabs>
          <w:tab w:val="num" w:pos="4410"/>
        </w:tabs>
        <w:ind w:left="4410" w:hanging="360"/>
      </w:pPr>
      <w:rPr>
        <w:rFonts w:ascii="OpenSymbol" w:hAnsi="OpenSymbol" w:cs="OpenSymbol" w:hint="default"/>
      </w:rPr>
    </w:lvl>
    <w:lvl w:ilvl="8">
      <w:start w:val="1"/>
      <w:numFmt w:val="bullet"/>
      <w:lvlText w:val="▪"/>
      <w:lvlJc w:val="left"/>
      <w:pPr>
        <w:tabs>
          <w:tab w:val="num" w:pos="4770"/>
        </w:tabs>
        <w:ind w:left="4770" w:hanging="360"/>
      </w:pPr>
      <w:rPr>
        <w:rFonts w:ascii="OpenSymbol" w:hAnsi="OpenSymbol" w:cs="OpenSymbol" w:hint="default"/>
      </w:rPr>
    </w:lvl>
  </w:abstractNum>
  <w:abstractNum w:abstractNumId="6" w15:restartNumberingAfterBreak="0">
    <w:nsid w:val="528802C1"/>
    <w:multiLevelType w:val="hybridMultilevel"/>
    <w:tmpl w:val="A18A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1A7220"/>
    <w:multiLevelType w:val="hybridMultilevel"/>
    <w:tmpl w:val="306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02FD0"/>
    <w:multiLevelType w:val="hybridMultilevel"/>
    <w:tmpl w:val="3DC62662"/>
    <w:lvl w:ilvl="0" w:tplc="56FA5068">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6E417276"/>
    <w:multiLevelType w:val="hybridMultilevel"/>
    <w:tmpl w:val="5D2003C2"/>
    <w:lvl w:ilvl="0" w:tplc="0D0CED0A">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6F667B7B"/>
    <w:multiLevelType w:val="multilevel"/>
    <w:tmpl w:val="F5C2A4DC"/>
    <w:lvl w:ilvl="0">
      <w:start w:val="1"/>
      <w:numFmt w:val="bullet"/>
      <w:lvlText w:val=""/>
      <w:lvlJc w:val="left"/>
      <w:pPr>
        <w:tabs>
          <w:tab w:val="num" w:pos="1350"/>
        </w:tabs>
        <w:ind w:left="1350" w:hanging="360"/>
      </w:pPr>
      <w:rPr>
        <w:rFonts w:ascii="Symbol" w:hAnsi="Symbol" w:cs="Symbol" w:hint="default"/>
      </w:rPr>
    </w:lvl>
    <w:lvl w:ilvl="1">
      <w:start w:val="1"/>
      <w:numFmt w:val="bullet"/>
      <w:lvlText w:val="◦"/>
      <w:lvlJc w:val="left"/>
      <w:pPr>
        <w:tabs>
          <w:tab w:val="num" w:pos="1710"/>
        </w:tabs>
        <w:ind w:left="1710" w:hanging="360"/>
      </w:pPr>
      <w:rPr>
        <w:rFonts w:ascii="OpenSymbol" w:hAnsi="OpenSymbol" w:cs="OpenSymbol" w:hint="default"/>
      </w:rPr>
    </w:lvl>
    <w:lvl w:ilvl="2">
      <w:start w:val="1"/>
      <w:numFmt w:val="bullet"/>
      <w:lvlText w:val="▪"/>
      <w:lvlJc w:val="left"/>
      <w:pPr>
        <w:tabs>
          <w:tab w:val="num" w:pos="2070"/>
        </w:tabs>
        <w:ind w:left="2070" w:hanging="360"/>
      </w:pPr>
      <w:rPr>
        <w:rFonts w:ascii="OpenSymbol" w:hAnsi="OpenSymbol" w:cs="OpenSymbol" w:hint="default"/>
      </w:rPr>
    </w:lvl>
    <w:lvl w:ilvl="3">
      <w:start w:val="1"/>
      <w:numFmt w:val="bullet"/>
      <w:lvlText w:val=""/>
      <w:lvlJc w:val="left"/>
      <w:pPr>
        <w:tabs>
          <w:tab w:val="num" w:pos="2430"/>
        </w:tabs>
        <w:ind w:left="2430" w:hanging="360"/>
      </w:pPr>
      <w:rPr>
        <w:rFonts w:ascii="Symbol" w:hAnsi="Symbol" w:cs="OpenSymbol" w:hint="default"/>
      </w:rPr>
    </w:lvl>
    <w:lvl w:ilvl="4">
      <w:start w:val="1"/>
      <w:numFmt w:val="bullet"/>
      <w:lvlText w:val="◦"/>
      <w:lvlJc w:val="left"/>
      <w:pPr>
        <w:tabs>
          <w:tab w:val="num" w:pos="2790"/>
        </w:tabs>
        <w:ind w:left="2790" w:hanging="360"/>
      </w:pPr>
      <w:rPr>
        <w:rFonts w:ascii="OpenSymbol" w:hAnsi="OpenSymbol" w:cs="OpenSymbol" w:hint="default"/>
      </w:rPr>
    </w:lvl>
    <w:lvl w:ilvl="5">
      <w:start w:val="1"/>
      <w:numFmt w:val="bullet"/>
      <w:lvlText w:val="▪"/>
      <w:lvlJc w:val="left"/>
      <w:pPr>
        <w:tabs>
          <w:tab w:val="num" w:pos="3150"/>
        </w:tabs>
        <w:ind w:left="3150" w:hanging="360"/>
      </w:pPr>
      <w:rPr>
        <w:rFonts w:ascii="OpenSymbol" w:hAnsi="OpenSymbol" w:cs="OpenSymbol" w:hint="default"/>
      </w:rPr>
    </w:lvl>
    <w:lvl w:ilvl="6">
      <w:start w:val="1"/>
      <w:numFmt w:val="bullet"/>
      <w:lvlText w:val=""/>
      <w:lvlJc w:val="left"/>
      <w:pPr>
        <w:tabs>
          <w:tab w:val="num" w:pos="3510"/>
        </w:tabs>
        <w:ind w:left="3510" w:hanging="360"/>
      </w:pPr>
      <w:rPr>
        <w:rFonts w:ascii="Symbol" w:hAnsi="Symbol" w:cs="OpenSymbol" w:hint="default"/>
      </w:rPr>
    </w:lvl>
    <w:lvl w:ilvl="7">
      <w:start w:val="1"/>
      <w:numFmt w:val="bullet"/>
      <w:lvlText w:val="◦"/>
      <w:lvlJc w:val="left"/>
      <w:pPr>
        <w:tabs>
          <w:tab w:val="num" w:pos="3870"/>
        </w:tabs>
        <w:ind w:left="3870" w:hanging="360"/>
      </w:pPr>
      <w:rPr>
        <w:rFonts w:ascii="OpenSymbol" w:hAnsi="OpenSymbol" w:cs="OpenSymbol" w:hint="default"/>
      </w:rPr>
    </w:lvl>
    <w:lvl w:ilvl="8">
      <w:start w:val="1"/>
      <w:numFmt w:val="bullet"/>
      <w:lvlText w:val="▪"/>
      <w:lvlJc w:val="left"/>
      <w:pPr>
        <w:tabs>
          <w:tab w:val="num" w:pos="4230"/>
        </w:tabs>
        <w:ind w:left="4230" w:hanging="360"/>
      </w:pPr>
      <w:rPr>
        <w:rFonts w:ascii="OpenSymbol" w:hAnsi="OpenSymbol" w:cs="OpenSymbol" w:hint="default"/>
      </w:rPr>
    </w:lvl>
  </w:abstractNum>
  <w:abstractNum w:abstractNumId="11" w15:restartNumberingAfterBreak="0">
    <w:nsid w:val="6FD046C5"/>
    <w:multiLevelType w:val="multilevel"/>
    <w:tmpl w:val="58CC0E42"/>
    <w:lvl w:ilvl="0">
      <w:start w:val="1"/>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2" w15:restartNumberingAfterBreak="0">
    <w:nsid w:val="7EF72760"/>
    <w:multiLevelType w:val="multilevel"/>
    <w:tmpl w:val="ACBAD8B4"/>
    <w:lvl w:ilvl="0">
      <w:start w:val="1"/>
      <w:numFmt w:val="bullet"/>
      <w:lvlText w:val=""/>
      <w:lvlJc w:val="left"/>
      <w:pPr>
        <w:tabs>
          <w:tab w:val="num" w:pos="2250"/>
        </w:tabs>
        <w:ind w:left="2250" w:hanging="360"/>
      </w:pPr>
      <w:rPr>
        <w:rFonts w:ascii="Symbol" w:hAnsi="Symbol" w:cs="OpenSymbol" w:hint="default"/>
      </w:rPr>
    </w:lvl>
    <w:lvl w:ilvl="1">
      <w:start w:val="1"/>
      <w:numFmt w:val="bullet"/>
      <w:lvlText w:val="◦"/>
      <w:lvlJc w:val="left"/>
      <w:pPr>
        <w:tabs>
          <w:tab w:val="num" w:pos="2610"/>
        </w:tabs>
        <w:ind w:left="2610" w:hanging="360"/>
      </w:pPr>
      <w:rPr>
        <w:rFonts w:ascii="OpenSymbol" w:hAnsi="OpenSymbol" w:cs="OpenSymbol" w:hint="default"/>
      </w:rPr>
    </w:lvl>
    <w:lvl w:ilvl="2">
      <w:start w:val="1"/>
      <w:numFmt w:val="bullet"/>
      <w:lvlText w:val="▪"/>
      <w:lvlJc w:val="left"/>
      <w:pPr>
        <w:tabs>
          <w:tab w:val="num" w:pos="2970"/>
        </w:tabs>
        <w:ind w:left="2970" w:hanging="360"/>
      </w:pPr>
      <w:rPr>
        <w:rFonts w:ascii="OpenSymbol" w:hAnsi="OpenSymbol" w:cs="OpenSymbol" w:hint="default"/>
      </w:rPr>
    </w:lvl>
    <w:lvl w:ilvl="3">
      <w:start w:val="1"/>
      <w:numFmt w:val="bullet"/>
      <w:lvlText w:val=""/>
      <w:lvlJc w:val="left"/>
      <w:pPr>
        <w:tabs>
          <w:tab w:val="num" w:pos="3330"/>
        </w:tabs>
        <w:ind w:left="3330" w:hanging="360"/>
      </w:pPr>
      <w:rPr>
        <w:rFonts w:ascii="Symbol" w:hAnsi="Symbol" w:cs="OpenSymbol" w:hint="default"/>
      </w:rPr>
    </w:lvl>
    <w:lvl w:ilvl="4">
      <w:start w:val="1"/>
      <w:numFmt w:val="bullet"/>
      <w:lvlText w:val="◦"/>
      <w:lvlJc w:val="left"/>
      <w:pPr>
        <w:tabs>
          <w:tab w:val="num" w:pos="3690"/>
        </w:tabs>
        <w:ind w:left="3690" w:hanging="360"/>
      </w:pPr>
      <w:rPr>
        <w:rFonts w:ascii="OpenSymbol" w:hAnsi="OpenSymbol" w:cs="OpenSymbol" w:hint="default"/>
      </w:rPr>
    </w:lvl>
    <w:lvl w:ilvl="5">
      <w:start w:val="1"/>
      <w:numFmt w:val="bullet"/>
      <w:lvlText w:val="▪"/>
      <w:lvlJc w:val="left"/>
      <w:pPr>
        <w:tabs>
          <w:tab w:val="num" w:pos="4050"/>
        </w:tabs>
        <w:ind w:left="4050" w:hanging="360"/>
      </w:pPr>
      <w:rPr>
        <w:rFonts w:ascii="OpenSymbol" w:hAnsi="OpenSymbol" w:cs="OpenSymbol" w:hint="default"/>
      </w:rPr>
    </w:lvl>
    <w:lvl w:ilvl="6">
      <w:start w:val="1"/>
      <w:numFmt w:val="bullet"/>
      <w:lvlText w:val=""/>
      <w:lvlJc w:val="left"/>
      <w:pPr>
        <w:tabs>
          <w:tab w:val="num" w:pos="4410"/>
        </w:tabs>
        <w:ind w:left="4410" w:hanging="360"/>
      </w:pPr>
      <w:rPr>
        <w:rFonts w:ascii="Symbol" w:hAnsi="Symbol" w:cs="OpenSymbol" w:hint="default"/>
      </w:rPr>
    </w:lvl>
    <w:lvl w:ilvl="7">
      <w:start w:val="1"/>
      <w:numFmt w:val="bullet"/>
      <w:lvlText w:val="◦"/>
      <w:lvlJc w:val="left"/>
      <w:pPr>
        <w:tabs>
          <w:tab w:val="num" w:pos="4770"/>
        </w:tabs>
        <w:ind w:left="4770" w:hanging="360"/>
      </w:pPr>
      <w:rPr>
        <w:rFonts w:ascii="OpenSymbol" w:hAnsi="OpenSymbol" w:cs="OpenSymbol" w:hint="default"/>
      </w:rPr>
    </w:lvl>
    <w:lvl w:ilvl="8">
      <w:start w:val="1"/>
      <w:numFmt w:val="bullet"/>
      <w:lvlText w:val="▪"/>
      <w:lvlJc w:val="left"/>
      <w:pPr>
        <w:tabs>
          <w:tab w:val="num" w:pos="5130"/>
        </w:tabs>
        <w:ind w:left="5130" w:hanging="360"/>
      </w:pPr>
      <w:rPr>
        <w:rFonts w:ascii="OpenSymbol" w:hAnsi="OpenSymbol" w:cs="OpenSymbol" w:hint="default"/>
      </w:rPr>
    </w:lvl>
  </w:abstractNum>
  <w:num w:numId="1">
    <w:abstractNumId w:val="10"/>
  </w:num>
  <w:num w:numId="2">
    <w:abstractNumId w:val="12"/>
  </w:num>
  <w:num w:numId="3">
    <w:abstractNumId w:val="0"/>
  </w:num>
  <w:num w:numId="4">
    <w:abstractNumId w:val="2"/>
  </w:num>
  <w:num w:numId="5">
    <w:abstractNumId w:val="5"/>
  </w:num>
  <w:num w:numId="6">
    <w:abstractNumId w:val="11"/>
  </w:num>
  <w:num w:numId="7">
    <w:abstractNumId w:val="3"/>
  </w:num>
  <w:num w:numId="8">
    <w:abstractNumId w:val="7"/>
  </w:num>
  <w:num w:numId="9">
    <w:abstractNumId w:val="6"/>
  </w:num>
  <w:num w:numId="10">
    <w:abstractNumId w:val="8"/>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A8"/>
    <w:rsid w:val="000851F2"/>
    <w:rsid w:val="000D3887"/>
    <w:rsid w:val="00494B32"/>
    <w:rsid w:val="004B1B55"/>
    <w:rsid w:val="00532263"/>
    <w:rsid w:val="00601BE8"/>
    <w:rsid w:val="006148A3"/>
    <w:rsid w:val="00646294"/>
    <w:rsid w:val="00653A16"/>
    <w:rsid w:val="007B4C7B"/>
    <w:rsid w:val="00904377"/>
    <w:rsid w:val="009A56A4"/>
    <w:rsid w:val="009C226A"/>
    <w:rsid w:val="00A17ED9"/>
    <w:rsid w:val="00B02458"/>
    <w:rsid w:val="00BA693A"/>
    <w:rsid w:val="00BE0C07"/>
    <w:rsid w:val="00C934DA"/>
    <w:rsid w:val="00DE0FA2"/>
    <w:rsid w:val="00E225A8"/>
    <w:rsid w:val="00E6039B"/>
    <w:rsid w:val="00F50561"/>
    <w:rsid w:val="00FF17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1306"/>
  <w15:docId w15:val="{227EEAF9-EE1B-44C7-BB35-B132871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sz w:val="36"/>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36"/>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14F5A"/>
    <w:pPr>
      <w:ind w:left="720"/>
      <w:contextualSpacing/>
    </w:pPr>
    <w:rPr>
      <w:rFonts w:cs="Mangal"/>
      <w:szCs w:val="21"/>
    </w:rPr>
  </w:style>
  <w:style w:type="character" w:styleId="Hyperlink">
    <w:name w:val="Hyperlink"/>
    <w:basedOn w:val="DefaultParagraphFont"/>
    <w:uiPriority w:val="99"/>
    <w:unhideWhenUsed/>
    <w:rsid w:val="00F50561"/>
    <w:rPr>
      <w:color w:val="0563C1" w:themeColor="hyperlink"/>
      <w:u w:val="single"/>
    </w:rPr>
  </w:style>
  <w:style w:type="character" w:styleId="UnresolvedMention">
    <w:name w:val="Unresolved Mention"/>
    <w:basedOn w:val="DefaultParagraphFont"/>
    <w:uiPriority w:val="99"/>
    <w:semiHidden/>
    <w:unhideWhenUsed/>
    <w:rsid w:val="00F5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ineda@schools.nyc.gov" TargetMode="External"/><Relationship Id="rId5" Type="http://schemas.openxmlformats.org/officeDocument/2006/relationships/hyperlink" Target="mailto:info@walkabou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dc:description/>
  <cp:lastModifiedBy>6cc4y6@studentoffice.net</cp:lastModifiedBy>
  <cp:revision>2</cp:revision>
  <dcterms:created xsi:type="dcterms:W3CDTF">2020-01-03T08:57:00Z</dcterms:created>
  <dcterms:modified xsi:type="dcterms:W3CDTF">2020-01-03T08:57:00Z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