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96"/>
        <w:tblW w:w="10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0"/>
        <w:gridCol w:w="3984"/>
        <w:gridCol w:w="2406"/>
      </w:tblGrid>
      <w:tr w:rsidR="007461DA" w:rsidRPr="003407CC" w:rsidTr="00C16638">
        <w:trPr>
          <w:trHeight w:val="1371"/>
        </w:trPr>
        <w:tc>
          <w:tcPr>
            <w:tcW w:w="1089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3407CC" w:rsidRDefault="007461DA" w:rsidP="00C16638">
            <w:pPr>
              <w:spacing w:after="160"/>
              <w:contextualSpacing/>
              <w:jc w:val="center"/>
              <w:rPr>
                <w:rFonts w:eastAsia="Calibri"/>
                <w:b/>
                <w:color w:val="365F91" w:themeColor="accent1" w:themeShade="BF"/>
                <w:sz w:val="36"/>
                <w:szCs w:val="36"/>
              </w:rPr>
            </w:pPr>
            <w:r w:rsidRPr="003407CC">
              <w:rPr>
                <w:rFonts w:eastAsia="Calibri"/>
                <w:b/>
                <w:color w:val="365F91" w:themeColor="accent1" w:themeShade="BF"/>
                <w:sz w:val="36"/>
                <w:szCs w:val="36"/>
              </w:rPr>
              <w:t>East Regional Waterline Improvement Project</w:t>
            </w:r>
          </w:p>
          <w:p w:rsidR="007461DA" w:rsidRDefault="007461DA" w:rsidP="00C16638">
            <w:pPr>
              <w:spacing w:after="160"/>
              <w:contextualSpacing/>
              <w:jc w:val="center"/>
              <w:rPr>
                <w:rFonts w:eastAsia="Calibri"/>
                <w:b/>
                <w:color w:val="365F91" w:themeColor="accent1" w:themeShade="BF"/>
                <w:sz w:val="36"/>
                <w:szCs w:val="36"/>
              </w:rPr>
            </w:pPr>
            <w:r w:rsidRPr="003407CC">
              <w:rPr>
                <w:rFonts w:eastAsia="Calibri"/>
                <w:b/>
                <w:color w:val="365F91" w:themeColor="accent1" w:themeShade="BF"/>
                <w:sz w:val="36"/>
                <w:szCs w:val="36"/>
              </w:rPr>
              <w:t>Revised Tentative Schedule</w:t>
            </w:r>
          </w:p>
          <w:p w:rsidR="007461DA" w:rsidRPr="003407CC" w:rsidRDefault="007461DA" w:rsidP="00C16638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color w:val="365F91" w:themeColor="accent1" w:themeShade="BF"/>
                <w:sz w:val="36"/>
                <w:szCs w:val="36"/>
              </w:rPr>
            </w:pPr>
            <w:r w:rsidRPr="003407CC">
              <w:rPr>
                <w:rFonts w:eastAsia="Calibri"/>
                <w:color w:val="365F91" w:themeColor="accent1" w:themeShade="BF"/>
                <w:sz w:val="28"/>
                <w:szCs w:val="28"/>
              </w:rPr>
              <w:t>October 22, 2019</w:t>
            </w: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984" w:type="dxa"/>
            <w:tcBorders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61DA" w:rsidRPr="00C16638" w:rsidRDefault="007461DA" w:rsidP="00C16638">
            <w:pPr>
              <w:jc w:val="right"/>
              <w:rPr>
                <w:rStyle w:val="SubtleReference"/>
                <w:b/>
                <w:i/>
                <w:color w:val="365F91" w:themeColor="accent1" w:themeShade="BF"/>
                <w:sz w:val="24"/>
                <w:szCs w:val="24"/>
              </w:rPr>
            </w:pPr>
            <w:r w:rsidRPr="00C16638">
              <w:rPr>
                <w:rStyle w:val="SubtleReference"/>
                <w:b/>
                <w:i/>
                <w:color w:val="365F91" w:themeColor="accent1" w:themeShade="BF"/>
                <w:sz w:val="24"/>
                <w:szCs w:val="24"/>
              </w:rPr>
              <w:t>Revised Schedule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shd w:val="clear" w:color="auto" w:fill="E9F1F7"/>
            <w:vAlign w:val="bottom"/>
          </w:tcPr>
          <w:p w:rsidR="007461DA" w:rsidRPr="00C16638" w:rsidRDefault="007461DA" w:rsidP="00C16638">
            <w:pPr>
              <w:jc w:val="right"/>
              <w:rPr>
                <w:rStyle w:val="SubtleReference"/>
                <w:b/>
                <w:i/>
                <w:color w:val="365F91" w:themeColor="accent1" w:themeShade="BF"/>
                <w:sz w:val="24"/>
                <w:szCs w:val="24"/>
              </w:rPr>
            </w:pPr>
          </w:p>
          <w:p w:rsidR="007461DA" w:rsidRPr="00C16638" w:rsidRDefault="007461DA" w:rsidP="00DC3419">
            <w:pPr>
              <w:jc w:val="right"/>
              <w:rPr>
                <w:rStyle w:val="SubtleReference"/>
                <w:b/>
                <w:i/>
                <w:color w:val="365F91" w:themeColor="accent1" w:themeShade="BF"/>
                <w:sz w:val="24"/>
                <w:szCs w:val="24"/>
              </w:rPr>
            </w:pPr>
            <w:r w:rsidRPr="00C16638">
              <w:rPr>
                <w:rStyle w:val="SubtleReference"/>
                <w:b/>
                <w:i/>
                <w:color w:val="365F91" w:themeColor="accent1" w:themeShade="BF"/>
                <w:sz w:val="24"/>
                <w:szCs w:val="24"/>
              </w:rPr>
              <w:t>Previous Schedule</w:t>
            </w: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Informational Meeting With Villages</w:t>
            </w:r>
          </w:p>
        </w:tc>
        <w:tc>
          <w:tcPr>
            <w:tcW w:w="398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June 2019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Begin Project Preliminary Design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bookmarkStart w:id="0" w:name="_GoBack"/>
            <w:bookmarkEnd w:id="0"/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August 2019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</w:tcPr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2nd Publ</w:t>
            </w: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 xml:space="preserve">ic Meeting At Allen East 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Spring 2020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Fall 2019</w:t>
            </w:r>
          </w:p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Fi</w:t>
            </w: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nalize Design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 xml:space="preserve"> Late Spring 2020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November 2019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CA2888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 xml:space="preserve">Obtain </w:t>
            </w:r>
            <w:proofErr w:type="spellStart"/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Pti</w:t>
            </w:r>
            <w:proofErr w:type="spellEnd"/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 xml:space="preserve"> From </w:t>
            </w:r>
            <w:proofErr w:type="spellStart"/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Oepa</w:t>
            </w:r>
            <w:proofErr w:type="spellEnd"/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Late Spring/Early Summer 2020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December 2019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Make Application To C</w:t>
            </w: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DBG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July 1, 2020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January 2020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Bid And Award Project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November/December 2020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February 2020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Begin Construction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Early Spring 2021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9F1F7"/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Spring 2020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Complete Construction</w:t>
            </w:r>
          </w:p>
        </w:tc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Spring 2022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Sp</w:t>
            </w:r>
            <w:r w:rsidR="00C16638">
              <w:rPr>
                <w:rStyle w:val="SubtleReference"/>
                <w:color w:val="365F91" w:themeColor="accent1" w:themeShade="BF"/>
                <w:sz w:val="24"/>
                <w:szCs w:val="24"/>
              </w:rPr>
              <w:t>r</w:t>
            </w: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ing 2021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  <w:tr w:rsidR="007461DA" w:rsidRPr="003407CC" w:rsidTr="00DC3419">
        <w:trPr>
          <w:trHeight w:hRule="exact" w:val="864"/>
        </w:trPr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Project Wrap-Up Meeting</w:t>
            </w:r>
          </w:p>
        </w:tc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E9F1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1DA" w:rsidRPr="00233FB9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 w:rsidRPr="00233FB9">
              <w:rPr>
                <w:rStyle w:val="SubtleReference"/>
                <w:color w:val="365F91" w:themeColor="accent1" w:themeShade="BF"/>
                <w:sz w:val="24"/>
                <w:szCs w:val="24"/>
              </w:rPr>
              <w:t>Summer 2022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shd w:val="clear" w:color="auto" w:fill="E9F1F7"/>
          </w:tcPr>
          <w:p w:rsidR="007461DA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  <w:p w:rsidR="007461DA" w:rsidRDefault="007461DA" w:rsidP="00C16638">
            <w:pPr>
              <w:jc w:val="right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  <w:r>
              <w:rPr>
                <w:rStyle w:val="SubtleReference"/>
                <w:color w:val="365F91" w:themeColor="accent1" w:themeShade="BF"/>
                <w:sz w:val="24"/>
                <w:szCs w:val="24"/>
              </w:rPr>
              <w:t>Summer 2021</w:t>
            </w:r>
          </w:p>
          <w:p w:rsidR="007461DA" w:rsidRPr="00233FB9" w:rsidRDefault="007461DA" w:rsidP="00C16638">
            <w:pPr>
              <w:jc w:val="both"/>
              <w:rPr>
                <w:rStyle w:val="SubtleReference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8B5EA6" w:rsidRPr="003407CC" w:rsidRDefault="008B5EA6" w:rsidP="00C16638">
      <w:pPr>
        <w:rPr>
          <w:sz w:val="28"/>
          <w:szCs w:val="28"/>
        </w:rPr>
      </w:pPr>
    </w:p>
    <w:sectPr w:rsidR="008B5EA6" w:rsidRPr="003407CC" w:rsidSect="003407CC">
      <w:headerReference w:type="default" r:id="rId8"/>
      <w:footerReference w:type="default" r:id="rId9"/>
      <w:pgSz w:w="12240" w:h="15840"/>
      <w:pgMar w:top="720" w:right="720" w:bottom="63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A3" w:rsidRDefault="00C359A3" w:rsidP="008C04B3">
      <w:r>
        <w:separator/>
      </w:r>
    </w:p>
  </w:endnote>
  <w:endnote w:type="continuationSeparator" w:id="0">
    <w:p w:rsidR="00C359A3" w:rsidRDefault="00C359A3" w:rsidP="008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A3" w:rsidRPr="00B4561E" w:rsidRDefault="00B4561E" w:rsidP="00B4561E">
    <w:pPr>
      <w:jc w:val="center"/>
    </w:pPr>
    <w:r w:rsidRPr="00B4561E">
      <w:t>“This institution is an equal opportunity provider.”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A3" w:rsidRDefault="00C359A3" w:rsidP="008C04B3">
      <w:r>
        <w:separator/>
      </w:r>
    </w:p>
  </w:footnote>
  <w:footnote w:type="continuationSeparator" w:id="0">
    <w:p w:rsidR="00C359A3" w:rsidRDefault="00C359A3" w:rsidP="008C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B" w:rsidRPr="00CA2888" w:rsidRDefault="00DF66FB" w:rsidP="00DF66FB">
    <w:pPr>
      <w:jc w:val="both"/>
      <w:rPr>
        <w:rFonts w:ascii="Arial" w:hAnsi="Arial" w:cs="Arial"/>
        <w:i/>
        <w:color w:val="0070C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DF66FB" w:rsidRPr="00CA2888" w:rsidRDefault="00DF66FB" w:rsidP="00DF66FB">
    <w:pPr>
      <w:jc w:val="both"/>
      <w:rPr>
        <w:rFonts w:ascii="Arial" w:hAnsi="Arial" w:cs="Arial"/>
        <w:i/>
        <w:color w:val="365F91" w:themeColor="accent1" w:themeShade="BF"/>
        <w:sz w:val="40"/>
        <w:szCs w:val="40"/>
      </w:rPr>
    </w:pPr>
    <w:r w:rsidRPr="00CA2888">
      <w:rPr>
        <w:rFonts w:ascii="Arial" w:hAnsi="Arial" w:cs="Arial"/>
        <w:i/>
        <w:noProof/>
        <w:color w:val="365F91" w:themeColor="accent1" w:themeShade="BF"/>
        <w:sz w:val="40"/>
        <w:szCs w:val="40"/>
      </w:rPr>
      <w:drawing>
        <wp:anchor distT="0" distB="0" distL="114300" distR="114300" simplePos="0" relativeHeight="251658752" behindDoc="1" locked="0" layoutInCell="1" allowOverlap="1" wp14:anchorId="06C4100D" wp14:editId="2AA879B9">
          <wp:simplePos x="0" y="0"/>
          <wp:positionH relativeFrom="column">
            <wp:posOffset>5124450</wp:posOffset>
          </wp:positionH>
          <wp:positionV relativeFrom="paragraph">
            <wp:posOffset>85725</wp:posOffset>
          </wp:positionV>
          <wp:extent cx="1207770" cy="1019175"/>
          <wp:effectExtent l="0" t="19050" r="30480" b="0"/>
          <wp:wrapNone/>
          <wp:docPr id="5" name="Picture 5" descr="MC90044175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900441753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 rot="324338">
                    <a:off x="0" y="0"/>
                    <a:ext cx="120777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2888">
      <w:rPr>
        <w:rFonts w:ascii="Arial" w:hAnsi="Arial" w:cs="Arial"/>
        <w:i/>
        <w:color w:val="365F91" w:themeColor="accent1" w:themeShade="BF"/>
        <w:sz w:val="40"/>
        <w:szCs w:val="40"/>
      </w:rPr>
      <w:t>Allen Water District</w:t>
    </w:r>
    <w:r w:rsidRPr="00CA2888">
      <w:rPr>
        <w:rFonts w:ascii="Arial" w:hAnsi="Arial" w:cs="Arial"/>
        <w:i/>
        <w:color w:val="365F91" w:themeColor="accent1" w:themeShade="BF"/>
        <w:sz w:val="40"/>
        <w:szCs w:val="40"/>
      </w:rPr>
      <w:tab/>
    </w:r>
    <w:r w:rsidRPr="00CA2888">
      <w:rPr>
        <w:rFonts w:ascii="Arial" w:hAnsi="Arial" w:cs="Arial"/>
        <w:i/>
        <w:color w:val="365F91" w:themeColor="accent1" w:themeShade="BF"/>
        <w:sz w:val="40"/>
        <w:szCs w:val="40"/>
      </w:rPr>
      <w:tab/>
    </w:r>
    <w:r w:rsidRPr="00CA2888">
      <w:rPr>
        <w:rFonts w:ascii="Arial" w:hAnsi="Arial" w:cs="Arial"/>
        <w:i/>
        <w:color w:val="365F91" w:themeColor="accent1" w:themeShade="BF"/>
        <w:sz w:val="40"/>
        <w:szCs w:val="40"/>
      </w:rPr>
      <w:tab/>
    </w:r>
    <w:r w:rsidRPr="00CA2888">
      <w:rPr>
        <w:rFonts w:ascii="Arial" w:hAnsi="Arial" w:cs="Arial"/>
        <w:i/>
        <w:color w:val="365F91" w:themeColor="accent1" w:themeShade="BF"/>
        <w:sz w:val="40"/>
        <w:szCs w:val="40"/>
      </w:rPr>
      <w:tab/>
    </w:r>
  </w:p>
  <w:p w:rsidR="00DF66FB" w:rsidRPr="00897F43" w:rsidRDefault="00DF66FB" w:rsidP="00DF66FB">
    <w:pPr>
      <w:jc w:val="both"/>
      <w:rPr>
        <w:rFonts w:ascii="Calibri" w:hAnsi="Calibri" w:cs="Calibri"/>
        <w:b/>
        <w:color w:val="808080"/>
        <w:sz w:val="24"/>
        <w:szCs w:val="24"/>
      </w:rPr>
    </w:pPr>
    <w:r w:rsidRPr="00897F43">
      <w:rPr>
        <w:rFonts w:ascii="Calibri" w:hAnsi="Calibri" w:cs="Calibri"/>
        <w:b/>
        <w:color w:val="808080"/>
        <w:sz w:val="24"/>
        <w:szCs w:val="24"/>
      </w:rPr>
      <w:t>3230 North Cole Street</w:t>
    </w:r>
  </w:p>
  <w:p w:rsidR="00DF66FB" w:rsidRPr="00897F43" w:rsidRDefault="00DF66FB" w:rsidP="00DF66FB">
    <w:pPr>
      <w:jc w:val="both"/>
      <w:rPr>
        <w:rFonts w:ascii="Calibri" w:hAnsi="Calibri" w:cs="Calibri"/>
        <w:b/>
        <w:color w:val="808080"/>
        <w:sz w:val="24"/>
        <w:szCs w:val="24"/>
      </w:rPr>
    </w:pPr>
    <w:r w:rsidRPr="00897F43">
      <w:rPr>
        <w:rFonts w:ascii="Calibri" w:hAnsi="Calibri" w:cs="Calibri"/>
        <w:b/>
        <w:color w:val="808080"/>
        <w:sz w:val="24"/>
        <w:szCs w:val="24"/>
      </w:rPr>
      <w:t>Lima, Ohio 45801</w:t>
    </w:r>
  </w:p>
  <w:p w:rsidR="00DF66FB" w:rsidRPr="00897F43" w:rsidRDefault="00DF66FB" w:rsidP="00DF66FB">
    <w:pPr>
      <w:tabs>
        <w:tab w:val="left" w:pos="540"/>
        <w:tab w:val="right" w:pos="9360"/>
      </w:tabs>
      <w:jc w:val="both"/>
      <w:rPr>
        <w:rFonts w:ascii="Calibri" w:hAnsi="Calibri" w:cs="Calibri"/>
        <w:b/>
        <w:color w:val="808080"/>
        <w:sz w:val="24"/>
        <w:szCs w:val="24"/>
      </w:rPr>
    </w:pPr>
    <w:r w:rsidRPr="00897F43">
      <w:rPr>
        <w:rFonts w:ascii="Calibri" w:hAnsi="Calibri" w:cs="Calibri"/>
        <w:b/>
        <w:color w:val="808080"/>
        <w:sz w:val="24"/>
        <w:szCs w:val="24"/>
      </w:rPr>
      <w:t>Phone 419-996-4679 Fax 419-229-3297</w:t>
    </w:r>
    <w:r>
      <w:rPr>
        <w:rFonts w:ascii="Calibri" w:hAnsi="Calibri" w:cs="Calibri"/>
        <w:b/>
        <w:color w:val="808080"/>
        <w:sz w:val="24"/>
        <w:szCs w:val="24"/>
      </w:rPr>
      <w:tab/>
    </w:r>
    <w:r>
      <w:rPr>
        <w:rFonts w:ascii="Calibri" w:hAnsi="Calibri" w:cs="Calibri"/>
        <w:b/>
        <w:color w:val="808080"/>
        <w:sz w:val="24"/>
        <w:szCs w:val="24"/>
      </w:rPr>
      <w:tab/>
    </w:r>
  </w:p>
  <w:p w:rsidR="00DF66FB" w:rsidRPr="00CC6F43" w:rsidRDefault="00DF66FB" w:rsidP="00DF66FB">
    <w:pPr>
      <w:jc w:val="both"/>
      <w:rPr>
        <w:rFonts w:ascii="Calibri" w:hAnsi="Calibri" w:cs="Calibri"/>
        <w:color w:val="548DD4"/>
        <w:sz w:val="22"/>
        <w:szCs w:val="22"/>
      </w:rPr>
    </w:pPr>
    <w:r>
      <w:rPr>
        <w:rFonts w:ascii="Calibri" w:hAnsi="Calibri" w:cs="Calibri"/>
        <w:color w:val="548DD4"/>
        <w:sz w:val="22"/>
        <w:szCs w:val="22"/>
      </w:rPr>
      <w:t>allenwaterdistrict@allencountyohio.com</w:t>
    </w:r>
  </w:p>
  <w:p w:rsidR="00DF66FB" w:rsidRDefault="00DF66FB" w:rsidP="00DF66FB">
    <w:pPr>
      <w:tabs>
        <w:tab w:val="left" w:pos="6030"/>
      </w:tabs>
      <w:jc w:val="center"/>
      <w:rPr>
        <w:rFonts w:ascii="Calibri" w:hAnsi="Calibri" w:cs="Calibri"/>
        <w:i/>
        <w:color w:val="548DD4"/>
        <w:sz w:val="16"/>
        <w:szCs w:val="16"/>
      </w:rPr>
    </w:pPr>
    <w:r>
      <w:rPr>
        <w:rFonts w:ascii="Calibri" w:hAnsi="Calibri" w:cs="Calibri"/>
        <w:i/>
        <w:color w:val="548DD4"/>
        <w:sz w:val="16"/>
        <w:szCs w:val="16"/>
      </w:rPr>
      <w:tab/>
    </w:r>
    <w:r>
      <w:rPr>
        <w:rFonts w:ascii="Calibri" w:hAnsi="Calibri" w:cs="Calibri"/>
        <w:i/>
        <w:color w:val="548DD4"/>
        <w:sz w:val="16"/>
        <w:szCs w:val="16"/>
      </w:rPr>
      <w:tab/>
    </w:r>
    <w:r>
      <w:rPr>
        <w:rFonts w:ascii="Calibri" w:hAnsi="Calibri" w:cs="Calibri"/>
        <w:i/>
        <w:color w:val="548DD4"/>
        <w:sz w:val="16"/>
        <w:szCs w:val="16"/>
      </w:rPr>
      <w:tab/>
    </w:r>
    <w:r w:rsidRPr="00F5671F">
      <w:rPr>
        <w:rFonts w:ascii="Calibri" w:hAnsi="Calibri" w:cs="Calibri"/>
        <w:i/>
        <w:color w:val="548DD4"/>
        <w:sz w:val="16"/>
        <w:szCs w:val="16"/>
      </w:rPr>
      <w:t>“Addressing the water needs of the Community”</w:t>
    </w:r>
  </w:p>
  <w:p w:rsidR="00DF66FB" w:rsidRPr="00233FB9" w:rsidRDefault="00DF66FB" w:rsidP="00DF66FB">
    <w:pPr>
      <w:tabs>
        <w:tab w:val="left" w:pos="6276"/>
      </w:tabs>
      <w:jc w:val="right"/>
      <w:rPr>
        <w:rFonts w:ascii="Calibri" w:hAnsi="Calibri" w:cs="Calibri"/>
        <w:i/>
        <w:color w:val="365F91" w:themeColor="accent1" w:themeShade="BF"/>
        <w:sz w:val="16"/>
        <w:szCs w:val="16"/>
      </w:rPr>
    </w:pPr>
  </w:p>
  <w:p w:rsidR="00DF66FB" w:rsidRPr="00233FB9" w:rsidRDefault="00233FB9" w:rsidP="00233FB9">
    <w:pPr>
      <w:shd w:val="clear" w:color="auto" w:fill="95B3D7" w:themeFill="accent1" w:themeFillTint="99"/>
      <w:jc w:val="both"/>
      <w:rPr>
        <w:rFonts w:ascii="Calibri" w:hAnsi="Calibri" w:cs="Calibri"/>
        <w:color w:val="4F81BD" w:themeColor="accent1"/>
        <w:sz w:val="22"/>
        <w:szCs w:val="22"/>
        <w14:textFill>
          <w14:gradFill>
            <w14:gsLst>
              <w14:gs w14:pos="0">
                <w14:schemeClr w14:val="accent1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1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1">
                  <w14:lumMod w14:val="75000"/>
                  <w14:shade w14:val="100000"/>
                  <w14:satMod w14:val="115000"/>
                </w14:schemeClr>
              </w14:gs>
            </w14:gsLst>
            <w14:lin w14:ang="5400000" w14:scaled="0"/>
          </w14:gradFill>
        </w14:textFill>
      </w:rPr>
    </w:pPr>
    <w:r>
      <w:rPr>
        <w:rFonts w:ascii="Calibri" w:hAnsi="Calibri" w:cs="Calibri"/>
        <w:noProof/>
        <w:color w:val="4F81BD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150495</wp:posOffset>
              </wp:positionV>
              <wp:extent cx="6810375" cy="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52D2F" id="Straight Connector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1.85pt" to="539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48E"/>
    <w:multiLevelType w:val="hybridMultilevel"/>
    <w:tmpl w:val="3E2C90F2"/>
    <w:lvl w:ilvl="0" w:tplc="615A38C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D3"/>
    <w:rsid w:val="000044E6"/>
    <w:rsid w:val="00015C95"/>
    <w:rsid w:val="00025728"/>
    <w:rsid w:val="00044E3C"/>
    <w:rsid w:val="00054765"/>
    <w:rsid w:val="000704B3"/>
    <w:rsid w:val="00076730"/>
    <w:rsid w:val="000806F7"/>
    <w:rsid w:val="00090131"/>
    <w:rsid w:val="000A28A6"/>
    <w:rsid w:val="000A317E"/>
    <w:rsid w:val="000D2664"/>
    <w:rsid w:val="000E4AE7"/>
    <w:rsid w:val="001160FE"/>
    <w:rsid w:val="00124819"/>
    <w:rsid w:val="00127C0B"/>
    <w:rsid w:val="0013470D"/>
    <w:rsid w:val="00141396"/>
    <w:rsid w:val="00141877"/>
    <w:rsid w:val="00141F39"/>
    <w:rsid w:val="00146C1E"/>
    <w:rsid w:val="00153DE4"/>
    <w:rsid w:val="0015549F"/>
    <w:rsid w:val="00155510"/>
    <w:rsid w:val="00166180"/>
    <w:rsid w:val="0017686D"/>
    <w:rsid w:val="001800F5"/>
    <w:rsid w:val="00187459"/>
    <w:rsid w:val="001B29A3"/>
    <w:rsid w:val="001B7617"/>
    <w:rsid w:val="001C097F"/>
    <w:rsid w:val="001C169F"/>
    <w:rsid w:val="001D0FC4"/>
    <w:rsid w:val="001D10A1"/>
    <w:rsid w:val="001E106F"/>
    <w:rsid w:val="001E61E7"/>
    <w:rsid w:val="001F1372"/>
    <w:rsid w:val="00203FC5"/>
    <w:rsid w:val="00204E83"/>
    <w:rsid w:val="0021101F"/>
    <w:rsid w:val="00211BD0"/>
    <w:rsid w:val="00220F15"/>
    <w:rsid w:val="00231C3A"/>
    <w:rsid w:val="00232585"/>
    <w:rsid w:val="00233FB9"/>
    <w:rsid w:val="00237FBC"/>
    <w:rsid w:val="00270B28"/>
    <w:rsid w:val="00272002"/>
    <w:rsid w:val="00277F1A"/>
    <w:rsid w:val="002A26CB"/>
    <w:rsid w:val="002A607A"/>
    <w:rsid w:val="002A664A"/>
    <w:rsid w:val="002B6BCE"/>
    <w:rsid w:val="002C7F1A"/>
    <w:rsid w:val="002D7501"/>
    <w:rsid w:val="002E5F05"/>
    <w:rsid w:val="002F11C4"/>
    <w:rsid w:val="002F377A"/>
    <w:rsid w:val="00301E92"/>
    <w:rsid w:val="00313B0C"/>
    <w:rsid w:val="00317391"/>
    <w:rsid w:val="00332A46"/>
    <w:rsid w:val="00335110"/>
    <w:rsid w:val="003407CC"/>
    <w:rsid w:val="00346691"/>
    <w:rsid w:val="0036174A"/>
    <w:rsid w:val="00361BA5"/>
    <w:rsid w:val="00374594"/>
    <w:rsid w:val="003A3F0B"/>
    <w:rsid w:val="004433A7"/>
    <w:rsid w:val="00444E58"/>
    <w:rsid w:val="004A5FBD"/>
    <w:rsid w:val="004A7E0A"/>
    <w:rsid w:val="004B5E4C"/>
    <w:rsid w:val="004E37A2"/>
    <w:rsid w:val="004E4DC8"/>
    <w:rsid w:val="004E5741"/>
    <w:rsid w:val="004E598F"/>
    <w:rsid w:val="004F2319"/>
    <w:rsid w:val="004F3AF0"/>
    <w:rsid w:val="00506C18"/>
    <w:rsid w:val="00515734"/>
    <w:rsid w:val="005443BA"/>
    <w:rsid w:val="00547500"/>
    <w:rsid w:val="005552C5"/>
    <w:rsid w:val="00571669"/>
    <w:rsid w:val="005752BB"/>
    <w:rsid w:val="0059320C"/>
    <w:rsid w:val="005A5304"/>
    <w:rsid w:val="005B5854"/>
    <w:rsid w:val="005B66E4"/>
    <w:rsid w:val="005D46FC"/>
    <w:rsid w:val="005D510B"/>
    <w:rsid w:val="005F7C22"/>
    <w:rsid w:val="00602358"/>
    <w:rsid w:val="0061057B"/>
    <w:rsid w:val="00621080"/>
    <w:rsid w:val="00625476"/>
    <w:rsid w:val="00642A13"/>
    <w:rsid w:val="00655889"/>
    <w:rsid w:val="00656245"/>
    <w:rsid w:val="006572FE"/>
    <w:rsid w:val="00661FD3"/>
    <w:rsid w:val="00662222"/>
    <w:rsid w:val="00665428"/>
    <w:rsid w:val="00670F59"/>
    <w:rsid w:val="00671DD4"/>
    <w:rsid w:val="00674BA5"/>
    <w:rsid w:val="00683467"/>
    <w:rsid w:val="00687185"/>
    <w:rsid w:val="006953AA"/>
    <w:rsid w:val="006A21D6"/>
    <w:rsid w:val="006C0E9B"/>
    <w:rsid w:val="006C35EA"/>
    <w:rsid w:val="006C5FB7"/>
    <w:rsid w:val="006D604C"/>
    <w:rsid w:val="0070331D"/>
    <w:rsid w:val="007066AC"/>
    <w:rsid w:val="00712F80"/>
    <w:rsid w:val="0072605E"/>
    <w:rsid w:val="007324B8"/>
    <w:rsid w:val="00734467"/>
    <w:rsid w:val="00734DDE"/>
    <w:rsid w:val="007461DA"/>
    <w:rsid w:val="00765464"/>
    <w:rsid w:val="00775063"/>
    <w:rsid w:val="00786CDC"/>
    <w:rsid w:val="00792A01"/>
    <w:rsid w:val="007A2154"/>
    <w:rsid w:val="007A7A88"/>
    <w:rsid w:val="007C2636"/>
    <w:rsid w:val="007C3697"/>
    <w:rsid w:val="007C7AD8"/>
    <w:rsid w:val="007E0ACC"/>
    <w:rsid w:val="007E2567"/>
    <w:rsid w:val="00800802"/>
    <w:rsid w:val="00821C2D"/>
    <w:rsid w:val="0084164A"/>
    <w:rsid w:val="00842398"/>
    <w:rsid w:val="00860496"/>
    <w:rsid w:val="00864030"/>
    <w:rsid w:val="008644E3"/>
    <w:rsid w:val="00894EA1"/>
    <w:rsid w:val="00897F43"/>
    <w:rsid w:val="008A099E"/>
    <w:rsid w:val="008A4462"/>
    <w:rsid w:val="008B07D0"/>
    <w:rsid w:val="008B4CCD"/>
    <w:rsid w:val="008B5EA6"/>
    <w:rsid w:val="008C04B3"/>
    <w:rsid w:val="008C45F7"/>
    <w:rsid w:val="008C7868"/>
    <w:rsid w:val="008D292C"/>
    <w:rsid w:val="008D6428"/>
    <w:rsid w:val="008E6B23"/>
    <w:rsid w:val="00906BDE"/>
    <w:rsid w:val="0091475D"/>
    <w:rsid w:val="0092558B"/>
    <w:rsid w:val="009363DB"/>
    <w:rsid w:val="009415EB"/>
    <w:rsid w:val="00943CF4"/>
    <w:rsid w:val="00980C47"/>
    <w:rsid w:val="00981800"/>
    <w:rsid w:val="00994CA6"/>
    <w:rsid w:val="009B1A0F"/>
    <w:rsid w:val="009B256A"/>
    <w:rsid w:val="009C3276"/>
    <w:rsid w:val="009C5AD0"/>
    <w:rsid w:val="00A05349"/>
    <w:rsid w:val="00A22FEC"/>
    <w:rsid w:val="00A2307C"/>
    <w:rsid w:val="00A2575F"/>
    <w:rsid w:val="00A2781A"/>
    <w:rsid w:val="00A43590"/>
    <w:rsid w:val="00A52CA1"/>
    <w:rsid w:val="00A57A54"/>
    <w:rsid w:val="00A600D9"/>
    <w:rsid w:val="00A60C9B"/>
    <w:rsid w:val="00A87BBF"/>
    <w:rsid w:val="00A9421E"/>
    <w:rsid w:val="00AB0F71"/>
    <w:rsid w:val="00AC2A40"/>
    <w:rsid w:val="00AC3CC1"/>
    <w:rsid w:val="00AC6033"/>
    <w:rsid w:val="00AC6EFF"/>
    <w:rsid w:val="00AD04BB"/>
    <w:rsid w:val="00AD774C"/>
    <w:rsid w:val="00AE0CC2"/>
    <w:rsid w:val="00AE79E9"/>
    <w:rsid w:val="00AF2F5F"/>
    <w:rsid w:val="00AF5045"/>
    <w:rsid w:val="00B048E0"/>
    <w:rsid w:val="00B13451"/>
    <w:rsid w:val="00B1544E"/>
    <w:rsid w:val="00B204A7"/>
    <w:rsid w:val="00B34B57"/>
    <w:rsid w:val="00B352A7"/>
    <w:rsid w:val="00B40647"/>
    <w:rsid w:val="00B450D9"/>
    <w:rsid w:val="00B4561E"/>
    <w:rsid w:val="00B459F5"/>
    <w:rsid w:val="00B6301F"/>
    <w:rsid w:val="00B955AC"/>
    <w:rsid w:val="00BA5114"/>
    <w:rsid w:val="00BA69BF"/>
    <w:rsid w:val="00BB3A75"/>
    <w:rsid w:val="00BB52B1"/>
    <w:rsid w:val="00BC484B"/>
    <w:rsid w:val="00BD60B6"/>
    <w:rsid w:val="00BE424C"/>
    <w:rsid w:val="00BF24FC"/>
    <w:rsid w:val="00BF255C"/>
    <w:rsid w:val="00C010E0"/>
    <w:rsid w:val="00C029A9"/>
    <w:rsid w:val="00C054C4"/>
    <w:rsid w:val="00C068EC"/>
    <w:rsid w:val="00C100DA"/>
    <w:rsid w:val="00C12475"/>
    <w:rsid w:val="00C16638"/>
    <w:rsid w:val="00C359A3"/>
    <w:rsid w:val="00C44D09"/>
    <w:rsid w:val="00C50887"/>
    <w:rsid w:val="00C60E64"/>
    <w:rsid w:val="00C6233F"/>
    <w:rsid w:val="00C84D5F"/>
    <w:rsid w:val="00C86947"/>
    <w:rsid w:val="00C93F06"/>
    <w:rsid w:val="00C957EF"/>
    <w:rsid w:val="00CA24F7"/>
    <w:rsid w:val="00CA2888"/>
    <w:rsid w:val="00CC6F43"/>
    <w:rsid w:val="00CD0725"/>
    <w:rsid w:val="00CD6DA0"/>
    <w:rsid w:val="00D02B1D"/>
    <w:rsid w:val="00D0779B"/>
    <w:rsid w:val="00D22B12"/>
    <w:rsid w:val="00D34B6A"/>
    <w:rsid w:val="00D45DD2"/>
    <w:rsid w:val="00D50A32"/>
    <w:rsid w:val="00D63255"/>
    <w:rsid w:val="00D75476"/>
    <w:rsid w:val="00D97381"/>
    <w:rsid w:val="00DA498C"/>
    <w:rsid w:val="00DB294A"/>
    <w:rsid w:val="00DC3419"/>
    <w:rsid w:val="00DD125B"/>
    <w:rsid w:val="00DE38AD"/>
    <w:rsid w:val="00DE3BC3"/>
    <w:rsid w:val="00DF4DFF"/>
    <w:rsid w:val="00DF66FB"/>
    <w:rsid w:val="00E00FEB"/>
    <w:rsid w:val="00E10BD7"/>
    <w:rsid w:val="00E56A45"/>
    <w:rsid w:val="00E76F49"/>
    <w:rsid w:val="00E871D3"/>
    <w:rsid w:val="00E90913"/>
    <w:rsid w:val="00EA467F"/>
    <w:rsid w:val="00EB35BF"/>
    <w:rsid w:val="00ED242B"/>
    <w:rsid w:val="00ED7394"/>
    <w:rsid w:val="00EE246E"/>
    <w:rsid w:val="00EE325F"/>
    <w:rsid w:val="00EF1C9C"/>
    <w:rsid w:val="00F00648"/>
    <w:rsid w:val="00F02F6A"/>
    <w:rsid w:val="00F07235"/>
    <w:rsid w:val="00F32DAE"/>
    <w:rsid w:val="00F45D95"/>
    <w:rsid w:val="00F53322"/>
    <w:rsid w:val="00F54836"/>
    <w:rsid w:val="00F5671F"/>
    <w:rsid w:val="00F603B8"/>
    <w:rsid w:val="00F60D9A"/>
    <w:rsid w:val="00F762C7"/>
    <w:rsid w:val="00FA25BF"/>
    <w:rsid w:val="00FA2A36"/>
    <w:rsid w:val="00FD106A"/>
    <w:rsid w:val="00FE5345"/>
    <w:rsid w:val="00FE793A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34E1F8"/>
  <w15:docId w15:val="{9D199BD8-0398-46A8-A991-DA21EF78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D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F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4B3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C0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B3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EF1C9C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F1C9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1DD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07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D07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0"/>
    <w:rPr>
      <w:rFonts w:ascii="Tahoma" w:eastAsia="Times New Roman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3407C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D004-58EB-4A42-B84A-49DA86D8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heaphy</dc:creator>
  <cp:lastModifiedBy>Kimberly Stiles</cp:lastModifiedBy>
  <cp:revision>3</cp:revision>
  <cp:lastPrinted>2019-10-23T12:46:00Z</cp:lastPrinted>
  <dcterms:created xsi:type="dcterms:W3CDTF">2019-10-22T16:48:00Z</dcterms:created>
  <dcterms:modified xsi:type="dcterms:W3CDTF">2019-10-23T12:46:00Z</dcterms:modified>
</cp:coreProperties>
</file>