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8A1" w:rsidRPr="00F35CD7" w:rsidRDefault="00AA08A1" w:rsidP="00AA08A1">
      <w:pPr>
        <w:spacing w:line="240" w:lineRule="auto"/>
      </w:pPr>
      <w:r w:rsidRPr="00F35CD7">
        <w:t>#</w:t>
      </w:r>
      <w:r>
        <w:t xml:space="preserve">Section 2 - </w:t>
      </w:r>
      <w:r w:rsidRPr="00F35CD7">
        <w:t>Ping 2 Step - The 2 "steps" in Ping's procedure are to run the additive model (step 1) and to then use output from this to fix values in the full model (step 2).  For purposes of accomplishing this in R, we have broken this down into several steps.  There are different options for Steps 3 and 4, but they all produce the same output.</w:t>
      </w:r>
    </w:p>
    <w:p w:rsidR="00AA08A1" w:rsidRPr="00F35CD7" w:rsidRDefault="00AA08A1" w:rsidP="00AA08A1">
      <w:pPr>
        <w:spacing w:line="240" w:lineRule="auto"/>
      </w:pPr>
    </w:p>
    <w:p w:rsidR="00AA08A1" w:rsidRPr="00F35CD7" w:rsidRDefault="00AA08A1" w:rsidP="00AA08A1">
      <w:pPr>
        <w:spacing w:line="240" w:lineRule="auto"/>
      </w:pPr>
      <w:r w:rsidRPr="00F35CD7">
        <w:t>##########</w:t>
      </w:r>
    </w:p>
    <w:p w:rsidR="00AA08A1" w:rsidRPr="00F35CD7" w:rsidRDefault="00AA08A1" w:rsidP="00AA08A1">
      <w:pPr>
        <w:spacing w:line="240" w:lineRule="auto"/>
      </w:pPr>
      <w:r w:rsidRPr="00F35CD7">
        <w:t xml:space="preserve">#This analysis will be conducted on the </w:t>
      </w:r>
      <w:proofErr w:type="spellStart"/>
      <w:r w:rsidRPr="00F35CD7">
        <w:t>intdata</w:t>
      </w:r>
      <w:proofErr w:type="spellEnd"/>
      <w:r w:rsidRPr="00F35CD7">
        <w:t xml:space="preserve"> excel file.  </w:t>
      </w:r>
    </w:p>
    <w:p w:rsidR="00AA08A1" w:rsidRPr="00F35CD7" w:rsidRDefault="00AA08A1" w:rsidP="00AA08A1">
      <w:pPr>
        <w:spacing w:line="240" w:lineRule="auto"/>
      </w:pPr>
      <w:r w:rsidRPr="00F35CD7">
        <w:t xml:space="preserve">#This file contains the raw and centered versions of two indicators each for two latent predictors.  </w:t>
      </w:r>
    </w:p>
    <w:p w:rsidR="00AA08A1" w:rsidRPr="00F35CD7" w:rsidRDefault="00AA08A1" w:rsidP="00AA08A1">
      <w:pPr>
        <w:spacing w:line="240" w:lineRule="auto"/>
      </w:pPr>
      <w:r w:rsidRPr="00F35CD7">
        <w:t xml:space="preserve">#It also contains the four cross products of those centered predictors and a single dependent variable.  </w:t>
      </w:r>
    </w:p>
    <w:p w:rsidR="00AA08A1" w:rsidRPr="00F35CD7" w:rsidRDefault="00AA08A1" w:rsidP="00AA08A1">
      <w:pPr>
        <w:spacing w:line="240" w:lineRule="auto"/>
      </w:pPr>
    </w:p>
    <w:p w:rsidR="00AA08A1" w:rsidRPr="00F35CD7" w:rsidRDefault="00AA08A1" w:rsidP="00AA08A1">
      <w:pPr>
        <w:spacing w:line="240" w:lineRule="auto"/>
      </w:pPr>
      <w:r w:rsidRPr="00F35CD7">
        <w:t>#################</w:t>
      </w:r>
    </w:p>
    <w:p w:rsidR="00AA08A1" w:rsidRPr="00F35CD7" w:rsidRDefault="00AA08A1" w:rsidP="00AA08A1">
      <w:pPr>
        <w:spacing w:line="240" w:lineRule="auto"/>
      </w:pPr>
      <w:r w:rsidRPr="00F35CD7">
        <w:t>#Step 0. Load relevant packages and data.</w:t>
      </w:r>
    </w:p>
    <w:p w:rsidR="00AA08A1" w:rsidRPr="00F35CD7" w:rsidRDefault="00AA08A1" w:rsidP="00AA08A1">
      <w:pPr>
        <w:spacing w:line="240" w:lineRule="auto"/>
      </w:pPr>
    </w:p>
    <w:p w:rsidR="00AA08A1" w:rsidRPr="00F35CD7" w:rsidRDefault="00AA08A1" w:rsidP="00AA08A1">
      <w:pPr>
        <w:spacing w:line="240" w:lineRule="auto"/>
      </w:pPr>
      <w:r w:rsidRPr="00F35CD7">
        <w:t xml:space="preserve">#First, we install and library </w:t>
      </w:r>
      <w:proofErr w:type="spellStart"/>
      <w:r w:rsidRPr="00F35CD7">
        <w:t>lavaan</w:t>
      </w:r>
      <w:proofErr w:type="spellEnd"/>
      <w:r w:rsidRPr="00F35CD7">
        <w:t>.</w:t>
      </w:r>
    </w:p>
    <w:p w:rsidR="00AA08A1" w:rsidRPr="009A4942" w:rsidRDefault="00AA08A1" w:rsidP="00AA08A1">
      <w:pPr>
        <w:spacing w:line="240" w:lineRule="auto"/>
        <w:rPr>
          <w:color w:val="4472C4" w:themeColor="accent5"/>
        </w:rPr>
      </w:pPr>
      <w:proofErr w:type="spellStart"/>
      <w:proofErr w:type="gramStart"/>
      <w:r w:rsidRPr="009A4942">
        <w:rPr>
          <w:color w:val="4472C4" w:themeColor="accent5"/>
        </w:rPr>
        <w:t>install.packages</w:t>
      </w:r>
      <w:proofErr w:type="spellEnd"/>
      <w:proofErr w:type="gramEnd"/>
      <w:r w:rsidRPr="009A4942">
        <w:rPr>
          <w:color w:val="4472C4" w:themeColor="accent5"/>
        </w:rPr>
        <w:t>("</w:t>
      </w:r>
      <w:proofErr w:type="spellStart"/>
      <w:r w:rsidRPr="009A4942">
        <w:rPr>
          <w:color w:val="4472C4" w:themeColor="accent5"/>
        </w:rPr>
        <w:t>lavaan</w:t>
      </w:r>
      <w:proofErr w:type="spellEnd"/>
      <w:r w:rsidRPr="009A4942">
        <w:rPr>
          <w:color w:val="4472C4" w:themeColor="accent5"/>
        </w:rPr>
        <w:t>")</w:t>
      </w:r>
    </w:p>
    <w:p w:rsidR="00AA08A1" w:rsidRPr="009A4942" w:rsidRDefault="00AA08A1" w:rsidP="00AA08A1">
      <w:pPr>
        <w:spacing w:line="240" w:lineRule="auto"/>
        <w:rPr>
          <w:color w:val="4472C4" w:themeColor="accent5"/>
        </w:rPr>
      </w:pPr>
      <w:r w:rsidRPr="009A4942">
        <w:rPr>
          <w:color w:val="4472C4" w:themeColor="accent5"/>
        </w:rPr>
        <w:t>library(</w:t>
      </w:r>
      <w:proofErr w:type="spellStart"/>
      <w:r w:rsidRPr="009A4942">
        <w:rPr>
          <w:color w:val="4472C4" w:themeColor="accent5"/>
        </w:rPr>
        <w:t>lavaan</w:t>
      </w:r>
      <w:proofErr w:type="spellEnd"/>
      <w:r w:rsidRPr="009A4942">
        <w:rPr>
          <w:color w:val="4472C4" w:themeColor="accent5"/>
        </w:rPr>
        <w:t>)</w:t>
      </w:r>
    </w:p>
    <w:p w:rsidR="00AA08A1" w:rsidRPr="009A4942" w:rsidRDefault="00AA08A1" w:rsidP="00AA08A1">
      <w:pPr>
        <w:spacing w:line="240" w:lineRule="auto"/>
        <w:rPr>
          <w:color w:val="4472C4" w:themeColor="accent5"/>
        </w:rPr>
      </w:pPr>
    </w:p>
    <w:p w:rsidR="00AA08A1" w:rsidRPr="00F35CD7" w:rsidRDefault="00AA08A1" w:rsidP="00AA08A1">
      <w:pPr>
        <w:spacing w:line="240" w:lineRule="auto"/>
      </w:pPr>
      <w:r w:rsidRPr="00F35CD7">
        <w:t>#Next we read in the data file</w:t>
      </w:r>
    </w:p>
    <w:p w:rsidR="00AA08A1" w:rsidRPr="009A4942" w:rsidRDefault="00AA08A1" w:rsidP="00AA08A1">
      <w:pPr>
        <w:spacing w:line="240" w:lineRule="auto"/>
        <w:rPr>
          <w:color w:val="4472C4" w:themeColor="accent5"/>
        </w:rPr>
      </w:pPr>
    </w:p>
    <w:p w:rsidR="00AA08A1" w:rsidRPr="009A4942" w:rsidRDefault="00AA08A1" w:rsidP="00AA08A1">
      <w:pPr>
        <w:spacing w:line="240" w:lineRule="auto"/>
        <w:rPr>
          <w:color w:val="4472C4" w:themeColor="accent5"/>
        </w:rPr>
      </w:pPr>
      <w:r w:rsidRPr="009A4942">
        <w:rPr>
          <w:color w:val="4472C4" w:themeColor="accent5"/>
        </w:rPr>
        <w:t>library(</w:t>
      </w:r>
      <w:proofErr w:type="spellStart"/>
      <w:r w:rsidRPr="009A4942">
        <w:rPr>
          <w:color w:val="4472C4" w:themeColor="accent5"/>
        </w:rPr>
        <w:t>readxl</w:t>
      </w:r>
      <w:proofErr w:type="spellEnd"/>
      <w:r w:rsidRPr="009A4942">
        <w:rPr>
          <w:color w:val="4472C4" w:themeColor="accent5"/>
        </w:rPr>
        <w:t>)</w:t>
      </w:r>
    </w:p>
    <w:p w:rsidR="00AA08A1" w:rsidRPr="009A4942" w:rsidRDefault="00AA08A1" w:rsidP="00AA08A1">
      <w:pPr>
        <w:spacing w:line="240" w:lineRule="auto"/>
        <w:rPr>
          <w:color w:val="4472C4" w:themeColor="accent5"/>
        </w:rPr>
      </w:pPr>
      <w:proofErr w:type="spellStart"/>
      <w:r w:rsidRPr="009A4942">
        <w:rPr>
          <w:color w:val="4472C4" w:themeColor="accent5"/>
        </w:rPr>
        <w:t>intdata</w:t>
      </w:r>
      <w:proofErr w:type="spellEnd"/>
      <w:r w:rsidRPr="009A4942">
        <w:rPr>
          <w:color w:val="4472C4" w:themeColor="accent5"/>
        </w:rPr>
        <w:t xml:space="preserve"> &lt;- </w:t>
      </w:r>
      <w:proofErr w:type="spellStart"/>
      <w:r w:rsidRPr="009A4942">
        <w:rPr>
          <w:color w:val="4472C4" w:themeColor="accent5"/>
        </w:rPr>
        <w:t>read_</w:t>
      </w:r>
      <w:proofErr w:type="gramStart"/>
      <w:r w:rsidRPr="009A4942">
        <w:rPr>
          <w:color w:val="4472C4" w:themeColor="accent5"/>
        </w:rPr>
        <w:t>excel</w:t>
      </w:r>
      <w:proofErr w:type="spellEnd"/>
      <w:r w:rsidRPr="009A4942">
        <w:rPr>
          <w:color w:val="4472C4" w:themeColor="accent5"/>
        </w:rPr>
        <w:t>(</w:t>
      </w:r>
      <w:proofErr w:type="gramEnd"/>
      <w:r w:rsidRPr="009A4942">
        <w:rPr>
          <w:color w:val="4472C4" w:themeColor="accent5"/>
        </w:rPr>
        <w:t>"C:/Users/jcortina/Dropbox/MSEM/New R code/intdata.xlsx")</w:t>
      </w:r>
    </w:p>
    <w:p w:rsidR="00AA08A1" w:rsidRPr="009A4942" w:rsidRDefault="00AA08A1" w:rsidP="00AA08A1">
      <w:pPr>
        <w:spacing w:line="240" w:lineRule="auto"/>
        <w:rPr>
          <w:color w:val="4472C4" w:themeColor="accent5"/>
        </w:rPr>
      </w:pPr>
      <w:r w:rsidRPr="009A4942">
        <w:rPr>
          <w:color w:val="4472C4" w:themeColor="accent5"/>
        </w:rPr>
        <w:t>View(</w:t>
      </w:r>
      <w:proofErr w:type="spellStart"/>
      <w:r w:rsidRPr="009A4942">
        <w:rPr>
          <w:color w:val="4472C4" w:themeColor="accent5"/>
        </w:rPr>
        <w:t>intdata</w:t>
      </w:r>
      <w:proofErr w:type="spellEnd"/>
      <w:r w:rsidRPr="009A4942">
        <w:rPr>
          <w:color w:val="4472C4" w:themeColor="accent5"/>
        </w:rPr>
        <w:t>)</w:t>
      </w:r>
    </w:p>
    <w:p w:rsidR="00AA08A1" w:rsidRPr="009A4942" w:rsidRDefault="00AA08A1" w:rsidP="00AA08A1">
      <w:pPr>
        <w:spacing w:line="240" w:lineRule="auto"/>
        <w:rPr>
          <w:color w:val="4472C4" w:themeColor="accent5"/>
        </w:rPr>
      </w:pPr>
    </w:p>
    <w:p w:rsidR="00AA08A1" w:rsidRPr="00F35CD7" w:rsidRDefault="00AA08A1" w:rsidP="00AA08A1">
      <w:pPr>
        <w:spacing w:line="240" w:lineRule="auto"/>
      </w:pPr>
      <w:r w:rsidRPr="00F35CD7">
        <w:t>################</w:t>
      </w:r>
    </w:p>
    <w:p w:rsidR="00AA08A1" w:rsidRPr="00F35CD7" w:rsidRDefault="00AA08A1" w:rsidP="00AA08A1">
      <w:pPr>
        <w:spacing w:line="240" w:lineRule="auto"/>
      </w:pPr>
      <w:r w:rsidRPr="00F35CD7">
        <w:t>#Step 1. Create additive model (the first step in the Ping 2 step procedure)</w:t>
      </w:r>
    </w:p>
    <w:p w:rsidR="00AA08A1" w:rsidRPr="00F35CD7" w:rsidRDefault="00AA08A1" w:rsidP="00AA08A1">
      <w:pPr>
        <w:spacing w:line="240" w:lineRule="auto"/>
      </w:pPr>
    </w:p>
    <w:p w:rsidR="00AA08A1" w:rsidRPr="00F35CD7" w:rsidRDefault="00AA08A1" w:rsidP="00AA08A1">
      <w:pPr>
        <w:spacing w:line="240" w:lineRule="auto"/>
      </w:pPr>
      <w:r w:rsidRPr="00F35CD7">
        <w:t xml:space="preserve">#For the Ping 2 step procedure, </w:t>
      </w:r>
    </w:p>
    <w:p w:rsidR="00AA08A1" w:rsidRPr="00F35CD7" w:rsidRDefault="00AA08A1" w:rsidP="00AA08A1">
      <w:pPr>
        <w:spacing w:line="240" w:lineRule="auto"/>
      </w:pPr>
      <w:r w:rsidRPr="00F35CD7">
        <w:t>#at this stage we need only the variables from the additive portion of the model.</w:t>
      </w:r>
    </w:p>
    <w:p w:rsidR="00AA08A1" w:rsidRPr="00F35CD7" w:rsidRDefault="00AA08A1" w:rsidP="00AA08A1">
      <w:pPr>
        <w:spacing w:line="240" w:lineRule="auto"/>
      </w:pPr>
      <w:r w:rsidRPr="00F35CD7">
        <w:t xml:space="preserve">#This code creates the R object that reflects the additive model, </w:t>
      </w:r>
    </w:p>
    <w:p w:rsidR="00AA08A1" w:rsidRPr="00F35CD7" w:rsidRDefault="00AA08A1" w:rsidP="00AA08A1">
      <w:pPr>
        <w:spacing w:line="240" w:lineRule="auto"/>
      </w:pPr>
      <w:r w:rsidRPr="00F35CD7">
        <w:t>#which is tested first in the Ping 2 step procedure.</w:t>
      </w:r>
    </w:p>
    <w:p w:rsidR="00AA08A1" w:rsidRPr="00F35CD7" w:rsidRDefault="00AA08A1" w:rsidP="00AA08A1">
      <w:pPr>
        <w:spacing w:line="240" w:lineRule="auto"/>
      </w:pPr>
      <w:r w:rsidRPr="00F35CD7">
        <w:lastRenderedPageBreak/>
        <w:t>#Meas</w:t>
      </w:r>
      <w:r w:rsidR="00244DCD">
        <w:t>urement</w:t>
      </w:r>
      <w:r w:rsidRPr="00F35CD7">
        <w:t xml:space="preserve"> model with reference indicators (aff1t1c, ti1t1c) </w:t>
      </w:r>
      <w:r w:rsidR="00E25BF0">
        <w:t>as well as structural model</w:t>
      </w:r>
    </w:p>
    <w:p w:rsidR="00AA08A1" w:rsidRPr="009A4942" w:rsidRDefault="00AA08A1" w:rsidP="00AA08A1">
      <w:pPr>
        <w:spacing w:line="240" w:lineRule="auto"/>
        <w:rPr>
          <w:color w:val="4472C4" w:themeColor="accent5"/>
        </w:rPr>
      </w:pPr>
      <w:proofErr w:type="spellStart"/>
      <w:proofErr w:type="gramStart"/>
      <w:r w:rsidRPr="009A4942">
        <w:rPr>
          <w:color w:val="4472C4" w:themeColor="accent5"/>
        </w:rPr>
        <w:t>model.pingadditive</w:t>
      </w:r>
      <w:proofErr w:type="spellEnd"/>
      <w:proofErr w:type="gramEnd"/>
      <w:r w:rsidRPr="009A4942">
        <w:rPr>
          <w:color w:val="4472C4" w:themeColor="accent5"/>
        </w:rPr>
        <w:t xml:space="preserve"> &lt;- '</w:t>
      </w:r>
    </w:p>
    <w:p w:rsidR="00AA08A1" w:rsidRPr="009A4942" w:rsidRDefault="00AA08A1" w:rsidP="00AA08A1">
      <w:pPr>
        <w:spacing w:line="240" w:lineRule="auto"/>
        <w:rPr>
          <w:color w:val="4472C4" w:themeColor="accent5"/>
        </w:rPr>
      </w:pPr>
      <w:r w:rsidRPr="009A4942">
        <w:rPr>
          <w:color w:val="4472C4" w:themeColor="accent5"/>
        </w:rPr>
        <w:t>Afft1 =~ 1*aff1t1c+aff2t1c</w:t>
      </w:r>
    </w:p>
    <w:p w:rsidR="00AA08A1" w:rsidRPr="009A4942" w:rsidRDefault="00AA08A1" w:rsidP="00AA08A1">
      <w:pPr>
        <w:spacing w:line="240" w:lineRule="auto"/>
        <w:rPr>
          <w:color w:val="4472C4" w:themeColor="accent5"/>
        </w:rPr>
      </w:pPr>
      <w:r w:rsidRPr="009A4942">
        <w:rPr>
          <w:color w:val="4472C4" w:themeColor="accent5"/>
        </w:rPr>
        <w:t>Trnt1 =~ 1*ti1t1c+ti2t1c</w:t>
      </w:r>
    </w:p>
    <w:p w:rsidR="00AA08A1" w:rsidRPr="009A4942" w:rsidRDefault="00AA08A1" w:rsidP="00AA08A1">
      <w:pPr>
        <w:spacing w:line="240" w:lineRule="auto"/>
        <w:rPr>
          <w:color w:val="4472C4" w:themeColor="accent5"/>
        </w:rPr>
      </w:pPr>
      <w:r w:rsidRPr="009A4942">
        <w:rPr>
          <w:color w:val="4472C4" w:themeColor="accent5"/>
        </w:rPr>
        <w:t xml:space="preserve">NPVHC ~ Afft1 + Trnt1' </w:t>
      </w:r>
    </w:p>
    <w:p w:rsidR="00AA08A1" w:rsidRPr="009A4942" w:rsidRDefault="00AA08A1" w:rsidP="00AA08A1">
      <w:pPr>
        <w:spacing w:line="240" w:lineRule="auto"/>
        <w:rPr>
          <w:color w:val="4472C4" w:themeColor="accent5"/>
        </w:rPr>
      </w:pPr>
    </w:p>
    <w:p w:rsidR="00AA08A1" w:rsidRPr="00F35CD7" w:rsidRDefault="00AA08A1" w:rsidP="00AA08A1">
      <w:pPr>
        <w:spacing w:line="240" w:lineRule="auto"/>
      </w:pPr>
      <w:r w:rsidRPr="00F35CD7">
        <w:t>##############</w:t>
      </w:r>
    </w:p>
    <w:p w:rsidR="00AA08A1" w:rsidRPr="00F35CD7" w:rsidRDefault="00AA08A1" w:rsidP="00AA08A1">
      <w:pPr>
        <w:spacing w:line="240" w:lineRule="auto"/>
      </w:pPr>
      <w:r w:rsidRPr="00F35CD7">
        <w:t xml:space="preserve">#Step 2. Execute additive model and save relevant information </w:t>
      </w:r>
    </w:p>
    <w:p w:rsidR="00AA08A1" w:rsidRPr="009A4942" w:rsidRDefault="00AA08A1" w:rsidP="00AA08A1">
      <w:pPr>
        <w:spacing w:line="240" w:lineRule="auto"/>
        <w:rPr>
          <w:color w:val="4472C4" w:themeColor="accent5"/>
        </w:rPr>
      </w:pPr>
      <w:proofErr w:type="spellStart"/>
      <w:r w:rsidRPr="009A4942">
        <w:rPr>
          <w:color w:val="4472C4" w:themeColor="accent5"/>
        </w:rPr>
        <w:t>model.pingadditive.fit</w:t>
      </w:r>
      <w:proofErr w:type="spellEnd"/>
      <w:r w:rsidRPr="009A4942">
        <w:rPr>
          <w:color w:val="4472C4" w:themeColor="accent5"/>
        </w:rPr>
        <w:t xml:space="preserve"> &lt;- </w:t>
      </w:r>
      <w:proofErr w:type="spellStart"/>
      <w:proofErr w:type="gramStart"/>
      <w:r w:rsidRPr="009A4942">
        <w:rPr>
          <w:color w:val="4472C4" w:themeColor="accent5"/>
        </w:rPr>
        <w:t>sem</w:t>
      </w:r>
      <w:proofErr w:type="spellEnd"/>
      <w:r w:rsidRPr="009A4942">
        <w:rPr>
          <w:color w:val="4472C4" w:themeColor="accent5"/>
        </w:rPr>
        <w:t>(</w:t>
      </w:r>
      <w:proofErr w:type="spellStart"/>
      <w:proofErr w:type="gramEnd"/>
      <w:r w:rsidRPr="009A4942">
        <w:rPr>
          <w:color w:val="4472C4" w:themeColor="accent5"/>
        </w:rPr>
        <w:t>model.pingadditive</w:t>
      </w:r>
      <w:proofErr w:type="spellEnd"/>
      <w:r w:rsidRPr="009A4942">
        <w:rPr>
          <w:color w:val="4472C4" w:themeColor="accent5"/>
        </w:rPr>
        <w:t>, data=</w:t>
      </w:r>
      <w:proofErr w:type="spellStart"/>
      <w:r w:rsidRPr="009A4942">
        <w:rPr>
          <w:color w:val="4472C4" w:themeColor="accent5"/>
        </w:rPr>
        <w:t>intdata</w:t>
      </w:r>
      <w:proofErr w:type="spellEnd"/>
      <w:r w:rsidRPr="009A4942">
        <w:rPr>
          <w:color w:val="4472C4" w:themeColor="accent5"/>
        </w:rPr>
        <w:t>)</w:t>
      </w:r>
    </w:p>
    <w:p w:rsidR="00AA08A1" w:rsidRPr="009A4942" w:rsidRDefault="00AA08A1" w:rsidP="00AA08A1">
      <w:pPr>
        <w:spacing w:line="240" w:lineRule="auto"/>
        <w:rPr>
          <w:color w:val="4472C4" w:themeColor="accent5"/>
        </w:rPr>
      </w:pPr>
      <w:proofErr w:type="gramStart"/>
      <w:r w:rsidRPr="009A4942">
        <w:rPr>
          <w:color w:val="4472C4" w:themeColor="accent5"/>
        </w:rPr>
        <w:t>summary(</w:t>
      </w:r>
      <w:proofErr w:type="spellStart"/>
      <w:proofErr w:type="gramEnd"/>
      <w:r w:rsidRPr="009A4942">
        <w:rPr>
          <w:color w:val="4472C4" w:themeColor="accent5"/>
        </w:rPr>
        <w:t>model.pingadditive.fit</w:t>
      </w:r>
      <w:proofErr w:type="spellEnd"/>
      <w:r w:rsidRPr="009A4942">
        <w:rPr>
          <w:color w:val="4472C4" w:themeColor="accent5"/>
        </w:rPr>
        <w:t xml:space="preserve">, </w:t>
      </w:r>
      <w:proofErr w:type="spellStart"/>
      <w:r w:rsidRPr="009A4942">
        <w:rPr>
          <w:color w:val="4472C4" w:themeColor="accent5"/>
        </w:rPr>
        <w:t>fit.measures</w:t>
      </w:r>
      <w:proofErr w:type="spellEnd"/>
      <w:r w:rsidRPr="009A4942">
        <w:rPr>
          <w:color w:val="4472C4" w:themeColor="accent5"/>
        </w:rPr>
        <w:t>=TRUE, standardized=TRUE)</w:t>
      </w:r>
    </w:p>
    <w:p w:rsidR="00AA08A1" w:rsidRPr="009A4942" w:rsidRDefault="00AA08A1" w:rsidP="00AA08A1">
      <w:pPr>
        <w:spacing w:line="240" w:lineRule="auto"/>
        <w:rPr>
          <w:color w:val="4472C4" w:themeColor="accent5"/>
        </w:rPr>
      </w:pPr>
    </w:p>
    <w:p w:rsidR="00AA08A1" w:rsidRPr="00F35CD7" w:rsidRDefault="00AA08A1" w:rsidP="00AA08A1">
      <w:pPr>
        <w:spacing w:line="240" w:lineRule="auto"/>
      </w:pPr>
      <w:r w:rsidRPr="00F35CD7">
        <w:t>#############</w:t>
      </w:r>
    </w:p>
    <w:p w:rsidR="00AA08A1" w:rsidRPr="00F35CD7" w:rsidRDefault="00AA08A1" w:rsidP="00AA08A1">
      <w:pPr>
        <w:spacing w:line="240" w:lineRule="auto"/>
      </w:pPr>
      <w:r w:rsidRPr="00F35CD7">
        <w:t>#Step 3 Option 1.</w:t>
      </w:r>
    </w:p>
    <w:p w:rsidR="00AA08A1" w:rsidRPr="00F35CD7" w:rsidRDefault="00AA08A1" w:rsidP="00AA08A1">
      <w:pPr>
        <w:spacing w:line="240" w:lineRule="auto"/>
      </w:pPr>
      <w:r w:rsidRPr="00F35CD7">
        <w:t>#You can input the "estimates" from "summary" output above into the calculator: https://georgemasonio.shinyapps.io/ModSEM/</w:t>
      </w:r>
    </w:p>
    <w:p w:rsidR="00AA08A1" w:rsidRPr="00F35CD7" w:rsidRDefault="00AA08A1" w:rsidP="00AA08A1">
      <w:pPr>
        <w:spacing w:line="240" w:lineRule="auto"/>
      </w:pPr>
      <w:r w:rsidRPr="00F35CD7">
        <w:t>#The directions below describe the "summary" output that should be used as input into the calculator</w:t>
      </w:r>
    </w:p>
    <w:p w:rsidR="00AA08A1" w:rsidRPr="00F35CD7" w:rsidRDefault="00AA08A1" w:rsidP="00AA08A1">
      <w:pPr>
        <w:spacing w:line="240" w:lineRule="auto"/>
      </w:pPr>
    </w:p>
    <w:p w:rsidR="00AA08A1" w:rsidRPr="00F35CD7" w:rsidRDefault="00AA08A1" w:rsidP="00AA08A1">
      <w:pPr>
        <w:spacing w:line="240" w:lineRule="auto"/>
      </w:pPr>
      <w:r w:rsidRPr="00F35CD7">
        <w:t>#For loadings:</w:t>
      </w:r>
    </w:p>
    <w:p w:rsidR="00AA08A1" w:rsidRPr="00F35CD7" w:rsidRDefault="00AA08A1" w:rsidP="00AA08A1">
      <w:pPr>
        <w:spacing w:line="240" w:lineRule="auto"/>
      </w:pPr>
      <w:r w:rsidRPr="00F35CD7">
        <w:t xml:space="preserve">  #Use information from the "Latent Variables" table that comes from the summary output. You will want the "Estimate" column </w:t>
      </w:r>
    </w:p>
    <w:p w:rsidR="00AA08A1" w:rsidRPr="00F35CD7" w:rsidRDefault="00AA08A1" w:rsidP="00AA08A1">
      <w:pPr>
        <w:spacing w:line="240" w:lineRule="auto"/>
      </w:pPr>
      <w:r w:rsidRPr="00F35CD7">
        <w:t>#For error variances:</w:t>
      </w:r>
    </w:p>
    <w:p w:rsidR="00AA08A1" w:rsidRPr="00F35CD7" w:rsidRDefault="00AA08A1" w:rsidP="00AA08A1">
      <w:pPr>
        <w:spacing w:line="240" w:lineRule="auto"/>
      </w:pPr>
      <w:r w:rsidRPr="00F35CD7">
        <w:t xml:space="preserve">  #Use information from the "Variances" table that comes from the summary output. You will want the "Estimate" column </w:t>
      </w:r>
    </w:p>
    <w:p w:rsidR="00AA08A1" w:rsidRPr="00F35CD7" w:rsidRDefault="00AA08A1" w:rsidP="00AA08A1">
      <w:pPr>
        <w:spacing w:line="240" w:lineRule="auto"/>
      </w:pPr>
      <w:r w:rsidRPr="00F35CD7">
        <w:t>#For latent covariance:</w:t>
      </w:r>
    </w:p>
    <w:p w:rsidR="00AA08A1" w:rsidRPr="00F35CD7" w:rsidRDefault="00AA08A1" w:rsidP="00AA08A1">
      <w:pPr>
        <w:spacing w:line="240" w:lineRule="auto"/>
      </w:pPr>
      <w:r w:rsidRPr="00F35CD7">
        <w:t xml:space="preserve">  #Use information from the "Covariances" table that comes from the summary output. You will want the "Estimate" column</w:t>
      </w:r>
    </w:p>
    <w:p w:rsidR="00AA08A1" w:rsidRPr="00F35CD7" w:rsidRDefault="00AA08A1" w:rsidP="00AA08A1">
      <w:pPr>
        <w:spacing w:line="240" w:lineRule="auto"/>
      </w:pPr>
    </w:p>
    <w:p w:rsidR="00AA08A1" w:rsidRPr="00F35CD7" w:rsidRDefault="00AA08A1" w:rsidP="00AA08A1">
      <w:pPr>
        <w:spacing w:line="240" w:lineRule="auto"/>
      </w:pPr>
      <w:r w:rsidRPr="00F35CD7">
        <w:t>#Once you have values from the online calculator, proceed to Step 4, Option 1 in order to input the values</w:t>
      </w:r>
    </w:p>
    <w:p w:rsidR="00AA08A1" w:rsidRPr="00F35CD7" w:rsidRDefault="00AA08A1" w:rsidP="00AA08A1">
      <w:pPr>
        <w:spacing w:line="240" w:lineRule="auto"/>
      </w:pPr>
      <w:r w:rsidRPr="00F35CD7">
        <w:t>##############</w:t>
      </w:r>
    </w:p>
    <w:p w:rsidR="00AA08A1" w:rsidRPr="00F35CD7" w:rsidRDefault="00AA08A1" w:rsidP="00AA08A1">
      <w:pPr>
        <w:spacing w:line="240" w:lineRule="auto"/>
      </w:pPr>
      <w:r w:rsidRPr="00F35CD7">
        <w:t>#Step 3 Option 2.</w:t>
      </w:r>
    </w:p>
    <w:p w:rsidR="00AA08A1" w:rsidRPr="00F35CD7" w:rsidRDefault="00AA08A1" w:rsidP="00AA08A1">
      <w:pPr>
        <w:spacing w:line="240" w:lineRule="auto"/>
      </w:pPr>
      <w:r w:rsidRPr="00F35CD7">
        <w:lastRenderedPageBreak/>
        <w:t xml:space="preserve">#You can manually input the numbers from the "summary" output above into the following equations.  The correct values from "summary" have already been inputted below. </w:t>
      </w:r>
    </w:p>
    <w:p w:rsidR="00AA08A1" w:rsidRPr="00F35CD7" w:rsidRDefault="00AA08A1" w:rsidP="00AA08A1">
      <w:pPr>
        <w:spacing w:line="240" w:lineRule="auto"/>
      </w:pPr>
    </w:p>
    <w:p w:rsidR="00AA08A1" w:rsidRPr="00F35CD7" w:rsidRDefault="00AA08A1" w:rsidP="00AA08A1">
      <w:pPr>
        <w:spacing w:line="240" w:lineRule="auto"/>
      </w:pPr>
      <w:r w:rsidRPr="00F35CD7">
        <w:t xml:space="preserve">#Use information from the "Latent Variables" table that comes from the summary output. You will want the "Estimate" column </w:t>
      </w:r>
    </w:p>
    <w:p w:rsidR="00AA08A1" w:rsidRPr="009A4942" w:rsidRDefault="00AA08A1" w:rsidP="00AA08A1">
      <w:pPr>
        <w:spacing w:line="240" w:lineRule="auto"/>
        <w:rPr>
          <w:color w:val="4472C4" w:themeColor="accent5"/>
        </w:rPr>
      </w:pPr>
      <w:r w:rsidRPr="009A4942">
        <w:rPr>
          <w:color w:val="4472C4" w:themeColor="accent5"/>
        </w:rPr>
        <w:t xml:space="preserve"> x1lambda &lt;- 1      #Indicator 1 (e.g. x1) Loading on First Latent Variable </w:t>
      </w:r>
    </w:p>
    <w:p w:rsidR="00AA08A1" w:rsidRPr="009A4942" w:rsidRDefault="00AA08A1" w:rsidP="00AA08A1">
      <w:pPr>
        <w:spacing w:line="240" w:lineRule="auto"/>
        <w:rPr>
          <w:color w:val="4472C4" w:themeColor="accent5"/>
        </w:rPr>
      </w:pPr>
      <w:r w:rsidRPr="009A4942">
        <w:rPr>
          <w:color w:val="4472C4" w:themeColor="accent5"/>
        </w:rPr>
        <w:t xml:space="preserve"> x2lambda &lt;- .959   #Indicator 2 (e.g. x2) Loading on First Latent Variable</w:t>
      </w:r>
    </w:p>
    <w:p w:rsidR="00AA08A1" w:rsidRPr="009A4942" w:rsidRDefault="00AA08A1" w:rsidP="00AA08A1">
      <w:pPr>
        <w:spacing w:line="240" w:lineRule="auto"/>
        <w:rPr>
          <w:color w:val="4472C4" w:themeColor="accent5"/>
        </w:rPr>
      </w:pPr>
      <w:r w:rsidRPr="009A4942">
        <w:rPr>
          <w:color w:val="4472C4" w:themeColor="accent5"/>
        </w:rPr>
        <w:t xml:space="preserve"> x3lambda &lt;- 1      #Indicator 3 (e.g. x3) Loading on Second Latent Variable</w:t>
      </w:r>
    </w:p>
    <w:p w:rsidR="00AA08A1" w:rsidRPr="009A4942" w:rsidRDefault="00AA08A1" w:rsidP="00AA08A1">
      <w:pPr>
        <w:spacing w:line="240" w:lineRule="auto"/>
        <w:rPr>
          <w:color w:val="4472C4" w:themeColor="accent5"/>
        </w:rPr>
      </w:pPr>
      <w:r w:rsidRPr="009A4942">
        <w:rPr>
          <w:color w:val="4472C4" w:themeColor="accent5"/>
        </w:rPr>
        <w:t xml:space="preserve"> x4lambda &lt;- .964   #Indicator 4 (e.g. x4) Loading on Second Latent Variable</w:t>
      </w:r>
    </w:p>
    <w:p w:rsidR="00AA08A1" w:rsidRPr="009A4942" w:rsidRDefault="00AA08A1" w:rsidP="00AA08A1">
      <w:pPr>
        <w:spacing w:line="240" w:lineRule="auto"/>
        <w:rPr>
          <w:color w:val="4472C4" w:themeColor="accent5"/>
        </w:rPr>
      </w:pPr>
    </w:p>
    <w:p w:rsidR="00AA08A1" w:rsidRPr="00F35CD7" w:rsidRDefault="00AA08A1" w:rsidP="00AA08A1">
      <w:pPr>
        <w:spacing w:line="240" w:lineRule="auto"/>
      </w:pPr>
      <w:r w:rsidRPr="00F35CD7">
        <w:t xml:space="preserve">#Use information from the "Variances" table that comes from the summary output. You will want the "Estimate" column </w:t>
      </w:r>
    </w:p>
    <w:p w:rsidR="00AA08A1" w:rsidRPr="009A4942" w:rsidRDefault="00AA08A1" w:rsidP="00AA08A1">
      <w:pPr>
        <w:spacing w:line="240" w:lineRule="auto"/>
        <w:rPr>
          <w:color w:val="4472C4" w:themeColor="accent5"/>
        </w:rPr>
      </w:pPr>
      <w:r w:rsidRPr="009A4942">
        <w:rPr>
          <w:color w:val="4472C4" w:themeColor="accent5"/>
        </w:rPr>
        <w:t xml:space="preserve"> LV1 &lt;- 2.23   #Latent Variable 1 Variance</w:t>
      </w:r>
    </w:p>
    <w:p w:rsidR="00AA08A1" w:rsidRPr="009A4942" w:rsidRDefault="00AA08A1" w:rsidP="00AA08A1">
      <w:pPr>
        <w:spacing w:line="240" w:lineRule="auto"/>
        <w:rPr>
          <w:color w:val="4472C4" w:themeColor="accent5"/>
        </w:rPr>
      </w:pPr>
      <w:r w:rsidRPr="009A4942">
        <w:rPr>
          <w:color w:val="4472C4" w:themeColor="accent5"/>
        </w:rPr>
        <w:t xml:space="preserve"> LV2 &lt;- 1.69   #Latent Variable 2 Variance</w:t>
      </w:r>
    </w:p>
    <w:p w:rsidR="00AA08A1" w:rsidRPr="009A4942" w:rsidRDefault="00AA08A1" w:rsidP="00AA08A1">
      <w:pPr>
        <w:spacing w:line="240" w:lineRule="auto"/>
        <w:rPr>
          <w:color w:val="4472C4" w:themeColor="accent5"/>
        </w:rPr>
      </w:pPr>
      <w:r w:rsidRPr="009A4942">
        <w:rPr>
          <w:color w:val="4472C4" w:themeColor="accent5"/>
        </w:rPr>
        <w:t xml:space="preserve"> x1e &lt;- .524   #Indicator 1 (e.g.x1) Error Variance</w:t>
      </w:r>
    </w:p>
    <w:p w:rsidR="00AA08A1" w:rsidRPr="009A4942" w:rsidRDefault="00AA08A1" w:rsidP="00AA08A1">
      <w:pPr>
        <w:spacing w:line="240" w:lineRule="auto"/>
        <w:rPr>
          <w:color w:val="4472C4" w:themeColor="accent5"/>
        </w:rPr>
      </w:pPr>
      <w:r w:rsidRPr="009A4942">
        <w:rPr>
          <w:color w:val="4472C4" w:themeColor="accent5"/>
        </w:rPr>
        <w:t xml:space="preserve"> x2e &lt;- .552   #Indicator 2 (e.g.x2) Error Variance</w:t>
      </w:r>
    </w:p>
    <w:p w:rsidR="00AA08A1" w:rsidRPr="009A4942" w:rsidRDefault="00AA08A1" w:rsidP="00AA08A1">
      <w:pPr>
        <w:spacing w:line="240" w:lineRule="auto"/>
        <w:rPr>
          <w:color w:val="4472C4" w:themeColor="accent5"/>
        </w:rPr>
      </w:pPr>
      <w:r w:rsidRPr="009A4942">
        <w:rPr>
          <w:color w:val="4472C4" w:themeColor="accent5"/>
        </w:rPr>
        <w:t xml:space="preserve"> x3e &lt;- .467   #Indicator 3 (e.g. x3) Error Variance</w:t>
      </w:r>
    </w:p>
    <w:p w:rsidR="00AA08A1" w:rsidRPr="009A4942" w:rsidRDefault="00AA08A1" w:rsidP="00AA08A1">
      <w:pPr>
        <w:spacing w:line="240" w:lineRule="auto"/>
        <w:rPr>
          <w:color w:val="4472C4" w:themeColor="accent5"/>
        </w:rPr>
      </w:pPr>
      <w:r w:rsidRPr="009A4942">
        <w:rPr>
          <w:color w:val="4472C4" w:themeColor="accent5"/>
        </w:rPr>
        <w:t xml:space="preserve"> x4e &lt;- .538   #Indicator 4 (e.g. x4) Error Variance</w:t>
      </w:r>
    </w:p>
    <w:p w:rsidR="00AA08A1" w:rsidRPr="009A4942" w:rsidRDefault="00AA08A1" w:rsidP="00AA08A1">
      <w:pPr>
        <w:spacing w:line="240" w:lineRule="auto"/>
        <w:rPr>
          <w:color w:val="4472C4" w:themeColor="accent5"/>
        </w:rPr>
      </w:pPr>
    </w:p>
    <w:p w:rsidR="00AA08A1" w:rsidRPr="00F35CD7" w:rsidRDefault="00AA08A1" w:rsidP="00AA08A1">
      <w:pPr>
        <w:spacing w:line="240" w:lineRule="auto"/>
      </w:pPr>
      <w:r w:rsidRPr="00F35CD7">
        <w:t>#Use information from the "Covariances" table that comes from the summary output. You will want the "Estimate" column</w:t>
      </w:r>
    </w:p>
    <w:p w:rsidR="00AA08A1" w:rsidRPr="009A4942" w:rsidRDefault="00AA08A1" w:rsidP="00AA08A1">
      <w:pPr>
        <w:spacing w:line="240" w:lineRule="auto"/>
        <w:rPr>
          <w:color w:val="4472C4" w:themeColor="accent5"/>
        </w:rPr>
      </w:pPr>
      <w:r w:rsidRPr="009A4942">
        <w:rPr>
          <w:color w:val="4472C4" w:themeColor="accent5"/>
        </w:rPr>
        <w:t xml:space="preserve"> LV1LV2 &lt;- -1.466 #Covariance between latent variables</w:t>
      </w:r>
    </w:p>
    <w:p w:rsidR="00AA08A1" w:rsidRPr="009A4942" w:rsidRDefault="00AA08A1" w:rsidP="00AA08A1">
      <w:pPr>
        <w:spacing w:line="240" w:lineRule="auto"/>
        <w:rPr>
          <w:color w:val="4472C4" w:themeColor="accent5"/>
        </w:rPr>
      </w:pPr>
    </w:p>
    <w:p w:rsidR="00AA08A1" w:rsidRPr="00F35CD7" w:rsidRDefault="00AA08A1" w:rsidP="00AA08A1">
      <w:pPr>
        <w:spacing w:line="240" w:lineRule="auto"/>
      </w:pPr>
      <w:r w:rsidRPr="00F35CD7">
        <w:t>##############</w:t>
      </w:r>
    </w:p>
    <w:p w:rsidR="00AA08A1" w:rsidRPr="00F35CD7" w:rsidRDefault="00AA08A1" w:rsidP="00AA08A1">
      <w:pPr>
        <w:spacing w:line="240" w:lineRule="auto"/>
      </w:pPr>
      <w:r w:rsidRPr="00F35CD7">
        <w:t>#Step 3 Option 3.</w:t>
      </w:r>
    </w:p>
    <w:p w:rsidR="00AA08A1" w:rsidRPr="00F35CD7" w:rsidRDefault="00AA08A1" w:rsidP="00AA08A1">
      <w:pPr>
        <w:spacing w:line="240" w:lineRule="auto"/>
      </w:pPr>
      <w:r w:rsidRPr="00F35CD7">
        <w:t>#Alternatively, use the R code below to automatically save your additive model output and avoid any manual input</w:t>
      </w:r>
    </w:p>
    <w:p w:rsidR="00AA08A1" w:rsidRPr="009A4942" w:rsidRDefault="00AA08A1" w:rsidP="00AA08A1">
      <w:pPr>
        <w:spacing w:line="240" w:lineRule="auto"/>
        <w:rPr>
          <w:color w:val="4472C4" w:themeColor="accent5"/>
        </w:rPr>
      </w:pPr>
    </w:p>
    <w:p w:rsidR="00AA08A1" w:rsidRPr="009A4942" w:rsidRDefault="00AA08A1" w:rsidP="00AA08A1">
      <w:pPr>
        <w:spacing w:line="240" w:lineRule="auto"/>
        <w:rPr>
          <w:color w:val="4472C4" w:themeColor="accent5"/>
        </w:rPr>
      </w:pPr>
      <w:r w:rsidRPr="009A4942">
        <w:rPr>
          <w:color w:val="4472C4" w:themeColor="accent5"/>
        </w:rPr>
        <w:t xml:space="preserve">save &lt;- </w:t>
      </w:r>
      <w:proofErr w:type="spellStart"/>
      <w:proofErr w:type="gramStart"/>
      <w:r w:rsidRPr="009A4942">
        <w:rPr>
          <w:color w:val="4472C4" w:themeColor="accent5"/>
        </w:rPr>
        <w:t>lavInspect</w:t>
      </w:r>
      <w:proofErr w:type="spellEnd"/>
      <w:r w:rsidRPr="009A4942">
        <w:rPr>
          <w:color w:val="4472C4" w:themeColor="accent5"/>
        </w:rPr>
        <w:t>(</w:t>
      </w:r>
      <w:proofErr w:type="spellStart"/>
      <w:proofErr w:type="gramEnd"/>
      <w:r w:rsidRPr="009A4942">
        <w:rPr>
          <w:color w:val="4472C4" w:themeColor="accent5"/>
        </w:rPr>
        <w:t>model.pingadditive.fit</w:t>
      </w:r>
      <w:proofErr w:type="spellEnd"/>
      <w:r w:rsidRPr="009A4942">
        <w:rPr>
          <w:color w:val="4472C4" w:themeColor="accent5"/>
        </w:rPr>
        <w:t>, what = "</w:t>
      </w:r>
      <w:proofErr w:type="spellStart"/>
      <w:r w:rsidRPr="009A4942">
        <w:rPr>
          <w:color w:val="4472C4" w:themeColor="accent5"/>
        </w:rPr>
        <w:t>est</w:t>
      </w:r>
      <w:proofErr w:type="spellEnd"/>
      <w:r w:rsidRPr="009A4942">
        <w:rPr>
          <w:color w:val="4472C4" w:themeColor="accent5"/>
        </w:rPr>
        <w:t>")</w:t>
      </w:r>
    </w:p>
    <w:p w:rsidR="00AA08A1" w:rsidRPr="009A4942" w:rsidRDefault="00AA08A1" w:rsidP="00AA08A1">
      <w:pPr>
        <w:spacing w:line="240" w:lineRule="auto"/>
        <w:rPr>
          <w:color w:val="4472C4" w:themeColor="accent5"/>
        </w:rPr>
      </w:pPr>
      <w:r w:rsidRPr="009A4942">
        <w:rPr>
          <w:color w:val="4472C4" w:themeColor="accent5"/>
        </w:rPr>
        <w:t xml:space="preserve">loadings &lt;- </w:t>
      </w:r>
      <w:proofErr w:type="spellStart"/>
      <w:r w:rsidRPr="009A4942">
        <w:rPr>
          <w:color w:val="4472C4" w:themeColor="accent5"/>
        </w:rPr>
        <w:t>as.</w:t>
      </w:r>
      <w:proofErr w:type="gramStart"/>
      <w:r w:rsidRPr="009A4942">
        <w:rPr>
          <w:color w:val="4472C4" w:themeColor="accent5"/>
        </w:rPr>
        <w:t>data.frame</w:t>
      </w:r>
      <w:proofErr w:type="spellEnd"/>
      <w:proofErr w:type="gramEnd"/>
      <w:r w:rsidRPr="009A4942">
        <w:rPr>
          <w:color w:val="4472C4" w:themeColor="accent5"/>
        </w:rPr>
        <w:t>(</w:t>
      </w:r>
      <w:proofErr w:type="spellStart"/>
      <w:r w:rsidRPr="009A4942">
        <w:rPr>
          <w:color w:val="4472C4" w:themeColor="accent5"/>
        </w:rPr>
        <w:t>save$lambda</w:t>
      </w:r>
      <w:proofErr w:type="spellEnd"/>
      <w:r w:rsidRPr="009A4942">
        <w:rPr>
          <w:color w:val="4472C4" w:themeColor="accent5"/>
        </w:rPr>
        <w:t>)</w:t>
      </w:r>
    </w:p>
    <w:p w:rsidR="00AA08A1" w:rsidRPr="009A4942" w:rsidRDefault="00AA08A1" w:rsidP="00AA08A1">
      <w:pPr>
        <w:spacing w:line="240" w:lineRule="auto"/>
        <w:rPr>
          <w:color w:val="4472C4" w:themeColor="accent5"/>
        </w:rPr>
      </w:pPr>
      <w:r w:rsidRPr="009A4942">
        <w:rPr>
          <w:color w:val="4472C4" w:themeColor="accent5"/>
        </w:rPr>
        <w:t xml:space="preserve">variances &lt;- </w:t>
      </w:r>
      <w:proofErr w:type="spellStart"/>
      <w:r w:rsidRPr="009A4942">
        <w:rPr>
          <w:color w:val="4472C4" w:themeColor="accent5"/>
        </w:rPr>
        <w:t>as.</w:t>
      </w:r>
      <w:proofErr w:type="gramStart"/>
      <w:r w:rsidRPr="009A4942">
        <w:rPr>
          <w:color w:val="4472C4" w:themeColor="accent5"/>
        </w:rPr>
        <w:t>data.frame</w:t>
      </w:r>
      <w:proofErr w:type="spellEnd"/>
      <w:proofErr w:type="gramEnd"/>
      <w:r w:rsidRPr="009A4942">
        <w:rPr>
          <w:color w:val="4472C4" w:themeColor="accent5"/>
        </w:rPr>
        <w:t>(</w:t>
      </w:r>
      <w:proofErr w:type="spellStart"/>
      <w:r w:rsidRPr="009A4942">
        <w:rPr>
          <w:color w:val="4472C4" w:themeColor="accent5"/>
        </w:rPr>
        <w:t>save$theta</w:t>
      </w:r>
      <w:proofErr w:type="spellEnd"/>
      <w:r w:rsidRPr="009A4942">
        <w:rPr>
          <w:color w:val="4472C4" w:themeColor="accent5"/>
        </w:rPr>
        <w:t>)</w:t>
      </w:r>
    </w:p>
    <w:p w:rsidR="00AA08A1" w:rsidRPr="009A4942" w:rsidRDefault="00AA08A1" w:rsidP="00AA08A1">
      <w:pPr>
        <w:spacing w:line="240" w:lineRule="auto"/>
        <w:rPr>
          <w:color w:val="4472C4" w:themeColor="accent5"/>
        </w:rPr>
      </w:pPr>
      <w:proofErr w:type="spellStart"/>
      <w:r w:rsidRPr="009A4942">
        <w:rPr>
          <w:color w:val="4472C4" w:themeColor="accent5"/>
        </w:rPr>
        <w:lastRenderedPageBreak/>
        <w:t>latentVar</w:t>
      </w:r>
      <w:proofErr w:type="spellEnd"/>
      <w:r w:rsidRPr="009A4942">
        <w:rPr>
          <w:color w:val="4472C4" w:themeColor="accent5"/>
        </w:rPr>
        <w:t xml:space="preserve"> &lt;- </w:t>
      </w:r>
      <w:proofErr w:type="spellStart"/>
      <w:r w:rsidRPr="009A4942">
        <w:rPr>
          <w:color w:val="4472C4" w:themeColor="accent5"/>
        </w:rPr>
        <w:t>as.</w:t>
      </w:r>
      <w:proofErr w:type="gramStart"/>
      <w:r w:rsidRPr="009A4942">
        <w:rPr>
          <w:color w:val="4472C4" w:themeColor="accent5"/>
        </w:rPr>
        <w:t>data.frame</w:t>
      </w:r>
      <w:proofErr w:type="spellEnd"/>
      <w:proofErr w:type="gramEnd"/>
      <w:r w:rsidRPr="009A4942">
        <w:rPr>
          <w:color w:val="4472C4" w:themeColor="accent5"/>
        </w:rPr>
        <w:t>(</w:t>
      </w:r>
      <w:proofErr w:type="spellStart"/>
      <w:r w:rsidRPr="009A4942">
        <w:rPr>
          <w:color w:val="4472C4" w:themeColor="accent5"/>
        </w:rPr>
        <w:t>save$psi</w:t>
      </w:r>
      <w:proofErr w:type="spellEnd"/>
      <w:r w:rsidRPr="009A4942">
        <w:rPr>
          <w:color w:val="4472C4" w:themeColor="accent5"/>
        </w:rPr>
        <w:t>)</w:t>
      </w:r>
    </w:p>
    <w:p w:rsidR="00AA08A1" w:rsidRPr="009A4942" w:rsidRDefault="00AA08A1" w:rsidP="00AA08A1">
      <w:pPr>
        <w:spacing w:line="240" w:lineRule="auto"/>
        <w:rPr>
          <w:color w:val="4472C4" w:themeColor="accent5"/>
        </w:rPr>
      </w:pPr>
    </w:p>
    <w:p w:rsidR="00AA08A1" w:rsidRPr="009A4942" w:rsidRDefault="00AA08A1" w:rsidP="00AA08A1">
      <w:pPr>
        <w:spacing w:line="240" w:lineRule="auto"/>
        <w:rPr>
          <w:color w:val="4472C4" w:themeColor="accent5"/>
        </w:rPr>
      </w:pPr>
      <w:r w:rsidRPr="009A4942">
        <w:rPr>
          <w:color w:val="4472C4" w:themeColor="accent5"/>
        </w:rPr>
        <w:t xml:space="preserve">LV1 &lt;- </w:t>
      </w:r>
      <w:proofErr w:type="spellStart"/>
      <w:r w:rsidRPr="009A4942">
        <w:rPr>
          <w:color w:val="4472C4" w:themeColor="accent5"/>
        </w:rPr>
        <w:t>latentVar</w:t>
      </w:r>
      <w:proofErr w:type="spellEnd"/>
      <w:r w:rsidRPr="009A4942">
        <w:rPr>
          <w:color w:val="4472C4" w:themeColor="accent5"/>
        </w:rPr>
        <w:t xml:space="preserve">["Afft1","Afft1"] </w:t>
      </w:r>
      <w:r w:rsidRPr="00F35CD7">
        <w:t>#Latent Variable 1 Variance</w:t>
      </w:r>
    </w:p>
    <w:p w:rsidR="00AA08A1" w:rsidRPr="009A4942" w:rsidRDefault="00AA08A1" w:rsidP="00AA08A1">
      <w:pPr>
        <w:spacing w:line="240" w:lineRule="auto"/>
        <w:rPr>
          <w:color w:val="4472C4" w:themeColor="accent5"/>
        </w:rPr>
      </w:pPr>
      <w:r w:rsidRPr="009A4942">
        <w:rPr>
          <w:color w:val="4472C4" w:themeColor="accent5"/>
        </w:rPr>
        <w:t xml:space="preserve">LV2 &lt;- </w:t>
      </w:r>
      <w:proofErr w:type="spellStart"/>
      <w:r w:rsidRPr="009A4942">
        <w:rPr>
          <w:color w:val="4472C4" w:themeColor="accent5"/>
        </w:rPr>
        <w:t>latentVar</w:t>
      </w:r>
      <w:proofErr w:type="spellEnd"/>
      <w:r w:rsidRPr="009A4942">
        <w:rPr>
          <w:color w:val="4472C4" w:themeColor="accent5"/>
        </w:rPr>
        <w:t xml:space="preserve">["Trnt1","Trnt1"] </w:t>
      </w:r>
      <w:r w:rsidRPr="00F35CD7">
        <w:t>#Latent Variable 2 Variance</w:t>
      </w:r>
    </w:p>
    <w:p w:rsidR="00AA08A1" w:rsidRPr="009A4942" w:rsidRDefault="00AA08A1" w:rsidP="00AA08A1">
      <w:pPr>
        <w:spacing w:line="240" w:lineRule="auto"/>
        <w:rPr>
          <w:color w:val="4472C4" w:themeColor="accent5"/>
        </w:rPr>
      </w:pPr>
      <w:r w:rsidRPr="009A4942">
        <w:rPr>
          <w:color w:val="4472C4" w:themeColor="accent5"/>
        </w:rPr>
        <w:t xml:space="preserve">LV1LV2 &lt;- </w:t>
      </w:r>
      <w:proofErr w:type="spellStart"/>
      <w:r w:rsidRPr="009A4942">
        <w:rPr>
          <w:color w:val="4472C4" w:themeColor="accent5"/>
        </w:rPr>
        <w:t>latentVar</w:t>
      </w:r>
      <w:proofErr w:type="spellEnd"/>
      <w:r w:rsidRPr="009A4942">
        <w:rPr>
          <w:color w:val="4472C4" w:themeColor="accent5"/>
        </w:rPr>
        <w:t>["Afft1","Trnt1</w:t>
      </w:r>
      <w:proofErr w:type="gramStart"/>
      <w:r w:rsidRPr="009A4942">
        <w:rPr>
          <w:color w:val="4472C4" w:themeColor="accent5"/>
        </w:rPr>
        <w:t xml:space="preserve">"]  </w:t>
      </w:r>
      <w:r w:rsidRPr="00F35CD7">
        <w:t>#</w:t>
      </w:r>
      <w:proofErr w:type="gramEnd"/>
      <w:r w:rsidRPr="00F35CD7">
        <w:t>Covariance between latent variables</w:t>
      </w:r>
    </w:p>
    <w:p w:rsidR="00AA08A1" w:rsidRPr="009A4942" w:rsidRDefault="00AA08A1" w:rsidP="00AA08A1">
      <w:pPr>
        <w:spacing w:line="240" w:lineRule="auto"/>
        <w:rPr>
          <w:color w:val="4472C4" w:themeColor="accent5"/>
        </w:rPr>
      </w:pPr>
    </w:p>
    <w:p w:rsidR="00AA08A1" w:rsidRPr="009A4942" w:rsidRDefault="00AA08A1" w:rsidP="00AA08A1">
      <w:pPr>
        <w:spacing w:line="240" w:lineRule="auto"/>
        <w:rPr>
          <w:color w:val="4472C4" w:themeColor="accent5"/>
        </w:rPr>
      </w:pPr>
      <w:r w:rsidRPr="009A4942">
        <w:rPr>
          <w:color w:val="4472C4" w:themeColor="accent5"/>
        </w:rPr>
        <w:t xml:space="preserve">x1lambda &lt;- loadings["aff1t1c","Afft1"] </w:t>
      </w:r>
      <w:r w:rsidRPr="00F35CD7">
        <w:t xml:space="preserve">#Indicator 1 (e.g. x1) Loading on Latent Variable </w:t>
      </w:r>
    </w:p>
    <w:p w:rsidR="00AA08A1" w:rsidRPr="009A4942" w:rsidRDefault="00AA08A1" w:rsidP="00AA08A1">
      <w:pPr>
        <w:spacing w:line="240" w:lineRule="auto"/>
        <w:rPr>
          <w:color w:val="4472C4" w:themeColor="accent5"/>
        </w:rPr>
      </w:pPr>
      <w:r w:rsidRPr="009A4942">
        <w:rPr>
          <w:color w:val="4472C4" w:themeColor="accent5"/>
        </w:rPr>
        <w:t xml:space="preserve">x2lambda &lt;- loadings["aff2t1c","Afft1"] </w:t>
      </w:r>
      <w:r w:rsidRPr="00F35CD7">
        <w:t>#Indicator 2 (e.g. x2) Loading on Latent Variable</w:t>
      </w:r>
    </w:p>
    <w:p w:rsidR="00AA08A1" w:rsidRPr="009A4942" w:rsidRDefault="00AA08A1" w:rsidP="00AA08A1">
      <w:pPr>
        <w:spacing w:line="240" w:lineRule="auto"/>
        <w:rPr>
          <w:color w:val="4472C4" w:themeColor="accent5"/>
        </w:rPr>
      </w:pPr>
      <w:r w:rsidRPr="009A4942">
        <w:rPr>
          <w:color w:val="4472C4" w:themeColor="accent5"/>
        </w:rPr>
        <w:t xml:space="preserve">x3lambda &lt;- loadings["ti1t1c","Trnt1"] </w:t>
      </w:r>
      <w:r w:rsidRPr="00F35CD7">
        <w:t>#Indicator 3 (e.g. x3) Loading on Latent Variable</w:t>
      </w:r>
    </w:p>
    <w:p w:rsidR="00AA08A1" w:rsidRPr="009A4942" w:rsidRDefault="00AA08A1" w:rsidP="00AA08A1">
      <w:pPr>
        <w:spacing w:line="240" w:lineRule="auto"/>
        <w:rPr>
          <w:color w:val="4472C4" w:themeColor="accent5"/>
        </w:rPr>
      </w:pPr>
      <w:r w:rsidRPr="009A4942">
        <w:rPr>
          <w:color w:val="4472C4" w:themeColor="accent5"/>
        </w:rPr>
        <w:t xml:space="preserve">x4lambda &lt;- loadings["ti2t1c","Trnt1"] </w:t>
      </w:r>
      <w:r w:rsidRPr="00F35CD7">
        <w:t>#Indicator 4 (e.g. x4) Loading on Latent Variable</w:t>
      </w:r>
    </w:p>
    <w:p w:rsidR="00AA08A1" w:rsidRPr="009A4942" w:rsidRDefault="00AA08A1" w:rsidP="00AA08A1">
      <w:pPr>
        <w:spacing w:line="240" w:lineRule="auto"/>
        <w:rPr>
          <w:color w:val="4472C4" w:themeColor="accent5"/>
        </w:rPr>
      </w:pPr>
    </w:p>
    <w:p w:rsidR="00AA08A1" w:rsidRPr="00F35CD7" w:rsidRDefault="00AA08A1" w:rsidP="00AA08A1">
      <w:pPr>
        <w:spacing w:line="240" w:lineRule="auto"/>
      </w:pPr>
      <w:r w:rsidRPr="009A4942">
        <w:rPr>
          <w:color w:val="4472C4" w:themeColor="accent5"/>
        </w:rPr>
        <w:t xml:space="preserve">x1e &lt;- variances["aff1t1c","aff1t1c"] </w:t>
      </w:r>
      <w:r w:rsidRPr="00F35CD7">
        <w:t># Indicator 1 (e.g.x1) Error Variance</w:t>
      </w:r>
    </w:p>
    <w:p w:rsidR="00AA08A1" w:rsidRPr="009A4942" w:rsidRDefault="00AA08A1" w:rsidP="00AA08A1">
      <w:pPr>
        <w:spacing w:line="240" w:lineRule="auto"/>
        <w:rPr>
          <w:color w:val="4472C4" w:themeColor="accent5"/>
        </w:rPr>
      </w:pPr>
      <w:r w:rsidRPr="009A4942">
        <w:rPr>
          <w:color w:val="4472C4" w:themeColor="accent5"/>
        </w:rPr>
        <w:t xml:space="preserve">x2e &lt;- variances["aff2t1c","aff2t1c"] </w:t>
      </w:r>
      <w:r w:rsidRPr="00F35CD7">
        <w:t>#Indicator 2 (e.g.x2) Error Variance</w:t>
      </w:r>
    </w:p>
    <w:p w:rsidR="00AA08A1" w:rsidRPr="009A4942" w:rsidRDefault="00AA08A1" w:rsidP="00AA08A1">
      <w:pPr>
        <w:spacing w:line="240" w:lineRule="auto"/>
        <w:rPr>
          <w:color w:val="4472C4" w:themeColor="accent5"/>
        </w:rPr>
      </w:pPr>
      <w:r w:rsidRPr="009A4942">
        <w:rPr>
          <w:color w:val="4472C4" w:themeColor="accent5"/>
        </w:rPr>
        <w:t xml:space="preserve">x3e &lt;- variances["ti1t1c","ti1t1c"] </w:t>
      </w:r>
      <w:r w:rsidRPr="00F35CD7">
        <w:t>#Indicator 3 (e.g. x3) Error Variance</w:t>
      </w:r>
    </w:p>
    <w:p w:rsidR="00AA08A1" w:rsidRPr="009A4942" w:rsidRDefault="00AA08A1" w:rsidP="00AA08A1">
      <w:pPr>
        <w:spacing w:line="240" w:lineRule="auto"/>
        <w:rPr>
          <w:color w:val="4472C4" w:themeColor="accent5"/>
        </w:rPr>
      </w:pPr>
      <w:r w:rsidRPr="009A4942">
        <w:rPr>
          <w:color w:val="4472C4" w:themeColor="accent5"/>
        </w:rPr>
        <w:t xml:space="preserve">x4e &lt;- variances["ti2t1c","ti2t1c"] </w:t>
      </w:r>
      <w:r w:rsidRPr="00F35CD7">
        <w:t>#Indicator 4 (e.g. x4) Error Variance</w:t>
      </w:r>
    </w:p>
    <w:p w:rsidR="00AA08A1" w:rsidRPr="009A4942" w:rsidRDefault="00AA08A1" w:rsidP="00AA08A1">
      <w:pPr>
        <w:spacing w:line="240" w:lineRule="auto"/>
        <w:rPr>
          <w:color w:val="4472C4" w:themeColor="accent5"/>
        </w:rPr>
      </w:pPr>
    </w:p>
    <w:p w:rsidR="00AA08A1" w:rsidRPr="00F35CD7" w:rsidRDefault="00AA08A1" w:rsidP="00AA08A1">
      <w:pPr>
        <w:spacing w:line="240" w:lineRule="auto"/>
      </w:pPr>
      <w:r w:rsidRPr="00F35CD7">
        <w:t>################</w:t>
      </w:r>
    </w:p>
    <w:p w:rsidR="00AA08A1" w:rsidRPr="00F35CD7" w:rsidRDefault="00AA08A1" w:rsidP="00AA08A1">
      <w:pPr>
        <w:spacing w:line="240" w:lineRule="auto"/>
      </w:pPr>
      <w:r w:rsidRPr="00F35CD7">
        <w:t>#Step 4. Calculate measurement properties of the latent product</w:t>
      </w:r>
    </w:p>
    <w:p w:rsidR="00AA08A1" w:rsidRPr="00F35CD7" w:rsidRDefault="00AA08A1" w:rsidP="00AA08A1">
      <w:pPr>
        <w:spacing w:line="240" w:lineRule="auto"/>
      </w:pPr>
    </w:p>
    <w:p w:rsidR="00AA08A1" w:rsidRPr="00F35CD7" w:rsidRDefault="00AA08A1" w:rsidP="00AA08A1">
      <w:pPr>
        <w:spacing w:line="240" w:lineRule="auto"/>
      </w:pPr>
      <w:r w:rsidRPr="00F35CD7">
        <w:t>################</w:t>
      </w:r>
    </w:p>
    <w:p w:rsidR="00AA08A1" w:rsidRPr="00F35CD7" w:rsidRDefault="00AA08A1" w:rsidP="00AA08A1">
      <w:pPr>
        <w:spacing w:line="240" w:lineRule="auto"/>
      </w:pPr>
      <w:r w:rsidRPr="00F35CD7">
        <w:t>#Step 4 Option 1.</w:t>
      </w:r>
    </w:p>
    <w:p w:rsidR="00AA08A1" w:rsidRPr="00F35CD7" w:rsidRDefault="00AA08A1" w:rsidP="00AA08A1">
      <w:pPr>
        <w:spacing w:line="240" w:lineRule="auto"/>
      </w:pPr>
      <w:r w:rsidRPr="00F35CD7">
        <w:t>#If you used the calculator, replace the 1's below with values from the calculator.</w:t>
      </w:r>
    </w:p>
    <w:p w:rsidR="00AA08A1" w:rsidRPr="00F35CD7" w:rsidRDefault="00AA08A1" w:rsidP="00AA08A1">
      <w:pPr>
        <w:spacing w:line="240" w:lineRule="auto"/>
      </w:pPr>
      <w:r w:rsidRPr="00F35CD7">
        <w:t>#The comments explain which output from to the calculator to assign to each R object</w:t>
      </w:r>
    </w:p>
    <w:p w:rsidR="00AA08A1" w:rsidRPr="00F35CD7" w:rsidRDefault="00AA08A1" w:rsidP="00AA08A1">
      <w:pPr>
        <w:spacing w:line="240" w:lineRule="auto"/>
      </w:pPr>
    </w:p>
    <w:p w:rsidR="00AA08A1" w:rsidRPr="00F35CD7" w:rsidRDefault="00AA08A1" w:rsidP="00AA08A1">
      <w:pPr>
        <w:spacing w:line="240" w:lineRule="auto"/>
      </w:pPr>
      <w:r w:rsidRPr="00F35CD7">
        <w:t>#Measure Error Variances for Latent product indicators</w:t>
      </w:r>
    </w:p>
    <w:p w:rsidR="00AA08A1" w:rsidRPr="009A4942" w:rsidRDefault="00AA08A1" w:rsidP="00AA08A1">
      <w:pPr>
        <w:spacing w:line="240" w:lineRule="auto"/>
        <w:rPr>
          <w:color w:val="4472C4" w:themeColor="accent5"/>
        </w:rPr>
      </w:pPr>
    </w:p>
    <w:p w:rsidR="00AA08A1" w:rsidRPr="009A4942" w:rsidRDefault="00AA08A1" w:rsidP="00AA08A1">
      <w:pPr>
        <w:spacing w:line="240" w:lineRule="auto"/>
        <w:rPr>
          <w:color w:val="4472C4" w:themeColor="accent5"/>
        </w:rPr>
      </w:pPr>
      <w:r w:rsidRPr="009A4942">
        <w:rPr>
          <w:color w:val="4472C4" w:themeColor="accent5"/>
        </w:rPr>
        <w:t xml:space="preserve">Meas_err_var_x1x3 &lt;- 1 </w:t>
      </w:r>
      <w:r w:rsidRPr="00F35CD7">
        <w:t>#Measurement error variance x1x3</w:t>
      </w:r>
    </w:p>
    <w:p w:rsidR="00AA08A1" w:rsidRPr="009A4942" w:rsidRDefault="00AA08A1" w:rsidP="00AA08A1">
      <w:pPr>
        <w:spacing w:line="240" w:lineRule="auto"/>
        <w:rPr>
          <w:color w:val="4472C4" w:themeColor="accent5"/>
        </w:rPr>
      </w:pPr>
      <w:r w:rsidRPr="009A4942">
        <w:rPr>
          <w:color w:val="4472C4" w:themeColor="accent5"/>
        </w:rPr>
        <w:t xml:space="preserve">Meas_err_var_x1x4 &lt;- 1 </w:t>
      </w:r>
      <w:r w:rsidRPr="00F35CD7">
        <w:t>#Measurement error variance x1x4</w:t>
      </w:r>
    </w:p>
    <w:p w:rsidR="00AA08A1" w:rsidRPr="009A4942" w:rsidRDefault="00AA08A1" w:rsidP="00AA08A1">
      <w:pPr>
        <w:spacing w:line="240" w:lineRule="auto"/>
        <w:rPr>
          <w:color w:val="4472C4" w:themeColor="accent5"/>
        </w:rPr>
      </w:pPr>
      <w:r w:rsidRPr="009A4942">
        <w:rPr>
          <w:color w:val="4472C4" w:themeColor="accent5"/>
        </w:rPr>
        <w:t xml:space="preserve">Meas_err_var_x2x3 &lt;- 1 </w:t>
      </w:r>
      <w:r w:rsidRPr="00F35CD7">
        <w:t>#Measurement error variance x2x3</w:t>
      </w:r>
    </w:p>
    <w:p w:rsidR="00AA08A1" w:rsidRPr="009A4942" w:rsidRDefault="00AA08A1" w:rsidP="00AA08A1">
      <w:pPr>
        <w:spacing w:line="240" w:lineRule="auto"/>
        <w:rPr>
          <w:color w:val="4472C4" w:themeColor="accent5"/>
        </w:rPr>
      </w:pPr>
      <w:r w:rsidRPr="009A4942">
        <w:rPr>
          <w:color w:val="4472C4" w:themeColor="accent5"/>
        </w:rPr>
        <w:t xml:space="preserve">Meas_err_var_x2x4 &lt;- 1 </w:t>
      </w:r>
      <w:r w:rsidRPr="00F35CD7">
        <w:t>#Measurement error variance x2x4</w:t>
      </w:r>
    </w:p>
    <w:p w:rsidR="00AA08A1" w:rsidRPr="009A4942" w:rsidRDefault="00AA08A1" w:rsidP="00AA08A1">
      <w:pPr>
        <w:spacing w:line="240" w:lineRule="auto"/>
        <w:rPr>
          <w:color w:val="4472C4" w:themeColor="accent5"/>
        </w:rPr>
      </w:pPr>
      <w:r w:rsidRPr="009A4942">
        <w:rPr>
          <w:color w:val="4472C4" w:themeColor="accent5"/>
        </w:rPr>
        <w:lastRenderedPageBreak/>
        <w:t xml:space="preserve">  </w:t>
      </w:r>
    </w:p>
    <w:p w:rsidR="00AA08A1" w:rsidRPr="00F35CD7" w:rsidRDefault="00AA08A1" w:rsidP="00AA08A1">
      <w:pPr>
        <w:spacing w:line="240" w:lineRule="auto"/>
      </w:pPr>
      <w:r w:rsidRPr="00F35CD7">
        <w:t>#Loadings for Latent product indicators</w:t>
      </w:r>
    </w:p>
    <w:p w:rsidR="00AA08A1" w:rsidRPr="009A4942" w:rsidRDefault="00AA08A1" w:rsidP="00AA08A1">
      <w:pPr>
        <w:spacing w:line="240" w:lineRule="auto"/>
        <w:rPr>
          <w:color w:val="4472C4" w:themeColor="accent5"/>
        </w:rPr>
      </w:pPr>
    </w:p>
    <w:p w:rsidR="00AA08A1" w:rsidRPr="009A4942" w:rsidRDefault="00AA08A1" w:rsidP="00AA08A1">
      <w:pPr>
        <w:spacing w:line="240" w:lineRule="auto"/>
        <w:rPr>
          <w:color w:val="4472C4" w:themeColor="accent5"/>
        </w:rPr>
      </w:pPr>
      <w:r w:rsidRPr="009A4942">
        <w:rPr>
          <w:color w:val="4472C4" w:themeColor="accent5"/>
        </w:rPr>
        <w:t xml:space="preserve">Loadx1x3 &lt;- 1 </w:t>
      </w:r>
      <w:r w:rsidRPr="00F35CD7">
        <w:t>#Loading x1x3</w:t>
      </w:r>
    </w:p>
    <w:p w:rsidR="00AA08A1" w:rsidRPr="00F35CD7" w:rsidRDefault="00AA08A1" w:rsidP="00AA08A1">
      <w:pPr>
        <w:spacing w:line="240" w:lineRule="auto"/>
      </w:pPr>
      <w:r w:rsidRPr="009A4942">
        <w:rPr>
          <w:color w:val="4472C4" w:themeColor="accent5"/>
        </w:rPr>
        <w:t xml:space="preserve">Loadx1x4 &lt;- 1 </w:t>
      </w:r>
      <w:r w:rsidRPr="00F35CD7">
        <w:t>#Loading x1x4</w:t>
      </w:r>
    </w:p>
    <w:p w:rsidR="00AA08A1" w:rsidRPr="009A4942" w:rsidRDefault="00AA08A1" w:rsidP="00AA08A1">
      <w:pPr>
        <w:spacing w:line="240" w:lineRule="auto"/>
        <w:rPr>
          <w:color w:val="4472C4" w:themeColor="accent5"/>
        </w:rPr>
      </w:pPr>
      <w:r w:rsidRPr="009A4942">
        <w:rPr>
          <w:color w:val="4472C4" w:themeColor="accent5"/>
        </w:rPr>
        <w:t>Loadx2x3 &lt;- 1</w:t>
      </w:r>
      <w:r w:rsidRPr="00F35CD7">
        <w:t xml:space="preserve"> #Loading x2x3</w:t>
      </w:r>
    </w:p>
    <w:p w:rsidR="00AA08A1" w:rsidRPr="00F35CD7" w:rsidRDefault="00AA08A1" w:rsidP="00AA08A1">
      <w:pPr>
        <w:spacing w:line="240" w:lineRule="auto"/>
      </w:pPr>
      <w:r w:rsidRPr="009A4942">
        <w:rPr>
          <w:color w:val="4472C4" w:themeColor="accent5"/>
        </w:rPr>
        <w:t xml:space="preserve">Loadx2x4 &lt;- 1 </w:t>
      </w:r>
      <w:r>
        <w:t>#Loading x2x4</w:t>
      </w:r>
    </w:p>
    <w:p w:rsidR="00AA08A1" w:rsidRPr="009A4942" w:rsidRDefault="00AA08A1" w:rsidP="00AA08A1">
      <w:pPr>
        <w:spacing w:line="240" w:lineRule="auto"/>
        <w:rPr>
          <w:color w:val="4472C4" w:themeColor="accent5"/>
        </w:rPr>
      </w:pPr>
    </w:p>
    <w:p w:rsidR="00AA08A1" w:rsidRPr="00F35CD7" w:rsidRDefault="00AA08A1" w:rsidP="00AA08A1">
      <w:pPr>
        <w:spacing w:line="240" w:lineRule="auto"/>
      </w:pPr>
      <w:r w:rsidRPr="00F35CD7">
        <w:t>#Variance for the Latent product</w:t>
      </w:r>
    </w:p>
    <w:p w:rsidR="00AA08A1" w:rsidRPr="009A4942" w:rsidRDefault="00AA08A1" w:rsidP="00AA08A1">
      <w:pPr>
        <w:spacing w:line="240" w:lineRule="auto"/>
        <w:rPr>
          <w:color w:val="4472C4" w:themeColor="accent5"/>
        </w:rPr>
      </w:pPr>
    </w:p>
    <w:p w:rsidR="00AA08A1" w:rsidRPr="009A4942" w:rsidRDefault="00AA08A1" w:rsidP="00AA08A1">
      <w:pPr>
        <w:spacing w:line="240" w:lineRule="auto"/>
        <w:rPr>
          <w:color w:val="4472C4" w:themeColor="accent5"/>
        </w:rPr>
      </w:pPr>
      <w:proofErr w:type="spellStart"/>
      <w:r w:rsidRPr="009A4942">
        <w:rPr>
          <w:color w:val="4472C4" w:themeColor="accent5"/>
        </w:rPr>
        <w:t>LatProVar</w:t>
      </w:r>
      <w:proofErr w:type="spellEnd"/>
      <w:r w:rsidRPr="009A4942">
        <w:rPr>
          <w:color w:val="4472C4" w:themeColor="accent5"/>
        </w:rPr>
        <w:t xml:space="preserve"> &lt;- 1 </w:t>
      </w:r>
    </w:p>
    <w:p w:rsidR="00AA08A1" w:rsidRPr="009A4942" w:rsidRDefault="00AA08A1" w:rsidP="00AA08A1">
      <w:pPr>
        <w:spacing w:line="240" w:lineRule="auto"/>
        <w:rPr>
          <w:color w:val="4472C4" w:themeColor="accent5"/>
        </w:rPr>
      </w:pPr>
    </w:p>
    <w:p w:rsidR="00AA08A1" w:rsidRPr="00F35CD7" w:rsidRDefault="00AA08A1" w:rsidP="00AA08A1">
      <w:pPr>
        <w:spacing w:line="240" w:lineRule="auto"/>
      </w:pPr>
      <w:r w:rsidRPr="00F35CD7">
        <w:t>###############</w:t>
      </w:r>
    </w:p>
    <w:p w:rsidR="00AA08A1" w:rsidRPr="00F35CD7" w:rsidRDefault="00AA08A1" w:rsidP="00AA08A1">
      <w:pPr>
        <w:spacing w:line="240" w:lineRule="auto"/>
      </w:pPr>
      <w:r w:rsidRPr="00F35CD7">
        <w:t>#Step 4 Option 2.</w:t>
      </w:r>
    </w:p>
    <w:p w:rsidR="00AA08A1" w:rsidRPr="00F35CD7" w:rsidRDefault="00AA08A1" w:rsidP="00AA08A1">
      <w:pPr>
        <w:spacing w:line="240" w:lineRule="auto"/>
      </w:pPr>
      <w:r w:rsidRPr="00F35CD7">
        <w:t>#The code below will use the input from Step 3 (using Options 2 or 3) to calculate the properties for the latent product</w:t>
      </w:r>
    </w:p>
    <w:p w:rsidR="00AA08A1" w:rsidRPr="00F35CD7" w:rsidRDefault="00AA08A1" w:rsidP="00AA08A1">
      <w:pPr>
        <w:spacing w:line="240" w:lineRule="auto"/>
      </w:pPr>
    </w:p>
    <w:p w:rsidR="00AA08A1" w:rsidRPr="00F35CD7" w:rsidRDefault="00AA08A1" w:rsidP="00AA08A1">
      <w:pPr>
        <w:spacing w:line="240" w:lineRule="auto"/>
      </w:pPr>
      <w:r w:rsidRPr="00F35CD7">
        <w:t>#Calculate Measure Error Variances for Latent product indicators</w:t>
      </w:r>
      <w:r w:rsidR="001F2B96">
        <w:t xml:space="preserve"> (Eq. 6 in Cortina et al., 2021)</w:t>
      </w:r>
    </w:p>
    <w:p w:rsidR="00AA08A1" w:rsidRPr="009A4942" w:rsidRDefault="00AA08A1" w:rsidP="00AA08A1">
      <w:pPr>
        <w:spacing w:line="240" w:lineRule="auto"/>
        <w:rPr>
          <w:color w:val="4472C4" w:themeColor="accent5"/>
        </w:rPr>
      </w:pPr>
    </w:p>
    <w:p w:rsidR="00AA08A1" w:rsidRPr="009A4942" w:rsidRDefault="00AA08A1" w:rsidP="00AA08A1">
      <w:pPr>
        <w:spacing w:line="240" w:lineRule="auto"/>
        <w:rPr>
          <w:color w:val="4472C4" w:themeColor="accent5"/>
        </w:rPr>
      </w:pPr>
      <w:r w:rsidRPr="009A4942">
        <w:rPr>
          <w:color w:val="4472C4" w:themeColor="accent5"/>
        </w:rPr>
        <w:t xml:space="preserve">Meas_err_var_x1x3 &lt;- x1lambda*x1lambda*LV1*x3e+ </w:t>
      </w:r>
    </w:p>
    <w:p w:rsidR="00AA08A1" w:rsidRPr="009A4942" w:rsidRDefault="00AA08A1" w:rsidP="00AA08A1">
      <w:pPr>
        <w:spacing w:line="240" w:lineRule="auto"/>
        <w:rPr>
          <w:color w:val="4472C4" w:themeColor="accent5"/>
        </w:rPr>
      </w:pPr>
      <w:r w:rsidRPr="009A4942">
        <w:rPr>
          <w:color w:val="4472C4" w:themeColor="accent5"/>
        </w:rPr>
        <w:t xml:space="preserve">    x3lambda*x3lambda*LV2*x1e+(x1e*x3e) </w:t>
      </w:r>
    </w:p>
    <w:p w:rsidR="00AA08A1" w:rsidRPr="009A4942" w:rsidRDefault="00AA08A1" w:rsidP="00AA08A1">
      <w:pPr>
        <w:spacing w:line="240" w:lineRule="auto"/>
        <w:rPr>
          <w:color w:val="4472C4" w:themeColor="accent5"/>
        </w:rPr>
      </w:pPr>
      <w:r w:rsidRPr="009A4942">
        <w:rPr>
          <w:color w:val="4472C4" w:themeColor="accent5"/>
        </w:rPr>
        <w:t xml:space="preserve">Meas_err_var_x1x4 &lt;- x1lambda*x1lambda*LV1*x4e+ </w:t>
      </w:r>
    </w:p>
    <w:p w:rsidR="00AA08A1" w:rsidRPr="009A4942" w:rsidRDefault="00AA08A1" w:rsidP="00AA08A1">
      <w:pPr>
        <w:spacing w:line="240" w:lineRule="auto"/>
        <w:rPr>
          <w:color w:val="4472C4" w:themeColor="accent5"/>
        </w:rPr>
      </w:pPr>
      <w:r w:rsidRPr="009A4942">
        <w:rPr>
          <w:color w:val="4472C4" w:themeColor="accent5"/>
        </w:rPr>
        <w:t xml:space="preserve">    x4lambda*x4lambda*LV2*x1e+(x1e*x4e) </w:t>
      </w:r>
    </w:p>
    <w:p w:rsidR="00AA08A1" w:rsidRPr="009A4942" w:rsidRDefault="00AA08A1" w:rsidP="00AA08A1">
      <w:pPr>
        <w:spacing w:line="240" w:lineRule="auto"/>
        <w:rPr>
          <w:color w:val="4472C4" w:themeColor="accent5"/>
        </w:rPr>
      </w:pPr>
      <w:r w:rsidRPr="009A4942">
        <w:rPr>
          <w:color w:val="4472C4" w:themeColor="accent5"/>
        </w:rPr>
        <w:t xml:space="preserve">Meas_err_var_x2x3 &lt;- x2lambda*x2lambda*LV1*x3e+ </w:t>
      </w:r>
    </w:p>
    <w:p w:rsidR="00AA08A1" w:rsidRPr="009A4942" w:rsidRDefault="00AA08A1" w:rsidP="00AA08A1">
      <w:pPr>
        <w:spacing w:line="240" w:lineRule="auto"/>
        <w:rPr>
          <w:color w:val="4472C4" w:themeColor="accent5"/>
        </w:rPr>
      </w:pPr>
      <w:r w:rsidRPr="009A4942">
        <w:rPr>
          <w:color w:val="4472C4" w:themeColor="accent5"/>
        </w:rPr>
        <w:t xml:space="preserve">    x3lambda*x3lambda*LV2*x2e+(x2e*x3e) </w:t>
      </w:r>
    </w:p>
    <w:p w:rsidR="00AA08A1" w:rsidRPr="009A4942" w:rsidRDefault="00AA08A1" w:rsidP="00AA08A1">
      <w:pPr>
        <w:spacing w:line="240" w:lineRule="auto"/>
        <w:rPr>
          <w:color w:val="4472C4" w:themeColor="accent5"/>
        </w:rPr>
      </w:pPr>
      <w:r w:rsidRPr="009A4942">
        <w:rPr>
          <w:color w:val="4472C4" w:themeColor="accent5"/>
        </w:rPr>
        <w:t xml:space="preserve">Meas_err_var_x2x4 &lt;- x2lambda*x2lambda*LV1*x4e+ </w:t>
      </w:r>
    </w:p>
    <w:p w:rsidR="00AA08A1" w:rsidRPr="009A4942" w:rsidRDefault="00AA08A1" w:rsidP="00AA08A1">
      <w:pPr>
        <w:spacing w:line="240" w:lineRule="auto"/>
        <w:rPr>
          <w:color w:val="4472C4" w:themeColor="accent5"/>
        </w:rPr>
      </w:pPr>
      <w:r w:rsidRPr="009A4942">
        <w:rPr>
          <w:color w:val="4472C4" w:themeColor="accent5"/>
        </w:rPr>
        <w:t xml:space="preserve">    x4lambda*x4lambda*LV2*x2e+(x2e*x4e) </w:t>
      </w:r>
    </w:p>
    <w:p w:rsidR="00AA08A1" w:rsidRPr="009A4942" w:rsidRDefault="00AA08A1" w:rsidP="00AA08A1">
      <w:pPr>
        <w:spacing w:line="240" w:lineRule="auto"/>
        <w:rPr>
          <w:color w:val="4472C4" w:themeColor="accent5"/>
        </w:rPr>
      </w:pPr>
    </w:p>
    <w:p w:rsidR="00AA08A1" w:rsidRPr="00F35CD7" w:rsidRDefault="00AA08A1" w:rsidP="00AA08A1">
      <w:pPr>
        <w:spacing w:line="240" w:lineRule="auto"/>
      </w:pPr>
      <w:r w:rsidRPr="00F35CD7">
        <w:t>#Calculate Loadings for Latent product indicators</w:t>
      </w:r>
      <w:r w:rsidR="001F2B96">
        <w:t xml:space="preserve"> (Eq. 8)</w:t>
      </w:r>
    </w:p>
    <w:p w:rsidR="00AA08A1" w:rsidRPr="009A4942" w:rsidRDefault="00AA08A1" w:rsidP="00AA08A1">
      <w:pPr>
        <w:spacing w:line="240" w:lineRule="auto"/>
        <w:rPr>
          <w:color w:val="4472C4" w:themeColor="accent5"/>
        </w:rPr>
      </w:pPr>
    </w:p>
    <w:p w:rsidR="00AA08A1" w:rsidRPr="009A4942" w:rsidRDefault="00AA08A1" w:rsidP="00AA08A1">
      <w:pPr>
        <w:spacing w:line="240" w:lineRule="auto"/>
        <w:rPr>
          <w:color w:val="4472C4" w:themeColor="accent5"/>
        </w:rPr>
      </w:pPr>
      <w:r w:rsidRPr="009A4942">
        <w:rPr>
          <w:color w:val="4472C4" w:themeColor="accent5"/>
        </w:rPr>
        <w:lastRenderedPageBreak/>
        <w:t>Loadx1x3 &lt;- x1lambda*x3lambda</w:t>
      </w:r>
    </w:p>
    <w:p w:rsidR="00AA08A1" w:rsidRPr="009A4942" w:rsidRDefault="00AA08A1" w:rsidP="00AA08A1">
      <w:pPr>
        <w:spacing w:line="240" w:lineRule="auto"/>
        <w:rPr>
          <w:color w:val="4472C4" w:themeColor="accent5"/>
        </w:rPr>
      </w:pPr>
      <w:r w:rsidRPr="009A4942">
        <w:rPr>
          <w:color w:val="4472C4" w:themeColor="accent5"/>
        </w:rPr>
        <w:t>Loadx1x4 &lt;- x1lambda*x4lambda</w:t>
      </w:r>
    </w:p>
    <w:p w:rsidR="00AA08A1" w:rsidRPr="009A4942" w:rsidRDefault="00AA08A1" w:rsidP="00AA08A1">
      <w:pPr>
        <w:spacing w:line="240" w:lineRule="auto"/>
        <w:rPr>
          <w:color w:val="4472C4" w:themeColor="accent5"/>
        </w:rPr>
      </w:pPr>
      <w:r w:rsidRPr="009A4942">
        <w:rPr>
          <w:color w:val="4472C4" w:themeColor="accent5"/>
        </w:rPr>
        <w:t>Loadx2x3 &lt;- x2lambda*x3lambda</w:t>
      </w:r>
    </w:p>
    <w:p w:rsidR="00AA08A1" w:rsidRPr="009A4942" w:rsidRDefault="00AA08A1" w:rsidP="00AA08A1">
      <w:pPr>
        <w:spacing w:line="240" w:lineRule="auto"/>
        <w:rPr>
          <w:color w:val="4472C4" w:themeColor="accent5"/>
        </w:rPr>
      </w:pPr>
      <w:r w:rsidRPr="009A4942">
        <w:rPr>
          <w:color w:val="4472C4" w:themeColor="accent5"/>
        </w:rPr>
        <w:t>Loadx2x4 &lt;- x4lambda*x2lambda</w:t>
      </w:r>
    </w:p>
    <w:p w:rsidR="00AA08A1" w:rsidRPr="009A4942" w:rsidRDefault="00AA08A1" w:rsidP="00AA08A1">
      <w:pPr>
        <w:spacing w:line="240" w:lineRule="auto"/>
        <w:rPr>
          <w:color w:val="4472C4" w:themeColor="accent5"/>
        </w:rPr>
      </w:pPr>
    </w:p>
    <w:p w:rsidR="00AA08A1" w:rsidRPr="00F35CD7" w:rsidRDefault="00AA08A1" w:rsidP="00AA08A1">
      <w:pPr>
        <w:spacing w:line="240" w:lineRule="auto"/>
      </w:pPr>
      <w:r w:rsidRPr="00F35CD7">
        <w:t>#Calculate Variance for the Latent product</w:t>
      </w:r>
      <w:r w:rsidR="001F2B96">
        <w:t xml:space="preserve"> (Eq. 7)</w:t>
      </w:r>
    </w:p>
    <w:p w:rsidR="00AA08A1" w:rsidRPr="009A4942" w:rsidRDefault="00AA08A1" w:rsidP="00AA08A1">
      <w:pPr>
        <w:spacing w:line="240" w:lineRule="auto"/>
        <w:rPr>
          <w:color w:val="4472C4" w:themeColor="accent5"/>
        </w:rPr>
      </w:pPr>
    </w:p>
    <w:p w:rsidR="00AA08A1" w:rsidRPr="009A4942" w:rsidRDefault="00AA08A1" w:rsidP="00AA08A1">
      <w:pPr>
        <w:spacing w:line="240" w:lineRule="auto"/>
        <w:rPr>
          <w:color w:val="4472C4" w:themeColor="accent5"/>
        </w:rPr>
      </w:pPr>
      <w:proofErr w:type="spellStart"/>
      <w:r w:rsidRPr="009A4942">
        <w:rPr>
          <w:color w:val="4472C4" w:themeColor="accent5"/>
        </w:rPr>
        <w:t>LatProVar</w:t>
      </w:r>
      <w:proofErr w:type="spellEnd"/>
      <w:r w:rsidRPr="009A4942">
        <w:rPr>
          <w:color w:val="4472C4" w:themeColor="accent5"/>
        </w:rPr>
        <w:t xml:space="preserve"> &lt;- (LV1 * LV2) + (LV1LV2 * LV1LV2)</w:t>
      </w:r>
    </w:p>
    <w:p w:rsidR="00AA08A1" w:rsidRPr="009A4942" w:rsidRDefault="00AA08A1" w:rsidP="00AA08A1">
      <w:pPr>
        <w:spacing w:line="240" w:lineRule="auto"/>
        <w:rPr>
          <w:color w:val="4472C4" w:themeColor="accent5"/>
        </w:rPr>
      </w:pPr>
    </w:p>
    <w:p w:rsidR="00AA08A1" w:rsidRPr="00F35CD7" w:rsidRDefault="00AA08A1" w:rsidP="00AA08A1">
      <w:pPr>
        <w:spacing w:line="240" w:lineRule="auto"/>
      </w:pPr>
      <w:r w:rsidRPr="00F35CD7">
        <w:t>################</w:t>
      </w:r>
    </w:p>
    <w:p w:rsidR="00AA08A1" w:rsidRPr="00F35CD7" w:rsidRDefault="00AA08A1" w:rsidP="00AA08A1">
      <w:pPr>
        <w:spacing w:line="240" w:lineRule="auto"/>
      </w:pPr>
      <w:r>
        <w:t xml:space="preserve">#Step 5. Create the full model </w:t>
      </w:r>
    </w:p>
    <w:p w:rsidR="00AA08A1" w:rsidRPr="00F35CD7" w:rsidRDefault="00AA08A1" w:rsidP="00AA08A1">
      <w:pPr>
        <w:spacing w:line="240" w:lineRule="auto"/>
      </w:pPr>
      <w:r w:rsidRPr="00F35CD7">
        <w:t xml:space="preserve">#This code creates the R object that reflects the second step in the Ping 2 step procedure.  </w:t>
      </w:r>
    </w:p>
    <w:p w:rsidR="00AA08A1" w:rsidRPr="00F35CD7" w:rsidRDefault="00AA08A1" w:rsidP="00AA08A1">
      <w:pPr>
        <w:spacing w:line="240" w:lineRule="auto"/>
      </w:pPr>
      <w:r w:rsidRPr="00F35CD7">
        <w:t>#Meas</w:t>
      </w:r>
      <w:r w:rsidR="001F2B96">
        <w:t>urement</w:t>
      </w:r>
      <w:r w:rsidRPr="00F35CD7">
        <w:t xml:space="preserve"> model with reference indicators (aff1t1c, ti1t1c,</w:t>
      </w:r>
      <w:r w:rsidR="001F2B96">
        <w:t xml:space="preserve"> </w:t>
      </w:r>
      <w:bookmarkStart w:id="0" w:name="_GoBack"/>
      <w:bookmarkEnd w:id="0"/>
      <w:r w:rsidRPr="00F35CD7">
        <w:t>and a1t1). The paste function is required because of the combination of model variables and computed objects in several of the lines</w:t>
      </w:r>
    </w:p>
    <w:p w:rsidR="00AA08A1" w:rsidRPr="009A4942" w:rsidRDefault="00AA08A1" w:rsidP="00AA08A1">
      <w:pPr>
        <w:spacing w:line="240" w:lineRule="auto"/>
        <w:rPr>
          <w:color w:val="4472C4" w:themeColor="accent5"/>
        </w:rPr>
      </w:pPr>
      <w:proofErr w:type="spellStart"/>
      <w:proofErr w:type="gramStart"/>
      <w:r w:rsidRPr="009A4942">
        <w:rPr>
          <w:color w:val="4472C4" w:themeColor="accent5"/>
        </w:rPr>
        <w:t>model.interping</w:t>
      </w:r>
      <w:proofErr w:type="spellEnd"/>
      <w:proofErr w:type="gramEnd"/>
      <w:r w:rsidRPr="009A4942">
        <w:rPr>
          <w:color w:val="4472C4" w:themeColor="accent5"/>
        </w:rPr>
        <w:t xml:space="preserve"> &lt;- paste('</w:t>
      </w:r>
    </w:p>
    <w:p w:rsidR="00AA08A1" w:rsidRPr="009A4942" w:rsidRDefault="00AA08A1" w:rsidP="00AA08A1">
      <w:pPr>
        <w:spacing w:line="240" w:lineRule="auto"/>
        <w:rPr>
          <w:color w:val="4472C4" w:themeColor="accent5"/>
        </w:rPr>
      </w:pPr>
      <w:r w:rsidRPr="009A4942">
        <w:rPr>
          <w:color w:val="4472C4" w:themeColor="accent5"/>
        </w:rPr>
        <w:t xml:space="preserve">Afft1 =~ 1*aff1t1c + aff2t1c   </w:t>
      </w:r>
    </w:p>
    <w:p w:rsidR="00AA08A1" w:rsidRPr="009A4942" w:rsidRDefault="00AA08A1" w:rsidP="00AA08A1">
      <w:pPr>
        <w:spacing w:line="240" w:lineRule="auto"/>
        <w:rPr>
          <w:color w:val="4472C4" w:themeColor="accent5"/>
        </w:rPr>
      </w:pPr>
      <w:r w:rsidRPr="009A4942">
        <w:rPr>
          <w:color w:val="4472C4" w:themeColor="accent5"/>
        </w:rPr>
        <w:t xml:space="preserve">       Trnt1 =~ 1*ti1t1c + ti2t1c</w:t>
      </w:r>
    </w:p>
    <w:p w:rsidR="00AA08A1" w:rsidRPr="009A4942" w:rsidRDefault="00AA08A1" w:rsidP="00AA08A1">
      <w:pPr>
        <w:spacing w:line="240" w:lineRule="auto"/>
        <w:rPr>
          <w:color w:val="4472C4" w:themeColor="accent5"/>
        </w:rPr>
      </w:pPr>
      <w:r w:rsidRPr="009A4942">
        <w:rPr>
          <w:color w:val="4472C4" w:themeColor="accent5"/>
        </w:rPr>
        <w:t xml:space="preserve">       Inter =~', Loadx1x3,'*a1t1 + </w:t>
      </w:r>
      <w:proofErr w:type="gramStart"/>
      <w:r w:rsidRPr="009A4942">
        <w:rPr>
          <w:color w:val="4472C4" w:themeColor="accent5"/>
        </w:rPr>
        <w:t>',Loadx</w:t>
      </w:r>
      <w:proofErr w:type="gramEnd"/>
      <w:r w:rsidRPr="009A4942">
        <w:rPr>
          <w:color w:val="4472C4" w:themeColor="accent5"/>
        </w:rPr>
        <w:t>1x4,'*a1t2 + ',Loadx2x3,'*a2t1 + ',Loadx2x4,'*a2t2</w:t>
      </w:r>
    </w:p>
    <w:p w:rsidR="00AA08A1" w:rsidRPr="009A4942" w:rsidRDefault="00AA08A1" w:rsidP="00AA08A1">
      <w:pPr>
        <w:spacing w:line="240" w:lineRule="auto"/>
        <w:rPr>
          <w:color w:val="4472C4" w:themeColor="accent5"/>
        </w:rPr>
      </w:pPr>
      <w:r w:rsidRPr="009A4942">
        <w:rPr>
          <w:color w:val="4472C4" w:themeColor="accent5"/>
        </w:rPr>
        <w:t xml:space="preserve">       a1t1~~</w:t>
      </w:r>
      <w:proofErr w:type="gramStart"/>
      <w:r w:rsidRPr="009A4942">
        <w:rPr>
          <w:color w:val="4472C4" w:themeColor="accent5"/>
        </w:rPr>
        <w:t>',Meas</w:t>
      </w:r>
      <w:proofErr w:type="gramEnd"/>
      <w:r w:rsidRPr="009A4942">
        <w:rPr>
          <w:color w:val="4472C4" w:themeColor="accent5"/>
        </w:rPr>
        <w:t>_err_var_x1x3,'*a1t1</w:t>
      </w:r>
    </w:p>
    <w:p w:rsidR="00AA08A1" w:rsidRPr="009A4942" w:rsidRDefault="00AA08A1" w:rsidP="00AA08A1">
      <w:pPr>
        <w:spacing w:line="240" w:lineRule="auto"/>
        <w:rPr>
          <w:color w:val="4472C4" w:themeColor="accent5"/>
        </w:rPr>
      </w:pPr>
      <w:r w:rsidRPr="009A4942">
        <w:rPr>
          <w:color w:val="4472C4" w:themeColor="accent5"/>
        </w:rPr>
        <w:t xml:space="preserve">       a1t2~~</w:t>
      </w:r>
      <w:proofErr w:type="gramStart"/>
      <w:r w:rsidRPr="009A4942">
        <w:rPr>
          <w:color w:val="4472C4" w:themeColor="accent5"/>
        </w:rPr>
        <w:t>',Meas</w:t>
      </w:r>
      <w:proofErr w:type="gramEnd"/>
      <w:r w:rsidRPr="009A4942">
        <w:rPr>
          <w:color w:val="4472C4" w:themeColor="accent5"/>
        </w:rPr>
        <w:t>_err_var_x1x4,'*a1t2</w:t>
      </w:r>
    </w:p>
    <w:p w:rsidR="00AA08A1" w:rsidRPr="009A4942" w:rsidRDefault="00AA08A1" w:rsidP="00AA08A1">
      <w:pPr>
        <w:spacing w:line="240" w:lineRule="auto"/>
        <w:rPr>
          <w:color w:val="4472C4" w:themeColor="accent5"/>
        </w:rPr>
      </w:pPr>
      <w:r w:rsidRPr="009A4942">
        <w:rPr>
          <w:color w:val="4472C4" w:themeColor="accent5"/>
        </w:rPr>
        <w:t xml:space="preserve">       a2t1~~</w:t>
      </w:r>
      <w:proofErr w:type="gramStart"/>
      <w:r w:rsidRPr="009A4942">
        <w:rPr>
          <w:color w:val="4472C4" w:themeColor="accent5"/>
        </w:rPr>
        <w:t>',Meas</w:t>
      </w:r>
      <w:proofErr w:type="gramEnd"/>
      <w:r w:rsidRPr="009A4942">
        <w:rPr>
          <w:color w:val="4472C4" w:themeColor="accent5"/>
        </w:rPr>
        <w:t>_err_var_x2x3,'*a2t1</w:t>
      </w:r>
    </w:p>
    <w:p w:rsidR="00AA08A1" w:rsidRPr="009A4942" w:rsidRDefault="00AA08A1" w:rsidP="00AA08A1">
      <w:pPr>
        <w:spacing w:line="240" w:lineRule="auto"/>
        <w:rPr>
          <w:color w:val="4472C4" w:themeColor="accent5"/>
        </w:rPr>
      </w:pPr>
      <w:r w:rsidRPr="009A4942">
        <w:rPr>
          <w:color w:val="4472C4" w:themeColor="accent5"/>
        </w:rPr>
        <w:t xml:space="preserve">       a2t2~~</w:t>
      </w:r>
      <w:proofErr w:type="gramStart"/>
      <w:r w:rsidRPr="009A4942">
        <w:rPr>
          <w:color w:val="4472C4" w:themeColor="accent5"/>
        </w:rPr>
        <w:t>',Meas</w:t>
      </w:r>
      <w:proofErr w:type="gramEnd"/>
      <w:r w:rsidRPr="009A4942">
        <w:rPr>
          <w:color w:val="4472C4" w:themeColor="accent5"/>
        </w:rPr>
        <w:t>_err_var_x2x4,'*a2t2</w:t>
      </w:r>
    </w:p>
    <w:p w:rsidR="00AA08A1" w:rsidRPr="00F35CD7" w:rsidRDefault="00AA08A1" w:rsidP="00AA08A1">
      <w:pPr>
        <w:spacing w:line="240" w:lineRule="auto"/>
      </w:pPr>
      <w:r w:rsidRPr="009A4942">
        <w:rPr>
          <w:color w:val="4472C4" w:themeColor="accent5"/>
        </w:rPr>
        <w:t xml:space="preserve">       Inter~~', </w:t>
      </w:r>
      <w:proofErr w:type="spellStart"/>
      <w:r w:rsidRPr="009A4942">
        <w:rPr>
          <w:color w:val="4472C4" w:themeColor="accent5"/>
        </w:rPr>
        <w:t>LatProVar</w:t>
      </w:r>
      <w:proofErr w:type="spellEnd"/>
      <w:r w:rsidRPr="009A4942">
        <w:rPr>
          <w:color w:val="4472C4" w:themeColor="accent5"/>
        </w:rPr>
        <w:t xml:space="preserve">,'*Inter </w:t>
      </w:r>
      <w:r w:rsidRPr="00F35CD7">
        <w:t xml:space="preserve">#fixes variance of the latent product </w:t>
      </w:r>
    </w:p>
    <w:p w:rsidR="00AA08A1" w:rsidRPr="00F35CD7" w:rsidRDefault="00AA08A1" w:rsidP="00AA08A1">
      <w:pPr>
        <w:spacing w:line="240" w:lineRule="auto"/>
      </w:pPr>
      <w:r w:rsidRPr="009A4942">
        <w:rPr>
          <w:color w:val="4472C4" w:themeColor="accent5"/>
        </w:rPr>
        <w:t xml:space="preserve">       aff1t1c~~a1t</w:t>
      </w:r>
      <w:proofErr w:type="gramStart"/>
      <w:r w:rsidRPr="009A4942">
        <w:rPr>
          <w:color w:val="4472C4" w:themeColor="accent5"/>
        </w:rPr>
        <w:t xml:space="preserve">1  </w:t>
      </w:r>
      <w:r w:rsidRPr="00F35CD7">
        <w:t>#</w:t>
      </w:r>
      <w:proofErr w:type="gramEnd"/>
      <w:r w:rsidRPr="00F35CD7">
        <w:t xml:space="preserve">Freeing error covariances for terms that share components as implied by </w:t>
      </w:r>
      <w:proofErr w:type="spellStart"/>
      <w:r w:rsidRPr="00F35CD7">
        <w:t>kenny</w:t>
      </w:r>
      <w:proofErr w:type="spellEnd"/>
      <w:r w:rsidRPr="00F35CD7">
        <w:t xml:space="preserve"> and </w:t>
      </w:r>
      <w:proofErr w:type="spellStart"/>
      <w:r w:rsidRPr="00F35CD7">
        <w:t>judd</w:t>
      </w:r>
      <w:proofErr w:type="spellEnd"/>
    </w:p>
    <w:p w:rsidR="00AA08A1" w:rsidRPr="009A4942" w:rsidRDefault="00AA08A1" w:rsidP="00AA08A1">
      <w:pPr>
        <w:spacing w:line="240" w:lineRule="auto"/>
        <w:rPr>
          <w:color w:val="4472C4" w:themeColor="accent5"/>
        </w:rPr>
      </w:pPr>
      <w:r w:rsidRPr="009A4942">
        <w:rPr>
          <w:color w:val="4472C4" w:themeColor="accent5"/>
        </w:rPr>
        <w:t xml:space="preserve">       aff1t1c~~a1t2</w:t>
      </w:r>
    </w:p>
    <w:p w:rsidR="00AA08A1" w:rsidRPr="009A4942" w:rsidRDefault="00AA08A1" w:rsidP="00AA08A1">
      <w:pPr>
        <w:spacing w:line="240" w:lineRule="auto"/>
        <w:rPr>
          <w:color w:val="4472C4" w:themeColor="accent5"/>
        </w:rPr>
      </w:pPr>
      <w:r w:rsidRPr="009A4942">
        <w:rPr>
          <w:color w:val="4472C4" w:themeColor="accent5"/>
        </w:rPr>
        <w:t xml:space="preserve">       aff2t1c~~a2t1</w:t>
      </w:r>
    </w:p>
    <w:p w:rsidR="00AA08A1" w:rsidRPr="009A4942" w:rsidRDefault="00AA08A1" w:rsidP="00AA08A1">
      <w:pPr>
        <w:spacing w:line="240" w:lineRule="auto"/>
        <w:rPr>
          <w:color w:val="4472C4" w:themeColor="accent5"/>
        </w:rPr>
      </w:pPr>
      <w:r w:rsidRPr="009A4942">
        <w:rPr>
          <w:color w:val="4472C4" w:themeColor="accent5"/>
        </w:rPr>
        <w:t xml:space="preserve">       aff2t1c~~a2t2</w:t>
      </w:r>
    </w:p>
    <w:p w:rsidR="00AA08A1" w:rsidRPr="009A4942" w:rsidRDefault="00AA08A1" w:rsidP="00AA08A1">
      <w:pPr>
        <w:spacing w:line="240" w:lineRule="auto"/>
        <w:rPr>
          <w:color w:val="4472C4" w:themeColor="accent5"/>
        </w:rPr>
      </w:pPr>
      <w:r w:rsidRPr="009A4942">
        <w:rPr>
          <w:color w:val="4472C4" w:themeColor="accent5"/>
        </w:rPr>
        <w:t xml:space="preserve">       ti1t1c~~a1t1</w:t>
      </w:r>
    </w:p>
    <w:p w:rsidR="00AA08A1" w:rsidRPr="009A4942" w:rsidRDefault="00AA08A1" w:rsidP="00AA08A1">
      <w:pPr>
        <w:spacing w:line="240" w:lineRule="auto"/>
        <w:rPr>
          <w:color w:val="4472C4" w:themeColor="accent5"/>
        </w:rPr>
      </w:pPr>
      <w:r w:rsidRPr="009A4942">
        <w:rPr>
          <w:color w:val="4472C4" w:themeColor="accent5"/>
        </w:rPr>
        <w:t xml:space="preserve">       ti1t1c~~a2t1</w:t>
      </w:r>
    </w:p>
    <w:p w:rsidR="00AA08A1" w:rsidRPr="009A4942" w:rsidRDefault="00AA08A1" w:rsidP="00AA08A1">
      <w:pPr>
        <w:spacing w:line="240" w:lineRule="auto"/>
        <w:rPr>
          <w:color w:val="4472C4" w:themeColor="accent5"/>
        </w:rPr>
      </w:pPr>
      <w:r w:rsidRPr="009A4942">
        <w:rPr>
          <w:color w:val="4472C4" w:themeColor="accent5"/>
        </w:rPr>
        <w:lastRenderedPageBreak/>
        <w:t xml:space="preserve">       ti2t1c~~a1t2</w:t>
      </w:r>
    </w:p>
    <w:p w:rsidR="00AA08A1" w:rsidRPr="009A4942" w:rsidRDefault="00AA08A1" w:rsidP="00AA08A1">
      <w:pPr>
        <w:spacing w:line="240" w:lineRule="auto"/>
        <w:rPr>
          <w:color w:val="4472C4" w:themeColor="accent5"/>
        </w:rPr>
      </w:pPr>
      <w:r w:rsidRPr="009A4942">
        <w:rPr>
          <w:color w:val="4472C4" w:themeColor="accent5"/>
        </w:rPr>
        <w:t xml:space="preserve">       ti2t1c~~a2t2</w:t>
      </w:r>
    </w:p>
    <w:p w:rsidR="00AA08A1" w:rsidRPr="009A4942" w:rsidRDefault="00AA08A1" w:rsidP="00AA08A1">
      <w:pPr>
        <w:spacing w:line="240" w:lineRule="auto"/>
        <w:rPr>
          <w:color w:val="4472C4" w:themeColor="accent5"/>
        </w:rPr>
      </w:pPr>
      <w:r w:rsidRPr="009A4942">
        <w:rPr>
          <w:color w:val="4472C4" w:themeColor="accent5"/>
        </w:rPr>
        <w:t xml:space="preserve">       a1t1~~a1t2</w:t>
      </w:r>
    </w:p>
    <w:p w:rsidR="00AA08A1" w:rsidRPr="009A4942" w:rsidRDefault="00AA08A1" w:rsidP="00AA08A1">
      <w:pPr>
        <w:spacing w:line="240" w:lineRule="auto"/>
        <w:rPr>
          <w:color w:val="4472C4" w:themeColor="accent5"/>
        </w:rPr>
      </w:pPr>
      <w:r w:rsidRPr="009A4942">
        <w:rPr>
          <w:color w:val="4472C4" w:themeColor="accent5"/>
        </w:rPr>
        <w:t xml:space="preserve">       a1t1~~a2t1</w:t>
      </w:r>
    </w:p>
    <w:p w:rsidR="00AA08A1" w:rsidRPr="009A4942" w:rsidRDefault="00AA08A1" w:rsidP="00AA08A1">
      <w:pPr>
        <w:spacing w:line="240" w:lineRule="auto"/>
        <w:rPr>
          <w:color w:val="4472C4" w:themeColor="accent5"/>
        </w:rPr>
      </w:pPr>
      <w:r w:rsidRPr="009A4942">
        <w:rPr>
          <w:color w:val="4472C4" w:themeColor="accent5"/>
        </w:rPr>
        <w:t xml:space="preserve">       a2t1~~a2t2</w:t>
      </w:r>
    </w:p>
    <w:p w:rsidR="00AA08A1" w:rsidRPr="009A4942" w:rsidRDefault="00AA08A1" w:rsidP="00AA08A1">
      <w:pPr>
        <w:spacing w:line="240" w:lineRule="auto"/>
        <w:rPr>
          <w:color w:val="4472C4" w:themeColor="accent5"/>
        </w:rPr>
      </w:pPr>
      <w:r w:rsidRPr="009A4942">
        <w:rPr>
          <w:color w:val="4472C4" w:themeColor="accent5"/>
        </w:rPr>
        <w:t xml:space="preserve">       a1t2~~a2t2</w:t>
      </w:r>
    </w:p>
    <w:p w:rsidR="00AA08A1" w:rsidRPr="009A4942" w:rsidRDefault="00AA08A1" w:rsidP="00AA08A1">
      <w:pPr>
        <w:spacing w:line="240" w:lineRule="auto"/>
        <w:rPr>
          <w:color w:val="4472C4" w:themeColor="accent5"/>
        </w:rPr>
      </w:pPr>
      <w:r w:rsidRPr="009A4942">
        <w:rPr>
          <w:color w:val="4472C4" w:themeColor="accent5"/>
        </w:rPr>
        <w:t xml:space="preserve">       NPVHC ~ Afft1 + Trnt1 + Inter')</w:t>
      </w:r>
    </w:p>
    <w:p w:rsidR="00AA08A1" w:rsidRPr="009A4942" w:rsidRDefault="00AA08A1" w:rsidP="00AA08A1">
      <w:pPr>
        <w:spacing w:line="240" w:lineRule="auto"/>
        <w:rPr>
          <w:color w:val="4472C4" w:themeColor="accent5"/>
        </w:rPr>
      </w:pPr>
    </w:p>
    <w:p w:rsidR="00AA08A1" w:rsidRPr="00F35CD7" w:rsidRDefault="00AA08A1" w:rsidP="00AA08A1">
      <w:pPr>
        <w:spacing w:line="240" w:lineRule="auto"/>
      </w:pPr>
      <w:r w:rsidRPr="00F35CD7">
        <w:t>################</w:t>
      </w:r>
    </w:p>
    <w:p w:rsidR="00AA08A1" w:rsidRPr="00F35CD7" w:rsidRDefault="00AA08A1" w:rsidP="00AA08A1">
      <w:pPr>
        <w:spacing w:line="240" w:lineRule="auto"/>
      </w:pPr>
      <w:r w:rsidRPr="00F35CD7">
        <w:t>#Step 6. Fit the full model</w:t>
      </w:r>
    </w:p>
    <w:p w:rsidR="00AA08A1" w:rsidRPr="009A4942" w:rsidRDefault="00AA08A1" w:rsidP="00AA08A1">
      <w:pPr>
        <w:spacing w:line="240" w:lineRule="auto"/>
        <w:rPr>
          <w:color w:val="4472C4" w:themeColor="accent5"/>
        </w:rPr>
      </w:pPr>
    </w:p>
    <w:p w:rsidR="00AA08A1" w:rsidRPr="009A4942" w:rsidRDefault="00AA08A1" w:rsidP="00AA08A1">
      <w:pPr>
        <w:spacing w:line="240" w:lineRule="auto"/>
        <w:rPr>
          <w:color w:val="4472C4" w:themeColor="accent5"/>
        </w:rPr>
      </w:pPr>
      <w:proofErr w:type="spellStart"/>
      <w:r w:rsidRPr="009A4942">
        <w:rPr>
          <w:color w:val="4472C4" w:themeColor="accent5"/>
        </w:rPr>
        <w:t>model.interping.fit</w:t>
      </w:r>
      <w:proofErr w:type="spellEnd"/>
      <w:r w:rsidRPr="009A4942">
        <w:rPr>
          <w:color w:val="4472C4" w:themeColor="accent5"/>
        </w:rPr>
        <w:t xml:space="preserve"> &lt;- </w:t>
      </w:r>
      <w:proofErr w:type="spellStart"/>
      <w:proofErr w:type="gramStart"/>
      <w:r w:rsidRPr="009A4942">
        <w:rPr>
          <w:color w:val="4472C4" w:themeColor="accent5"/>
        </w:rPr>
        <w:t>sem</w:t>
      </w:r>
      <w:proofErr w:type="spellEnd"/>
      <w:r w:rsidRPr="009A4942">
        <w:rPr>
          <w:color w:val="4472C4" w:themeColor="accent5"/>
        </w:rPr>
        <w:t>(</w:t>
      </w:r>
      <w:proofErr w:type="spellStart"/>
      <w:proofErr w:type="gramEnd"/>
      <w:r w:rsidRPr="009A4942">
        <w:rPr>
          <w:color w:val="4472C4" w:themeColor="accent5"/>
        </w:rPr>
        <w:t>model.interping</w:t>
      </w:r>
      <w:proofErr w:type="spellEnd"/>
      <w:r w:rsidRPr="009A4942">
        <w:rPr>
          <w:color w:val="4472C4" w:themeColor="accent5"/>
        </w:rPr>
        <w:t>, data=</w:t>
      </w:r>
      <w:proofErr w:type="spellStart"/>
      <w:r w:rsidRPr="009A4942">
        <w:rPr>
          <w:color w:val="4472C4" w:themeColor="accent5"/>
        </w:rPr>
        <w:t>intdata</w:t>
      </w:r>
      <w:proofErr w:type="spellEnd"/>
      <w:r w:rsidRPr="009A4942">
        <w:rPr>
          <w:color w:val="4472C4" w:themeColor="accent5"/>
        </w:rPr>
        <w:t>)</w:t>
      </w:r>
    </w:p>
    <w:p w:rsidR="00AA08A1" w:rsidRPr="009A4942" w:rsidRDefault="00AA08A1" w:rsidP="00AA08A1">
      <w:pPr>
        <w:spacing w:line="240" w:lineRule="auto"/>
        <w:rPr>
          <w:color w:val="4472C4" w:themeColor="accent5"/>
        </w:rPr>
      </w:pPr>
      <w:proofErr w:type="gramStart"/>
      <w:r w:rsidRPr="009A4942">
        <w:rPr>
          <w:color w:val="4472C4" w:themeColor="accent5"/>
        </w:rPr>
        <w:t>summary(</w:t>
      </w:r>
      <w:proofErr w:type="spellStart"/>
      <w:proofErr w:type="gramEnd"/>
      <w:r w:rsidRPr="009A4942">
        <w:rPr>
          <w:color w:val="4472C4" w:themeColor="accent5"/>
        </w:rPr>
        <w:t>model.interping.fit</w:t>
      </w:r>
      <w:proofErr w:type="spellEnd"/>
      <w:r w:rsidRPr="009A4942">
        <w:rPr>
          <w:color w:val="4472C4" w:themeColor="accent5"/>
        </w:rPr>
        <w:t xml:space="preserve">, </w:t>
      </w:r>
      <w:proofErr w:type="spellStart"/>
      <w:r w:rsidRPr="009A4942">
        <w:rPr>
          <w:color w:val="4472C4" w:themeColor="accent5"/>
        </w:rPr>
        <w:t>fit.measures</w:t>
      </w:r>
      <w:proofErr w:type="spellEnd"/>
      <w:r w:rsidRPr="009A4942">
        <w:rPr>
          <w:color w:val="4472C4" w:themeColor="accent5"/>
        </w:rPr>
        <w:t>=TRUE, standardized=TRUE)</w:t>
      </w:r>
    </w:p>
    <w:p w:rsidR="00AA08A1" w:rsidRPr="009A4942" w:rsidRDefault="00AA08A1" w:rsidP="00AA08A1">
      <w:pPr>
        <w:spacing w:line="240" w:lineRule="auto"/>
        <w:rPr>
          <w:color w:val="4472C4" w:themeColor="accent5"/>
        </w:rPr>
      </w:pPr>
    </w:p>
    <w:p w:rsidR="00AA08A1" w:rsidRPr="00F35CD7" w:rsidRDefault="00AA08A1" w:rsidP="00AA08A1">
      <w:pPr>
        <w:spacing w:line="240" w:lineRule="auto"/>
      </w:pPr>
      <w:r w:rsidRPr="00F35CD7">
        <w:t xml:space="preserve">#Because sets of variables that contain products are not multivariate normal, </w:t>
      </w:r>
    </w:p>
    <w:p w:rsidR="00AA08A1" w:rsidRPr="00F35CD7" w:rsidRDefault="00AA08A1" w:rsidP="00AA08A1">
      <w:pPr>
        <w:spacing w:line="240" w:lineRule="auto"/>
      </w:pPr>
      <w:r w:rsidRPr="00F35CD7">
        <w:t xml:space="preserve">#distribution free estimators can be useful.  </w:t>
      </w:r>
    </w:p>
    <w:p w:rsidR="00AA08A1" w:rsidRPr="00F35CD7" w:rsidRDefault="00AA08A1" w:rsidP="00AA08A1">
      <w:pPr>
        <w:spacing w:line="240" w:lineRule="auto"/>
      </w:pPr>
      <w:r w:rsidRPr="00F35CD7">
        <w:t xml:space="preserve">#The simplest is probably the Diagonally Weighted Least Squares (DWLS) estimator, </w:t>
      </w:r>
    </w:p>
    <w:p w:rsidR="00AA08A1" w:rsidRPr="00F35CD7" w:rsidRDefault="00AA08A1" w:rsidP="00AA08A1">
      <w:pPr>
        <w:spacing w:line="240" w:lineRule="auto"/>
      </w:pPr>
      <w:r w:rsidRPr="00F35CD7">
        <w:t xml:space="preserve">#which is based on a fit function in which values are weighted by their sampling variances, </w:t>
      </w:r>
    </w:p>
    <w:p w:rsidR="00AA08A1" w:rsidRPr="00F35CD7" w:rsidRDefault="00AA08A1" w:rsidP="00AA08A1">
      <w:pPr>
        <w:spacing w:line="240" w:lineRule="auto"/>
      </w:pPr>
      <w:r w:rsidRPr="00F35CD7">
        <w:t xml:space="preserve">#i.e., the diagonal of the sampling variance/covariance matrix.  </w:t>
      </w:r>
    </w:p>
    <w:p w:rsidR="00AA08A1" w:rsidRPr="00F35CD7" w:rsidRDefault="00AA08A1" w:rsidP="00AA08A1">
      <w:pPr>
        <w:spacing w:line="240" w:lineRule="auto"/>
      </w:pPr>
      <w:r w:rsidRPr="00F35CD7">
        <w:t>#Instead, use the following code to fit the model</w:t>
      </w:r>
    </w:p>
    <w:p w:rsidR="00AA08A1" w:rsidRPr="009A4942" w:rsidRDefault="00AA08A1" w:rsidP="00AA08A1">
      <w:pPr>
        <w:spacing w:line="240" w:lineRule="auto"/>
        <w:rPr>
          <w:color w:val="4472C4" w:themeColor="accent5"/>
        </w:rPr>
      </w:pPr>
      <w:proofErr w:type="spellStart"/>
      <w:r w:rsidRPr="009A4942">
        <w:rPr>
          <w:color w:val="4472C4" w:themeColor="accent5"/>
        </w:rPr>
        <w:t>model.interping.fit</w:t>
      </w:r>
      <w:proofErr w:type="spellEnd"/>
      <w:r w:rsidRPr="009A4942">
        <w:rPr>
          <w:color w:val="4472C4" w:themeColor="accent5"/>
        </w:rPr>
        <w:t xml:space="preserve"> &lt;- </w:t>
      </w:r>
      <w:proofErr w:type="spellStart"/>
      <w:proofErr w:type="gramStart"/>
      <w:r w:rsidRPr="009A4942">
        <w:rPr>
          <w:color w:val="4472C4" w:themeColor="accent5"/>
        </w:rPr>
        <w:t>sem</w:t>
      </w:r>
      <w:proofErr w:type="spellEnd"/>
      <w:r w:rsidRPr="009A4942">
        <w:rPr>
          <w:color w:val="4472C4" w:themeColor="accent5"/>
        </w:rPr>
        <w:t>(</w:t>
      </w:r>
      <w:proofErr w:type="spellStart"/>
      <w:proofErr w:type="gramEnd"/>
      <w:r w:rsidRPr="009A4942">
        <w:rPr>
          <w:color w:val="4472C4" w:themeColor="accent5"/>
        </w:rPr>
        <w:t>model.interping</w:t>
      </w:r>
      <w:proofErr w:type="spellEnd"/>
      <w:r w:rsidRPr="009A4942">
        <w:rPr>
          <w:color w:val="4472C4" w:themeColor="accent5"/>
        </w:rPr>
        <w:t>, data=</w:t>
      </w:r>
      <w:proofErr w:type="spellStart"/>
      <w:r w:rsidRPr="009A4942">
        <w:rPr>
          <w:color w:val="4472C4" w:themeColor="accent5"/>
        </w:rPr>
        <w:t>intdata</w:t>
      </w:r>
      <w:proofErr w:type="spellEnd"/>
      <w:r w:rsidRPr="009A4942">
        <w:rPr>
          <w:color w:val="4472C4" w:themeColor="accent5"/>
        </w:rPr>
        <w:t>, estimator="WLSMV")</w:t>
      </w:r>
    </w:p>
    <w:p w:rsidR="00AA08A1" w:rsidRDefault="00AA08A1" w:rsidP="00AA08A1">
      <w:pPr>
        <w:spacing w:line="240" w:lineRule="auto"/>
        <w:rPr>
          <w:color w:val="4472C4" w:themeColor="accent5"/>
        </w:rPr>
      </w:pPr>
      <w:proofErr w:type="gramStart"/>
      <w:r w:rsidRPr="009A4942">
        <w:rPr>
          <w:color w:val="4472C4" w:themeColor="accent5"/>
        </w:rPr>
        <w:t>summary(</w:t>
      </w:r>
      <w:proofErr w:type="spellStart"/>
      <w:proofErr w:type="gramEnd"/>
      <w:r w:rsidRPr="009A4942">
        <w:rPr>
          <w:color w:val="4472C4" w:themeColor="accent5"/>
        </w:rPr>
        <w:t>model.interping.fit</w:t>
      </w:r>
      <w:proofErr w:type="spellEnd"/>
      <w:r w:rsidRPr="009A4942">
        <w:rPr>
          <w:color w:val="4472C4" w:themeColor="accent5"/>
        </w:rPr>
        <w:t xml:space="preserve">, </w:t>
      </w:r>
      <w:proofErr w:type="spellStart"/>
      <w:r w:rsidRPr="009A4942">
        <w:rPr>
          <w:color w:val="4472C4" w:themeColor="accent5"/>
        </w:rPr>
        <w:t>fit.measures</w:t>
      </w:r>
      <w:proofErr w:type="spellEnd"/>
      <w:r w:rsidRPr="009A4942">
        <w:rPr>
          <w:color w:val="4472C4" w:themeColor="accent5"/>
        </w:rPr>
        <w:t>=TRUE, standardized=TRUE)</w:t>
      </w:r>
    </w:p>
    <w:p w:rsidR="006B04F6" w:rsidRDefault="006B04F6"/>
    <w:sectPr w:rsidR="006B0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8A1"/>
    <w:rsid w:val="00146D21"/>
    <w:rsid w:val="001764B9"/>
    <w:rsid w:val="001F2B96"/>
    <w:rsid w:val="00244DCD"/>
    <w:rsid w:val="006B04F6"/>
    <w:rsid w:val="007C7805"/>
    <w:rsid w:val="00AA08A1"/>
    <w:rsid w:val="00D354D9"/>
    <w:rsid w:val="00E25BF0"/>
    <w:rsid w:val="00F41373"/>
    <w:rsid w:val="00F7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4E65"/>
  <w15:chartTrackingRefBased/>
  <w15:docId w15:val="{19E5734E-0E97-4086-A4A7-769D29BE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0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VCU School of business</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Cortina</dc:creator>
  <cp:keywords/>
  <dc:description/>
  <cp:lastModifiedBy>Jose Cortina</cp:lastModifiedBy>
  <cp:revision>4</cp:revision>
  <dcterms:created xsi:type="dcterms:W3CDTF">2022-01-20T12:31:00Z</dcterms:created>
  <dcterms:modified xsi:type="dcterms:W3CDTF">2022-01-20T12:45:00Z</dcterms:modified>
</cp:coreProperties>
</file>