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The Importance of creating Financial Goals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Financial goals give you direction and purpose for your money. Without them, it’s easy to spend reactively and wonder where everything went at the end of the month.</w:t>
      </w:r>
    </w:p>
    <w:p w:rsidR="00000000" w:rsidDel="00000000" w:rsidP="00000000" w:rsidRDefault="00000000" w:rsidRPr="00000000" w14:paraId="00000005">
      <w:pPr>
        <w:rPr/>
      </w:pPr>
      <w:r w:rsidDel="00000000" w:rsidR="00000000" w:rsidRPr="00000000">
        <w:rPr>
          <w:rtl w:val="0"/>
        </w:rPr>
        <w:t xml:space="preserve">They help you make better decisions in the moment. When you’re tempted by an impulse purchase, having a clear goal—like saving for a house or building an emergency fund—makes it easier to pause and choose what actually matters to you.</w:t>
      </w:r>
    </w:p>
    <w:p w:rsidR="00000000" w:rsidDel="00000000" w:rsidP="00000000" w:rsidRDefault="00000000" w:rsidRPr="00000000" w14:paraId="00000006">
      <w:pPr>
        <w:rPr/>
      </w:pPr>
      <w:r w:rsidDel="00000000" w:rsidR="00000000" w:rsidRPr="00000000">
        <w:rPr>
          <w:rtl w:val="0"/>
        </w:rPr>
        <w:t xml:space="preserve">Goals also create motivation and let you measure progress. Seeing yourself get closer to something concrete, whether that’s paying off debt or saving for a trip, is far more satisfying than vaguely trying to “be better with money.” You can celebrate milestones along the way instead of feeling like you’re just treading water.</w:t>
      </w:r>
    </w:p>
    <w:p w:rsidR="00000000" w:rsidDel="00000000" w:rsidP="00000000" w:rsidRDefault="00000000" w:rsidRPr="00000000" w14:paraId="00000007">
      <w:pPr>
        <w:rPr/>
      </w:pPr>
      <w:r w:rsidDel="00000000" w:rsidR="00000000" w:rsidRPr="00000000">
        <w:rPr>
          <w:rtl w:val="0"/>
        </w:rPr>
        <w:t xml:space="preserve">Perhaps most importantly, financial goals force you to think about what you actually want from life. They connect your money to your values and priorities—whether that’s security, freedom, experiences, or helping others. Money becomes a tool for building the life you want rather than just something that flows in and out of your account.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