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15A7" w14:textId="26AA2ABF" w:rsidR="009B6C6F" w:rsidRPr="009B6C6F" w:rsidRDefault="009B6C6F" w:rsidP="009B6C6F">
      <w:pPr>
        <w:spacing w:after="0" w:line="240" w:lineRule="auto"/>
        <w:jc w:val="center"/>
        <w:rPr>
          <w:rFonts w:ascii="Times New Roman" w:eastAsia="Times New Roman" w:hAnsi="Times New Roman" w:cs="Times New Roman"/>
          <w:kern w:val="0"/>
          <w:sz w:val="24"/>
          <w:szCs w:val="24"/>
          <w14:ligatures w14:val="none"/>
        </w:rPr>
      </w:pPr>
      <w:r w:rsidRPr="009B6C6F">
        <w:rPr>
          <w:rFonts w:ascii="Arial" w:eastAsia="Times New Roman" w:hAnsi="Arial" w:cs="Arial"/>
          <w:b/>
          <w:bCs/>
          <w:color w:val="000000"/>
          <w:kern w:val="0"/>
          <w:sz w:val="26"/>
          <w:szCs w:val="26"/>
          <w14:ligatures w14:val="none"/>
        </w:rPr>
        <w:t>FEE SCHEDULE AND OFFICE POLICIES</w:t>
      </w:r>
    </w:p>
    <w:p w14:paraId="23CC6290"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p>
    <w:p w14:paraId="72EDFF4F"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b/>
          <w:bCs/>
          <w:color w:val="000000"/>
          <w:kern w:val="0"/>
          <w:sz w:val="20"/>
          <w:szCs w:val="20"/>
          <w14:ligatures w14:val="none"/>
        </w:rPr>
        <w:t>Fee Schedule:</w:t>
      </w:r>
    </w:p>
    <w:tbl>
      <w:tblPr>
        <w:tblW w:w="0" w:type="auto"/>
        <w:tblCellMar>
          <w:top w:w="15" w:type="dxa"/>
          <w:left w:w="15" w:type="dxa"/>
          <w:bottom w:w="15" w:type="dxa"/>
          <w:right w:w="15" w:type="dxa"/>
        </w:tblCellMar>
        <w:tblLook w:val="04A0" w:firstRow="1" w:lastRow="0" w:firstColumn="1" w:lastColumn="0" w:noHBand="0" w:noVBand="1"/>
      </w:tblPr>
      <w:tblGrid>
        <w:gridCol w:w="7375"/>
        <w:gridCol w:w="1975"/>
      </w:tblGrid>
      <w:tr w:rsidR="009B6C6F" w:rsidRPr="009B6C6F" w14:paraId="1229E470" w14:textId="77777777" w:rsidTr="008574B1">
        <w:tc>
          <w:tcPr>
            <w:tcW w:w="7375" w:type="dxa"/>
            <w:tcBorders>
              <w:top w:val="single" w:sz="4" w:space="0" w:color="000000"/>
              <w:left w:val="single" w:sz="4" w:space="0" w:color="000000"/>
              <w:bottom w:val="single" w:sz="4" w:space="0" w:color="000000"/>
              <w:right w:val="single" w:sz="4" w:space="0" w:color="000000"/>
            </w:tcBorders>
            <w:shd w:val="clear" w:color="auto" w:fill="CAC9C9"/>
            <w:tcMar>
              <w:top w:w="0" w:type="dxa"/>
              <w:left w:w="108" w:type="dxa"/>
              <w:bottom w:w="0" w:type="dxa"/>
              <w:right w:w="108" w:type="dxa"/>
            </w:tcMar>
            <w:hideMark/>
          </w:tcPr>
          <w:p w14:paraId="2F68611A"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b/>
                <w:bCs/>
                <w:color w:val="000000"/>
                <w:kern w:val="0"/>
                <w:sz w:val="20"/>
                <w:szCs w:val="20"/>
                <w14:ligatures w14:val="none"/>
              </w:rPr>
              <w:t>Service:</w:t>
            </w:r>
          </w:p>
        </w:tc>
        <w:tc>
          <w:tcPr>
            <w:tcW w:w="1975" w:type="dxa"/>
            <w:tcBorders>
              <w:top w:val="single" w:sz="4" w:space="0" w:color="000000"/>
              <w:left w:val="single" w:sz="4" w:space="0" w:color="000000"/>
              <w:bottom w:val="single" w:sz="4" w:space="0" w:color="000000"/>
              <w:right w:val="single" w:sz="4" w:space="0" w:color="000000"/>
            </w:tcBorders>
            <w:shd w:val="clear" w:color="auto" w:fill="CAC9C9"/>
            <w:tcMar>
              <w:top w:w="0" w:type="dxa"/>
              <w:left w:w="108" w:type="dxa"/>
              <w:bottom w:w="0" w:type="dxa"/>
              <w:right w:w="108" w:type="dxa"/>
            </w:tcMar>
            <w:hideMark/>
          </w:tcPr>
          <w:p w14:paraId="5261EF65"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b/>
                <w:bCs/>
                <w:color w:val="000000"/>
                <w:kern w:val="0"/>
                <w:sz w:val="20"/>
                <w:szCs w:val="20"/>
                <w14:ligatures w14:val="none"/>
              </w:rPr>
              <w:t>Hourly Fees:</w:t>
            </w:r>
          </w:p>
        </w:tc>
      </w:tr>
      <w:tr w:rsidR="009B6C6F" w:rsidRPr="009B6C6F" w14:paraId="6063F1D4"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D61FE"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proofErr w:type="gramStart"/>
            <w:r w:rsidRPr="009B6C6F">
              <w:rPr>
                <w:rFonts w:ascii="Arial" w:eastAsia="Times New Roman" w:hAnsi="Arial" w:cs="Arial"/>
                <w:color w:val="000000"/>
                <w:kern w:val="0"/>
                <w:sz w:val="20"/>
                <w:szCs w:val="20"/>
                <w14:ligatures w14:val="none"/>
              </w:rPr>
              <w:t>45-50 minute</w:t>
            </w:r>
            <w:proofErr w:type="gramEnd"/>
            <w:r w:rsidRPr="009B6C6F">
              <w:rPr>
                <w:rFonts w:ascii="Arial" w:eastAsia="Times New Roman" w:hAnsi="Arial" w:cs="Arial"/>
                <w:color w:val="000000"/>
                <w:kern w:val="0"/>
                <w:sz w:val="20"/>
                <w:szCs w:val="20"/>
                <w14:ligatures w14:val="none"/>
              </w:rPr>
              <w:t xml:space="preserve"> psychotherapy session, consultation, or coaching……...</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54E27" w14:textId="6F51B91F"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$2</w:t>
            </w:r>
            <w:r w:rsidR="007B4B37">
              <w:rPr>
                <w:rFonts w:ascii="Arial" w:eastAsia="Times New Roman" w:hAnsi="Arial" w:cs="Arial"/>
                <w:color w:val="000000"/>
                <w:kern w:val="0"/>
                <w:sz w:val="20"/>
                <w:szCs w:val="20"/>
                <w14:ligatures w14:val="none"/>
              </w:rPr>
              <w:t>3</w:t>
            </w:r>
            <w:r w:rsidRPr="009B6C6F">
              <w:rPr>
                <w:rFonts w:ascii="Arial" w:eastAsia="Times New Roman" w:hAnsi="Arial" w:cs="Arial"/>
                <w:color w:val="000000"/>
                <w:kern w:val="0"/>
                <w:sz w:val="20"/>
                <w:szCs w:val="20"/>
                <w14:ligatures w14:val="none"/>
              </w:rPr>
              <w:t>0</w:t>
            </w:r>
          </w:p>
        </w:tc>
      </w:tr>
      <w:tr w:rsidR="009B6C6F" w:rsidRPr="009B6C6F" w14:paraId="3FCC37B2"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12CAD"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First session/intake appointment………...…………………………….….</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BE0CE" w14:textId="4FE4FA16"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$2</w:t>
            </w:r>
            <w:r w:rsidR="007B4B37">
              <w:rPr>
                <w:rFonts w:ascii="Arial" w:eastAsia="Times New Roman" w:hAnsi="Arial" w:cs="Arial"/>
                <w:color w:val="000000"/>
                <w:kern w:val="0"/>
                <w:sz w:val="20"/>
                <w:szCs w:val="20"/>
                <w14:ligatures w14:val="none"/>
              </w:rPr>
              <w:t>4</w:t>
            </w:r>
            <w:r w:rsidRPr="009B6C6F">
              <w:rPr>
                <w:rFonts w:ascii="Arial" w:eastAsia="Times New Roman" w:hAnsi="Arial" w:cs="Arial"/>
                <w:color w:val="000000"/>
                <w:kern w:val="0"/>
                <w:sz w:val="20"/>
                <w:szCs w:val="20"/>
                <w14:ligatures w14:val="none"/>
              </w:rPr>
              <w:t>5</w:t>
            </w:r>
          </w:p>
        </w:tc>
      </w:tr>
      <w:tr w:rsidR="009B6C6F" w:rsidRPr="009B6C6F" w14:paraId="507192EC"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180FB"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No-show or late cancellation (&lt;24 </w:t>
            </w:r>
            <w:proofErr w:type="gramStart"/>
            <w:r w:rsidRPr="009B6C6F">
              <w:rPr>
                <w:rFonts w:ascii="Arial" w:eastAsia="Times New Roman" w:hAnsi="Arial" w:cs="Arial"/>
                <w:color w:val="000000"/>
                <w:kern w:val="0"/>
                <w:sz w:val="20"/>
                <w:szCs w:val="20"/>
                <w14:ligatures w14:val="none"/>
              </w:rPr>
              <w:t>hours)…</w:t>
            </w:r>
            <w:proofErr w:type="gramEnd"/>
            <w:r w:rsidRPr="009B6C6F">
              <w:rPr>
                <w:rFonts w:ascii="Arial" w:eastAsia="Times New Roman" w:hAnsi="Arial" w:cs="Arial"/>
                <w:color w:val="000000"/>
                <w:kern w:val="0"/>
                <w:sz w:val="20"/>
                <w:szCs w:val="20"/>
                <w14:ligatures w14:val="none"/>
              </w:rPr>
              <w:t>….......................................</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E471" w14:textId="20FCADE9"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$2</w:t>
            </w:r>
            <w:r w:rsidR="007B4B37">
              <w:rPr>
                <w:rFonts w:ascii="Arial" w:eastAsia="Times New Roman" w:hAnsi="Arial" w:cs="Arial"/>
                <w:color w:val="000000"/>
                <w:kern w:val="0"/>
                <w:sz w:val="20"/>
                <w:szCs w:val="20"/>
                <w14:ligatures w14:val="none"/>
              </w:rPr>
              <w:t>3</w:t>
            </w:r>
            <w:r w:rsidRPr="009B6C6F">
              <w:rPr>
                <w:rFonts w:ascii="Arial" w:eastAsia="Times New Roman" w:hAnsi="Arial" w:cs="Arial"/>
                <w:color w:val="000000"/>
                <w:kern w:val="0"/>
                <w:sz w:val="20"/>
                <w:szCs w:val="20"/>
                <w14:ligatures w14:val="none"/>
              </w:rPr>
              <w:t>0</w:t>
            </w:r>
          </w:p>
        </w:tc>
      </w:tr>
      <w:tr w:rsidR="009B6C6F" w:rsidRPr="009B6C6F" w14:paraId="00253CC4"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E59B4"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Documentation preparation, records request or review (list of services and fees available upon </w:t>
            </w:r>
            <w:proofErr w:type="gramStart"/>
            <w:r w:rsidRPr="009B6C6F">
              <w:rPr>
                <w:rFonts w:ascii="Arial" w:eastAsia="Times New Roman" w:hAnsi="Arial" w:cs="Arial"/>
                <w:color w:val="000000"/>
                <w:kern w:val="0"/>
                <w:sz w:val="20"/>
                <w:szCs w:val="20"/>
                <w14:ligatures w14:val="none"/>
              </w:rPr>
              <w:t>request)…</w:t>
            </w:r>
            <w:proofErr w:type="gramEnd"/>
            <w:r w:rsidRPr="009B6C6F">
              <w:rPr>
                <w:rFonts w:ascii="Arial" w:eastAsia="Times New Roman" w:hAnsi="Arial" w:cs="Arial"/>
                <w:color w:val="000000"/>
                <w:kern w:val="0"/>
                <w:sz w:val="20"/>
                <w:szCs w:val="20"/>
                <w14:ligatures w14:val="none"/>
              </w:rPr>
              <w:t>.........……………………………</w:t>
            </w:r>
            <w:proofErr w:type="gramStart"/>
            <w:r w:rsidRPr="009B6C6F">
              <w:rPr>
                <w:rFonts w:ascii="Arial" w:eastAsia="Times New Roman" w:hAnsi="Arial" w:cs="Arial"/>
                <w:color w:val="000000"/>
                <w:kern w:val="0"/>
                <w:sz w:val="20"/>
                <w:szCs w:val="20"/>
                <w14:ligatures w14:val="none"/>
              </w:rPr>
              <w:t>…..</w:t>
            </w:r>
            <w:proofErr w:type="gram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40C6F" w14:textId="12C0887F"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$2</w:t>
            </w:r>
            <w:r w:rsidR="007B4B37">
              <w:rPr>
                <w:rFonts w:ascii="Arial" w:eastAsia="Times New Roman" w:hAnsi="Arial" w:cs="Arial"/>
                <w:color w:val="000000"/>
                <w:kern w:val="0"/>
                <w:sz w:val="20"/>
                <w:szCs w:val="20"/>
                <w14:ligatures w14:val="none"/>
              </w:rPr>
              <w:t>3</w:t>
            </w:r>
            <w:r w:rsidRPr="009B6C6F">
              <w:rPr>
                <w:rFonts w:ascii="Arial" w:eastAsia="Times New Roman" w:hAnsi="Arial" w:cs="Arial"/>
                <w:color w:val="000000"/>
                <w:kern w:val="0"/>
                <w:sz w:val="20"/>
                <w:szCs w:val="20"/>
                <w14:ligatures w14:val="none"/>
              </w:rPr>
              <w:t>0</w:t>
            </w:r>
          </w:p>
          <w:p w14:paraId="743DC115"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p>
        </w:tc>
      </w:tr>
      <w:tr w:rsidR="009B6C6F" w:rsidRPr="009B6C6F" w14:paraId="56147381"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8E1AD"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Written communication between sessions (e.g., consultation via email, journal sharing, </w:t>
            </w:r>
            <w:proofErr w:type="gramStart"/>
            <w:r w:rsidRPr="009B6C6F">
              <w:rPr>
                <w:rFonts w:ascii="Arial" w:eastAsia="Times New Roman" w:hAnsi="Arial" w:cs="Arial"/>
                <w:color w:val="000000"/>
                <w:kern w:val="0"/>
                <w:sz w:val="20"/>
                <w:szCs w:val="20"/>
                <w14:ligatures w14:val="none"/>
              </w:rPr>
              <w:t>etc.).........................................</w:t>
            </w:r>
            <w:proofErr w:type="gram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685B7" w14:textId="01D7A603"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$2</w:t>
            </w:r>
            <w:r w:rsidR="007B4B37">
              <w:rPr>
                <w:rFonts w:ascii="Arial" w:eastAsia="Times New Roman" w:hAnsi="Arial" w:cs="Arial"/>
                <w:color w:val="000000"/>
                <w:kern w:val="0"/>
                <w:sz w:val="20"/>
                <w:szCs w:val="20"/>
                <w14:ligatures w14:val="none"/>
              </w:rPr>
              <w:t>3</w:t>
            </w:r>
            <w:r w:rsidRPr="009B6C6F">
              <w:rPr>
                <w:rFonts w:ascii="Arial" w:eastAsia="Times New Roman" w:hAnsi="Arial" w:cs="Arial"/>
                <w:color w:val="000000"/>
                <w:kern w:val="0"/>
                <w:sz w:val="20"/>
                <w:szCs w:val="20"/>
                <w14:ligatures w14:val="none"/>
              </w:rPr>
              <w:t>0 (prorated by mi</w:t>
            </w:r>
            <w:r w:rsidR="008574B1">
              <w:rPr>
                <w:rFonts w:ascii="Arial" w:eastAsia="Times New Roman" w:hAnsi="Arial" w:cs="Arial"/>
                <w:color w:val="000000"/>
                <w:kern w:val="0"/>
                <w:sz w:val="20"/>
                <w:szCs w:val="20"/>
                <w14:ligatures w14:val="none"/>
              </w:rPr>
              <w:t>nute</w:t>
            </w:r>
            <w:r w:rsidRPr="009B6C6F">
              <w:rPr>
                <w:rFonts w:ascii="Arial" w:eastAsia="Times New Roman" w:hAnsi="Arial" w:cs="Arial"/>
                <w:color w:val="000000"/>
                <w:kern w:val="0"/>
                <w:sz w:val="20"/>
                <w:szCs w:val="20"/>
                <w14:ligatures w14:val="none"/>
              </w:rPr>
              <w:t>)</w:t>
            </w:r>
          </w:p>
        </w:tc>
      </w:tr>
      <w:tr w:rsidR="009B6C6F" w:rsidRPr="009B6C6F" w14:paraId="12F3B444"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FF447"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Clinical consultation/collaborative care over 10 minutes (e.g., psychiatrist, family, previous therapist, other </w:t>
            </w:r>
            <w:proofErr w:type="gramStart"/>
            <w:r w:rsidRPr="009B6C6F">
              <w:rPr>
                <w:rFonts w:ascii="Arial" w:eastAsia="Times New Roman" w:hAnsi="Arial" w:cs="Arial"/>
                <w:color w:val="000000"/>
                <w:kern w:val="0"/>
                <w:sz w:val="20"/>
                <w:szCs w:val="20"/>
                <w14:ligatures w14:val="none"/>
              </w:rPr>
              <w:t>providers)…</w:t>
            </w:r>
            <w:proofErr w:type="gramEnd"/>
            <w:r w:rsidRPr="009B6C6F">
              <w:rPr>
                <w:rFonts w:ascii="Arial" w:eastAsia="Times New Roman" w:hAnsi="Arial" w:cs="Arial"/>
                <w:color w:val="000000"/>
                <w:kern w:val="0"/>
                <w:sz w:val="20"/>
                <w:szCs w:val="20"/>
                <w14:ligatures w14:val="none"/>
              </w:rPr>
              <w:t>…………</w:t>
            </w:r>
            <w:proofErr w:type="gramStart"/>
            <w:r w:rsidRPr="009B6C6F">
              <w:rPr>
                <w:rFonts w:ascii="Arial" w:eastAsia="Times New Roman" w:hAnsi="Arial" w:cs="Arial"/>
                <w:color w:val="000000"/>
                <w:kern w:val="0"/>
                <w:sz w:val="20"/>
                <w:szCs w:val="20"/>
                <w14:ligatures w14:val="none"/>
              </w:rPr>
              <w:t>…..</w:t>
            </w:r>
            <w:proofErr w:type="gram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47F49" w14:textId="7804BE1F" w:rsidR="009B6C6F" w:rsidRPr="009B6C6F" w:rsidRDefault="009B6C6F" w:rsidP="007B4B37">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$1</w:t>
            </w:r>
            <w:r w:rsidR="007B4B37">
              <w:rPr>
                <w:rFonts w:ascii="Arial" w:eastAsia="Times New Roman" w:hAnsi="Arial" w:cs="Arial"/>
                <w:color w:val="000000"/>
                <w:kern w:val="0"/>
                <w:sz w:val="20"/>
                <w:szCs w:val="20"/>
                <w14:ligatures w14:val="none"/>
              </w:rPr>
              <w:t>75</w:t>
            </w:r>
          </w:p>
        </w:tc>
      </w:tr>
      <w:tr w:rsidR="009B6C6F" w:rsidRPr="009B6C6F" w14:paraId="3B290824"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756A5"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Services related to legal proceedings (list of services and fees available upon </w:t>
            </w:r>
            <w:proofErr w:type="gramStart"/>
            <w:r w:rsidRPr="009B6C6F">
              <w:rPr>
                <w:rFonts w:ascii="Arial" w:eastAsia="Times New Roman" w:hAnsi="Arial" w:cs="Arial"/>
                <w:color w:val="000000"/>
                <w:kern w:val="0"/>
                <w:sz w:val="20"/>
                <w:szCs w:val="20"/>
                <w14:ligatures w14:val="none"/>
              </w:rPr>
              <w:t>request)…</w:t>
            </w:r>
            <w:proofErr w:type="gramEnd"/>
            <w:r w:rsidRPr="009B6C6F">
              <w:rPr>
                <w:rFonts w:ascii="Arial" w:eastAsia="Times New Roman" w:hAnsi="Arial" w:cs="Arial"/>
                <w:color w:val="000000"/>
                <w:kern w:val="0"/>
                <w:sz w:val="20"/>
                <w:szCs w:val="20"/>
                <w14:ligatures w14:val="none"/>
              </w:rPr>
              <w:t>………………………………………………</w:t>
            </w:r>
            <w:proofErr w:type="gramStart"/>
            <w:r w:rsidRPr="009B6C6F">
              <w:rPr>
                <w:rFonts w:ascii="Arial" w:eastAsia="Times New Roman" w:hAnsi="Arial" w:cs="Arial"/>
                <w:color w:val="000000"/>
                <w:kern w:val="0"/>
                <w:sz w:val="20"/>
                <w:szCs w:val="20"/>
                <w14:ligatures w14:val="none"/>
              </w:rPr>
              <w:t>…..</w:t>
            </w:r>
            <w:proofErr w:type="gram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BC6C"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$500</w:t>
            </w:r>
          </w:p>
          <w:p w14:paraId="6B807C2F"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p>
        </w:tc>
      </w:tr>
      <w:tr w:rsidR="009B6C6F" w:rsidRPr="009B6C6F" w14:paraId="6FBE48EB" w14:textId="77777777" w:rsidTr="008574B1">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A2AAA"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Returned checks……………………………………………………………...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39093" w14:textId="77777777" w:rsidR="009B6C6F" w:rsidRPr="009B6C6F" w:rsidRDefault="009B6C6F" w:rsidP="009B6C6F">
            <w:pPr>
              <w:spacing w:before="200"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$15 + bank charges</w:t>
            </w:r>
          </w:p>
        </w:tc>
      </w:tr>
    </w:tbl>
    <w:p w14:paraId="72004053" w14:textId="77777777" w:rsidR="009B6C6F" w:rsidRPr="009B6C6F" w:rsidRDefault="009B6C6F" w:rsidP="009B6C6F">
      <w:pPr>
        <w:spacing w:after="240" w:line="240" w:lineRule="auto"/>
        <w:rPr>
          <w:rFonts w:ascii="Times New Roman" w:eastAsia="Times New Roman" w:hAnsi="Times New Roman" w:cs="Times New Roman"/>
          <w:kern w:val="0"/>
          <w:sz w:val="20"/>
          <w:szCs w:val="20"/>
          <w14:ligatures w14:val="none"/>
        </w:rPr>
      </w:pPr>
    </w:p>
    <w:p w14:paraId="2BAF61B4" w14:textId="6A7E968E"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b/>
          <w:bCs/>
          <w:color w:val="000000"/>
          <w:kern w:val="0"/>
          <w:sz w:val="20"/>
          <w:szCs w:val="20"/>
          <w14:ligatures w14:val="none"/>
        </w:rPr>
        <w:t>Office</w:t>
      </w:r>
      <w:r>
        <w:rPr>
          <w:rFonts w:ascii="Arial" w:eastAsia="Times New Roman" w:hAnsi="Arial" w:cs="Arial"/>
          <w:b/>
          <w:bCs/>
          <w:color w:val="000000"/>
          <w:kern w:val="0"/>
          <w:sz w:val="20"/>
          <w:szCs w:val="20"/>
          <w14:ligatures w14:val="none"/>
        </w:rPr>
        <w:t xml:space="preserve"> </w:t>
      </w:r>
      <w:r w:rsidRPr="009B6C6F">
        <w:rPr>
          <w:rFonts w:ascii="Arial" w:eastAsia="Times New Roman" w:hAnsi="Arial" w:cs="Arial"/>
          <w:b/>
          <w:bCs/>
          <w:color w:val="000000"/>
          <w:kern w:val="0"/>
          <w:sz w:val="20"/>
          <w:szCs w:val="20"/>
          <w14:ligatures w14:val="none"/>
        </w:rPr>
        <w:t>Policies:</w:t>
      </w:r>
      <w:r w:rsidRPr="009B6C6F">
        <w:rPr>
          <w:rFonts w:ascii="Times New Roman" w:eastAsia="Times New Roman" w:hAnsi="Times New Roman" w:cs="Times New Roman"/>
          <w:kern w:val="0"/>
          <w:sz w:val="20"/>
          <w:szCs w:val="20"/>
          <w14:ligatures w14:val="none"/>
        </w:rPr>
        <w:br/>
      </w:r>
    </w:p>
    <w:p w14:paraId="02440093" w14:textId="1F9E73E2" w:rsidR="009B6C6F" w:rsidRDefault="007B4B37" w:rsidP="009B6C6F">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Fees are sub</w:t>
      </w:r>
      <w:r w:rsidR="00182675">
        <w:rPr>
          <w:rFonts w:ascii="Arial" w:eastAsia="Times New Roman" w:hAnsi="Arial" w:cs="Arial"/>
          <w:color w:val="000000"/>
          <w:kern w:val="0"/>
          <w:sz w:val="20"/>
          <w:szCs w:val="20"/>
          <w14:ligatures w14:val="none"/>
        </w:rPr>
        <w:t>ject to change</w:t>
      </w:r>
      <w:r w:rsidR="009B6C6F" w:rsidRPr="009B6C6F">
        <w:rPr>
          <w:rFonts w:ascii="Arial" w:eastAsia="Times New Roman" w:hAnsi="Arial" w:cs="Arial"/>
          <w:color w:val="000000"/>
          <w:kern w:val="0"/>
          <w:sz w:val="20"/>
          <w:szCs w:val="20"/>
          <w14:ligatures w14:val="none"/>
        </w:rPr>
        <w:t xml:space="preserve">. </w:t>
      </w:r>
      <w:r w:rsidR="00182675">
        <w:rPr>
          <w:rFonts w:ascii="Arial" w:eastAsia="Times New Roman" w:hAnsi="Arial" w:cs="Arial"/>
          <w:color w:val="000000"/>
          <w:kern w:val="0"/>
          <w:sz w:val="20"/>
          <w:szCs w:val="20"/>
          <w14:ligatures w14:val="none"/>
        </w:rPr>
        <w:t>Typically, there will be a $10 increase annuall</w:t>
      </w:r>
      <w:r w:rsidR="00CF6D80">
        <w:rPr>
          <w:rFonts w:ascii="Arial" w:eastAsia="Times New Roman" w:hAnsi="Arial" w:cs="Arial"/>
          <w:color w:val="000000"/>
          <w:kern w:val="0"/>
          <w:sz w:val="20"/>
          <w:szCs w:val="20"/>
          <w14:ligatures w14:val="none"/>
        </w:rPr>
        <w:t xml:space="preserve">y, </w:t>
      </w:r>
      <w:r w:rsidR="009B6C6F" w:rsidRPr="009B6C6F">
        <w:rPr>
          <w:rFonts w:ascii="Arial" w:eastAsia="Times New Roman" w:hAnsi="Arial" w:cs="Arial"/>
          <w:color w:val="000000"/>
          <w:kern w:val="0"/>
          <w:sz w:val="20"/>
          <w:szCs w:val="20"/>
          <w14:ligatures w14:val="none"/>
        </w:rPr>
        <w:t>which typically occurs around the beginning of the new year.  </w:t>
      </w:r>
    </w:p>
    <w:p w14:paraId="477E8A21" w14:textId="77777777" w:rsidR="000A2E80" w:rsidRDefault="000A2E80" w:rsidP="000A2E80">
      <w:pPr>
        <w:spacing w:after="0" w:line="240" w:lineRule="auto"/>
        <w:ind w:left="360"/>
        <w:jc w:val="both"/>
        <w:textAlignment w:val="baseline"/>
        <w:rPr>
          <w:rFonts w:ascii="Arial" w:eastAsia="Times New Roman" w:hAnsi="Arial" w:cs="Arial"/>
          <w:color w:val="000000"/>
          <w:kern w:val="0"/>
          <w:sz w:val="20"/>
          <w:szCs w:val="20"/>
          <w14:ligatures w14:val="none"/>
        </w:rPr>
      </w:pPr>
    </w:p>
    <w:p w14:paraId="566CE3FD" w14:textId="77777777"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color w:val="000000"/>
          <w:kern w:val="0"/>
          <w:sz w:val="20"/>
          <w:szCs w:val="20"/>
          <w14:ligatures w14:val="none"/>
        </w:rPr>
        <w:t xml:space="preserve">Payment is due at the time of service, unless we agree otherwise. You may use cash, check, or e-payments such as Venmo, Zelle, or </w:t>
      </w:r>
      <w:proofErr w:type="spellStart"/>
      <w:r w:rsidRPr="009B6C6F">
        <w:rPr>
          <w:rFonts w:ascii="Arial" w:eastAsia="Times New Roman" w:hAnsi="Arial" w:cs="Arial"/>
          <w:color w:val="000000"/>
          <w:kern w:val="0"/>
          <w:sz w:val="20"/>
          <w:szCs w:val="20"/>
          <w14:ligatures w14:val="none"/>
        </w:rPr>
        <w:t>CashApp</w:t>
      </w:r>
      <w:proofErr w:type="spellEnd"/>
      <w:r w:rsidRPr="009B6C6F">
        <w:rPr>
          <w:rFonts w:ascii="Arial" w:eastAsia="Times New Roman" w:hAnsi="Arial" w:cs="Arial"/>
          <w:color w:val="000000"/>
          <w:kern w:val="0"/>
          <w:sz w:val="20"/>
          <w:szCs w:val="20"/>
          <w14:ligatures w14:val="none"/>
        </w:rPr>
        <w:t>.  My Venmo name is @Marni-Bender (please take careful note of the spelling).</w:t>
      </w:r>
    </w:p>
    <w:p w14:paraId="2A734D68" w14:textId="77777777" w:rsidR="000A2E80" w:rsidRDefault="000A2E80" w:rsidP="000A2E80">
      <w:pPr>
        <w:pStyle w:val="ListParagraph"/>
        <w:rPr>
          <w:rFonts w:ascii="Arial" w:eastAsia="Times New Roman" w:hAnsi="Arial" w:cs="Arial"/>
          <w:color w:val="000000"/>
          <w:kern w:val="0"/>
          <w:sz w:val="20"/>
          <w:szCs w:val="20"/>
          <w14:ligatures w14:val="none"/>
        </w:rPr>
      </w:pPr>
    </w:p>
    <w:p w14:paraId="0A4DE6CE" w14:textId="17A7E45C"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color w:val="000000"/>
          <w:kern w:val="0"/>
          <w:sz w:val="20"/>
          <w:szCs w:val="20"/>
          <w14:ligatures w14:val="none"/>
        </w:rPr>
        <w:t>All current balances must be paid in full before</w:t>
      </w:r>
      <w:r w:rsidR="007B4B37">
        <w:rPr>
          <w:rFonts w:ascii="Arial" w:eastAsia="Times New Roman" w:hAnsi="Arial" w:cs="Arial"/>
          <w:color w:val="000000"/>
          <w:kern w:val="0"/>
          <w:sz w:val="20"/>
          <w:szCs w:val="20"/>
          <w14:ligatures w14:val="none"/>
        </w:rPr>
        <w:t xml:space="preserve"> the</w:t>
      </w:r>
      <w:r w:rsidRPr="009B6C6F">
        <w:rPr>
          <w:rFonts w:ascii="Arial" w:eastAsia="Times New Roman" w:hAnsi="Arial" w:cs="Arial"/>
          <w:color w:val="000000"/>
          <w:kern w:val="0"/>
          <w:sz w:val="20"/>
          <w:szCs w:val="20"/>
          <w14:ligatures w14:val="none"/>
        </w:rPr>
        <w:t xml:space="preserve"> next appointment is scheduled or confirmed, unless we have agreed on a specific alternative arrangement (e.g., a 3rd party is paying for your treatment </w:t>
      </w:r>
      <w:proofErr w:type="gramStart"/>
      <w:r w:rsidRPr="009B6C6F">
        <w:rPr>
          <w:rFonts w:ascii="Arial" w:eastAsia="Times New Roman" w:hAnsi="Arial" w:cs="Arial"/>
          <w:color w:val="000000"/>
          <w:kern w:val="0"/>
          <w:sz w:val="20"/>
          <w:szCs w:val="20"/>
          <w14:ligatures w14:val="none"/>
        </w:rPr>
        <w:t>on a monthly basis</w:t>
      </w:r>
      <w:proofErr w:type="gramEnd"/>
      <w:r w:rsidRPr="009B6C6F">
        <w:rPr>
          <w:rFonts w:ascii="Arial" w:eastAsia="Times New Roman" w:hAnsi="Arial" w:cs="Arial"/>
          <w:color w:val="000000"/>
          <w:kern w:val="0"/>
          <w:sz w:val="20"/>
          <w:szCs w:val="20"/>
          <w14:ligatures w14:val="none"/>
        </w:rPr>
        <w:t>). </w:t>
      </w:r>
    </w:p>
    <w:p w14:paraId="699C361D" w14:textId="77777777" w:rsidR="000A2E80" w:rsidRDefault="000A2E80" w:rsidP="000A2E80">
      <w:pPr>
        <w:pStyle w:val="ListParagraph"/>
        <w:rPr>
          <w:rFonts w:ascii="Arial" w:eastAsia="Times New Roman" w:hAnsi="Arial" w:cs="Arial"/>
          <w:color w:val="000000"/>
          <w:kern w:val="0"/>
          <w:sz w:val="20"/>
          <w:szCs w:val="20"/>
          <w14:ligatures w14:val="none"/>
        </w:rPr>
      </w:pPr>
    </w:p>
    <w:p w14:paraId="1D6EF92F" w14:textId="77777777"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color w:val="000000"/>
          <w:kern w:val="0"/>
          <w:sz w:val="20"/>
          <w:szCs w:val="20"/>
          <w14:ligatures w14:val="none"/>
        </w:rPr>
        <w:t xml:space="preserve">If using Venmo, please set your app to “private.”  Confidentiality on payment apps cannot be guaranteed, and unless set to “private” other Venmo users in your network may see your transactions. My settings </w:t>
      </w:r>
      <w:proofErr w:type="gramStart"/>
      <w:r w:rsidRPr="009B6C6F">
        <w:rPr>
          <w:rFonts w:ascii="Arial" w:eastAsia="Times New Roman" w:hAnsi="Arial" w:cs="Arial"/>
          <w:color w:val="000000"/>
          <w:kern w:val="0"/>
          <w:sz w:val="20"/>
          <w:szCs w:val="20"/>
          <w14:ligatures w14:val="none"/>
        </w:rPr>
        <w:t>are on “private” at all times</w:t>
      </w:r>
      <w:proofErr w:type="gramEnd"/>
      <w:r w:rsidRPr="009B6C6F">
        <w:rPr>
          <w:rFonts w:ascii="Arial" w:eastAsia="Times New Roman" w:hAnsi="Arial" w:cs="Arial"/>
          <w:color w:val="000000"/>
          <w:kern w:val="0"/>
          <w:sz w:val="20"/>
          <w:szCs w:val="20"/>
          <w14:ligatures w14:val="none"/>
        </w:rPr>
        <w:t>. </w:t>
      </w:r>
    </w:p>
    <w:p w14:paraId="455A3FC3" w14:textId="77777777" w:rsidR="000A2E80" w:rsidRDefault="000A2E80" w:rsidP="000A2E80">
      <w:pPr>
        <w:pStyle w:val="ListParagraph"/>
        <w:rPr>
          <w:rFonts w:ascii="Arial" w:eastAsia="Times New Roman" w:hAnsi="Arial" w:cs="Arial"/>
          <w:color w:val="000000"/>
          <w:kern w:val="0"/>
          <w:sz w:val="20"/>
          <w:szCs w:val="20"/>
          <w14:ligatures w14:val="none"/>
        </w:rPr>
      </w:pPr>
    </w:p>
    <w:p w14:paraId="3B3C7472" w14:textId="77777777"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color w:val="000000"/>
          <w:kern w:val="0"/>
          <w:sz w:val="20"/>
          <w:szCs w:val="20"/>
          <w14:ligatures w14:val="none"/>
        </w:rPr>
        <w:t>At your request after receiving payment, I will send you a statement (“superbill”) which you can submit to your insurance company. Most insurance companies will reimburse you in accordance with your out-of-network benefits. Some insurance companies will cover all but your co-pay.  I am happy to answer questions about coverage in general and encourage you to check with your insurance company directly to verify your specific benefits.  </w:t>
      </w:r>
    </w:p>
    <w:p w14:paraId="194C0997" w14:textId="77777777" w:rsidR="000A2E80" w:rsidRDefault="000A2E80" w:rsidP="000A2E80">
      <w:pPr>
        <w:pStyle w:val="ListParagraph"/>
        <w:rPr>
          <w:rFonts w:ascii="Arial" w:eastAsia="Times New Roman" w:hAnsi="Arial" w:cs="Arial"/>
          <w:b/>
          <w:bCs/>
          <w:color w:val="000000"/>
          <w:kern w:val="0"/>
          <w:sz w:val="20"/>
          <w:szCs w:val="20"/>
          <w14:ligatures w14:val="none"/>
        </w:rPr>
      </w:pPr>
    </w:p>
    <w:p w14:paraId="544ED1BD" w14:textId="77777777"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b/>
          <w:bCs/>
          <w:color w:val="000000"/>
          <w:kern w:val="0"/>
          <w:sz w:val="20"/>
          <w:szCs w:val="20"/>
          <w14:ligatures w14:val="none"/>
        </w:rPr>
        <w:lastRenderedPageBreak/>
        <w:t xml:space="preserve">If you need to cancel or reschedule an appointment, please provide 24 hours (1 </w:t>
      </w:r>
      <w:r w:rsidRPr="009B6C6F">
        <w:rPr>
          <w:rFonts w:ascii="Arial" w:eastAsia="Times New Roman" w:hAnsi="Arial" w:cs="Arial"/>
          <w:b/>
          <w:bCs/>
          <w:color w:val="000000"/>
          <w:kern w:val="0"/>
          <w:sz w:val="20"/>
          <w:szCs w:val="20"/>
          <w:u w:val="single"/>
          <w14:ligatures w14:val="none"/>
        </w:rPr>
        <w:t>business</w:t>
      </w:r>
      <w:r w:rsidRPr="009B6C6F">
        <w:rPr>
          <w:rFonts w:ascii="Arial" w:eastAsia="Times New Roman" w:hAnsi="Arial" w:cs="Arial"/>
          <w:b/>
          <w:bCs/>
          <w:color w:val="000000"/>
          <w:kern w:val="0"/>
          <w:sz w:val="20"/>
          <w:szCs w:val="20"/>
          <w14:ligatures w14:val="none"/>
        </w:rPr>
        <w:t xml:space="preserve"> day) advanced notice to avoid being charged the full fee for that reserved hour.</w:t>
      </w:r>
      <w:r w:rsidRPr="009B6C6F">
        <w:rPr>
          <w:rFonts w:ascii="Arial" w:eastAsia="Times New Roman" w:hAnsi="Arial" w:cs="Arial"/>
          <w:color w:val="000000"/>
          <w:kern w:val="0"/>
          <w:sz w:val="20"/>
          <w:szCs w:val="20"/>
          <w14:ligatures w14:val="none"/>
        </w:rPr>
        <w:t xml:space="preserve"> If you reschedule for the same calendar week, there will be no charge. However, </w:t>
      </w:r>
      <w:proofErr w:type="gramStart"/>
      <w:r w:rsidRPr="009B6C6F">
        <w:rPr>
          <w:rFonts w:ascii="Arial" w:eastAsia="Times New Roman" w:hAnsi="Arial" w:cs="Arial"/>
          <w:i/>
          <w:iCs/>
          <w:color w:val="000000"/>
          <w:kern w:val="0"/>
          <w:sz w:val="20"/>
          <w:szCs w:val="20"/>
          <w14:ligatures w14:val="none"/>
        </w:rPr>
        <w:t>Missed</w:t>
      </w:r>
      <w:proofErr w:type="gramEnd"/>
      <w:r w:rsidRPr="009B6C6F">
        <w:rPr>
          <w:rFonts w:ascii="Arial" w:eastAsia="Times New Roman" w:hAnsi="Arial" w:cs="Arial"/>
          <w:i/>
          <w:iCs/>
          <w:color w:val="000000"/>
          <w:kern w:val="0"/>
          <w:sz w:val="20"/>
          <w:szCs w:val="20"/>
          <w14:ligatures w14:val="none"/>
        </w:rPr>
        <w:t xml:space="preserve"> appointments without any prior notification are charged at the full rate even if you reschedule for that same week.</w:t>
      </w:r>
      <w:r w:rsidRPr="009B6C6F">
        <w:rPr>
          <w:rFonts w:ascii="Arial" w:eastAsia="Times New Roman" w:hAnsi="Arial" w:cs="Arial"/>
          <w:color w:val="000000"/>
          <w:kern w:val="0"/>
          <w:sz w:val="20"/>
          <w:szCs w:val="20"/>
          <w14:ligatures w14:val="none"/>
        </w:rPr>
        <w:t xml:space="preserve"> Please note that insurance companies do not provide reimbursement for canceled or missed sessions.</w:t>
      </w:r>
    </w:p>
    <w:p w14:paraId="6ED1312D" w14:textId="77777777" w:rsidR="000A2E80" w:rsidRDefault="000A2E80" w:rsidP="000A2E80">
      <w:pPr>
        <w:pStyle w:val="ListParagraph"/>
        <w:rPr>
          <w:rFonts w:ascii="Arial" w:eastAsia="Times New Roman" w:hAnsi="Arial" w:cs="Arial"/>
          <w:color w:val="000000"/>
          <w:kern w:val="0"/>
          <w:sz w:val="20"/>
          <w:szCs w:val="20"/>
          <w14:ligatures w14:val="none"/>
        </w:rPr>
      </w:pPr>
    </w:p>
    <w:p w14:paraId="164E9C16" w14:textId="77777777"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color w:val="000000"/>
          <w:kern w:val="0"/>
          <w:sz w:val="20"/>
          <w:szCs w:val="20"/>
          <w14:ligatures w14:val="none"/>
        </w:rPr>
        <w:t xml:space="preserve">If we decide on a “standing” weekly or biweekly day/time (i.e., we meet at the same time each week), I reserve that time for you in my calendar as a “recurring” event, and do not offer that time to anyone else. If we miss a session for any reason, I will assume you will be at our </w:t>
      </w:r>
      <w:r w:rsidRPr="009B6C6F">
        <w:rPr>
          <w:rFonts w:ascii="Arial" w:eastAsia="Times New Roman" w:hAnsi="Arial" w:cs="Arial"/>
          <w:i/>
          <w:iCs/>
          <w:color w:val="000000"/>
          <w:kern w:val="0"/>
          <w:sz w:val="20"/>
          <w:szCs w:val="20"/>
          <w14:ligatures w14:val="none"/>
        </w:rPr>
        <w:t xml:space="preserve">next regular appointment </w:t>
      </w:r>
      <w:r w:rsidRPr="009B6C6F">
        <w:rPr>
          <w:rFonts w:ascii="Arial" w:eastAsia="Times New Roman" w:hAnsi="Arial" w:cs="Arial"/>
          <w:color w:val="000000"/>
          <w:kern w:val="0"/>
          <w:sz w:val="20"/>
          <w:szCs w:val="20"/>
          <w14:ligatures w14:val="none"/>
        </w:rPr>
        <w:t>unless we explicitly communicate otherwise. </w:t>
      </w:r>
    </w:p>
    <w:p w14:paraId="60C6B941" w14:textId="77777777" w:rsidR="000A2E80" w:rsidRDefault="000A2E80" w:rsidP="000A2E80">
      <w:pPr>
        <w:pStyle w:val="ListParagraph"/>
        <w:rPr>
          <w:rFonts w:ascii="Arial" w:eastAsia="Times New Roman" w:hAnsi="Arial" w:cs="Arial"/>
          <w:color w:val="000000"/>
          <w:kern w:val="0"/>
          <w:sz w:val="20"/>
          <w:szCs w:val="20"/>
          <w14:ligatures w14:val="none"/>
        </w:rPr>
      </w:pPr>
    </w:p>
    <w:p w14:paraId="1A9DB243" w14:textId="1EF04C08" w:rsidR="000A2E80"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r w:rsidRPr="009B6C6F">
        <w:rPr>
          <w:rFonts w:ascii="Arial" w:eastAsia="Times New Roman" w:hAnsi="Arial" w:cs="Arial"/>
          <w:color w:val="000000"/>
          <w:kern w:val="0"/>
          <w:sz w:val="20"/>
          <w:szCs w:val="20"/>
          <w14:ligatures w14:val="none"/>
        </w:rPr>
        <w:t>If your account has not been paid for more than 60 days and arrangements for payment have not been agreed upon, I will charge your credit card on file.</w:t>
      </w:r>
    </w:p>
    <w:p w14:paraId="2ECC6738" w14:textId="77777777" w:rsidR="000A2E80" w:rsidRDefault="000A2E80" w:rsidP="000A2E80">
      <w:pPr>
        <w:pStyle w:val="ListParagraph"/>
        <w:rPr>
          <w:rFonts w:ascii="Arial" w:eastAsia="Times New Roman" w:hAnsi="Arial" w:cs="Arial"/>
          <w:color w:val="000000"/>
          <w:kern w:val="0"/>
          <w:sz w:val="20"/>
          <w:szCs w:val="20"/>
          <w14:ligatures w14:val="none"/>
        </w:rPr>
      </w:pPr>
    </w:p>
    <w:p w14:paraId="413DB952" w14:textId="670A8BAF" w:rsidR="009B6C6F" w:rsidRPr="009B6C6F" w:rsidRDefault="009B6C6F" w:rsidP="000A2E80">
      <w:pPr>
        <w:numPr>
          <w:ilvl w:val="0"/>
          <w:numId w:val="1"/>
        </w:numPr>
        <w:spacing w:after="0" w:line="240" w:lineRule="auto"/>
        <w:ind w:left="360"/>
        <w:jc w:val="both"/>
        <w:textAlignment w:val="baseline"/>
        <w:rPr>
          <w:rFonts w:ascii="Arial" w:eastAsia="Times New Roman" w:hAnsi="Arial" w:cs="Arial"/>
          <w:color w:val="000000"/>
          <w:kern w:val="0"/>
          <w:sz w:val="20"/>
          <w:szCs w:val="20"/>
          <w14:ligatures w14:val="none"/>
        </w:rPr>
      </w:pPr>
      <w:proofErr w:type="gramStart"/>
      <w:r w:rsidRPr="009B6C6F">
        <w:rPr>
          <w:rFonts w:ascii="Arial" w:eastAsia="Times New Roman" w:hAnsi="Arial" w:cs="Arial"/>
          <w:color w:val="000000"/>
          <w:kern w:val="0"/>
          <w:sz w:val="20"/>
          <w:szCs w:val="20"/>
          <w14:ligatures w14:val="none"/>
        </w:rPr>
        <w:t>All of</w:t>
      </w:r>
      <w:proofErr w:type="gramEnd"/>
      <w:r w:rsidRPr="009B6C6F">
        <w:rPr>
          <w:rFonts w:ascii="Arial" w:eastAsia="Times New Roman" w:hAnsi="Arial" w:cs="Arial"/>
          <w:color w:val="000000"/>
          <w:kern w:val="0"/>
          <w:sz w:val="20"/>
          <w:szCs w:val="20"/>
          <w14:ligatures w14:val="none"/>
        </w:rPr>
        <w:t xml:space="preserve"> the above business policies apply to both in-person and Telehealth services. Please see the Telehealth Consent Form for additional information about virtual services. </w:t>
      </w:r>
    </w:p>
    <w:p w14:paraId="77FB4D76"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p>
    <w:p w14:paraId="7ED79D6D" w14:textId="77777777" w:rsidR="009B6C6F" w:rsidRPr="009B6C6F" w:rsidRDefault="009B6C6F" w:rsidP="009B6C6F">
      <w:pPr>
        <w:spacing w:after="0" w:line="240" w:lineRule="auto"/>
        <w:jc w:val="both"/>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Please indicate that you have received and understand the preceding information by signing below. You may keep a copy </w:t>
      </w:r>
      <w:proofErr w:type="gramStart"/>
      <w:r w:rsidRPr="009B6C6F">
        <w:rPr>
          <w:rFonts w:ascii="Arial" w:eastAsia="Times New Roman" w:hAnsi="Arial" w:cs="Arial"/>
          <w:color w:val="000000"/>
          <w:kern w:val="0"/>
          <w:sz w:val="20"/>
          <w:szCs w:val="20"/>
          <w14:ligatures w14:val="none"/>
        </w:rPr>
        <w:t>for</w:t>
      </w:r>
      <w:proofErr w:type="gramEnd"/>
      <w:r w:rsidRPr="009B6C6F">
        <w:rPr>
          <w:rFonts w:ascii="Arial" w:eastAsia="Times New Roman" w:hAnsi="Arial" w:cs="Arial"/>
          <w:color w:val="000000"/>
          <w:kern w:val="0"/>
          <w:sz w:val="20"/>
          <w:szCs w:val="20"/>
          <w14:ligatures w14:val="none"/>
        </w:rPr>
        <w:t xml:space="preserve"> your records, and one will be placed in your file. </w:t>
      </w:r>
    </w:p>
    <w:p w14:paraId="30BF5EA7" w14:textId="77777777" w:rsidR="009B6C6F" w:rsidRPr="009B6C6F" w:rsidRDefault="009B6C6F" w:rsidP="009B6C6F">
      <w:pPr>
        <w:spacing w:after="240" w:line="240" w:lineRule="auto"/>
        <w:rPr>
          <w:rFonts w:ascii="Times New Roman" w:eastAsia="Times New Roman" w:hAnsi="Times New Roman" w:cs="Times New Roman"/>
          <w:kern w:val="0"/>
          <w:sz w:val="20"/>
          <w:szCs w:val="20"/>
          <w14:ligatures w14:val="none"/>
        </w:rPr>
      </w:pPr>
      <w:r w:rsidRPr="009B6C6F">
        <w:rPr>
          <w:rFonts w:ascii="Times New Roman" w:eastAsia="Times New Roman" w:hAnsi="Times New Roman" w:cs="Times New Roman"/>
          <w:kern w:val="0"/>
          <w:sz w:val="20"/>
          <w:szCs w:val="20"/>
          <w14:ligatures w14:val="none"/>
        </w:rPr>
        <w:br/>
      </w:r>
    </w:p>
    <w:p w14:paraId="389EF07B"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Client Name (Printed</w:t>
      </w:r>
      <w:proofErr w:type="gramStart"/>
      <w:r w:rsidRPr="009B6C6F">
        <w:rPr>
          <w:rFonts w:ascii="Arial" w:eastAsia="Times New Roman" w:hAnsi="Arial" w:cs="Arial"/>
          <w:color w:val="000000"/>
          <w:kern w:val="0"/>
          <w:sz w:val="20"/>
          <w:szCs w:val="20"/>
          <w14:ligatures w14:val="none"/>
        </w:rPr>
        <w:t>):_</w:t>
      </w:r>
      <w:proofErr w:type="gramEnd"/>
      <w:r w:rsidRPr="009B6C6F">
        <w:rPr>
          <w:rFonts w:ascii="Arial" w:eastAsia="Times New Roman" w:hAnsi="Arial" w:cs="Arial"/>
          <w:color w:val="000000"/>
          <w:kern w:val="0"/>
          <w:sz w:val="20"/>
          <w:szCs w:val="20"/>
          <w14:ligatures w14:val="none"/>
        </w:rPr>
        <w:t>_______________________________________________________________</w:t>
      </w:r>
    </w:p>
    <w:p w14:paraId="447C60EC" w14:textId="77777777" w:rsidR="009B6C6F" w:rsidRPr="009B6C6F" w:rsidRDefault="009B6C6F" w:rsidP="009B6C6F">
      <w:pPr>
        <w:spacing w:after="240" w:line="240" w:lineRule="auto"/>
        <w:rPr>
          <w:rFonts w:ascii="Times New Roman" w:eastAsia="Times New Roman" w:hAnsi="Times New Roman" w:cs="Times New Roman"/>
          <w:kern w:val="0"/>
          <w:sz w:val="20"/>
          <w:szCs w:val="20"/>
          <w14:ligatures w14:val="none"/>
        </w:rPr>
      </w:pPr>
    </w:p>
    <w:p w14:paraId="729F0716"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 xml:space="preserve">Client </w:t>
      </w:r>
      <w:proofErr w:type="gramStart"/>
      <w:r w:rsidRPr="009B6C6F">
        <w:rPr>
          <w:rFonts w:ascii="Arial" w:eastAsia="Times New Roman" w:hAnsi="Arial" w:cs="Arial"/>
          <w:color w:val="000000"/>
          <w:kern w:val="0"/>
          <w:sz w:val="20"/>
          <w:szCs w:val="20"/>
          <w14:ligatures w14:val="none"/>
        </w:rPr>
        <w:t>Signature:_</w:t>
      </w:r>
      <w:proofErr w:type="gramEnd"/>
      <w:r w:rsidRPr="009B6C6F">
        <w:rPr>
          <w:rFonts w:ascii="Arial" w:eastAsia="Times New Roman" w:hAnsi="Arial" w:cs="Arial"/>
          <w:color w:val="000000"/>
          <w:kern w:val="0"/>
          <w:sz w:val="20"/>
          <w:szCs w:val="20"/>
          <w14:ligatures w14:val="none"/>
        </w:rPr>
        <w:t>___________________________________________</w:t>
      </w:r>
      <w:proofErr w:type="gramStart"/>
      <w:r w:rsidRPr="009B6C6F">
        <w:rPr>
          <w:rFonts w:ascii="Arial" w:eastAsia="Times New Roman" w:hAnsi="Arial" w:cs="Arial"/>
          <w:color w:val="000000"/>
          <w:kern w:val="0"/>
          <w:sz w:val="20"/>
          <w:szCs w:val="20"/>
          <w14:ligatures w14:val="none"/>
        </w:rPr>
        <w:t>Date:_</w:t>
      </w:r>
      <w:proofErr w:type="gramEnd"/>
      <w:r w:rsidRPr="009B6C6F">
        <w:rPr>
          <w:rFonts w:ascii="Arial" w:eastAsia="Times New Roman" w:hAnsi="Arial" w:cs="Arial"/>
          <w:color w:val="000000"/>
          <w:kern w:val="0"/>
          <w:sz w:val="20"/>
          <w:szCs w:val="20"/>
          <w14:ligatures w14:val="none"/>
        </w:rPr>
        <w:t>___________________</w:t>
      </w:r>
    </w:p>
    <w:p w14:paraId="59DFD086" w14:textId="77777777" w:rsidR="009B6C6F" w:rsidRPr="009B6C6F" w:rsidRDefault="009B6C6F" w:rsidP="009B6C6F">
      <w:pPr>
        <w:spacing w:after="240" w:line="240" w:lineRule="auto"/>
        <w:rPr>
          <w:rFonts w:ascii="Times New Roman" w:eastAsia="Times New Roman" w:hAnsi="Times New Roman" w:cs="Times New Roman"/>
          <w:kern w:val="0"/>
          <w:sz w:val="20"/>
          <w:szCs w:val="20"/>
          <w14:ligatures w14:val="none"/>
        </w:rPr>
      </w:pPr>
      <w:r w:rsidRPr="009B6C6F">
        <w:rPr>
          <w:rFonts w:ascii="Times New Roman" w:eastAsia="Times New Roman" w:hAnsi="Times New Roman" w:cs="Times New Roman"/>
          <w:kern w:val="0"/>
          <w:sz w:val="20"/>
          <w:szCs w:val="20"/>
          <w14:ligatures w14:val="none"/>
        </w:rPr>
        <w:br/>
      </w:r>
      <w:r w:rsidRPr="009B6C6F">
        <w:rPr>
          <w:rFonts w:ascii="Times New Roman" w:eastAsia="Times New Roman" w:hAnsi="Times New Roman" w:cs="Times New Roman"/>
          <w:kern w:val="0"/>
          <w:sz w:val="20"/>
          <w:szCs w:val="20"/>
          <w14:ligatures w14:val="none"/>
        </w:rPr>
        <w:br/>
      </w:r>
    </w:p>
    <w:p w14:paraId="7A4F967E"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Credit Card number___________________________________________</w:t>
      </w:r>
    </w:p>
    <w:p w14:paraId="5A4D5C9A"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p>
    <w:p w14:paraId="64E67176"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Exp Date____________</w:t>
      </w:r>
      <w:proofErr w:type="gramStart"/>
      <w:r w:rsidRPr="009B6C6F">
        <w:rPr>
          <w:rFonts w:ascii="Arial" w:eastAsia="Times New Roman" w:hAnsi="Arial" w:cs="Arial"/>
          <w:color w:val="000000"/>
          <w:kern w:val="0"/>
          <w:sz w:val="20"/>
          <w:szCs w:val="20"/>
          <w14:ligatures w14:val="none"/>
        </w:rPr>
        <w:t>_  Security</w:t>
      </w:r>
      <w:proofErr w:type="gramEnd"/>
      <w:r w:rsidRPr="009B6C6F">
        <w:rPr>
          <w:rFonts w:ascii="Arial" w:eastAsia="Times New Roman" w:hAnsi="Arial" w:cs="Arial"/>
          <w:color w:val="000000"/>
          <w:kern w:val="0"/>
          <w:sz w:val="20"/>
          <w:szCs w:val="20"/>
          <w14:ligatures w14:val="none"/>
        </w:rPr>
        <w:t xml:space="preserve"> code____________________ Billing zip code _______________</w:t>
      </w:r>
    </w:p>
    <w:p w14:paraId="779B9CD2" w14:textId="77777777" w:rsidR="009B6C6F" w:rsidRPr="009B6C6F" w:rsidRDefault="009B6C6F" w:rsidP="009B6C6F">
      <w:pPr>
        <w:spacing w:after="240" w:line="240" w:lineRule="auto"/>
        <w:rPr>
          <w:rFonts w:ascii="Times New Roman" w:eastAsia="Times New Roman" w:hAnsi="Times New Roman" w:cs="Times New Roman"/>
          <w:kern w:val="0"/>
          <w:sz w:val="20"/>
          <w:szCs w:val="20"/>
          <w14:ligatures w14:val="none"/>
        </w:rPr>
      </w:pPr>
    </w:p>
    <w:p w14:paraId="27DC2624"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Name &amp; Signature on Card if different from above _______________________________________</w:t>
      </w:r>
    </w:p>
    <w:p w14:paraId="43B004AD" w14:textId="77777777" w:rsidR="009B6C6F" w:rsidRPr="009B6C6F" w:rsidRDefault="009B6C6F" w:rsidP="009B6C6F">
      <w:pPr>
        <w:spacing w:after="240" w:line="240" w:lineRule="auto"/>
        <w:rPr>
          <w:rFonts w:ascii="Times New Roman" w:eastAsia="Times New Roman" w:hAnsi="Times New Roman" w:cs="Times New Roman"/>
          <w:kern w:val="0"/>
          <w:sz w:val="20"/>
          <w:szCs w:val="20"/>
          <w14:ligatures w14:val="none"/>
        </w:rPr>
      </w:pPr>
    </w:p>
    <w:p w14:paraId="52B03345" w14:textId="77777777" w:rsidR="009B6C6F" w:rsidRPr="009B6C6F" w:rsidRDefault="009B6C6F" w:rsidP="009B6C6F">
      <w:pPr>
        <w:spacing w:after="0" w:line="240" w:lineRule="auto"/>
        <w:rPr>
          <w:rFonts w:ascii="Times New Roman" w:eastAsia="Times New Roman" w:hAnsi="Times New Roman" w:cs="Times New Roman"/>
          <w:kern w:val="0"/>
          <w:sz w:val="20"/>
          <w:szCs w:val="20"/>
          <w14:ligatures w14:val="none"/>
        </w:rPr>
      </w:pPr>
      <w:r w:rsidRPr="009B6C6F">
        <w:rPr>
          <w:rFonts w:ascii="Arial" w:eastAsia="Times New Roman" w:hAnsi="Arial" w:cs="Arial"/>
          <w:color w:val="000000"/>
          <w:kern w:val="0"/>
          <w:sz w:val="20"/>
          <w:szCs w:val="20"/>
          <w14:ligatures w14:val="none"/>
        </w:rPr>
        <w:t>________________________________________________</w:t>
      </w:r>
    </w:p>
    <w:p w14:paraId="2DEEF6DD" w14:textId="77777777" w:rsidR="0068072F" w:rsidRPr="009B6C6F" w:rsidRDefault="0068072F">
      <w:pPr>
        <w:rPr>
          <w:sz w:val="20"/>
          <w:szCs w:val="20"/>
        </w:rPr>
      </w:pPr>
    </w:p>
    <w:sectPr w:rsidR="0068072F" w:rsidRPr="009B6C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FFD4" w14:textId="77777777" w:rsidR="00350A41" w:rsidRDefault="00350A41" w:rsidP="009B6C6F">
      <w:pPr>
        <w:spacing w:after="0" w:line="240" w:lineRule="auto"/>
      </w:pPr>
      <w:r>
        <w:separator/>
      </w:r>
    </w:p>
  </w:endnote>
  <w:endnote w:type="continuationSeparator" w:id="0">
    <w:p w14:paraId="4DEAD256" w14:textId="77777777" w:rsidR="00350A41" w:rsidRDefault="00350A41" w:rsidP="009B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1FA3" w14:textId="77777777" w:rsidR="00350A41" w:rsidRDefault="00350A41" w:rsidP="009B6C6F">
      <w:pPr>
        <w:spacing w:after="0" w:line="240" w:lineRule="auto"/>
      </w:pPr>
      <w:r>
        <w:separator/>
      </w:r>
    </w:p>
  </w:footnote>
  <w:footnote w:type="continuationSeparator" w:id="0">
    <w:p w14:paraId="2E7C7455" w14:textId="77777777" w:rsidR="00350A41" w:rsidRDefault="00350A41" w:rsidP="009B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E671" w14:textId="77777777" w:rsidR="009B6C6F" w:rsidRDefault="009B6C6F" w:rsidP="000A2E80">
    <w:pPr>
      <w:pStyle w:val="NormalWeb"/>
      <w:spacing w:before="0" w:beforeAutospacing="0" w:after="0" w:afterAutospacing="0"/>
      <w:jc w:val="center"/>
    </w:pPr>
    <w:r>
      <w:rPr>
        <w:rFonts w:ascii="Calibri" w:hAnsi="Calibri" w:cs="Calibri"/>
        <w:color w:val="000000"/>
        <w:sz w:val="32"/>
        <w:szCs w:val="32"/>
      </w:rPr>
      <w:t>Marni Bender, Ph.D.</w:t>
    </w:r>
  </w:p>
  <w:p w14:paraId="49695A69" w14:textId="1F8F61CC" w:rsidR="009B6C6F" w:rsidRDefault="009B6C6F" w:rsidP="000A2E80">
    <w:pPr>
      <w:pStyle w:val="NormalWeb"/>
      <w:spacing w:before="0" w:beforeAutospacing="0" w:after="0" w:afterAutospacing="0"/>
      <w:jc w:val="center"/>
    </w:pPr>
    <w:r>
      <w:rPr>
        <w:rFonts w:ascii="Calibri" w:hAnsi="Calibri" w:cs="Calibri"/>
        <w:color w:val="000000"/>
      </w:rPr>
      <w:t>Licensed Psychologist</w:t>
    </w:r>
  </w:p>
  <w:p w14:paraId="69BE546B" w14:textId="77777777" w:rsidR="009B6C6F" w:rsidRDefault="009B6C6F" w:rsidP="000A2E80">
    <w:pPr>
      <w:pStyle w:val="NormalWeb"/>
      <w:spacing w:before="0" w:beforeAutospacing="0" w:after="0" w:afterAutospacing="0"/>
      <w:jc w:val="center"/>
    </w:pPr>
    <w:hyperlink r:id="rId1" w:history="1">
      <w:r>
        <w:rPr>
          <w:rStyle w:val="Hyperlink"/>
          <w:rFonts w:ascii="Calibri" w:eastAsiaTheme="majorEastAsia" w:hAnsi="Calibri" w:cs="Calibri"/>
          <w:color w:val="1155CC"/>
        </w:rPr>
        <w:t>DrBender@ThriveCenter.com</w:t>
      </w:r>
    </w:hyperlink>
  </w:p>
  <w:p w14:paraId="45B98AC0" w14:textId="77777777" w:rsidR="009B6C6F" w:rsidRDefault="009B6C6F" w:rsidP="000A2E80">
    <w:pPr>
      <w:pStyle w:val="NormalWeb"/>
      <w:spacing w:before="0" w:beforeAutospacing="0" w:after="0" w:afterAutospacing="0"/>
      <w:jc w:val="center"/>
    </w:pPr>
    <w:r>
      <w:rPr>
        <w:rFonts w:ascii="Calibri" w:hAnsi="Calibri" w:cs="Calibri"/>
        <w:color w:val="000000"/>
      </w:rPr>
      <w:t>404-518-1018</w:t>
    </w:r>
  </w:p>
  <w:p w14:paraId="431AD546" w14:textId="77777777" w:rsidR="009B6C6F" w:rsidRDefault="009B6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C2F"/>
    <w:multiLevelType w:val="multilevel"/>
    <w:tmpl w:val="2626E5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C51F8"/>
    <w:multiLevelType w:val="multilevel"/>
    <w:tmpl w:val="BE66C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11072"/>
    <w:multiLevelType w:val="multilevel"/>
    <w:tmpl w:val="476C60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A4B31"/>
    <w:multiLevelType w:val="multilevel"/>
    <w:tmpl w:val="D048C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E00E54"/>
    <w:multiLevelType w:val="multilevel"/>
    <w:tmpl w:val="C832D3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67767"/>
    <w:multiLevelType w:val="multilevel"/>
    <w:tmpl w:val="F112E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118E3"/>
    <w:multiLevelType w:val="multilevel"/>
    <w:tmpl w:val="FBAEE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9712D"/>
    <w:multiLevelType w:val="multilevel"/>
    <w:tmpl w:val="43F451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0659F3"/>
    <w:multiLevelType w:val="multilevel"/>
    <w:tmpl w:val="F3AC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76716">
    <w:abstractNumId w:val="8"/>
  </w:num>
  <w:num w:numId="2" w16cid:durableId="1716196893">
    <w:abstractNumId w:val="5"/>
    <w:lvlOverride w:ilvl="0">
      <w:lvl w:ilvl="0">
        <w:numFmt w:val="decimal"/>
        <w:lvlText w:val="%1."/>
        <w:lvlJc w:val="left"/>
      </w:lvl>
    </w:lvlOverride>
  </w:num>
  <w:num w:numId="3" w16cid:durableId="1239246722">
    <w:abstractNumId w:val="3"/>
    <w:lvlOverride w:ilvl="0">
      <w:lvl w:ilvl="0">
        <w:numFmt w:val="decimal"/>
        <w:lvlText w:val="%1."/>
        <w:lvlJc w:val="left"/>
      </w:lvl>
    </w:lvlOverride>
  </w:num>
  <w:num w:numId="4" w16cid:durableId="1064916468">
    <w:abstractNumId w:val="6"/>
    <w:lvlOverride w:ilvl="0">
      <w:lvl w:ilvl="0">
        <w:numFmt w:val="decimal"/>
        <w:lvlText w:val="%1."/>
        <w:lvlJc w:val="left"/>
      </w:lvl>
    </w:lvlOverride>
  </w:num>
  <w:num w:numId="5" w16cid:durableId="1320962501">
    <w:abstractNumId w:val="1"/>
    <w:lvlOverride w:ilvl="0">
      <w:lvl w:ilvl="0">
        <w:numFmt w:val="decimal"/>
        <w:lvlText w:val="%1."/>
        <w:lvlJc w:val="left"/>
      </w:lvl>
    </w:lvlOverride>
  </w:num>
  <w:num w:numId="6" w16cid:durableId="1996713810">
    <w:abstractNumId w:val="4"/>
    <w:lvlOverride w:ilvl="0">
      <w:lvl w:ilvl="0">
        <w:numFmt w:val="decimal"/>
        <w:lvlText w:val="%1."/>
        <w:lvlJc w:val="left"/>
      </w:lvl>
    </w:lvlOverride>
  </w:num>
  <w:num w:numId="7" w16cid:durableId="1958100326">
    <w:abstractNumId w:val="2"/>
    <w:lvlOverride w:ilvl="0">
      <w:lvl w:ilvl="0">
        <w:numFmt w:val="decimal"/>
        <w:lvlText w:val="%1."/>
        <w:lvlJc w:val="left"/>
      </w:lvl>
    </w:lvlOverride>
  </w:num>
  <w:num w:numId="8" w16cid:durableId="1043484683">
    <w:abstractNumId w:val="0"/>
    <w:lvlOverride w:ilvl="0">
      <w:lvl w:ilvl="0">
        <w:numFmt w:val="decimal"/>
        <w:lvlText w:val="%1."/>
        <w:lvlJc w:val="left"/>
      </w:lvl>
    </w:lvlOverride>
  </w:num>
  <w:num w:numId="9" w16cid:durableId="884171298">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6F"/>
    <w:rsid w:val="000A2E80"/>
    <w:rsid w:val="00182675"/>
    <w:rsid w:val="002E0D06"/>
    <w:rsid w:val="00350A41"/>
    <w:rsid w:val="0068072F"/>
    <w:rsid w:val="0071751A"/>
    <w:rsid w:val="007B4B37"/>
    <w:rsid w:val="008574B1"/>
    <w:rsid w:val="009B6C6F"/>
    <w:rsid w:val="00B06709"/>
    <w:rsid w:val="00BB5AD4"/>
    <w:rsid w:val="00BC34A7"/>
    <w:rsid w:val="00C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B01D"/>
  <w15:chartTrackingRefBased/>
  <w15:docId w15:val="{4E738899-0E33-4168-95CA-93658548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6F"/>
    <w:rPr>
      <w:rFonts w:eastAsiaTheme="majorEastAsia" w:cstheme="majorBidi"/>
      <w:color w:val="272727" w:themeColor="text1" w:themeTint="D8"/>
    </w:rPr>
  </w:style>
  <w:style w:type="paragraph" w:styleId="Title">
    <w:name w:val="Title"/>
    <w:basedOn w:val="Normal"/>
    <w:next w:val="Normal"/>
    <w:link w:val="TitleChar"/>
    <w:uiPriority w:val="10"/>
    <w:qFormat/>
    <w:rsid w:val="009B6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6F"/>
    <w:pPr>
      <w:spacing w:before="160"/>
      <w:jc w:val="center"/>
    </w:pPr>
    <w:rPr>
      <w:i/>
      <w:iCs/>
      <w:color w:val="404040" w:themeColor="text1" w:themeTint="BF"/>
    </w:rPr>
  </w:style>
  <w:style w:type="character" w:customStyle="1" w:styleId="QuoteChar">
    <w:name w:val="Quote Char"/>
    <w:basedOn w:val="DefaultParagraphFont"/>
    <w:link w:val="Quote"/>
    <w:uiPriority w:val="29"/>
    <w:rsid w:val="009B6C6F"/>
    <w:rPr>
      <w:i/>
      <w:iCs/>
      <w:color w:val="404040" w:themeColor="text1" w:themeTint="BF"/>
    </w:rPr>
  </w:style>
  <w:style w:type="paragraph" w:styleId="ListParagraph">
    <w:name w:val="List Paragraph"/>
    <w:basedOn w:val="Normal"/>
    <w:uiPriority w:val="34"/>
    <w:qFormat/>
    <w:rsid w:val="009B6C6F"/>
    <w:pPr>
      <w:ind w:left="720"/>
      <w:contextualSpacing/>
    </w:pPr>
  </w:style>
  <w:style w:type="character" w:styleId="IntenseEmphasis">
    <w:name w:val="Intense Emphasis"/>
    <w:basedOn w:val="DefaultParagraphFont"/>
    <w:uiPriority w:val="21"/>
    <w:qFormat/>
    <w:rsid w:val="009B6C6F"/>
    <w:rPr>
      <w:i/>
      <w:iCs/>
      <w:color w:val="2F5496" w:themeColor="accent1" w:themeShade="BF"/>
    </w:rPr>
  </w:style>
  <w:style w:type="paragraph" w:styleId="IntenseQuote">
    <w:name w:val="Intense Quote"/>
    <w:basedOn w:val="Normal"/>
    <w:next w:val="Normal"/>
    <w:link w:val="IntenseQuoteChar"/>
    <w:uiPriority w:val="30"/>
    <w:qFormat/>
    <w:rsid w:val="009B6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C6F"/>
    <w:rPr>
      <w:i/>
      <w:iCs/>
      <w:color w:val="2F5496" w:themeColor="accent1" w:themeShade="BF"/>
    </w:rPr>
  </w:style>
  <w:style w:type="character" w:styleId="IntenseReference">
    <w:name w:val="Intense Reference"/>
    <w:basedOn w:val="DefaultParagraphFont"/>
    <w:uiPriority w:val="32"/>
    <w:qFormat/>
    <w:rsid w:val="009B6C6F"/>
    <w:rPr>
      <w:b/>
      <w:bCs/>
      <w:smallCaps/>
      <w:color w:val="2F5496" w:themeColor="accent1" w:themeShade="BF"/>
      <w:spacing w:val="5"/>
    </w:rPr>
  </w:style>
  <w:style w:type="paragraph" w:styleId="Header">
    <w:name w:val="header"/>
    <w:basedOn w:val="Normal"/>
    <w:link w:val="HeaderChar"/>
    <w:uiPriority w:val="99"/>
    <w:unhideWhenUsed/>
    <w:rsid w:val="009B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C6F"/>
  </w:style>
  <w:style w:type="paragraph" w:styleId="Footer">
    <w:name w:val="footer"/>
    <w:basedOn w:val="Normal"/>
    <w:link w:val="FooterChar"/>
    <w:uiPriority w:val="99"/>
    <w:unhideWhenUsed/>
    <w:rsid w:val="009B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C6F"/>
  </w:style>
  <w:style w:type="paragraph" w:styleId="NormalWeb">
    <w:name w:val="Normal (Web)"/>
    <w:basedOn w:val="Normal"/>
    <w:uiPriority w:val="99"/>
    <w:semiHidden/>
    <w:unhideWhenUsed/>
    <w:rsid w:val="009B6C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9B6C6F"/>
  </w:style>
  <w:style w:type="character" w:styleId="Hyperlink">
    <w:name w:val="Hyperlink"/>
    <w:basedOn w:val="DefaultParagraphFont"/>
    <w:uiPriority w:val="99"/>
    <w:semiHidden/>
    <w:unhideWhenUsed/>
    <w:rsid w:val="009B6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8748">
      <w:bodyDiv w:val="1"/>
      <w:marLeft w:val="0"/>
      <w:marRight w:val="0"/>
      <w:marTop w:val="0"/>
      <w:marBottom w:val="0"/>
      <w:divBdr>
        <w:top w:val="none" w:sz="0" w:space="0" w:color="auto"/>
        <w:left w:val="none" w:sz="0" w:space="0" w:color="auto"/>
        <w:bottom w:val="none" w:sz="0" w:space="0" w:color="auto"/>
        <w:right w:val="none" w:sz="0" w:space="0" w:color="auto"/>
      </w:divBdr>
    </w:div>
    <w:div w:id="5433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rBender@Thriv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Bender</dc:creator>
  <cp:keywords/>
  <dc:description/>
  <cp:lastModifiedBy>Marni Bender</cp:lastModifiedBy>
  <cp:revision>2</cp:revision>
  <dcterms:created xsi:type="dcterms:W3CDTF">2026-02-18T21:10:00Z</dcterms:created>
  <dcterms:modified xsi:type="dcterms:W3CDTF">2026-02-18T21:10:00Z</dcterms:modified>
</cp:coreProperties>
</file>