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F92F" w14:textId="77777777" w:rsidR="00590673" w:rsidRDefault="00590673" w:rsidP="00590673">
      <w:pPr>
        <w:pStyle w:val="NormalWeb"/>
        <w:rPr>
          <w:rStyle w:val="Strong"/>
          <w:rFonts w:eastAsiaTheme="majorEastAsia"/>
          <w:color w:val="000000"/>
        </w:rPr>
      </w:pPr>
    </w:p>
    <w:p w14:paraId="66CF1155" w14:textId="719B135C" w:rsidR="00590673" w:rsidRDefault="00590673" w:rsidP="00590673">
      <w:pPr>
        <w:pStyle w:val="NormalWeb"/>
        <w:jc w:val="center"/>
        <w:rPr>
          <w:rStyle w:val="Strong"/>
          <w:rFonts w:eastAsiaTheme="majorEastAsia"/>
          <w:color w:val="000000"/>
        </w:rPr>
      </w:pPr>
      <w:r>
        <w:rPr>
          <w:rFonts w:eastAsiaTheme="majorEastAsia"/>
          <w:b/>
          <w:bCs/>
          <w:noProof/>
          <w:color w:val="000000"/>
          <w14:ligatures w14:val="standardContextual"/>
        </w:rPr>
        <w:drawing>
          <wp:inline distT="0" distB="0" distL="0" distR="0" wp14:anchorId="6542A1B6" wp14:editId="554801AB">
            <wp:extent cx="1828800" cy="1828800"/>
            <wp:effectExtent l="0" t="0" r="0" b="0"/>
            <wp:docPr id="145464013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40130" name="Picture 1"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51399369" w14:textId="7AC850DD" w:rsidR="00590673" w:rsidRDefault="00590673" w:rsidP="00590673">
      <w:pPr>
        <w:pStyle w:val="NormalWeb"/>
        <w:rPr>
          <w:color w:val="000000"/>
        </w:rPr>
      </w:pPr>
      <w:r>
        <w:rPr>
          <w:rStyle w:val="Strong"/>
          <w:rFonts w:eastAsiaTheme="majorEastAsia"/>
          <w:color w:val="000000"/>
        </w:rPr>
        <w:t>Barefoot Barn Nature School Tuition Agreement</w:t>
      </w:r>
      <w:r>
        <w:rPr>
          <w:color w:val="000000"/>
        </w:rPr>
        <w:br/>
      </w:r>
      <w:r>
        <w:rPr>
          <w:rStyle w:val="Emphasis"/>
          <w:rFonts w:eastAsiaTheme="majorEastAsia"/>
          <w:color w:val="000000"/>
        </w:rPr>
        <w:t>(For the 2025–2026 School Year)</w:t>
      </w:r>
    </w:p>
    <w:p w14:paraId="28D90561" w14:textId="77777777" w:rsidR="00590673" w:rsidRDefault="00590673" w:rsidP="00590673">
      <w:pPr>
        <w:pStyle w:val="NormalWeb"/>
        <w:rPr>
          <w:color w:val="000000"/>
        </w:rPr>
      </w:pPr>
      <w:r>
        <w:rPr>
          <w:color w:val="000000"/>
        </w:rPr>
        <w:t>Barefoot Barn Nature School (“School”) and the undersigned parents/guardians (“Parents”), by entering into this tuition agreement to enroll their child listed below (“Student”) for the 2025–2026 school year, executed by the Parents on the signed date below, agree to the following terms:</w:t>
      </w:r>
    </w:p>
    <w:p w14:paraId="28B012BC" w14:textId="77777777" w:rsidR="00590673" w:rsidRDefault="00590673" w:rsidP="00590673">
      <w:pPr>
        <w:pStyle w:val="NormalWeb"/>
        <w:numPr>
          <w:ilvl w:val="0"/>
          <w:numId w:val="1"/>
        </w:numPr>
        <w:rPr>
          <w:color w:val="000000"/>
        </w:rPr>
      </w:pPr>
      <w:r>
        <w:rPr>
          <w:rStyle w:val="Strong"/>
          <w:rFonts w:eastAsiaTheme="majorEastAsia"/>
          <w:color w:val="000000"/>
        </w:rPr>
        <w:t>Consent:</w:t>
      </w:r>
      <w:r>
        <w:rPr>
          <w:rStyle w:val="apple-converted-space"/>
          <w:rFonts w:eastAsiaTheme="majorEastAsia"/>
          <w:color w:val="000000"/>
        </w:rPr>
        <w:t> </w:t>
      </w:r>
      <w:r>
        <w:rPr>
          <w:color w:val="000000"/>
        </w:rPr>
        <w:t>This agreement is entered into with the mutual consent of both the Parents and the School.</w:t>
      </w:r>
    </w:p>
    <w:p w14:paraId="05CB8E7E" w14:textId="77777777" w:rsidR="00590673" w:rsidRDefault="00590673" w:rsidP="00590673">
      <w:pPr>
        <w:pStyle w:val="NormalWeb"/>
        <w:numPr>
          <w:ilvl w:val="0"/>
          <w:numId w:val="1"/>
        </w:numPr>
        <w:rPr>
          <w:color w:val="000000"/>
        </w:rPr>
      </w:pPr>
      <w:r>
        <w:rPr>
          <w:rStyle w:val="Strong"/>
          <w:rFonts w:eastAsiaTheme="majorEastAsia"/>
          <w:color w:val="000000"/>
        </w:rPr>
        <w:t>Enrollment Deposit:</w:t>
      </w:r>
      <w:r>
        <w:rPr>
          <w:rStyle w:val="apple-converted-space"/>
          <w:rFonts w:eastAsiaTheme="majorEastAsia"/>
          <w:color w:val="000000"/>
        </w:rPr>
        <w:t> </w:t>
      </w:r>
      <w:r>
        <w:rPr>
          <w:color w:val="000000"/>
        </w:rPr>
        <w:t>Parents agree to pay a</w:t>
      </w:r>
      <w:r>
        <w:rPr>
          <w:rStyle w:val="apple-converted-space"/>
          <w:rFonts w:eastAsiaTheme="majorEastAsia"/>
          <w:color w:val="000000"/>
        </w:rPr>
        <w:t> </w:t>
      </w:r>
      <w:r>
        <w:rPr>
          <w:rStyle w:val="Strong"/>
          <w:rFonts w:eastAsiaTheme="majorEastAsia"/>
          <w:color w:val="000000"/>
        </w:rPr>
        <w:t>non-refundable enrollment deposit</w:t>
      </w:r>
      <w:r>
        <w:rPr>
          <w:rStyle w:val="apple-converted-space"/>
          <w:rFonts w:eastAsiaTheme="majorEastAsia"/>
          <w:color w:val="000000"/>
        </w:rPr>
        <w:t> </w:t>
      </w:r>
      <w:r>
        <w:rPr>
          <w:color w:val="000000"/>
        </w:rPr>
        <w:t xml:space="preserve">to reserve the </w:t>
      </w:r>
      <w:proofErr w:type="gramStart"/>
      <w:r>
        <w:rPr>
          <w:color w:val="000000"/>
        </w:rPr>
        <w:t>Student’s</w:t>
      </w:r>
      <w:proofErr w:type="gramEnd"/>
      <w:r>
        <w:rPr>
          <w:color w:val="000000"/>
        </w:rPr>
        <w:t xml:space="preserve"> spot. Unless otherwise required by law, this deposit is not credited toward tuition or other fees.</w:t>
      </w:r>
    </w:p>
    <w:p w14:paraId="6D26233B" w14:textId="77777777" w:rsidR="00590673" w:rsidRDefault="00590673" w:rsidP="00590673">
      <w:pPr>
        <w:pStyle w:val="NormalWeb"/>
        <w:numPr>
          <w:ilvl w:val="0"/>
          <w:numId w:val="1"/>
        </w:numPr>
        <w:rPr>
          <w:color w:val="000000"/>
        </w:rPr>
      </w:pPr>
      <w:r>
        <w:rPr>
          <w:rStyle w:val="Strong"/>
          <w:rFonts w:eastAsiaTheme="majorEastAsia"/>
          <w:color w:val="000000"/>
        </w:rPr>
        <w:t>Tuition and Charges:</w:t>
      </w:r>
      <w:r>
        <w:rPr>
          <w:rStyle w:val="apple-converted-space"/>
          <w:rFonts w:eastAsiaTheme="majorEastAsia"/>
          <w:color w:val="000000"/>
        </w:rPr>
        <w:t> </w:t>
      </w:r>
      <w:r>
        <w:rPr>
          <w:color w:val="000000"/>
        </w:rPr>
        <w:t>Parents agree to pay all tuition and applicable fees. If Parents are approved for tuition assistance, changes must be documented in a written amendment signed by both parties.</w:t>
      </w:r>
    </w:p>
    <w:p w14:paraId="6B2275C2" w14:textId="77777777" w:rsidR="00590673" w:rsidRDefault="00590673" w:rsidP="00590673">
      <w:pPr>
        <w:pStyle w:val="NormalWeb"/>
        <w:numPr>
          <w:ilvl w:val="0"/>
          <w:numId w:val="1"/>
        </w:numPr>
        <w:rPr>
          <w:color w:val="000000"/>
        </w:rPr>
      </w:pPr>
      <w:r>
        <w:rPr>
          <w:rStyle w:val="Strong"/>
          <w:rFonts w:eastAsiaTheme="majorEastAsia"/>
          <w:color w:val="000000"/>
        </w:rPr>
        <w:t>Late Fees:</w:t>
      </w:r>
      <w:r>
        <w:rPr>
          <w:rStyle w:val="apple-converted-space"/>
          <w:rFonts w:eastAsiaTheme="majorEastAsia"/>
          <w:color w:val="000000"/>
        </w:rPr>
        <w:t> </w:t>
      </w:r>
      <w:r>
        <w:rPr>
          <w:color w:val="000000"/>
        </w:rPr>
        <w:t xml:space="preserve">A late fee may be applied for each business day a payment is past due. These fees are payable when billed through </w:t>
      </w:r>
      <w:proofErr w:type="spellStart"/>
      <w:r>
        <w:rPr>
          <w:color w:val="000000"/>
        </w:rPr>
        <w:t>Brightwheel</w:t>
      </w:r>
      <w:proofErr w:type="spellEnd"/>
      <w:r>
        <w:rPr>
          <w:color w:val="000000"/>
        </w:rPr>
        <w:t>.</w:t>
      </w:r>
    </w:p>
    <w:p w14:paraId="240C7FE6" w14:textId="77777777" w:rsidR="00590673" w:rsidRDefault="00590673" w:rsidP="00590673">
      <w:pPr>
        <w:pStyle w:val="NormalWeb"/>
        <w:numPr>
          <w:ilvl w:val="0"/>
          <w:numId w:val="1"/>
        </w:numPr>
        <w:rPr>
          <w:color w:val="000000"/>
        </w:rPr>
      </w:pPr>
      <w:r>
        <w:rPr>
          <w:rStyle w:val="Strong"/>
          <w:rFonts w:eastAsiaTheme="majorEastAsia"/>
          <w:color w:val="000000"/>
        </w:rPr>
        <w:t>Additional Fees:</w:t>
      </w:r>
      <w:r>
        <w:rPr>
          <w:rStyle w:val="apple-converted-space"/>
          <w:rFonts w:eastAsiaTheme="majorEastAsia"/>
          <w:color w:val="000000"/>
        </w:rPr>
        <w:t> </w:t>
      </w:r>
      <w:r>
        <w:rPr>
          <w:color w:val="000000"/>
        </w:rPr>
        <w:t xml:space="preserve">The </w:t>
      </w:r>
      <w:proofErr w:type="gramStart"/>
      <w:r>
        <w:rPr>
          <w:color w:val="000000"/>
        </w:rPr>
        <w:t>School</w:t>
      </w:r>
      <w:proofErr w:type="gramEnd"/>
      <w:r>
        <w:rPr>
          <w:color w:val="000000"/>
        </w:rPr>
        <w:t xml:space="preserve"> may charge additional fees (e.g., registration, meals, late pick-up) in accordance with its posted fee schedule. These fees are payable when billed through </w:t>
      </w:r>
      <w:proofErr w:type="spellStart"/>
      <w:r>
        <w:rPr>
          <w:color w:val="000000"/>
        </w:rPr>
        <w:t>Brightwheel</w:t>
      </w:r>
      <w:proofErr w:type="spellEnd"/>
      <w:r>
        <w:rPr>
          <w:color w:val="000000"/>
        </w:rPr>
        <w:t>.</w:t>
      </w:r>
    </w:p>
    <w:p w14:paraId="0E936E1A" w14:textId="77777777" w:rsidR="00590673" w:rsidRDefault="00590673" w:rsidP="00590673">
      <w:pPr>
        <w:pStyle w:val="NormalWeb"/>
        <w:numPr>
          <w:ilvl w:val="0"/>
          <w:numId w:val="1"/>
        </w:numPr>
        <w:rPr>
          <w:color w:val="000000"/>
        </w:rPr>
      </w:pPr>
      <w:r>
        <w:rPr>
          <w:rStyle w:val="Strong"/>
          <w:rFonts w:eastAsiaTheme="majorEastAsia"/>
          <w:color w:val="000000"/>
        </w:rPr>
        <w:t>Unexpected School Closures:</w:t>
      </w:r>
      <w:r>
        <w:rPr>
          <w:rStyle w:val="apple-converted-space"/>
          <w:rFonts w:eastAsiaTheme="majorEastAsia"/>
          <w:color w:val="000000"/>
        </w:rPr>
        <w:t> </w:t>
      </w:r>
      <w:r>
        <w:rPr>
          <w:color w:val="000000"/>
        </w:rPr>
        <w:t xml:space="preserve">The </w:t>
      </w:r>
      <w:proofErr w:type="gramStart"/>
      <w:r>
        <w:rPr>
          <w:color w:val="000000"/>
        </w:rPr>
        <w:t>School</w:t>
      </w:r>
      <w:proofErr w:type="gramEnd"/>
      <w:r>
        <w:rPr>
          <w:color w:val="000000"/>
        </w:rPr>
        <w:t xml:space="preserve"> does not offer tuition credits or discounts in the event of an unexpected closure, regardless of cause.</w:t>
      </w:r>
    </w:p>
    <w:p w14:paraId="48F3A33A" w14:textId="77777777" w:rsidR="00590673" w:rsidRDefault="00590673" w:rsidP="00590673">
      <w:pPr>
        <w:pStyle w:val="NormalWeb"/>
        <w:numPr>
          <w:ilvl w:val="0"/>
          <w:numId w:val="1"/>
        </w:numPr>
        <w:rPr>
          <w:color w:val="000000"/>
        </w:rPr>
      </w:pPr>
      <w:r>
        <w:rPr>
          <w:rStyle w:val="Strong"/>
          <w:rFonts w:eastAsiaTheme="majorEastAsia"/>
          <w:color w:val="000000"/>
        </w:rPr>
        <w:t>Vacations and Absences:</w:t>
      </w:r>
      <w:r>
        <w:rPr>
          <w:rStyle w:val="apple-converted-space"/>
          <w:rFonts w:eastAsiaTheme="majorEastAsia"/>
          <w:color w:val="000000"/>
        </w:rPr>
        <w:t> </w:t>
      </w:r>
      <w:r>
        <w:rPr>
          <w:color w:val="000000"/>
        </w:rPr>
        <w:t>Tuition is not reduced or prorated for student vacations or absences.</w:t>
      </w:r>
    </w:p>
    <w:p w14:paraId="45C9C25C" w14:textId="77777777" w:rsidR="00590673" w:rsidRDefault="00590673" w:rsidP="00590673">
      <w:pPr>
        <w:pStyle w:val="NormalWeb"/>
        <w:numPr>
          <w:ilvl w:val="0"/>
          <w:numId w:val="1"/>
        </w:numPr>
        <w:rPr>
          <w:color w:val="000000"/>
        </w:rPr>
      </w:pPr>
      <w:r>
        <w:rPr>
          <w:rStyle w:val="Strong"/>
          <w:rFonts w:eastAsiaTheme="majorEastAsia"/>
          <w:color w:val="000000"/>
        </w:rPr>
        <w:t>Payment Obligation:</w:t>
      </w:r>
      <w:r>
        <w:rPr>
          <w:rStyle w:val="apple-converted-space"/>
          <w:rFonts w:eastAsiaTheme="majorEastAsia"/>
          <w:color w:val="000000"/>
        </w:rPr>
        <w:t> </w:t>
      </w:r>
      <w:r>
        <w:rPr>
          <w:color w:val="000000"/>
        </w:rPr>
        <w:t xml:space="preserve">Parents are jointly and individually responsible for all tuition and fees under this agreement. Failure to pay may result, at the </w:t>
      </w:r>
      <w:proofErr w:type="gramStart"/>
      <w:r>
        <w:rPr>
          <w:color w:val="000000"/>
        </w:rPr>
        <w:t>School’s</w:t>
      </w:r>
      <w:proofErr w:type="gramEnd"/>
      <w:r>
        <w:rPr>
          <w:color w:val="000000"/>
        </w:rPr>
        <w:t xml:space="preserve"> sole discretion, in suspension or dismissal of the </w:t>
      </w:r>
      <w:proofErr w:type="gramStart"/>
      <w:r>
        <w:rPr>
          <w:color w:val="000000"/>
        </w:rPr>
        <w:t>Student</w:t>
      </w:r>
      <w:proofErr w:type="gramEnd"/>
      <w:r>
        <w:rPr>
          <w:color w:val="000000"/>
        </w:rPr>
        <w:t xml:space="preserve">. Parents agree to pay any collection costs and attorney’s fees incurred by the </w:t>
      </w:r>
      <w:proofErr w:type="gramStart"/>
      <w:r>
        <w:rPr>
          <w:color w:val="000000"/>
        </w:rPr>
        <w:t>School</w:t>
      </w:r>
      <w:proofErr w:type="gramEnd"/>
      <w:r>
        <w:rPr>
          <w:color w:val="000000"/>
        </w:rPr>
        <w:t xml:space="preserve"> in collecting outstanding balances.</w:t>
      </w:r>
    </w:p>
    <w:p w14:paraId="6832188A" w14:textId="77777777" w:rsidR="00590673" w:rsidRDefault="00590673" w:rsidP="00590673">
      <w:pPr>
        <w:pStyle w:val="NormalWeb"/>
        <w:numPr>
          <w:ilvl w:val="0"/>
          <w:numId w:val="1"/>
        </w:numPr>
        <w:rPr>
          <w:color w:val="000000"/>
        </w:rPr>
      </w:pPr>
      <w:r>
        <w:rPr>
          <w:rStyle w:val="Strong"/>
          <w:rFonts w:eastAsiaTheme="majorEastAsia"/>
          <w:color w:val="000000"/>
        </w:rPr>
        <w:t>Payment Authorization:</w:t>
      </w:r>
      <w:r>
        <w:rPr>
          <w:rStyle w:val="apple-converted-space"/>
          <w:rFonts w:eastAsiaTheme="majorEastAsia"/>
          <w:color w:val="000000"/>
        </w:rPr>
        <w:t> </w:t>
      </w:r>
      <w:r>
        <w:rPr>
          <w:color w:val="000000"/>
        </w:rPr>
        <w:t xml:space="preserve">Parents must maintain at least one valid payment method in </w:t>
      </w:r>
      <w:proofErr w:type="spellStart"/>
      <w:r>
        <w:rPr>
          <w:color w:val="000000"/>
        </w:rPr>
        <w:t>Brightwheel</w:t>
      </w:r>
      <w:proofErr w:type="spellEnd"/>
      <w:r>
        <w:rPr>
          <w:color w:val="000000"/>
        </w:rPr>
        <w:t xml:space="preserve"> and authorize the </w:t>
      </w:r>
      <w:proofErr w:type="gramStart"/>
      <w:r>
        <w:rPr>
          <w:color w:val="000000"/>
        </w:rPr>
        <w:t>School</w:t>
      </w:r>
      <w:proofErr w:type="gramEnd"/>
      <w:r>
        <w:rPr>
          <w:color w:val="000000"/>
        </w:rPr>
        <w:t xml:space="preserve"> to charge that method on each invoice due date. Parents will receive notifications when invoices are posted and when payments are processed.</w:t>
      </w:r>
    </w:p>
    <w:p w14:paraId="64E44D28" w14:textId="77777777" w:rsidR="00590673" w:rsidRDefault="00590673" w:rsidP="00590673">
      <w:pPr>
        <w:pStyle w:val="NormalWeb"/>
        <w:numPr>
          <w:ilvl w:val="0"/>
          <w:numId w:val="1"/>
        </w:numPr>
        <w:rPr>
          <w:color w:val="000000"/>
        </w:rPr>
      </w:pPr>
      <w:r>
        <w:rPr>
          <w:rStyle w:val="Strong"/>
          <w:rFonts w:eastAsiaTheme="majorEastAsia"/>
          <w:color w:val="000000"/>
        </w:rPr>
        <w:lastRenderedPageBreak/>
        <w:t>Annual Commitment &amp; Withdrawal Notice:</w:t>
      </w:r>
      <w:r>
        <w:rPr>
          <w:rStyle w:val="apple-converted-space"/>
          <w:rFonts w:eastAsiaTheme="majorEastAsia"/>
          <w:color w:val="000000"/>
        </w:rPr>
        <w:t> </w:t>
      </w:r>
      <w:r>
        <w:rPr>
          <w:color w:val="000000"/>
        </w:rPr>
        <w:t>The School’s operational costs are based on annual commitments. Therefore,</w:t>
      </w:r>
      <w:r>
        <w:rPr>
          <w:rStyle w:val="apple-converted-space"/>
          <w:rFonts w:eastAsiaTheme="majorEastAsia"/>
          <w:color w:val="000000"/>
        </w:rPr>
        <w:t> </w:t>
      </w:r>
      <w:r>
        <w:rPr>
          <w:rStyle w:val="Strong"/>
          <w:rFonts w:eastAsiaTheme="majorEastAsia"/>
          <w:color w:val="000000"/>
        </w:rPr>
        <w:t>Parents remain financially responsible for the full year’s tuition and fees</w:t>
      </w:r>
      <w:r>
        <w:rPr>
          <w:rStyle w:val="apple-converted-space"/>
          <w:rFonts w:eastAsiaTheme="majorEastAsia"/>
          <w:color w:val="000000"/>
        </w:rPr>
        <w:t> </w:t>
      </w:r>
      <w:r>
        <w:rPr>
          <w:color w:val="000000"/>
        </w:rPr>
        <w:t xml:space="preserve">regardless of the </w:t>
      </w:r>
      <w:proofErr w:type="gramStart"/>
      <w:r>
        <w:rPr>
          <w:color w:val="000000"/>
        </w:rPr>
        <w:t>Student’s</w:t>
      </w:r>
      <w:proofErr w:type="gramEnd"/>
      <w:r>
        <w:rPr>
          <w:color w:val="000000"/>
        </w:rPr>
        <w:t xml:space="preserve"> absence, withdrawal, or dismissal.</w:t>
      </w:r>
      <w:r>
        <w:rPr>
          <w:color w:val="000000"/>
        </w:rPr>
        <w:br/>
      </w:r>
      <w:r>
        <w:rPr>
          <w:rStyle w:val="Strong"/>
          <w:rFonts w:eastAsiaTheme="majorEastAsia"/>
          <w:color w:val="000000"/>
        </w:rPr>
        <w:t>Parents must provide at least sixty (60) days’ written notice</w:t>
      </w:r>
      <w:r>
        <w:rPr>
          <w:rStyle w:val="apple-converted-space"/>
          <w:rFonts w:eastAsiaTheme="majorEastAsia"/>
          <w:color w:val="000000"/>
        </w:rPr>
        <w:t> </w:t>
      </w:r>
      <w:r>
        <w:rPr>
          <w:color w:val="000000"/>
        </w:rPr>
        <w:t>prior to voluntarily withdrawing a student or ceasing tuition payments. Tuition will continue to be charged during this 60-day notice period. Failure to provide proper notice may result in continued charges.</w:t>
      </w:r>
    </w:p>
    <w:p w14:paraId="2570EE5F" w14:textId="77777777" w:rsidR="00590673" w:rsidRDefault="00590673" w:rsidP="00590673">
      <w:pPr>
        <w:pStyle w:val="NormalWeb"/>
        <w:numPr>
          <w:ilvl w:val="0"/>
          <w:numId w:val="1"/>
        </w:numPr>
        <w:rPr>
          <w:color w:val="000000"/>
        </w:rPr>
      </w:pPr>
      <w:r>
        <w:rPr>
          <w:rStyle w:val="Strong"/>
          <w:rFonts w:eastAsiaTheme="majorEastAsia"/>
          <w:color w:val="000000"/>
        </w:rPr>
        <w:t>Electronic Records &amp; Signatures:</w:t>
      </w:r>
      <w:r>
        <w:rPr>
          <w:rStyle w:val="apple-converted-space"/>
          <w:rFonts w:eastAsiaTheme="majorEastAsia"/>
          <w:color w:val="000000"/>
        </w:rPr>
        <w:t> </w:t>
      </w:r>
      <w:r>
        <w:rPr>
          <w:color w:val="000000"/>
        </w:rPr>
        <w:t xml:space="preserve">By signing electronically, all parties agree that e-signatures are legally binding. Parents may withdraw e-signature consent or request paper copies by emailing the </w:t>
      </w:r>
      <w:proofErr w:type="gramStart"/>
      <w:r>
        <w:rPr>
          <w:color w:val="000000"/>
        </w:rPr>
        <w:t>School</w:t>
      </w:r>
      <w:proofErr w:type="gramEnd"/>
      <w:r>
        <w:rPr>
          <w:color w:val="000000"/>
        </w:rPr>
        <w:t>. Withdrawal of e-signature consent does not affect records or agreements already executed.</w:t>
      </w:r>
    </w:p>
    <w:p w14:paraId="60193DAD" w14:textId="77777777" w:rsidR="007B7D79" w:rsidRDefault="00590673" w:rsidP="007B7D79">
      <w:pPr>
        <w:pStyle w:val="NormalWeb"/>
        <w:numPr>
          <w:ilvl w:val="0"/>
          <w:numId w:val="1"/>
        </w:numPr>
        <w:rPr>
          <w:color w:val="000000"/>
        </w:rPr>
      </w:pPr>
      <w:r>
        <w:rPr>
          <w:rStyle w:val="Strong"/>
          <w:rFonts w:eastAsiaTheme="majorEastAsia"/>
          <w:color w:val="000000"/>
        </w:rPr>
        <w:t>Legal Terms:</w:t>
      </w:r>
      <w:r>
        <w:rPr>
          <w:rStyle w:val="apple-converted-space"/>
          <w:rFonts w:eastAsiaTheme="majorEastAsia"/>
          <w:color w:val="000000"/>
        </w:rPr>
        <w:t> </w:t>
      </w:r>
      <w:r>
        <w:rPr>
          <w:color w:val="000000"/>
        </w:rPr>
        <w:t xml:space="preserve">This Agreement is governed by the laws of the state in which the </w:t>
      </w:r>
      <w:proofErr w:type="gramStart"/>
      <w:r>
        <w:rPr>
          <w:color w:val="000000"/>
        </w:rPr>
        <w:t>School</w:t>
      </w:r>
      <w:proofErr w:type="gramEnd"/>
      <w:r>
        <w:rPr>
          <w:color w:val="000000"/>
        </w:rPr>
        <w:t xml:space="preserve"> operates. Both parties agree to attempt good-faith mediation before seeking other remedies. The </w:t>
      </w:r>
      <w:proofErr w:type="gramStart"/>
      <w:r>
        <w:rPr>
          <w:color w:val="000000"/>
        </w:rPr>
        <w:t>School</w:t>
      </w:r>
      <w:proofErr w:type="gramEnd"/>
      <w:r>
        <w:rPr>
          <w:color w:val="000000"/>
        </w:rPr>
        <w:t xml:space="preserve"> is not liable for delays or failures to perform due to events beyond its control (e.g., natural disasters, public health emergencies). Notices are considered effective when sent via </w:t>
      </w:r>
      <w:proofErr w:type="spellStart"/>
      <w:r>
        <w:rPr>
          <w:color w:val="000000"/>
        </w:rPr>
        <w:t>Brightwheel</w:t>
      </w:r>
      <w:proofErr w:type="spellEnd"/>
      <w:r>
        <w:rPr>
          <w:color w:val="000000"/>
        </w:rPr>
        <w:t xml:space="preserve"> messaging or to the email addresses on file. This Agreement, along with any written addenda, constitutes the entire agreement. Amendments must be in writing and signed by both parties, except the </w:t>
      </w:r>
      <w:proofErr w:type="gramStart"/>
      <w:r>
        <w:rPr>
          <w:color w:val="000000"/>
        </w:rPr>
        <w:t>School</w:t>
      </w:r>
      <w:proofErr w:type="gramEnd"/>
      <w:r>
        <w:rPr>
          <w:color w:val="000000"/>
        </w:rPr>
        <w:t xml:space="preserve"> may update fees or policies with thirty (30) days’ written notice.</w:t>
      </w:r>
    </w:p>
    <w:p w14:paraId="21FAB16A" w14:textId="67CB8AFB" w:rsidR="007B7D79" w:rsidRPr="007B7D79" w:rsidRDefault="007B7D79" w:rsidP="007B7D79">
      <w:pPr>
        <w:pStyle w:val="NormalWeb"/>
        <w:rPr>
          <w:color w:val="000000"/>
        </w:rPr>
      </w:pPr>
      <w:r w:rsidRPr="007B7D79">
        <w:rPr>
          <w:rStyle w:val="Strong"/>
          <w:rFonts w:eastAsiaTheme="majorEastAsia"/>
          <w:color w:val="000000"/>
        </w:rPr>
        <w:t>Student Name:</w:t>
      </w:r>
      <w:r w:rsidRPr="007B7D79">
        <w:rPr>
          <w:rStyle w:val="apple-converted-space"/>
          <w:rFonts w:eastAsiaTheme="majorEastAsia"/>
          <w:color w:val="000000"/>
        </w:rPr>
        <w:t> </w:t>
      </w:r>
      <w:r>
        <w:rPr>
          <w:color w:val="000000"/>
        </w:rPr>
        <w:t>Barefoot Barn Nature School</w:t>
      </w:r>
      <w:r w:rsidRPr="007B7D79">
        <w:rPr>
          <w:color w:val="000000"/>
        </w:rPr>
        <w:br/>
      </w:r>
      <w:proofErr w:type="spellStart"/>
      <w:r w:rsidRPr="007B7D79">
        <w:rPr>
          <w:rStyle w:val="Strong"/>
          <w:rFonts w:eastAsiaTheme="majorEastAsia"/>
          <w:color w:val="000000"/>
        </w:rPr>
        <w:t>School</w:t>
      </w:r>
      <w:proofErr w:type="spellEnd"/>
      <w:r w:rsidRPr="007B7D79">
        <w:rPr>
          <w:rStyle w:val="Strong"/>
          <w:rFonts w:eastAsiaTheme="majorEastAsia"/>
          <w:color w:val="000000"/>
        </w:rPr>
        <w:t xml:space="preserve"> Year:</w:t>
      </w:r>
      <w:r w:rsidRPr="007B7D79">
        <w:rPr>
          <w:rStyle w:val="apple-converted-space"/>
          <w:rFonts w:eastAsiaTheme="majorEastAsia"/>
          <w:color w:val="000000"/>
        </w:rPr>
        <w:t> </w:t>
      </w:r>
      <w:r w:rsidRPr="007B7D79">
        <w:rPr>
          <w:color w:val="000000"/>
        </w:rPr>
        <w:t>2025–2026</w:t>
      </w:r>
    </w:p>
    <w:p w14:paraId="2974FDA9" w14:textId="77777777" w:rsidR="007B7D79" w:rsidRDefault="007B7D79" w:rsidP="007B7D79">
      <w:pPr>
        <w:pStyle w:val="NormalWeb"/>
        <w:rPr>
          <w:color w:val="000000"/>
        </w:rPr>
      </w:pPr>
      <w:r>
        <w:rPr>
          <w:rStyle w:val="Strong"/>
          <w:rFonts w:eastAsiaTheme="majorEastAsia"/>
          <w:color w:val="000000"/>
        </w:rPr>
        <w:t>Parent/Guardian 1 Name (Printed):</w:t>
      </w:r>
      <w:r>
        <w:rPr>
          <w:rStyle w:val="apple-converted-space"/>
          <w:rFonts w:eastAsiaTheme="majorEastAsia"/>
          <w:color w:val="000000"/>
        </w:rPr>
        <w:t> </w:t>
      </w:r>
      <w:r>
        <w:rPr>
          <w:color w:val="000000"/>
        </w:rPr>
        <w:t>___________________________________________</w:t>
      </w:r>
      <w:r>
        <w:rPr>
          <w:color w:val="000000"/>
        </w:rPr>
        <w:br/>
      </w:r>
      <w:r>
        <w:rPr>
          <w:rStyle w:val="Strong"/>
          <w:rFonts w:eastAsiaTheme="majorEastAsia"/>
          <w:color w:val="000000"/>
        </w:rPr>
        <w:t>Signature:</w:t>
      </w:r>
      <w:r>
        <w:rPr>
          <w:rStyle w:val="apple-converted-space"/>
          <w:rFonts w:eastAsiaTheme="majorEastAsia"/>
          <w:color w:val="000000"/>
        </w:rPr>
        <w:t> </w:t>
      </w:r>
      <w:r>
        <w:rPr>
          <w:color w:val="000000"/>
        </w:rPr>
        <w:t>___________________________________________</w:t>
      </w:r>
      <w:r>
        <w:rPr>
          <w:color w:val="000000"/>
        </w:rPr>
        <w:br/>
      </w:r>
      <w:r>
        <w:rPr>
          <w:rStyle w:val="Strong"/>
          <w:rFonts w:eastAsiaTheme="majorEastAsia"/>
          <w:color w:val="000000"/>
        </w:rPr>
        <w:t>Date:</w:t>
      </w:r>
      <w:r>
        <w:rPr>
          <w:rStyle w:val="apple-converted-space"/>
          <w:rFonts w:eastAsiaTheme="majorEastAsia"/>
          <w:color w:val="000000"/>
        </w:rPr>
        <w:t> </w:t>
      </w:r>
      <w:r>
        <w:rPr>
          <w:color w:val="000000"/>
        </w:rPr>
        <w:t>____________________</w:t>
      </w:r>
    </w:p>
    <w:p w14:paraId="0834012F" w14:textId="77777777" w:rsidR="007B7D79" w:rsidRDefault="007B7D79" w:rsidP="007B7D79">
      <w:pPr>
        <w:pStyle w:val="NormalWeb"/>
        <w:rPr>
          <w:color w:val="000000"/>
        </w:rPr>
      </w:pPr>
      <w:r>
        <w:rPr>
          <w:rStyle w:val="Strong"/>
          <w:rFonts w:eastAsiaTheme="majorEastAsia"/>
          <w:color w:val="000000"/>
        </w:rPr>
        <w:t>Parent/Guardian 2 Name (Printed):</w:t>
      </w:r>
      <w:r>
        <w:rPr>
          <w:rStyle w:val="apple-converted-space"/>
          <w:rFonts w:eastAsiaTheme="majorEastAsia"/>
          <w:color w:val="000000"/>
        </w:rPr>
        <w:t> </w:t>
      </w:r>
      <w:r>
        <w:rPr>
          <w:color w:val="000000"/>
        </w:rPr>
        <w:t>___________________________________________</w:t>
      </w:r>
      <w:r>
        <w:rPr>
          <w:color w:val="000000"/>
        </w:rPr>
        <w:br/>
      </w:r>
      <w:r>
        <w:rPr>
          <w:rStyle w:val="Strong"/>
          <w:rFonts w:eastAsiaTheme="majorEastAsia"/>
          <w:color w:val="000000"/>
        </w:rPr>
        <w:t>Signature:</w:t>
      </w:r>
      <w:r>
        <w:rPr>
          <w:rStyle w:val="apple-converted-space"/>
          <w:rFonts w:eastAsiaTheme="majorEastAsia"/>
          <w:color w:val="000000"/>
        </w:rPr>
        <w:t> </w:t>
      </w:r>
      <w:r>
        <w:rPr>
          <w:color w:val="000000"/>
        </w:rPr>
        <w:t>___________________________________________</w:t>
      </w:r>
      <w:r>
        <w:rPr>
          <w:color w:val="000000"/>
        </w:rPr>
        <w:br/>
      </w:r>
      <w:r>
        <w:rPr>
          <w:rStyle w:val="Strong"/>
          <w:rFonts w:eastAsiaTheme="majorEastAsia"/>
          <w:color w:val="000000"/>
        </w:rPr>
        <w:t>Date:</w:t>
      </w:r>
      <w:r>
        <w:rPr>
          <w:rStyle w:val="apple-converted-space"/>
          <w:rFonts w:eastAsiaTheme="majorEastAsia"/>
          <w:color w:val="000000"/>
        </w:rPr>
        <w:t> </w:t>
      </w:r>
      <w:r>
        <w:rPr>
          <w:color w:val="000000"/>
        </w:rPr>
        <w:t>____________________</w:t>
      </w:r>
    </w:p>
    <w:p w14:paraId="4E1E11CF" w14:textId="77777777" w:rsidR="007B7D79" w:rsidRDefault="007B7D79" w:rsidP="007B7D79">
      <w:pPr>
        <w:pStyle w:val="NormalWeb"/>
        <w:rPr>
          <w:color w:val="000000"/>
        </w:rPr>
      </w:pPr>
      <w:r>
        <w:rPr>
          <w:rStyle w:val="Strong"/>
          <w:rFonts w:eastAsiaTheme="majorEastAsia"/>
          <w:color w:val="000000"/>
        </w:rPr>
        <w:t>School Representative Name (Printed):</w:t>
      </w:r>
      <w:r>
        <w:rPr>
          <w:rStyle w:val="apple-converted-space"/>
          <w:rFonts w:eastAsiaTheme="majorEastAsia"/>
          <w:color w:val="000000"/>
        </w:rPr>
        <w:t> </w:t>
      </w:r>
      <w:r>
        <w:rPr>
          <w:color w:val="000000"/>
        </w:rPr>
        <w:t>___________________________________________</w:t>
      </w:r>
      <w:r>
        <w:rPr>
          <w:color w:val="000000"/>
        </w:rPr>
        <w:br/>
      </w:r>
      <w:r>
        <w:rPr>
          <w:rStyle w:val="Strong"/>
          <w:rFonts w:eastAsiaTheme="majorEastAsia"/>
          <w:color w:val="000000"/>
        </w:rPr>
        <w:t>Title:</w:t>
      </w:r>
      <w:r>
        <w:rPr>
          <w:rStyle w:val="apple-converted-space"/>
          <w:rFonts w:eastAsiaTheme="majorEastAsia"/>
          <w:color w:val="000000"/>
        </w:rPr>
        <w:t> </w:t>
      </w:r>
      <w:r>
        <w:rPr>
          <w:color w:val="000000"/>
        </w:rPr>
        <w:t>___________________________________________</w:t>
      </w:r>
      <w:r>
        <w:rPr>
          <w:color w:val="000000"/>
        </w:rPr>
        <w:br/>
      </w:r>
      <w:r>
        <w:rPr>
          <w:rStyle w:val="Strong"/>
          <w:rFonts w:eastAsiaTheme="majorEastAsia"/>
          <w:color w:val="000000"/>
        </w:rPr>
        <w:t>Signature:</w:t>
      </w:r>
      <w:r>
        <w:rPr>
          <w:rStyle w:val="apple-converted-space"/>
          <w:rFonts w:eastAsiaTheme="majorEastAsia"/>
          <w:color w:val="000000"/>
        </w:rPr>
        <w:t> </w:t>
      </w:r>
      <w:r>
        <w:rPr>
          <w:color w:val="000000"/>
        </w:rPr>
        <w:t>___________________________________________</w:t>
      </w:r>
      <w:r>
        <w:rPr>
          <w:color w:val="000000"/>
        </w:rPr>
        <w:br/>
      </w:r>
      <w:r>
        <w:rPr>
          <w:rStyle w:val="Strong"/>
          <w:rFonts w:eastAsiaTheme="majorEastAsia"/>
          <w:color w:val="000000"/>
        </w:rPr>
        <w:t>Date:</w:t>
      </w:r>
      <w:r>
        <w:rPr>
          <w:rStyle w:val="apple-converted-space"/>
          <w:rFonts w:eastAsiaTheme="majorEastAsia"/>
          <w:color w:val="000000"/>
        </w:rPr>
        <w:t> </w:t>
      </w:r>
      <w:r>
        <w:rPr>
          <w:color w:val="000000"/>
        </w:rPr>
        <w:t>____________________</w:t>
      </w:r>
    </w:p>
    <w:p w14:paraId="0AFE9792" w14:textId="77777777" w:rsidR="005325BB" w:rsidRDefault="005325BB"/>
    <w:sectPr w:rsidR="00532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E591A"/>
    <w:multiLevelType w:val="multilevel"/>
    <w:tmpl w:val="656A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99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73"/>
    <w:rsid w:val="00147846"/>
    <w:rsid w:val="001D0B3F"/>
    <w:rsid w:val="004040A2"/>
    <w:rsid w:val="00407A53"/>
    <w:rsid w:val="005325BB"/>
    <w:rsid w:val="00590673"/>
    <w:rsid w:val="006B66F6"/>
    <w:rsid w:val="006D4AF7"/>
    <w:rsid w:val="006F043C"/>
    <w:rsid w:val="007B7D79"/>
    <w:rsid w:val="0098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3B01C"/>
  <w15:chartTrackingRefBased/>
  <w15:docId w15:val="{E2AA216F-33BA-2F40-8E85-DC5E9321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673"/>
    <w:rPr>
      <w:rFonts w:eastAsiaTheme="majorEastAsia" w:cstheme="majorBidi"/>
      <w:color w:val="272727" w:themeColor="text1" w:themeTint="D8"/>
    </w:rPr>
  </w:style>
  <w:style w:type="paragraph" w:styleId="Title">
    <w:name w:val="Title"/>
    <w:basedOn w:val="Normal"/>
    <w:next w:val="Normal"/>
    <w:link w:val="TitleChar"/>
    <w:uiPriority w:val="10"/>
    <w:qFormat/>
    <w:rsid w:val="00590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673"/>
    <w:pPr>
      <w:spacing w:before="160"/>
      <w:jc w:val="center"/>
    </w:pPr>
    <w:rPr>
      <w:i/>
      <w:iCs/>
      <w:color w:val="404040" w:themeColor="text1" w:themeTint="BF"/>
    </w:rPr>
  </w:style>
  <w:style w:type="character" w:customStyle="1" w:styleId="QuoteChar">
    <w:name w:val="Quote Char"/>
    <w:basedOn w:val="DefaultParagraphFont"/>
    <w:link w:val="Quote"/>
    <w:uiPriority w:val="29"/>
    <w:rsid w:val="00590673"/>
    <w:rPr>
      <w:i/>
      <w:iCs/>
      <w:color w:val="404040" w:themeColor="text1" w:themeTint="BF"/>
    </w:rPr>
  </w:style>
  <w:style w:type="paragraph" w:styleId="ListParagraph">
    <w:name w:val="List Paragraph"/>
    <w:basedOn w:val="Normal"/>
    <w:uiPriority w:val="34"/>
    <w:qFormat/>
    <w:rsid w:val="00590673"/>
    <w:pPr>
      <w:ind w:left="720"/>
      <w:contextualSpacing/>
    </w:pPr>
  </w:style>
  <w:style w:type="character" w:styleId="IntenseEmphasis">
    <w:name w:val="Intense Emphasis"/>
    <w:basedOn w:val="DefaultParagraphFont"/>
    <w:uiPriority w:val="21"/>
    <w:qFormat/>
    <w:rsid w:val="00590673"/>
    <w:rPr>
      <w:i/>
      <w:iCs/>
      <w:color w:val="0F4761" w:themeColor="accent1" w:themeShade="BF"/>
    </w:rPr>
  </w:style>
  <w:style w:type="paragraph" w:styleId="IntenseQuote">
    <w:name w:val="Intense Quote"/>
    <w:basedOn w:val="Normal"/>
    <w:next w:val="Normal"/>
    <w:link w:val="IntenseQuoteChar"/>
    <w:uiPriority w:val="30"/>
    <w:qFormat/>
    <w:rsid w:val="00590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673"/>
    <w:rPr>
      <w:i/>
      <w:iCs/>
      <w:color w:val="0F4761" w:themeColor="accent1" w:themeShade="BF"/>
    </w:rPr>
  </w:style>
  <w:style w:type="character" w:styleId="IntenseReference">
    <w:name w:val="Intense Reference"/>
    <w:basedOn w:val="DefaultParagraphFont"/>
    <w:uiPriority w:val="32"/>
    <w:qFormat/>
    <w:rsid w:val="00590673"/>
    <w:rPr>
      <w:b/>
      <w:bCs/>
      <w:smallCaps/>
      <w:color w:val="0F4761" w:themeColor="accent1" w:themeShade="BF"/>
      <w:spacing w:val="5"/>
    </w:rPr>
  </w:style>
  <w:style w:type="paragraph" w:styleId="NormalWeb">
    <w:name w:val="Normal (Web)"/>
    <w:basedOn w:val="Normal"/>
    <w:uiPriority w:val="99"/>
    <w:semiHidden/>
    <w:unhideWhenUsed/>
    <w:rsid w:val="005906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90673"/>
    <w:rPr>
      <w:b/>
      <w:bCs/>
    </w:rPr>
  </w:style>
  <w:style w:type="character" w:styleId="Emphasis">
    <w:name w:val="Emphasis"/>
    <w:basedOn w:val="DefaultParagraphFont"/>
    <w:uiPriority w:val="20"/>
    <w:qFormat/>
    <w:rsid w:val="00590673"/>
    <w:rPr>
      <w:i/>
      <w:iCs/>
    </w:rPr>
  </w:style>
  <w:style w:type="character" w:customStyle="1" w:styleId="apple-converted-space">
    <w:name w:val="apple-converted-space"/>
    <w:basedOn w:val="DefaultParagraphFont"/>
    <w:rsid w:val="0059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Jorden Sivero</dc:creator>
  <cp:keywords/>
  <dc:description/>
  <cp:lastModifiedBy>Jorden Sivero</cp:lastModifiedBy>
  <cp:revision>2</cp:revision>
  <dcterms:created xsi:type="dcterms:W3CDTF">2025-07-27T16:35:00Z</dcterms:created>
  <dcterms:modified xsi:type="dcterms:W3CDTF">2025-07-27T16:43:00Z</dcterms:modified>
</cp:coreProperties>
</file>