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934F" w14:textId="77777777" w:rsidR="00695307" w:rsidRDefault="00695307"/>
    <w:p w14:paraId="5C63CA23" w14:textId="77777777" w:rsidR="00695307" w:rsidRDefault="006953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4868"/>
        <w:gridCol w:w="2778"/>
      </w:tblGrid>
      <w:tr w:rsidR="00EC145C" w14:paraId="24AFDFFB" w14:textId="77777777" w:rsidTr="00674751">
        <w:trPr>
          <w:trHeight w:val="1985"/>
        </w:trPr>
        <w:tc>
          <w:tcPr>
            <w:tcW w:w="3256" w:type="dxa"/>
          </w:tcPr>
          <w:p w14:paraId="4515DD21" w14:textId="77777777" w:rsidR="00EC145C" w:rsidRPr="08C470CB" w:rsidRDefault="00EC145C" w:rsidP="00CE39ED">
            <w:pPr>
              <w:rPr>
                <w:rFonts w:ascii="Aptos" w:eastAsia="Aptos" w:hAnsi="Aptos" w:cs="Aptos"/>
                <w:color w:val="000000" w:themeColor="text1"/>
              </w:rPr>
            </w:pPr>
            <w:r w:rsidRPr="00AC36C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6"/>
                <w:szCs w:val="36"/>
                <w:lang w:eastAsia="en-GB"/>
                <w14:ligatures w14:val="none"/>
              </w:rPr>
              <w:drawing>
                <wp:inline distT="0" distB="0" distL="0" distR="0" wp14:anchorId="0A30559C" wp14:editId="7CBE6666">
                  <wp:extent cx="1228090" cy="1274821"/>
                  <wp:effectExtent l="0" t="0" r="3810" b="0"/>
                  <wp:docPr id="173241747" name="Picture 1" descr="A logo of a person with a bod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1747" name="Picture 1" descr="A logo of a person with a body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00" cy="127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</w:tcPr>
          <w:p w14:paraId="59F93C1C" w14:textId="77777777" w:rsidR="00EC145C" w:rsidRDefault="00EC145C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Claire Smith</w:t>
            </w:r>
          </w:p>
          <w:p w14:paraId="4983DE9B" w14:textId="77777777" w:rsidR="00EC145C" w:rsidRDefault="00EC145C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5 Woodhorn Colliery Houses</w:t>
            </w:r>
          </w:p>
          <w:p w14:paraId="62FFB161" w14:textId="77777777" w:rsidR="00EC145C" w:rsidRDefault="00EC145C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Ashington</w:t>
            </w:r>
          </w:p>
          <w:p w14:paraId="0644C49D" w14:textId="77777777" w:rsidR="00EC145C" w:rsidRDefault="00EC145C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NE63 9YF</w:t>
            </w:r>
          </w:p>
          <w:p w14:paraId="17375D81" w14:textId="77777777" w:rsidR="00EC145C" w:rsidRDefault="00EC145C" w:rsidP="00CE39ED">
            <w:pPr>
              <w:rPr>
                <w:rFonts w:ascii="Aptos" w:eastAsia="Aptos" w:hAnsi="Aptos" w:cs="Aptos"/>
                <w:color w:val="000000" w:themeColor="text1"/>
              </w:rPr>
            </w:pPr>
            <w:r w:rsidRPr="08C470CB">
              <w:rPr>
                <w:rFonts w:ascii="Aptos" w:eastAsia="Aptos" w:hAnsi="Aptos" w:cs="Aptos"/>
                <w:color w:val="000000" w:themeColor="text1"/>
              </w:rPr>
              <w:t>07339 324881</w:t>
            </w:r>
          </w:p>
          <w:p w14:paraId="420AE69E" w14:textId="77777777" w:rsidR="00EC145C" w:rsidRDefault="00EC145C" w:rsidP="00CE39ED">
            <w:pPr>
              <w:rPr>
                <w:rFonts w:ascii="Aptos" w:eastAsia="Aptos" w:hAnsi="Aptos" w:cs="Aptos"/>
                <w:color w:val="000000" w:themeColor="text1"/>
              </w:rPr>
            </w:pPr>
            <w:hyperlink r:id="rId6">
              <w:proofErr w:type="gramStart"/>
              <w:r w:rsidRPr="08C470CB">
                <w:rPr>
                  <w:rStyle w:val="Hyperlink"/>
                  <w:rFonts w:ascii="Aptos" w:eastAsia="Aptos" w:hAnsi="Aptos" w:cs="Aptos"/>
                  <w:b/>
                  <w:bCs/>
                </w:rPr>
                <w:t>Email:</w:t>
              </w:r>
              <w:r w:rsidRPr="08C470CB">
                <w:rPr>
                  <w:rStyle w:val="Hyperlink"/>
                  <w:rFonts w:ascii="Aptos" w:eastAsia="Aptos" w:hAnsi="Aptos" w:cs="Aptos"/>
                </w:rPr>
                <w:t>Claire@adamsmindbodystrength.com</w:t>
              </w:r>
              <w:proofErr w:type="gramEnd"/>
            </w:hyperlink>
            <w:r w:rsidRPr="08C470C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B4D43E2" w14:textId="6AF0F68D" w:rsidR="00EC145C" w:rsidRPr="00674751" w:rsidRDefault="00EC145C" w:rsidP="00CE39ED">
            <w:pPr>
              <w:rPr>
                <w:rFonts w:ascii="Aptos" w:eastAsia="Aptos" w:hAnsi="Aptos" w:cs="Aptos"/>
                <w:color w:val="000000" w:themeColor="text1"/>
              </w:rPr>
            </w:pPr>
            <w:hyperlink r:id="rId7" w:history="1">
              <w:r w:rsidRPr="006F58DD">
                <w:rPr>
                  <w:rStyle w:val="Hyperlink"/>
                  <w:rFonts w:ascii="Aptos" w:eastAsia="Aptos" w:hAnsi="Aptos" w:cs="Aptos"/>
                </w:rPr>
                <w:t>https://adamsmindbodystrength.com/</w:t>
              </w:r>
            </w:hyperlink>
          </w:p>
        </w:tc>
        <w:tc>
          <w:tcPr>
            <w:tcW w:w="3326" w:type="dxa"/>
          </w:tcPr>
          <w:p w14:paraId="3E322485" w14:textId="77777777" w:rsidR="00EC145C" w:rsidRDefault="00EC145C" w:rsidP="00CE39ED">
            <w:pPr>
              <w:jc w:val="right"/>
              <w:rPr>
                <w:b/>
                <w:bCs/>
              </w:rPr>
            </w:pPr>
            <w:r w:rsidRPr="00AC36C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6"/>
                <w:szCs w:val="36"/>
                <w:lang w:eastAsia="en-GB"/>
                <w14:ligatures w14:val="none"/>
              </w:rPr>
              <w:drawing>
                <wp:inline distT="0" distB="0" distL="0" distR="0" wp14:anchorId="6EC7C2B8" wp14:editId="5343095F">
                  <wp:extent cx="1112890" cy="1274445"/>
                  <wp:effectExtent l="0" t="0" r="5080" b="0"/>
                  <wp:docPr id="748095756" name="Picture 1" descr="A qr code with a dinosau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95756" name="Picture 1" descr="A qr code with a dinosau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47" cy="135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817883" w14:textId="7D11FD02" w:rsidR="00695307" w:rsidRPr="00674751" w:rsidRDefault="00695307" w:rsidP="0069530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Cancellation </w:t>
      </w:r>
      <w:r w:rsidR="00D10015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and</w:t>
      </w:r>
      <w:r w:rsidRPr="00674751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Late Arrival Policy</w:t>
      </w:r>
    </w:p>
    <w:p w14:paraId="0A70C8DE" w14:textId="77777777" w:rsidR="00695307" w:rsidRPr="00674751" w:rsidRDefault="00695307" w:rsidP="0069530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>To ensure fairness, consistency, and the smooth running of all coaching and training sessions, the following cancellation and attendance terms apply.</w:t>
      </w:r>
    </w:p>
    <w:p w14:paraId="23D6A84B" w14:textId="77777777" w:rsidR="00695307" w:rsidRPr="00674751" w:rsidRDefault="00695307" w:rsidP="0069530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Session Cancellations</w:t>
      </w:r>
    </w:p>
    <w:p w14:paraId="7D030F32" w14:textId="77777777" w:rsidR="00695307" w:rsidRPr="00674751" w:rsidRDefault="00695307" w:rsidP="00695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Clients may cancel or reschedule a session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up to 24 hours before the scheduled start time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 with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no charge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96AFC14" w14:textId="77777777" w:rsidR="00695307" w:rsidRPr="00674751" w:rsidRDefault="00695307" w:rsidP="00695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Cancellations made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less than 24 hours before the session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 are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subject to full payment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>, and the session will be marked as used.</w:t>
      </w:r>
    </w:p>
    <w:p w14:paraId="18558254" w14:textId="77777777" w:rsidR="00695307" w:rsidRPr="00674751" w:rsidRDefault="00695307" w:rsidP="00695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>This applies to all coaching sessions, consultations, assessments, and classes.</w:t>
      </w:r>
    </w:p>
    <w:p w14:paraId="23759C1F" w14:textId="77777777" w:rsidR="00695307" w:rsidRPr="00674751" w:rsidRDefault="00695307" w:rsidP="0069530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Late Arrivals</w:t>
      </w:r>
    </w:p>
    <w:p w14:paraId="71F30F4D" w14:textId="77777777" w:rsidR="00695307" w:rsidRPr="00674751" w:rsidRDefault="00695307" w:rsidP="00695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Clients must arrive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on time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 for their scheduled session.</w:t>
      </w:r>
    </w:p>
    <w:p w14:paraId="149EE61A" w14:textId="77777777" w:rsidR="00695307" w:rsidRPr="00674751" w:rsidRDefault="00695307" w:rsidP="00695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A grace period of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up to 15 minutes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 is allowed.</w:t>
      </w:r>
    </w:p>
    <w:p w14:paraId="2EEE20EE" w14:textId="77777777" w:rsidR="00695307" w:rsidRPr="00674751" w:rsidRDefault="00695307" w:rsidP="00695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If a client arrives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more than 15 minutes late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, the session will be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cancelled and no refund or credit will be given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07207C2" w14:textId="77777777" w:rsidR="00695307" w:rsidRPr="00674751" w:rsidRDefault="00695307" w:rsidP="00695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>Sessions will still end at the originally scheduled time to avoid impacting other clients.</w:t>
      </w:r>
    </w:p>
    <w:p w14:paraId="31A040EB" w14:textId="77777777" w:rsidR="00695307" w:rsidRPr="00674751" w:rsidRDefault="00695307" w:rsidP="0069530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No</w:t>
      </w: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Shows</w:t>
      </w:r>
    </w:p>
    <w:p w14:paraId="6BE74DFD" w14:textId="77777777" w:rsidR="00695307" w:rsidRPr="00674751" w:rsidRDefault="00695307" w:rsidP="00695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Failure to attend a session without prior notice is treated as a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late cancellation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 xml:space="preserve"> and is 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t>non</w:t>
      </w:r>
      <w:r w:rsidRPr="00674751">
        <w:rPr>
          <w:rFonts w:eastAsia="Times New Roman" w:cs="Times New Roman"/>
          <w:b/>
          <w:bCs/>
          <w:kern w:val="0"/>
          <w:lang w:eastAsia="en-GB"/>
          <w14:ligatures w14:val="none"/>
        </w:rPr>
        <w:noBreakHyphen/>
        <w:t>refundable</w:t>
      </w:r>
      <w:r w:rsidRPr="00674751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3A7C75B" w14:textId="77777777" w:rsidR="00695307" w:rsidRPr="00674751" w:rsidRDefault="00695307" w:rsidP="0069530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Trainer Cancellations</w:t>
      </w:r>
    </w:p>
    <w:p w14:paraId="7697A115" w14:textId="77777777" w:rsidR="00695307" w:rsidRPr="00674751" w:rsidRDefault="00695307" w:rsidP="006953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>In the rare event that Adams Mind Body Strength must cancel or reschedule a session, clients will be offered an alternative time or a full refund.</w:t>
      </w:r>
    </w:p>
    <w:p w14:paraId="320B9738" w14:textId="77777777" w:rsidR="00695307" w:rsidRPr="00674751" w:rsidRDefault="00695307" w:rsidP="0069530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7475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How to Cancel</w:t>
      </w:r>
    </w:p>
    <w:p w14:paraId="19778A10" w14:textId="74098F54" w:rsidR="00695307" w:rsidRPr="00674751" w:rsidRDefault="00695307" w:rsidP="006747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74751">
        <w:rPr>
          <w:rFonts w:eastAsia="Times New Roman" w:cs="Times New Roman"/>
          <w:kern w:val="0"/>
          <w:lang w:eastAsia="en-GB"/>
          <w14:ligatures w14:val="none"/>
        </w:rPr>
        <w:t>Cancellations must be made via</w:t>
      </w:r>
      <w:r w:rsidR="00F4736E">
        <w:rPr>
          <w:rFonts w:eastAsia="Times New Roman" w:cs="Times New Roman"/>
          <w:kern w:val="0"/>
          <w:lang w:eastAsia="en-GB"/>
          <w14:ligatures w14:val="none"/>
        </w:rPr>
        <w:t xml:space="preserve"> Text message AND the Booking system.</w:t>
      </w:r>
    </w:p>
    <w:p w14:paraId="0E80D716" w14:textId="0E154106" w:rsidR="00695307" w:rsidRPr="00674751" w:rsidRDefault="00695307" w:rsidP="00F473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736E">
        <w:rPr>
          <w:rFonts w:eastAsia="Times New Roman" w:cs="Times New Roman"/>
          <w:kern w:val="0"/>
          <w:lang w:eastAsia="en-GB"/>
          <w14:ligatures w14:val="none"/>
        </w:rPr>
        <w:t>The timestamp of the message will determine whether the cancellation falls within the 24</w:t>
      </w:r>
      <w:r w:rsidRPr="00F4736E">
        <w:rPr>
          <w:rFonts w:eastAsia="Times New Roman" w:cs="Times New Roman"/>
          <w:kern w:val="0"/>
          <w:lang w:eastAsia="en-GB"/>
          <w14:ligatures w14:val="none"/>
        </w:rPr>
        <w:noBreakHyphen/>
        <w:t>hour window.</w:t>
      </w:r>
    </w:p>
    <w:sectPr w:rsidR="00695307" w:rsidRPr="00674751" w:rsidSect="00674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8D8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A27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0D49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C4C7E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171B3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59101159">
    <w:abstractNumId w:val="2"/>
  </w:num>
  <w:num w:numId="2" w16cid:durableId="867181436">
    <w:abstractNumId w:val="4"/>
  </w:num>
  <w:num w:numId="3" w16cid:durableId="1526213137">
    <w:abstractNumId w:val="0"/>
  </w:num>
  <w:num w:numId="4" w16cid:durableId="1630359858">
    <w:abstractNumId w:val="1"/>
  </w:num>
  <w:num w:numId="5" w16cid:durableId="1292712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07"/>
    <w:rsid w:val="0003328A"/>
    <w:rsid w:val="00072E95"/>
    <w:rsid w:val="000C79F4"/>
    <w:rsid w:val="00107D52"/>
    <w:rsid w:val="003A1F3E"/>
    <w:rsid w:val="00622326"/>
    <w:rsid w:val="00674751"/>
    <w:rsid w:val="00695307"/>
    <w:rsid w:val="00A66C75"/>
    <w:rsid w:val="00C13263"/>
    <w:rsid w:val="00D10015"/>
    <w:rsid w:val="00EC145C"/>
    <w:rsid w:val="00F4736E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762B"/>
  <w15:chartTrackingRefBased/>
  <w15:docId w15:val="{60E9D72D-6FFE-C14F-A56D-48B5AC6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3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5307"/>
    <w:rPr>
      <w:b/>
      <w:bCs/>
    </w:rPr>
  </w:style>
  <w:style w:type="table" w:styleId="TableGrid">
    <w:name w:val="Table Grid"/>
    <w:basedOn w:val="TableNormal"/>
    <w:uiPriority w:val="39"/>
    <w:rsid w:val="00EC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14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damsmindbodystrengt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Claire@adamsmindbodystrength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1255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7</cp:revision>
  <dcterms:created xsi:type="dcterms:W3CDTF">2026-01-07T18:42:00Z</dcterms:created>
  <dcterms:modified xsi:type="dcterms:W3CDTF">2026-01-08T13:04:00Z</dcterms:modified>
</cp:coreProperties>
</file>