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FF"/>
  <w:body>
    <w:p w14:paraId="27E7CD98" w14:textId="7014776C" w:rsidR="00131F04" w:rsidRPr="00607111" w:rsidRDefault="00131F04" w:rsidP="00131F04">
      <w:pPr>
        <w:rPr>
          <w:rFonts w:ascii="Bradley Hand ITC" w:hAnsi="Bradley Hand ITC"/>
          <w:b/>
          <w:sz w:val="36"/>
          <w:szCs w:val="20"/>
        </w:rPr>
      </w:pPr>
      <w:r w:rsidRPr="00607111">
        <w:rPr>
          <w:rFonts w:ascii="Bradley Hand ITC" w:hAnsi="Bradley Hand ITC"/>
          <w:b/>
          <w:sz w:val="36"/>
          <w:szCs w:val="20"/>
        </w:rPr>
        <w:t xml:space="preserve">Dessert of the </w:t>
      </w:r>
      <w:proofErr w:type="gramStart"/>
      <w:r w:rsidR="008C3FAB">
        <w:rPr>
          <w:rFonts w:ascii="Bradley Hand ITC" w:hAnsi="Bradley Hand ITC"/>
          <w:b/>
          <w:sz w:val="36"/>
          <w:szCs w:val="20"/>
        </w:rPr>
        <w:t>M</w:t>
      </w:r>
      <w:r w:rsidRPr="00607111">
        <w:rPr>
          <w:rFonts w:ascii="Bradley Hand ITC" w:hAnsi="Bradley Hand ITC"/>
          <w:b/>
          <w:sz w:val="36"/>
          <w:szCs w:val="20"/>
        </w:rPr>
        <w:t>onth</w:t>
      </w:r>
      <w:r w:rsidR="008C3FAB">
        <w:rPr>
          <w:rFonts w:ascii="Bradley Hand ITC" w:hAnsi="Bradley Hand ITC"/>
          <w:b/>
          <w:sz w:val="36"/>
          <w:szCs w:val="20"/>
        </w:rPr>
        <w:t xml:space="preserve">  (</w:t>
      </w:r>
      <w:proofErr w:type="spellStart"/>
      <w:proofErr w:type="gramEnd"/>
      <w:r w:rsidR="008C3FAB">
        <w:rPr>
          <w:rFonts w:ascii="Bradley Hand ITC" w:hAnsi="Bradley Hand ITC"/>
          <w:b/>
          <w:sz w:val="36"/>
          <w:szCs w:val="20"/>
        </w:rPr>
        <w:t>DoM</w:t>
      </w:r>
      <w:proofErr w:type="spellEnd"/>
      <w:r w:rsidR="008C3FAB">
        <w:rPr>
          <w:rFonts w:ascii="Bradley Hand ITC" w:hAnsi="Bradley Hand ITC"/>
          <w:b/>
          <w:sz w:val="36"/>
          <w:szCs w:val="20"/>
        </w:rPr>
        <w:t>)</w:t>
      </w:r>
    </w:p>
    <w:p w14:paraId="713DC6DF" w14:textId="77777777" w:rsidR="00311093" w:rsidRPr="00607111" w:rsidRDefault="00311093" w:rsidP="00311093">
      <w:pPr>
        <w:ind w:left="720"/>
        <w:rPr>
          <w:rFonts w:ascii="Bradley Hand ITC" w:hAnsi="Bradley Hand ITC"/>
          <w:b/>
          <w:szCs w:val="20"/>
        </w:rPr>
      </w:pPr>
      <w:r w:rsidRPr="00607111">
        <w:rPr>
          <w:rFonts w:ascii="Bradley Hand ITC" w:hAnsi="Bradley Hand ITC"/>
          <w:b/>
          <w:szCs w:val="20"/>
        </w:rPr>
        <w:t xml:space="preserve">Get a custom </w:t>
      </w:r>
      <w:r w:rsidRPr="00607111">
        <w:rPr>
          <w:rFonts w:ascii="Bradley Hand ITC" w:hAnsi="Bradley Hand ITC"/>
          <w:b/>
          <w:sz w:val="32"/>
          <w:szCs w:val="32"/>
        </w:rPr>
        <w:t>purely paula</w:t>
      </w:r>
      <w:r w:rsidRPr="00607111">
        <w:rPr>
          <w:rFonts w:ascii="Bradley Hand ITC" w:hAnsi="Bradley Hand ITC"/>
          <w:b/>
          <w:sz w:val="18"/>
          <w:szCs w:val="20"/>
        </w:rPr>
        <w:t xml:space="preserve"> </w:t>
      </w:r>
      <w:r w:rsidRPr="00607111">
        <w:rPr>
          <w:rFonts w:ascii="Bradley Hand ITC" w:hAnsi="Bradley Hand ITC"/>
          <w:b/>
          <w:szCs w:val="20"/>
        </w:rPr>
        <w:t xml:space="preserve">dessert delivered each month for 3 or 6 months.  </w:t>
      </w:r>
    </w:p>
    <w:p w14:paraId="27E7CD9A" w14:textId="388D9895" w:rsidR="00131F04" w:rsidRPr="00607111" w:rsidRDefault="00311093" w:rsidP="005401A1">
      <w:pPr>
        <w:ind w:left="720"/>
        <w:rPr>
          <w:rFonts w:ascii="Bradley Hand ITC" w:hAnsi="Bradley Hand ITC"/>
          <w:b/>
          <w:szCs w:val="20"/>
        </w:rPr>
      </w:pPr>
      <w:r w:rsidRPr="00607111">
        <w:rPr>
          <w:rFonts w:ascii="Bradley Hand ITC" w:hAnsi="Bradley Hand ITC"/>
          <w:b/>
          <w:szCs w:val="20"/>
        </w:rPr>
        <w:t xml:space="preserve">Choose from full-sized or half-sized desserts and get a sweet surprise delivered to your door on a pre-arranged date each month. </w:t>
      </w:r>
    </w:p>
    <w:tbl>
      <w:tblPr>
        <w:tblW w:w="0" w:type="auto"/>
        <w:tblInd w:w="2042" w:type="dxa"/>
        <w:tblLayout w:type="fixed"/>
        <w:tblLook w:val="04A0" w:firstRow="1" w:lastRow="0" w:firstColumn="1" w:lastColumn="0" w:noHBand="0" w:noVBand="1"/>
      </w:tblPr>
      <w:tblGrid>
        <w:gridCol w:w="2100"/>
        <w:gridCol w:w="1878"/>
        <w:gridCol w:w="2250"/>
      </w:tblGrid>
      <w:tr w:rsidR="00E84CEC" w:rsidRPr="00055418" w14:paraId="519B9859" w14:textId="77777777" w:rsidTr="00B76D48">
        <w:trPr>
          <w:trHeight w:val="33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FE9A" w14:textId="539FEBF8" w:rsidR="00E84CEC" w:rsidRPr="005401A1" w:rsidRDefault="00E84CEC" w:rsidP="00E84CEC">
            <w:pPr>
              <w:spacing w:after="0" w:line="240" w:lineRule="auto"/>
              <w:rPr>
                <w:rFonts w:ascii="Bradley Hand ITC" w:eastAsia="Times New Roman" w:hAnsi="Bradley Hand ITC" w:cs="Calibri"/>
                <w:b/>
                <w:bCs/>
                <w:color w:val="000000"/>
              </w:rPr>
            </w:pPr>
            <w:r>
              <w:rPr>
                <w:rFonts w:ascii="Bradley Hand ITC" w:hAnsi="Bradley Hand ITC" w:cs="Calibri"/>
                <w:color w:val="000000"/>
              </w:rPr>
              <w:t>Dessert of the month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3821" w14:textId="75BFA94C" w:rsidR="00E84CEC" w:rsidRPr="00055418" w:rsidRDefault="00E84CEC" w:rsidP="00E84CEC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b/>
                <w:bCs/>
                <w:color w:val="000000"/>
              </w:rPr>
            </w:pPr>
            <w:r>
              <w:rPr>
                <w:rFonts w:ascii="Bradley Hand ITC" w:hAnsi="Bradley Hand ITC" w:cs="Calibri"/>
                <w:color w:val="000000"/>
              </w:rPr>
              <w:t>3 months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E3032" w14:textId="19CFDE59" w:rsidR="00E84CEC" w:rsidRPr="00055418" w:rsidRDefault="00E84CEC" w:rsidP="00E84CEC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b/>
                <w:bCs/>
                <w:color w:val="000000"/>
              </w:rPr>
            </w:pPr>
            <w:r>
              <w:rPr>
                <w:rFonts w:ascii="Bradley Hand ITC" w:hAnsi="Bradley Hand ITC" w:cs="Calibri"/>
                <w:color w:val="000000"/>
              </w:rPr>
              <w:t>6 months</w:t>
            </w:r>
          </w:p>
        </w:tc>
      </w:tr>
      <w:tr w:rsidR="00C17718" w:rsidRPr="00055418" w14:paraId="0F03EFD6" w14:textId="77777777" w:rsidTr="00A56CAB">
        <w:trPr>
          <w:trHeight w:val="33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7249" w14:textId="2E8E0450" w:rsidR="00C17718" w:rsidRPr="00055418" w:rsidRDefault="00C17718" w:rsidP="00C17718">
            <w:pPr>
              <w:spacing w:after="0" w:line="240" w:lineRule="auto"/>
              <w:rPr>
                <w:rFonts w:ascii="Bradley Hand ITC" w:eastAsia="Times New Roman" w:hAnsi="Bradley Hand ITC" w:cs="Calibri"/>
                <w:b/>
                <w:bCs/>
                <w:color w:val="000000"/>
              </w:rPr>
            </w:pPr>
            <w:r>
              <w:rPr>
                <w:rFonts w:ascii="Bradley Hand ITC" w:hAnsi="Bradley Hand ITC" w:cs="Calibri"/>
                <w:color w:val="000000"/>
              </w:rPr>
              <w:t>full sized desserts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4033" w14:textId="76A37244" w:rsidR="00C17718" w:rsidRPr="00055418" w:rsidRDefault="00C17718" w:rsidP="00C17718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color w:val="000000"/>
              </w:rPr>
            </w:pPr>
            <w:r>
              <w:rPr>
                <w:rFonts w:ascii="Bradley Hand ITC" w:hAnsi="Bradley Hand ITC" w:cs="Calibri"/>
                <w:color w:val="000000"/>
              </w:rPr>
              <w:t xml:space="preserve"> $    105.93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4AAA9" w14:textId="418B5B6D" w:rsidR="00C17718" w:rsidRPr="00055418" w:rsidRDefault="00C17718" w:rsidP="00C17718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color w:val="000000"/>
              </w:rPr>
            </w:pPr>
            <w:r>
              <w:rPr>
                <w:rFonts w:ascii="Bradley Hand ITC" w:hAnsi="Bradley Hand ITC" w:cs="Calibri"/>
                <w:color w:val="000000"/>
              </w:rPr>
              <w:t xml:space="preserve"> $    205.50 </w:t>
            </w:r>
          </w:p>
        </w:tc>
      </w:tr>
      <w:tr w:rsidR="00C17718" w:rsidRPr="00055418" w14:paraId="52527DA2" w14:textId="77777777" w:rsidTr="00A56CAB">
        <w:trPr>
          <w:trHeight w:val="3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170" w14:textId="16B8FE61" w:rsidR="00C17718" w:rsidRPr="00055418" w:rsidRDefault="00C17718" w:rsidP="00C17718">
            <w:pPr>
              <w:spacing w:after="0" w:line="240" w:lineRule="auto"/>
              <w:rPr>
                <w:rFonts w:ascii="Bradley Hand ITC" w:eastAsia="Times New Roman" w:hAnsi="Bradley Hand ITC" w:cs="Calibri"/>
                <w:b/>
                <w:bCs/>
                <w:color w:val="000000"/>
              </w:rPr>
            </w:pPr>
            <w:r>
              <w:rPr>
                <w:rFonts w:ascii="Bradley Hand ITC" w:hAnsi="Bradley Hand ITC" w:cs="Calibri"/>
                <w:color w:val="000000"/>
              </w:rPr>
              <w:t>half sized desserts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FE1C" w14:textId="08EECD7B" w:rsidR="00C17718" w:rsidRPr="00055418" w:rsidRDefault="00C17718" w:rsidP="00C17718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color w:val="000000"/>
              </w:rPr>
            </w:pPr>
            <w:r>
              <w:rPr>
                <w:rFonts w:ascii="Bradley Hand ITC" w:hAnsi="Bradley Hand ITC" w:cs="Calibri"/>
                <w:color w:val="000000"/>
              </w:rPr>
              <w:t xml:space="preserve"> $     79.45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E4965" w14:textId="5A06B164" w:rsidR="00C17718" w:rsidRPr="00055418" w:rsidRDefault="00C17718" w:rsidP="00C17718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color w:val="000000"/>
              </w:rPr>
            </w:pPr>
            <w:r>
              <w:rPr>
                <w:rFonts w:ascii="Bradley Hand ITC" w:hAnsi="Bradley Hand ITC" w:cs="Calibri"/>
                <w:color w:val="000000"/>
              </w:rPr>
              <w:t xml:space="preserve"> $    154.13 </w:t>
            </w:r>
          </w:p>
        </w:tc>
      </w:tr>
    </w:tbl>
    <w:p w14:paraId="76C02D95" w14:textId="43AE6BFA" w:rsidR="00055418" w:rsidRPr="00B76D48" w:rsidRDefault="00B76D48" w:rsidP="00B76D48">
      <w:pPr>
        <w:ind w:left="2430" w:hanging="270"/>
        <w:rPr>
          <w:rFonts w:ascii="Bradley Hand ITC" w:hAnsi="Bradley Hand ITC"/>
          <w:sz w:val="18"/>
          <w:szCs w:val="14"/>
        </w:rPr>
      </w:pPr>
      <w:r>
        <w:rPr>
          <w:rFonts w:ascii="Bradley Hand ITC" w:hAnsi="Bradley Hand ITC"/>
          <w:sz w:val="18"/>
          <w:szCs w:val="14"/>
        </w:rPr>
        <w:t>Prices include sales tax.</w:t>
      </w:r>
    </w:p>
    <w:p w14:paraId="27E7CD9D" w14:textId="674254E8" w:rsidR="00131F04" w:rsidRPr="00E90754" w:rsidRDefault="00131F04" w:rsidP="00055418">
      <w:pPr>
        <w:ind w:left="990" w:hanging="270"/>
        <w:rPr>
          <w:rFonts w:ascii="Bradley Hand ITC" w:hAnsi="Bradley Hand ITC"/>
          <w:sz w:val="28"/>
        </w:rPr>
      </w:pPr>
      <w:r w:rsidRPr="00E90754">
        <w:rPr>
          <w:rFonts w:ascii="Bradley Hand ITC" w:hAnsi="Bradley Hand ITC"/>
          <w:sz w:val="28"/>
        </w:rPr>
        <w:t>ORDER FORM:</w:t>
      </w:r>
    </w:p>
    <w:tbl>
      <w:tblPr>
        <w:tblStyle w:val="TableGrid"/>
        <w:tblW w:w="10350" w:type="dxa"/>
        <w:tblInd w:w="445" w:type="dxa"/>
        <w:tblLook w:val="04A0" w:firstRow="1" w:lastRow="0" w:firstColumn="1" w:lastColumn="0" w:noHBand="0" w:noVBand="1"/>
      </w:tblPr>
      <w:tblGrid>
        <w:gridCol w:w="3060"/>
        <w:gridCol w:w="7290"/>
      </w:tblGrid>
      <w:tr w:rsidR="00021EAE" w:rsidRPr="00E90754" w14:paraId="27E7CDA0" w14:textId="77777777" w:rsidTr="009109FE">
        <w:trPr>
          <w:trHeight w:val="224"/>
        </w:trPr>
        <w:tc>
          <w:tcPr>
            <w:tcW w:w="3060" w:type="dxa"/>
          </w:tcPr>
          <w:p w14:paraId="27E7CD9E" w14:textId="77777777" w:rsidR="00021EAE" w:rsidRPr="00E90754" w:rsidRDefault="00021EAE" w:rsidP="00131F04">
            <w:pPr>
              <w:rPr>
                <w:rFonts w:ascii="Bradley Hand ITC" w:hAnsi="Bradley Hand ITC"/>
                <w:b/>
                <w:sz w:val="24"/>
              </w:rPr>
            </w:pPr>
            <w:r w:rsidRPr="00E90754">
              <w:rPr>
                <w:rFonts w:ascii="Bradley Hand ITC" w:hAnsi="Bradley Hand ITC"/>
                <w:b/>
                <w:sz w:val="24"/>
              </w:rPr>
              <w:t xml:space="preserve">Customer Name: </w:t>
            </w:r>
          </w:p>
        </w:tc>
        <w:tc>
          <w:tcPr>
            <w:tcW w:w="7290" w:type="dxa"/>
          </w:tcPr>
          <w:p w14:paraId="27E7CD9F" w14:textId="77777777" w:rsidR="00021EAE" w:rsidRPr="00E90754" w:rsidRDefault="00021EAE" w:rsidP="00131F04">
            <w:pPr>
              <w:rPr>
                <w:rFonts w:ascii="Bradley Hand ITC" w:hAnsi="Bradley Hand ITC"/>
                <w:sz w:val="24"/>
              </w:rPr>
            </w:pPr>
          </w:p>
        </w:tc>
      </w:tr>
      <w:tr w:rsidR="00021EAE" w:rsidRPr="00E90754" w14:paraId="27E7CDA5" w14:textId="77777777" w:rsidTr="009109FE">
        <w:trPr>
          <w:trHeight w:val="224"/>
        </w:trPr>
        <w:tc>
          <w:tcPr>
            <w:tcW w:w="3060" w:type="dxa"/>
          </w:tcPr>
          <w:p w14:paraId="27E7CDA1" w14:textId="77777777" w:rsidR="00021EAE" w:rsidRPr="00E90754" w:rsidRDefault="00021EAE" w:rsidP="00131F04">
            <w:pPr>
              <w:rPr>
                <w:rFonts w:ascii="Bradley Hand ITC" w:hAnsi="Bradley Hand ITC"/>
                <w:b/>
                <w:sz w:val="24"/>
              </w:rPr>
            </w:pPr>
            <w:r w:rsidRPr="00E90754">
              <w:rPr>
                <w:rFonts w:ascii="Bradley Hand ITC" w:hAnsi="Bradley Hand ITC"/>
                <w:b/>
                <w:sz w:val="24"/>
              </w:rPr>
              <w:t xml:space="preserve">Delivery Address: </w:t>
            </w:r>
          </w:p>
        </w:tc>
        <w:tc>
          <w:tcPr>
            <w:tcW w:w="7290" w:type="dxa"/>
          </w:tcPr>
          <w:p w14:paraId="27E7CDA2" w14:textId="77777777" w:rsidR="00021EAE" w:rsidRPr="00E90754" w:rsidRDefault="00021EAE" w:rsidP="00131F04">
            <w:pPr>
              <w:rPr>
                <w:rFonts w:ascii="Bradley Hand ITC" w:hAnsi="Bradley Hand ITC"/>
                <w:sz w:val="24"/>
              </w:rPr>
            </w:pPr>
          </w:p>
          <w:p w14:paraId="27E7CDA3" w14:textId="77777777" w:rsidR="00AB654E" w:rsidRPr="00E90754" w:rsidRDefault="00AB654E" w:rsidP="00131F04">
            <w:pPr>
              <w:rPr>
                <w:rFonts w:ascii="Bradley Hand ITC" w:hAnsi="Bradley Hand ITC"/>
                <w:sz w:val="24"/>
              </w:rPr>
            </w:pPr>
          </w:p>
          <w:p w14:paraId="27E7CDA4" w14:textId="77777777" w:rsidR="00AB654E" w:rsidRPr="00E90754" w:rsidRDefault="00AB654E" w:rsidP="00131F04">
            <w:pPr>
              <w:rPr>
                <w:rFonts w:ascii="Bradley Hand ITC" w:hAnsi="Bradley Hand ITC"/>
                <w:sz w:val="24"/>
              </w:rPr>
            </w:pPr>
          </w:p>
        </w:tc>
      </w:tr>
      <w:tr w:rsidR="00021EAE" w:rsidRPr="00E90754" w14:paraId="27E7CDA9" w14:textId="77777777" w:rsidTr="009109FE">
        <w:trPr>
          <w:trHeight w:val="224"/>
        </w:trPr>
        <w:tc>
          <w:tcPr>
            <w:tcW w:w="3060" w:type="dxa"/>
          </w:tcPr>
          <w:p w14:paraId="27E7CDA6" w14:textId="3821FD33" w:rsidR="00021EAE" w:rsidRPr="00E90754" w:rsidRDefault="004114E2" w:rsidP="00131F04">
            <w:pPr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4"/>
              </w:rPr>
              <w:t>I</w:t>
            </w:r>
            <w:r w:rsidR="00021EAE" w:rsidRPr="00E90754">
              <w:rPr>
                <w:rFonts w:ascii="Bradley Hand ITC" w:hAnsi="Bradley Hand ITC"/>
                <w:b/>
                <w:sz w:val="24"/>
              </w:rPr>
              <w:t>ndicate type of delivery location</w:t>
            </w:r>
          </w:p>
        </w:tc>
        <w:tc>
          <w:tcPr>
            <w:tcW w:w="7290" w:type="dxa"/>
          </w:tcPr>
          <w:p w14:paraId="27E7CDA7" w14:textId="77777777" w:rsidR="00021EAE" w:rsidRPr="00E90754" w:rsidRDefault="00D47C95" w:rsidP="00131F04">
            <w:pPr>
              <w:rPr>
                <w:rFonts w:ascii="Bradley Hand ITC" w:hAnsi="Bradley Hand ITC"/>
                <w:sz w:val="24"/>
              </w:rPr>
            </w:pPr>
            <w:sdt>
              <w:sdtPr>
                <w:rPr>
                  <w:rFonts w:ascii="Bradley Hand ITC" w:hAnsi="Bradley Hand ITC"/>
                  <w:sz w:val="24"/>
                </w:rPr>
                <w:id w:val="-177739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754" w:rsidRPr="00E9075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90754" w:rsidRPr="00E90754">
              <w:rPr>
                <w:rFonts w:ascii="Bradley Hand ITC" w:hAnsi="Bradley Hand ITC"/>
                <w:sz w:val="24"/>
              </w:rPr>
              <w:t xml:space="preserve"> </w:t>
            </w:r>
            <w:r w:rsidR="00021EAE" w:rsidRPr="00E90754">
              <w:rPr>
                <w:rFonts w:ascii="Bradley Hand ITC" w:hAnsi="Bradley Hand ITC"/>
                <w:sz w:val="24"/>
              </w:rPr>
              <w:t>Commercial address</w:t>
            </w:r>
          </w:p>
          <w:p w14:paraId="27E7CDA8" w14:textId="77777777" w:rsidR="00021EAE" w:rsidRPr="00E90754" w:rsidRDefault="00D47C95" w:rsidP="00131F04">
            <w:pPr>
              <w:rPr>
                <w:rFonts w:ascii="Bradley Hand ITC" w:hAnsi="Bradley Hand ITC"/>
                <w:sz w:val="24"/>
              </w:rPr>
            </w:pPr>
            <w:sdt>
              <w:sdtPr>
                <w:rPr>
                  <w:rFonts w:ascii="Bradley Hand ITC" w:hAnsi="Bradley Hand ITC"/>
                  <w:sz w:val="24"/>
                </w:rPr>
                <w:id w:val="62004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754" w:rsidRPr="00E9075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90754" w:rsidRPr="00E90754">
              <w:rPr>
                <w:rFonts w:ascii="Bradley Hand ITC" w:hAnsi="Bradley Hand ITC"/>
                <w:sz w:val="24"/>
              </w:rPr>
              <w:t xml:space="preserve"> </w:t>
            </w:r>
            <w:r w:rsidR="00021EAE" w:rsidRPr="00E90754">
              <w:rPr>
                <w:rFonts w:ascii="Bradley Hand ITC" w:hAnsi="Bradley Hand ITC"/>
                <w:sz w:val="24"/>
              </w:rPr>
              <w:t>Residential address</w:t>
            </w:r>
          </w:p>
        </w:tc>
      </w:tr>
      <w:tr w:rsidR="00131F04" w:rsidRPr="00E90754" w14:paraId="27E7CDAD" w14:textId="77777777" w:rsidTr="009109FE">
        <w:trPr>
          <w:trHeight w:val="224"/>
        </w:trPr>
        <w:tc>
          <w:tcPr>
            <w:tcW w:w="3060" w:type="dxa"/>
          </w:tcPr>
          <w:p w14:paraId="27E7CDAA" w14:textId="53C0BD4E" w:rsidR="00131F04" w:rsidRPr="00E90754" w:rsidRDefault="00131F04" w:rsidP="00131F04">
            <w:pPr>
              <w:rPr>
                <w:rFonts w:ascii="Bradley Hand ITC" w:hAnsi="Bradley Hand ITC"/>
                <w:b/>
                <w:sz w:val="24"/>
              </w:rPr>
            </w:pPr>
            <w:r w:rsidRPr="00E90754">
              <w:rPr>
                <w:rFonts w:ascii="Bradley Hand ITC" w:hAnsi="Bradley Hand ITC"/>
                <w:b/>
                <w:sz w:val="24"/>
              </w:rPr>
              <w:t xml:space="preserve">Indicate </w:t>
            </w:r>
            <w:r w:rsidR="004114E2">
              <w:rPr>
                <w:rFonts w:ascii="Bradley Hand ITC" w:hAnsi="Bradley Hand ITC"/>
                <w:b/>
                <w:sz w:val="24"/>
              </w:rPr>
              <w:t xml:space="preserve">size </w:t>
            </w:r>
            <w:r w:rsidRPr="00E90754">
              <w:rPr>
                <w:rFonts w:ascii="Bradley Hand ITC" w:hAnsi="Bradley Hand ITC"/>
                <w:b/>
                <w:sz w:val="24"/>
              </w:rPr>
              <w:t>preference</w:t>
            </w:r>
          </w:p>
        </w:tc>
        <w:tc>
          <w:tcPr>
            <w:tcW w:w="7290" w:type="dxa"/>
          </w:tcPr>
          <w:p w14:paraId="27E7CDAB" w14:textId="77777777" w:rsidR="00131F04" w:rsidRPr="00E90754" w:rsidRDefault="00D47C95" w:rsidP="00131F04">
            <w:pPr>
              <w:rPr>
                <w:rFonts w:ascii="Bradley Hand ITC" w:hAnsi="Bradley Hand ITC"/>
                <w:sz w:val="24"/>
              </w:rPr>
            </w:pPr>
            <w:sdt>
              <w:sdtPr>
                <w:rPr>
                  <w:rFonts w:ascii="Bradley Hand ITC" w:hAnsi="Bradley Hand ITC"/>
                  <w:sz w:val="24"/>
                </w:rPr>
                <w:id w:val="-151136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754" w:rsidRPr="00E9075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90754" w:rsidRPr="00E90754">
              <w:rPr>
                <w:rFonts w:ascii="Bradley Hand ITC" w:hAnsi="Bradley Hand ITC"/>
                <w:sz w:val="24"/>
              </w:rPr>
              <w:t xml:space="preserve"> </w:t>
            </w:r>
            <w:r w:rsidR="00131F04" w:rsidRPr="00E90754">
              <w:rPr>
                <w:rFonts w:ascii="Bradley Hand ITC" w:hAnsi="Bradley Hand ITC"/>
                <w:sz w:val="24"/>
              </w:rPr>
              <w:t>Full-Sized Desserts</w:t>
            </w:r>
          </w:p>
          <w:p w14:paraId="27E7CDAC" w14:textId="77777777" w:rsidR="00131F04" w:rsidRPr="00E90754" w:rsidRDefault="00D47C95" w:rsidP="00131F04">
            <w:pPr>
              <w:rPr>
                <w:rFonts w:ascii="Bradley Hand ITC" w:hAnsi="Bradley Hand ITC"/>
                <w:sz w:val="24"/>
              </w:rPr>
            </w:pPr>
            <w:sdt>
              <w:sdtPr>
                <w:rPr>
                  <w:rFonts w:ascii="Bradley Hand ITC" w:hAnsi="Bradley Hand ITC"/>
                  <w:sz w:val="24"/>
                </w:rPr>
                <w:id w:val="-5432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754" w:rsidRPr="00E9075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90754" w:rsidRPr="00E90754">
              <w:rPr>
                <w:rFonts w:ascii="Bradley Hand ITC" w:hAnsi="Bradley Hand ITC"/>
                <w:sz w:val="24"/>
              </w:rPr>
              <w:t xml:space="preserve"> </w:t>
            </w:r>
            <w:r w:rsidR="00131F04" w:rsidRPr="00E90754">
              <w:rPr>
                <w:rFonts w:ascii="Bradley Hand ITC" w:hAnsi="Bradley Hand ITC"/>
                <w:sz w:val="24"/>
              </w:rPr>
              <w:t>Half-Sized Desserts</w:t>
            </w:r>
          </w:p>
        </w:tc>
      </w:tr>
      <w:tr w:rsidR="00131F04" w:rsidRPr="00E90754" w14:paraId="27E7CDB1" w14:textId="77777777" w:rsidTr="009109FE">
        <w:tc>
          <w:tcPr>
            <w:tcW w:w="3060" w:type="dxa"/>
          </w:tcPr>
          <w:p w14:paraId="27E7CDAE" w14:textId="06425762" w:rsidR="00131F04" w:rsidRPr="00E90754" w:rsidRDefault="00131F04" w:rsidP="00131F04">
            <w:pPr>
              <w:rPr>
                <w:rFonts w:ascii="Bradley Hand ITC" w:hAnsi="Bradley Hand ITC"/>
                <w:b/>
                <w:sz w:val="24"/>
              </w:rPr>
            </w:pPr>
            <w:r w:rsidRPr="00E90754">
              <w:rPr>
                <w:rFonts w:ascii="Bradley Hand ITC" w:hAnsi="Bradley Hand ITC"/>
                <w:b/>
                <w:sz w:val="24"/>
              </w:rPr>
              <w:t>Indicate durati</w:t>
            </w:r>
            <w:r w:rsidR="00E90754" w:rsidRPr="00E90754">
              <w:rPr>
                <w:rFonts w:ascii="Bradley Hand ITC" w:hAnsi="Bradley Hand ITC"/>
                <w:b/>
                <w:sz w:val="24"/>
              </w:rPr>
              <w:t xml:space="preserve">on </w:t>
            </w:r>
          </w:p>
        </w:tc>
        <w:tc>
          <w:tcPr>
            <w:tcW w:w="7290" w:type="dxa"/>
          </w:tcPr>
          <w:p w14:paraId="27E7CDAF" w14:textId="77777777" w:rsidR="00131F04" w:rsidRPr="00E90754" w:rsidRDefault="00D47C95" w:rsidP="00131F04">
            <w:pPr>
              <w:rPr>
                <w:rFonts w:ascii="Bradley Hand ITC" w:hAnsi="Bradley Hand ITC"/>
                <w:sz w:val="24"/>
              </w:rPr>
            </w:pPr>
            <w:sdt>
              <w:sdtPr>
                <w:rPr>
                  <w:rFonts w:ascii="Bradley Hand ITC" w:hAnsi="Bradley Hand ITC"/>
                  <w:sz w:val="24"/>
                </w:rPr>
                <w:id w:val="165540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754" w:rsidRPr="00E9075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90754" w:rsidRPr="00E90754">
              <w:rPr>
                <w:rFonts w:ascii="Bradley Hand ITC" w:hAnsi="Bradley Hand ITC"/>
                <w:sz w:val="24"/>
              </w:rPr>
              <w:t xml:space="preserve">  </w:t>
            </w:r>
            <w:r w:rsidR="00131F04" w:rsidRPr="00E90754">
              <w:rPr>
                <w:rFonts w:ascii="Bradley Hand ITC" w:hAnsi="Bradley Hand ITC"/>
                <w:sz w:val="24"/>
              </w:rPr>
              <w:t>3 months</w:t>
            </w:r>
          </w:p>
          <w:p w14:paraId="27E7CDB0" w14:textId="77777777" w:rsidR="00131F04" w:rsidRPr="00E90754" w:rsidRDefault="00D47C95" w:rsidP="00131F04">
            <w:pPr>
              <w:rPr>
                <w:rFonts w:ascii="Bradley Hand ITC" w:hAnsi="Bradley Hand ITC"/>
                <w:sz w:val="24"/>
              </w:rPr>
            </w:pPr>
            <w:sdt>
              <w:sdtPr>
                <w:rPr>
                  <w:rFonts w:ascii="Bradley Hand ITC" w:hAnsi="Bradley Hand ITC"/>
                  <w:sz w:val="24"/>
                </w:rPr>
                <w:id w:val="150300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754" w:rsidRPr="00E9075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90754" w:rsidRPr="00E90754">
              <w:rPr>
                <w:rFonts w:ascii="Bradley Hand ITC" w:hAnsi="Bradley Hand ITC"/>
                <w:sz w:val="24"/>
              </w:rPr>
              <w:t xml:space="preserve">  </w:t>
            </w:r>
            <w:r w:rsidR="00131F04" w:rsidRPr="00E90754">
              <w:rPr>
                <w:rFonts w:ascii="Bradley Hand ITC" w:hAnsi="Bradley Hand ITC"/>
                <w:sz w:val="24"/>
              </w:rPr>
              <w:t>6 months</w:t>
            </w:r>
          </w:p>
        </w:tc>
      </w:tr>
      <w:tr w:rsidR="009109FE" w:rsidRPr="00E90754" w14:paraId="27E7CDB5" w14:textId="77777777" w:rsidTr="007E4131">
        <w:tc>
          <w:tcPr>
            <w:tcW w:w="10350" w:type="dxa"/>
            <w:gridSpan w:val="2"/>
          </w:tcPr>
          <w:p w14:paraId="393AF792" w14:textId="77777777" w:rsidR="009109FE" w:rsidRPr="00E90754" w:rsidRDefault="009109FE" w:rsidP="00131F04">
            <w:pPr>
              <w:rPr>
                <w:rFonts w:ascii="Bradley Hand ITC" w:hAnsi="Bradley Hand ITC"/>
                <w:b/>
                <w:sz w:val="24"/>
              </w:rPr>
            </w:pPr>
            <w:r w:rsidRPr="00E90754">
              <w:rPr>
                <w:rFonts w:ascii="Bradley Hand ITC" w:hAnsi="Bradley Hand ITC"/>
                <w:b/>
                <w:sz w:val="24"/>
              </w:rPr>
              <w:t xml:space="preserve">Indicate any food allergies or restrictions.  </w:t>
            </w:r>
          </w:p>
          <w:p w14:paraId="27E7CDB4" w14:textId="263879C7" w:rsidR="009109FE" w:rsidRPr="00E90754" w:rsidRDefault="009109FE" w:rsidP="00131F04">
            <w:pPr>
              <w:rPr>
                <w:rFonts w:ascii="Bradley Hand ITC" w:hAnsi="Bradley Hand ITC"/>
                <w:sz w:val="24"/>
              </w:rPr>
            </w:pPr>
            <w:r w:rsidRPr="00055418">
              <w:rPr>
                <w:rFonts w:ascii="Bradley Hand ITC" w:hAnsi="Bradley Hand ITC"/>
                <w:sz w:val="20"/>
                <w:szCs w:val="28"/>
              </w:rPr>
              <w:t xml:space="preserve">Please note, all desserts are made in a </w:t>
            </w:r>
            <w:r>
              <w:rPr>
                <w:rFonts w:ascii="Bradley Hand ITC" w:hAnsi="Bradley Hand ITC"/>
                <w:sz w:val="20"/>
                <w:szCs w:val="28"/>
              </w:rPr>
              <w:t xml:space="preserve">home </w:t>
            </w:r>
            <w:r w:rsidRPr="00055418">
              <w:rPr>
                <w:rFonts w:ascii="Bradley Hand ITC" w:hAnsi="Bradley Hand ITC"/>
                <w:sz w:val="20"/>
                <w:szCs w:val="28"/>
              </w:rPr>
              <w:t xml:space="preserve">kitchen where nuts, dairy, eggs and other allergens may be processed.  Buyer accepts risk of cross-contamination. </w:t>
            </w:r>
          </w:p>
        </w:tc>
      </w:tr>
      <w:tr w:rsidR="00131F04" w:rsidRPr="00E90754" w14:paraId="27E7CDBA" w14:textId="77777777" w:rsidTr="009109FE">
        <w:tc>
          <w:tcPr>
            <w:tcW w:w="3060" w:type="dxa"/>
          </w:tcPr>
          <w:p w14:paraId="27E7CDB6" w14:textId="225D2C3E" w:rsidR="00131F04" w:rsidRPr="00E90754" w:rsidRDefault="004114E2" w:rsidP="009109FE">
            <w:pPr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4"/>
              </w:rPr>
              <w:t>Default start date is next delivery.</w:t>
            </w:r>
            <w:r w:rsidR="009109FE">
              <w:rPr>
                <w:rFonts w:ascii="Bradley Hand ITC" w:hAnsi="Bradley Hand ITC"/>
                <w:b/>
                <w:sz w:val="24"/>
              </w:rPr>
              <w:t xml:space="preserve">  If preferred, enter delated start date. </w:t>
            </w:r>
            <w:r w:rsidR="00AE12F1">
              <w:rPr>
                <w:rFonts w:ascii="Bradley Hand ITC" w:hAnsi="Bradley Hand ITC"/>
                <w:b/>
                <w:sz w:val="24"/>
              </w:rPr>
              <w:t xml:space="preserve"> </w:t>
            </w:r>
          </w:p>
        </w:tc>
        <w:tc>
          <w:tcPr>
            <w:tcW w:w="7290" w:type="dxa"/>
          </w:tcPr>
          <w:p w14:paraId="27E7CDB9" w14:textId="162ABB5A" w:rsidR="00E90754" w:rsidRPr="00E90754" w:rsidRDefault="00E90754" w:rsidP="00B83BFE">
            <w:pPr>
              <w:rPr>
                <w:rFonts w:ascii="Bradley Hand ITC" w:hAnsi="Bradley Hand ITC"/>
                <w:sz w:val="24"/>
              </w:rPr>
            </w:pPr>
          </w:p>
        </w:tc>
      </w:tr>
      <w:tr w:rsidR="00021EAE" w:rsidRPr="00E90754" w14:paraId="27E7CDC3" w14:textId="77777777" w:rsidTr="00055418">
        <w:tc>
          <w:tcPr>
            <w:tcW w:w="3060" w:type="dxa"/>
          </w:tcPr>
          <w:p w14:paraId="27E7CDBF" w14:textId="51F97A49" w:rsidR="00021EAE" w:rsidRPr="00E90754" w:rsidRDefault="00021EAE" w:rsidP="00131F04">
            <w:pPr>
              <w:rPr>
                <w:rFonts w:ascii="Bradley Hand ITC" w:hAnsi="Bradley Hand ITC"/>
                <w:b/>
                <w:sz w:val="24"/>
              </w:rPr>
            </w:pPr>
            <w:r w:rsidRPr="00E90754">
              <w:rPr>
                <w:rFonts w:ascii="Bradley Hand ITC" w:hAnsi="Bradley Hand ITC"/>
                <w:b/>
                <w:sz w:val="24"/>
              </w:rPr>
              <w:t>Indicate communication methods to confirm delivery</w:t>
            </w:r>
            <w:r w:rsidR="00B83BFE" w:rsidRPr="00E90754">
              <w:rPr>
                <w:rFonts w:ascii="Bradley Hand ITC" w:hAnsi="Bradley Hand ITC"/>
                <w:b/>
                <w:sz w:val="24"/>
              </w:rPr>
              <w:t xml:space="preserve">. </w:t>
            </w:r>
          </w:p>
        </w:tc>
        <w:tc>
          <w:tcPr>
            <w:tcW w:w="7290" w:type="dxa"/>
          </w:tcPr>
          <w:p w14:paraId="27E7CDC0" w14:textId="2C8B6937" w:rsidR="00021EAE" w:rsidRPr="00E90754" w:rsidRDefault="009109FE" w:rsidP="00131F04">
            <w:pPr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Text</w:t>
            </w:r>
            <w:r w:rsidR="00021EAE" w:rsidRPr="00E90754">
              <w:rPr>
                <w:rFonts w:ascii="Bradley Hand ITC" w:hAnsi="Bradley Hand ITC"/>
                <w:sz w:val="24"/>
              </w:rPr>
              <w:t xml:space="preserve">: ______ - ______ - __________ </w:t>
            </w:r>
          </w:p>
          <w:p w14:paraId="0474D5E1" w14:textId="0351DE78" w:rsidR="009109FE" w:rsidRDefault="009109FE" w:rsidP="009109FE">
            <w:pPr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Call</w:t>
            </w:r>
            <w:r w:rsidR="00021EAE" w:rsidRPr="00E90754">
              <w:rPr>
                <w:rFonts w:ascii="Bradley Hand ITC" w:hAnsi="Bradley Hand ITC"/>
                <w:sz w:val="24"/>
              </w:rPr>
              <w:t xml:space="preserve">: ______ - ______ - __________  </w:t>
            </w:r>
          </w:p>
          <w:p w14:paraId="27E7CDC2" w14:textId="3C415206" w:rsidR="00021EAE" w:rsidRPr="00E90754" w:rsidRDefault="00021EAE" w:rsidP="009109FE">
            <w:pPr>
              <w:rPr>
                <w:rFonts w:ascii="Bradley Hand ITC" w:hAnsi="Bradley Hand ITC"/>
                <w:sz w:val="24"/>
              </w:rPr>
            </w:pPr>
            <w:r w:rsidRPr="00E90754">
              <w:rPr>
                <w:rFonts w:ascii="Bradley Hand ITC" w:hAnsi="Bradley Hand ITC"/>
                <w:sz w:val="24"/>
              </w:rPr>
              <w:t>Email:  ______________</w:t>
            </w:r>
            <w:r w:rsidR="00B83BFE" w:rsidRPr="00E90754">
              <w:rPr>
                <w:rFonts w:ascii="Bradley Hand ITC" w:hAnsi="Bradley Hand ITC"/>
                <w:sz w:val="24"/>
              </w:rPr>
              <w:t>_</w:t>
            </w:r>
            <w:r w:rsidR="00055418">
              <w:rPr>
                <w:rFonts w:ascii="Bradley Hand ITC" w:hAnsi="Bradley Hand ITC"/>
                <w:sz w:val="24"/>
              </w:rPr>
              <w:t>_________</w:t>
            </w:r>
            <w:r w:rsidR="00B83BFE" w:rsidRPr="00E90754">
              <w:rPr>
                <w:rFonts w:ascii="Bradley Hand ITC" w:hAnsi="Bradley Hand ITC"/>
                <w:sz w:val="24"/>
              </w:rPr>
              <w:t>_</w:t>
            </w:r>
            <w:r w:rsidR="00E90754" w:rsidRPr="00E90754">
              <w:rPr>
                <w:rFonts w:ascii="Bradley Hand ITC" w:hAnsi="Bradley Hand ITC"/>
                <w:sz w:val="24"/>
              </w:rPr>
              <w:t>____</w:t>
            </w:r>
            <w:r w:rsidR="00B83BFE" w:rsidRPr="00E90754">
              <w:rPr>
                <w:rFonts w:ascii="Bradley Hand ITC" w:hAnsi="Bradley Hand ITC"/>
                <w:sz w:val="24"/>
              </w:rPr>
              <w:t>_</w:t>
            </w:r>
            <w:r w:rsidRPr="00E90754">
              <w:rPr>
                <w:rFonts w:ascii="Bradley Hand ITC" w:hAnsi="Bradley Hand ITC"/>
                <w:sz w:val="24"/>
              </w:rPr>
              <w:t>_________@____</w:t>
            </w:r>
            <w:r w:rsidR="00055418">
              <w:rPr>
                <w:rFonts w:ascii="Bradley Hand ITC" w:hAnsi="Bradley Hand ITC"/>
                <w:sz w:val="24"/>
              </w:rPr>
              <w:t>____</w:t>
            </w:r>
            <w:r w:rsidRPr="00E90754">
              <w:rPr>
                <w:rFonts w:ascii="Bradley Hand ITC" w:hAnsi="Bradley Hand ITC"/>
                <w:sz w:val="24"/>
              </w:rPr>
              <w:t>__________</w:t>
            </w:r>
          </w:p>
        </w:tc>
      </w:tr>
      <w:tr w:rsidR="00B83BFE" w:rsidRPr="00E90754" w14:paraId="27E7CDC6" w14:textId="77777777" w:rsidTr="009109FE">
        <w:tc>
          <w:tcPr>
            <w:tcW w:w="3060" w:type="dxa"/>
          </w:tcPr>
          <w:p w14:paraId="1E5543A8" w14:textId="77777777" w:rsidR="00B83BFE" w:rsidRDefault="009109FE" w:rsidP="00131F04">
            <w:pPr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4"/>
              </w:rPr>
              <w:t>Any special requests or instructions?</w:t>
            </w:r>
          </w:p>
          <w:p w14:paraId="581261D2" w14:textId="77777777" w:rsidR="009109FE" w:rsidRDefault="009109FE" w:rsidP="00131F04">
            <w:pPr>
              <w:rPr>
                <w:rFonts w:ascii="Bradley Hand ITC" w:hAnsi="Bradley Hand ITC"/>
                <w:b/>
                <w:sz w:val="24"/>
              </w:rPr>
            </w:pPr>
          </w:p>
          <w:p w14:paraId="27E7CDC4" w14:textId="48113B07" w:rsidR="009109FE" w:rsidRPr="00E90754" w:rsidRDefault="009109FE" w:rsidP="00131F04">
            <w:pPr>
              <w:rPr>
                <w:rFonts w:ascii="Bradley Hand ITC" w:hAnsi="Bradley Hand ITC"/>
                <w:b/>
                <w:sz w:val="24"/>
              </w:rPr>
            </w:pPr>
          </w:p>
        </w:tc>
        <w:tc>
          <w:tcPr>
            <w:tcW w:w="7290" w:type="dxa"/>
          </w:tcPr>
          <w:p w14:paraId="27E7CDC5" w14:textId="77777777" w:rsidR="00B83BFE" w:rsidRPr="00E90754" w:rsidRDefault="00B83BFE" w:rsidP="00131F04">
            <w:pPr>
              <w:rPr>
                <w:rFonts w:ascii="Bradley Hand ITC" w:hAnsi="Bradley Hand ITC"/>
                <w:sz w:val="24"/>
              </w:rPr>
            </w:pPr>
          </w:p>
        </w:tc>
      </w:tr>
    </w:tbl>
    <w:p w14:paraId="27E7CDC7" w14:textId="77777777" w:rsidR="00E90754" w:rsidRPr="00E90754" w:rsidRDefault="00E90754" w:rsidP="00E90754">
      <w:pPr>
        <w:spacing w:after="0"/>
        <w:ind w:left="720"/>
        <w:jc w:val="center"/>
        <w:rPr>
          <w:rFonts w:ascii="Bradley Hand ITC" w:hAnsi="Bradley Hand ITC"/>
          <w:sz w:val="24"/>
        </w:rPr>
      </w:pPr>
    </w:p>
    <w:tbl>
      <w:tblPr>
        <w:tblW w:w="1083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30"/>
      </w:tblGrid>
      <w:tr w:rsidR="00607111" w14:paraId="7C560A61" w14:textId="77777777" w:rsidTr="00D47C95">
        <w:trPr>
          <w:trHeight w:val="1176"/>
          <w:jc w:val="center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</w:tcPr>
          <w:p w14:paraId="420D9D74" w14:textId="2C172B6F" w:rsidR="00607111" w:rsidRPr="00607111" w:rsidRDefault="00607111" w:rsidP="0060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0711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Payment options:</w:t>
            </w:r>
          </w:p>
          <w:p w14:paraId="1F5E4881" w14:textId="77777777" w:rsidR="00607111" w:rsidRPr="00607111" w:rsidRDefault="00607111" w:rsidP="0060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0711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PayPal - please add 4% (paypal.me/purelypaulacatering).  Venmo (@Paula-Piercecchi-Watson)</w:t>
            </w:r>
          </w:p>
          <w:p w14:paraId="7F103CC6" w14:textId="77777777" w:rsidR="00607111" w:rsidRPr="00607111" w:rsidRDefault="00607111" w:rsidP="0060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0711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Check (made out to purely paula </w:t>
            </w:r>
            <w:proofErr w:type="gramStart"/>
            <w:r w:rsidRPr="0060711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catering,  12507</w:t>
            </w:r>
            <w:proofErr w:type="gramEnd"/>
            <w:r w:rsidRPr="0060711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W Baker Hollow Rd, Columbus IN 47201)</w:t>
            </w:r>
          </w:p>
          <w:p w14:paraId="2CF875D0" w14:textId="77777777" w:rsidR="00607111" w:rsidRDefault="00607111" w:rsidP="0060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0711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Cash.</w:t>
            </w:r>
          </w:p>
        </w:tc>
      </w:tr>
    </w:tbl>
    <w:p w14:paraId="79E7BDF3" w14:textId="284A9C02" w:rsidR="004114E2" w:rsidRPr="004114E2" w:rsidRDefault="004114E2" w:rsidP="00055418">
      <w:pPr>
        <w:spacing w:after="0"/>
        <w:jc w:val="center"/>
        <w:rPr>
          <w:rFonts w:ascii="Bradley Hand ITC" w:hAnsi="Bradley Hand ITC"/>
          <w:b/>
          <w:bCs/>
          <w:sz w:val="28"/>
          <w:szCs w:val="36"/>
        </w:rPr>
      </w:pPr>
      <w:r w:rsidRPr="004114E2">
        <w:rPr>
          <w:rFonts w:ascii="Bradley Hand ITC" w:hAnsi="Bradley Hand ITC"/>
          <w:b/>
          <w:bCs/>
          <w:sz w:val="28"/>
          <w:szCs w:val="36"/>
        </w:rPr>
        <w:t>purely paula catering</w:t>
      </w:r>
      <w:r w:rsidR="00D47C95">
        <w:rPr>
          <w:rFonts w:ascii="Bradley Hand ITC" w:hAnsi="Bradley Hand ITC"/>
          <w:b/>
          <w:bCs/>
          <w:sz w:val="28"/>
          <w:szCs w:val="36"/>
        </w:rPr>
        <w:t>,</w:t>
      </w:r>
      <w:bookmarkStart w:id="0" w:name="_GoBack"/>
      <w:bookmarkEnd w:id="0"/>
      <w:r w:rsidRPr="004114E2">
        <w:rPr>
          <w:rFonts w:ascii="Bradley Hand ITC" w:hAnsi="Bradley Hand ITC"/>
          <w:b/>
          <w:bCs/>
          <w:sz w:val="28"/>
          <w:szCs w:val="36"/>
        </w:rPr>
        <w:t xml:space="preserve"> llc</w:t>
      </w:r>
    </w:p>
    <w:sectPr w:rsidR="004114E2" w:rsidRPr="004114E2" w:rsidSect="000554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B2DDF" w14:textId="77777777" w:rsidR="0024272C" w:rsidRDefault="0024272C" w:rsidP="00B83BFE">
      <w:pPr>
        <w:spacing w:after="0" w:line="240" w:lineRule="auto"/>
      </w:pPr>
      <w:r>
        <w:separator/>
      </w:r>
    </w:p>
  </w:endnote>
  <w:endnote w:type="continuationSeparator" w:id="0">
    <w:p w14:paraId="0B4A99B7" w14:textId="77777777" w:rsidR="0024272C" w:rsidRDefault="0024272C" w:rsidP="00B8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C8D7F" w14:textId="77777777" w:rsidR="0024272C" w:rsidRDefault="0024272C" w:rsidP="00B83BFE">
      <w:pPr>
        <w:spacing w:after="0" w:line="240" w:lineRule="auto"/>
      </w:pPr>
      <w:r>
        <w:separator/>
      </w:r>
    </w:p>
  </w:footnote>
  <w:footnote w:type="continuationSeparator" w:id="0">
    <w:p w14:paraId="60C8CF12" w14:textId="77777777" w:rsidR="0024272C" w:rsidRDefault="0024272C" w:rsidP="00B83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04"/>
    <w:rsid w:val="00010D36"/>
    <w:rsid w:val="000144AC"/>
    <w:rsid w:val="000147B3"/>
    <w:rsid w:val="000165EC"/>
    <w:rsid w:val="00017454"/>
    <w:rsid w:val="00021EAE"/>
    <w:rsid w:val="00022BD6"/>
    <w:rsid w:val="000232F1"/>
    <w:rsid w:val="00027A8B"/>
    <w:rsid w:val="00027BD3"/>
    <w:rsid w:val="000329C6"/>
    <w:rsid w:val="00034ED5"/>
    <w:rsid w:val="000462C3"/>
    <w:rsid w:val="0005183F"/>
    <w:rsid w:val="000549A5"/>
    <w:rsid w:val="00055418"/>
    <w:rsid w:val="00056F51"/>
    <w:rsid w:val="00063BDF"/>
    <w:rsid w:val="000642CD"/>
    <w:rsid w:val="00073B5D"/>
    <w:rsid w:val="00080E26"/>
    <w:rsid w:val="00084A8C"/>
    <w:rsid w:val="00090852"/>
    <w:rsid w:val="00092D34"/>
    <w:rsid w:val="000952C8"/>
    <w:rsid w:val="000A1120"/>
    <w:rsid w:val="000B093D"/>
    <w:rsid w:val="000B3F5F"/>
    <w:rsid w:val="000C0C98"/>
    <w:rsid w:val="000C1648"/>
    <w:rsid w:val="000C2261"/>
    <w:rsid w:val="000C606A"/>
    <w:rsid w:val="000D01E7"/>
    <w:rsid w:val="000D1729"/>
    <w:rsid w:val="000E10E0"/>
    <w:rsid w:val="000E23D9"/>
    <w:rsid w:val="000E2925"/>
    <w:rsid w:val="000F2EEB"/>
    <w:rsid w:val="000F5288"/>
    <w:rsid w:val="00101880"/>
    <w:rsid w:val="00103E43"/>
    <w:rsid w:val="00104B9D"/>
    <w:rsid w:val="001054BD"/>
    <w:rsid w:val="00107573"/>
    <w:rsid w:val="00112D00"/>
    <w:rsid w:val="00117DC9"/>
    <w:rsid w:val="00123E6D"/>
    <w:rsid w:val="001262E8"/>
    <w:rsid w:val="0013115C"/>
    <w:rsid w:val="00131F04"/>
    <w:rsid w:val="00135136"/>
    <w:rsid w:val="001446DE"/>
    <w:rsid w:val="001448BB"/>
    <w:rsid w:val="0014495E"/>
    <w:rsid w:val="00145706"/>
    <w:rsid w:val="00156F7A"/>
    <w:rsid w:val="00167568"/>
    <w:rsid w:val="00172B92"/>
    <w:rsid w:val="0018258B"/>
    <w:rsid w:val="001827E0"/>
    <w:rsid w:val="0018342A"/>
    <w:rsid w:val="00190E50"/>
    <w:rsid w:val="001920D1"/>
    <w:rsid w:val="001A0FE0"/>
    <w:rsid w:val="001A215A"/>
    <w:rsid w:val="001A2DCE"/>
    <w:rsid w:val="001A5058"/>
    <w:rsid w:val="001B06FA"/>
    <w:rsid w:val="001B5CCC"/>
    <w:rsid w:val="001B6707"/>
    <w:rsid w:val="001C1EDE"/>
    <w:rsid w:val="001C390B"/>
    <w:rsid w:val="001D40B2"/>
    <w:rsid w:val="001E280B"/>
    <w:rsid w:val="001E2D77"/>
    <w:rsid w:val="001E2E70"/>
    <w:rsid w:val="001E59F2"/>
    <w:rsid w:val="001E6BC3"/>
    <w:rsid w:val="001E7A79"/>
    <w:rsid w:val="001F0792"/>
    <w:rsid w:val="001F5188"/>
    <w:rsid w:val="00200941"/>
    <w:rsid w:val="002028EA"/>
    <w:rsid w:val="00202DF2"/>
    <w:rsid w:val="0020540B"/>
    <w:rsid w:val="00205596"/>
    <w:rsid w:val="00205E1D"/>
    <w:rsid w:val="00210945"/>
    <w:rsid w:val="00214951"/>
    <w:rsid w:val="00215A11"/>
    <w:rsid w:val="00216CCE"/>
    <w:rsid w:val="00222F3B"/>
    <w:rsid w:val="00226EA5"/>
    <w:rsid w:val="002325B7"/>
    <w:rsid w:val="00234D2B"/>
    <w:rsid w:val="0023646A"/>
    <w:rsid w:val="0024272C"/>
    <w:rsid w:val="0024284E"/>
    <w:rsid w:val="00243752"/>
    <w:rsid w:val="00244AA2"/>
    <w:rsid w:val="00244FF2"/>
    <w:rsid w:val="0024545D"/>
    <w:rsid w:val="00247638"/>
    <w:rsid w:val="00277B49"/>
    <w:rsid w:val="00281B22"/>
    <w:rsid w:val="00283D2F"/>
    <w:rsid w:val="00284AB5"/>
    <w:rsid w:val="0028648B"/>
    <w:rsid w:val="0029024D"/>
    <w:rsid w:val="002905BE"/>
    <w:rsid w:val="00290C0A"/>
    <w:rsid w:val="002920D5"/>
    <w:rsid w:val="00292BE6"/>
    <w:rsid w:val="00293A20"/>
    <w:rsid w:val="00295970"/>
    <w:rsid w:val="00297115"/>
    <w:rsid w:val="002A1BFC"/>
    <w:rsid w:val="002B2084"/>
    <w:rsid w:val="002B273F"/>
    <w:rsid w:val="002B53F3"/>
    <w:rsid w:val="002B71B0"/>
    <w:rsid w:val="002C480E"/>
    <w:rsid w:val="002C4EFB"/>
    <w:rsid w:val="002C6831"/>
    <w:rsid w:val="002C7CC4"/>
    <w:rsid w:val="002D2F61"/>
    <w:rsid w:val="002D4090"/>
    <w:rsid w:val="002D7B91"/>
    <w:rsid w:val="002E2C7E"/>
    <w:rsid w:val="002E6C64"/>
    <w:rsid w:val="002F0EEB"/>
    <w:rsid w:val="002F1210"/>
    <w:rsid w:val="002F29E7"/>
    <w:rsid w:val="002F44BF"/>
    <w:rsid w:val="00304E17"/>
    <w:rsid w:val="003051B4"/>
    <w:rsid w:val="00307E1C"/>
    <w:rsid w:val="00311093"/>
    <w:rsid w:val="00311414"/>
    <w:rsid w:val="00315922"/>
    <w:rsid w:val="003174EB"/>
    <w:rsid w:val="0032186B"/>
    <w:rsid w:val="00331D3E"/>
    <w:rsid w:val="00333A93"/>
    <w:rsid w:val="00335811"/>
    <w:rsid w:val="0034415D"/>
    <w:rsid w:val="00345412"/>
    <w:rsid w:val="00353CC6"/>
    <w:rsid w:val="003606E5"/>
    <w:rsid w:val="0036076E"/>
    <w:rsid w:val="003650B8"/>
    <w:rsid w:val="00367C57"/>
    <w:rsid w:val="0037235D"/>
    <w:rsid w:val="00372B0F"/>
    <w:rsid w:val="003835FE"/>
    <w:rsid w:val="00386255"/>
    <w:rsid w:val="0039139D"/>
    <w:rsid w:val="0039584A"/>
    <w:rsid w:val="003962AD"/>
    <w:rsid w:val="003A02BF"/>
    <w:rsid w:val="003A2B5B"/>
    <w:rsid w:val="003A4ED0"/>
    <w:rsid w:val="003A5C18"/>
    <w:rsid w:val="003A74AD"/>
    <w:rsid w:val="003B5961"/>
    <w:rsid w:val="003B7472"/>
    <w:rsid w:val="003C4743"/>
    <w:rsid w:val="003C67AF"/>
    <w:rsid w:val="003C7A00"/>
    <w:rsid w:val="003D0086"/>
    <w:rsid w:val="003D157E"/>
    <w:rsid w:val="003D214B"/>
    <w:rsid w:val="003E5FC4"/>
    <w:rsid w:val="003F4476"/>
    <w:rsid w:val="003F473F"/>
    <w:rsid w:val="003F7484"/>
    <w:rsid w:val="003F7B3B"/>
    <w:rsid w:val="00400596"/>
    <w:rsid w:val="004114E2"/>
    <w:rsid w:val="00413FF8"/>
    <w:rsid w:val="00421BB5"/>
    <w:rsid w:val="00424A45"/>
    <w:rsid w:val="004253C8"/>
    <w:rsid w:val="00433729"/>
    <w:rsid w:val="004374EF"/>
    <w:rsid w:val="0044522C"/>
    <w:rsid w:val="00445574"/>
    <w:rsid w:val="004472BF"/>
    <w:rsid w:val="004565F0"/>
    <w:rsid w:val="00460560"/>
    <w:rsid w:val="00463E79"/>
    <w:rsid w:val="00471A4C"/>
    <w:rsid w:val="00474DB7"/>
    <w:rsid w:val="0048134C"/>
    <w:rsid w:val="00482622"/>
    <w:rsid w:val="004829D4"/>
    <w:rsid w:val="00482BB6"/>
    <w:rsid w:val="00487124"/>
    <w:rsid w:val="00492879"/>
    <w:rsid w:val="004A0517"/>
    <w:rsid w:val="004A3CFF"/>
    <w:rsid w:val="004A49DD"/>
    <w:rsid w:val="004B094C"/>
    <w:rsid w:val="004B0F35"/>
    <w:rsid w:val="004B36DF"/>
    <w:rsid w:val="004B71ED"/>
    <w:rsid w:val="004D1B0C"/>
    <w:rsid w:val="004D2D8E"/>
    <w:rsid w:val="004D3FFF"/>
    <w:rsid w:val="004D424D"/>
    <w:rsid w:val="004E018B"/>
    <w:rsid w:val="004E0822"/>
    <w:rsid w:val="004E226C"/>
    <w:rsid w:val="004E5126"/>
    <w:rsid w:val="004F1B75"/>
    <w:rsid w:val="00502965"/>
    <w:rsid w:val="00504921"/>
    <w:rsid w:val="00507C49"/>
    <w:rsid w:val="00512AF9"/>
    <w:rsid w:val="00513108"/>
    <w:rsid w:val="00521DEE"/>
    <w:rsid w:val="005246C8"/>
    <w:rsid w:val="0052713C"/>
    <w:rsid w:val="0053137F"/>
    <w:rsid w:val="00537085"/>
    <w:rsid w:val="005401A1"/>
    <w:rsid w:val="00544EFC"/>
    <w:rsid w:val="005516D1"/>
    <w:rsid w:val="0055177E"/>
    <w:rsid w:val="00554E4D"/>
    <w:rsid w:val="00560010"/>
    <w:rsid w:val="00580C1D"/>
    <w:rsid w:val="00581838"/>
    <w:rsid w:val="00583A59"/>
    <w:rsid w:val="00584FA8"/>
    <w:rsid w:val="00590A1D"/>
    <w:rsid w:val="0059210A"/>
    <w:rsid w:val="005948CB"/>
    <w:rsid w:val="00595FC4"/>
    <w:rsid w:val="005B0AEA"/>
    <w:rsid w:val="005B4B70"/>
    <w:rsid w:val="005B5FCC"/>
    <w:rsid w:val="005C3550"/>
    <w:rsid w:val="005C4A8A"/>
    <w:rsid w:val="005C4DB1"/>
    <w:rsid w:val="005C742C"/>
    <w:rsid w:val="005D02F9"/>
    <w:rsid w:val="005D05E2"/>
    <w:rsid w:val="005D1738"/>
    <w:rsid w:val="005D6250"/>
    <w:rsid w:val="005E1220"/>
    <w:rsid w:val="005E33A1"/>
    <w:rsid w:val="005F5215"/>
    <w:rsid w:val="005F547D"/>
    <w:rsid w:val="006032EE"/>
    <w:rsid w:val="0060613E"/>
    <w:rsid w:val="00607111"/>
    <w:rsid w:val="006077A0"/>
    <w:rsid w:val="00613E6D"/>
    <w:rsid w:val="0061425B"/>
    <w:rsid w:val="0061611E"/>
    <w:rsid w:val="006206C2"/>
    <w:rsid w:val="0062291D"/>
    <w:rsid w:val="0062571B"/>
    <w:rsid w:val="00633A01"/>
    <w:rsid w:val="00656835"/>
    <w:rsid w:val="006572FD"/>
    <w:rsid w:val="00664A3C"/>
    <w:rsid w:val="00666CC2"/>
    <w:rsid w:val="006679E1"/>
    <w:rsid w:val="00675256"/>
    <w:rsid w:val="0067567F"/>
    <w:rsid w:val="006761FD"/>
    <w:rsid w:val="006876FE"/>
    <w:rsid w:val="00695303"/>
    <w:rsid w:val="0069534D"/>
    <w:rsid w:val="0069723C"/>
    <w:rsid w:val="006A1EFC"/>
    <w:rsid w:val="006A2651"/>
    <w:rsid w:val="006A5B41"/>
    <w:rsid w:val="006B2969"/>
    <w:rsid w:val="006C48B3"/>
    <w:rsid w:val="006C60F3"/>
    <w:rsid w:val="006C7474"/>
    <w:rsid w:val="006D4F2C"/>
    <w:rsid w:val="006D5709"/>
    <w:rsid w:val="006E081C"/>
    <w:rsid w:val="006E35B8"/>
    <w:rsid w:val="006E570B"/>
    <w:rsid w:val="006F29EB"/>
    <w:rsid w:val="006F2C0B"/>
    <w:rsid w:val="006F4920"/>
    <w:rsid w:val="006F7531"/>
    <w:rsid w:val="00705738"/>
    <w:rsid w:val="007073DE"/>
    <w:rsid w:val="007169C8"/>
    <w:rsid w:val="00722539"/>
    <w:rsid w:val="00730482"/>
    <w:rsid w:val="0073406F"/>
    <w:rsid w:val="00740286"/>
    <w:rsid w:val="007424EB"/>
    <w:rsid w:val="007441F5"/>
    <w:rsid w:val="00745900"/>
    <w:rsid w:val="0074667C"/>
    <w:rsid w:val="00760169"/>
    <w:rsid w:val="007625C3"/>
    <w:rsid w:val="00764AC3"/>
    <w:rsid w:val="00770023"/>
    <w:rsid w:val="007716D2"/>
    <w:rsid w:val="00773661"/>
    <w:rsid w:val="00784409"/>
    <w:rsid w:val="00790CDE"/>
    <w:rsid w:val="00792BCA"/>
    <w:rsid w:val="0079364A"/>
    <w:rsid w:val="007A6D07"/>
    <w:rsid w:val="007B23D7"/>
    <w:rsid w:val="007B4D4F"/>
    <w:rsid w:val="007C094C"/>
    <w:rsid w:val="007C1A94"/>
    <w:rsid w:val="007C1EEB"/>
    <w:rsid w:val="007C42DC"/>
    <w:rsid w:val="007D348D"/>
    <w:rsid w:val="007D36DB"/>
    <w:rsid w:val="007D5514"/>
    <w:rsid w:val="00807BFA"/>
    <w:rsid w:val="00810A3A"/>
    <w:rsid w:val="008117A0"/>
    <w:rsid w:val="008155A7"/>
    <w:rsid w:val="008226B1"/>
    <w:rsid w:val="008270E8"/>
    <w:rsid w:val="00827631"/>
    <w:rsid w:val="00830743"/>
    <w:rsid w:val="0083139F"/>
    <w:rsid w:val="00835D44"/>
    <w:rsid w:val="00841F37"/>
    <w:rsid w:val="00854190"/>
    <w:rsid w:val="00854304"/>
    <w:rsid w:val="00855044"/>
    <w:rsid w:val="008562F8"/>
    <w:rsid w:val="00864635"/>
    <w:rsid w:val="00865B36"/>
    <w:rsid w:val="00865BA6"/>
    <w:rsid w:val="0086642D"/>
    <w:rsid w:val="00876601"/>
    <w:rsid w:val="008778EE"/>
    <w:rsid w:val="00877D94"/>
    <w:rsid w:val="00895FD0"/>
    <w:rsid w:val="008969B4"/>
    <w:rsid w:val="008A650C"/>
    <w:rsid w:val="008B23BF"/>
    <w:rsid w:val="008B25C8"/>
    <w:rsid w:val="008C216C"/>
    <w:rsid w:val="008C3FAB"/>
    <w:rsid w:val="008D1116"/>
    <w:rsid w:val="008D3E55"/>
    <w:rsid w:val="008D7A1C"/>
    <w:rsid w:val="008E1073"/>
    <w:rsid w:val="008E1F4A"/>
    <w:rsid w:val="008E65F3"/>
    <w:rsid w:val="008F0334"/>
    <w:rsid w:val="008F038A"/>
    <w:rsid w:val="008F03CC"/>
    <w:rsid w:val="008F0FE6"/>
    <w:rsid w:val="008F19C8"/>
    <w:rsid w:val="008F2042"/>
    <w:rsid w:val="008F2A8F"/>
    <w:rsid w:val="008F6351"/>
    <w:rsid w:val="008F7C1A"/>
    <w:rsid w:val="00902A66"/>
    <w:rsid w:val="009109FE"/>
    <w:rsid w:val="0091261C"/>
    <w:rsid w:val="00951106"/>
    <w:rsid w:val="00964D92"/>
    <w:rsid w:val="00966C79"/>
    <w:rsid w:val="00970EBA"/>
    <w:rsid w:val="00972B24"/>
    <w:rsid w:val="009739FA"/>
    <w:rsid w:val="00977978"/>
    <w:rsid w:val="009856F8"/>
    <w:rsid w:val="00987905"/>
    <w:rsid w:val="009906D4"/>
    <w:rsid w:val="00990F2A"/>
    <w:rsid w:val="009932F4"/>
    <w:rsid w:val="0099342B"/>
    <w:rsid w:val="009978C3"/>
    <w:rsid w:val="009A5EFC"/>
    <w:rsid w:val="009B31A2"/>
    <w:rsid w:val="009B427E"/>
    <w:rsid w:val="009B5C87"/>
    <w:rsid w:val="009C1B17"/>
    <w:rsid w:val="009D1065"/>
    <w:rsid w:val="009D3795"/>
    <w:rsid w:val="009D5A2C"/>
    <w:rsid w:val="009D65D9"/>
    <w:rsid w:val="009D779D"/>
    <w:rsid w:val="009E39A4"/>
    <w:rsid w:val="009F26C0"/>
    <w:rsid w:val="009F4BBE"/>
    <w:rsid w:val="00A10BF1"/>
    <w:rsid w:val="00A1758E"/>
    <w:rsid w:val="00A25DBF"/>
    <w:rsid w:val="00A348E9"/>
    <w:rsid w:val="00A35A05"/>
    <w:rsid w:val="00A4099C"/>
    <w:rsid w:val="00A4192F"/>
    <w:rsid w:val="00A43E9E"/>
    <w:rsid w:val="00A43F52"/>
    <w:rsid w:val="00A44242"/>
    <w:rsid w:val="00A456FF"/>
    <w:rsid w:val="00A46AB0"/>
    <w:rsid w:val="00A550E1"/>
    <w:rsid w:val="00A55C67"/>
    <w:rsid w:val="00A612DB"/>
    <w:rsid w:val="00A62BEC"/>
    <w:rsid w:val="00A75187"/>
    <w:rsid w:val="00A84345"/>
    <w:rsid w:val="00A97882"/>
    <w:rsid w:val="00AA0E47"/>
    <w:rsid w:val="00AA3EB5"/>
    <w:rsid w:val="00AB3238"/>
    <w:rsid w:val="00AB654E"/>
    <w:rsid w:val="00AC12E1"/>
    <w:rsid w:val="00AC160C"/>
    <w:rsid w:val="00AC1CAC"/>
    <w:rsid w:val="00AD5423"/>
    <w:rsid w:val="00AE12F1"/>
    <w:rsid w:val="00AE20B4"/>
    <w:rsid w:val="00AE3AD4"/>
    <w:rsid w:val="00AE5C72"/>
    <w:rsid w:val="00AF66CE"/>
    <w:rsid w:val="00AF7A28"/>
    <w:rsid w:val="00AF7B68"/>
    <w:rsid w:val="00B01079"/>
    <w:rsid w:val="00B01475"/>
    <w:rsid w:val="00B01E36"/>
    <w:rsid w:val="00B023C3"/>
    <w:rsid w:val="00B039DE"/>
    <w:rsid w:val="00B06F7F"/>
    <w:rsid w:val="00B266DD"/>
    <w:rsid w:val="00B3009A"/>
    <w:rsid w:val="00B3140A"/>
    <w:rsid w:val="00B32CC5"/>
    <w:rsid w:val="00B53C18"/>
    <w:rsid w:val="00B5597D"/>
    <w:rsid w:val="00B71250"/>
    <w:rsid w:val="00B751A9"/>
    <w:rsid w:val="00B7554A"/>
    <w:rsid w:val="00B76D48"/>
    <w:rsid w:val="00B776D8"/>
    <w:rsid w:val="00B779AE"/>
    <w:rsid w:val="00B833AC"/>
    <w:rsid w:val="00B83BFE"/>
    <w:rsid w:val="00B85A0B"/>
    <w:rsid w:val="00B85CB3"/>
    <w:rsid w:val="00B86BA0"/>
    <w:rsid w:val="00B908A5"/>
    <w:rsid w:val="00B92074"/>
    <w:rsid w:val="00B937B9"/>
    <w:rsid w:val="00BA20D6"/>
    <w:rsid w:val="00BA7AB7"/>
    <w:rsid w:val="00BB5325"/>
    <w:rsid w:val="00BD0705"/>
    <w:rsid w:val="00BE20FA"/>
    <w:rsid w:val="00BE4668"/>
    <w:rsid w:val="00BE7440"/>
    <w:rsid w:val="00C0269E"/>
    <w:rsid w:val="00C05721"/>
    <w:rsid w:val="00C07DCE"/>
    <w:rsid w:val="00C10AE2"/>
    <w:rsid w:val="00C13641"/>
    <w:rsid w:val="00C14F4F"/>
    <w:rsid w:val="00C14FDE"/>
    <w:rsid w:val="00C17718"/>
    <w:rsid w:val="00C20152"/>
    <w:rsid w:val="00C208B9"/>
    <w:rsid w:val="00C3420A"/>
    <w:rsid w:val="00C350C5"/>
    <w:rsid w:val="00C45248"/>
    <w:rsid w:val="00C52157"/>
    <w:rsid w:val="00C57375"/>
    <w:rsid w:val="00C578B5"/>
    <w:rsid w:val="00C624AD"/>
    <w:rsid w:val="00C63AE8"/>
    <w:rsid w:val="00C66762"/>
    <w:rsid w:val="00C72D5E"/>
    <w:rsid w:val="00C75557"/>
    <w:rsid w:val="00C75E95"/>
    <w:rsid w:val="00C85584"/>
    <w:rsid w:val="00C85F51"/>
    <w:rsid w:val="00C87803"/>
    <w:rsid w:val="00C93538"/>
    <w:rsid w:val="00C951FB"/>
    <w:rsid w:val="00CA0654"/>
    <w:rsid w:val="00CA2054"/>
    <w:rsid w:val="00CA3442"/>
    <w:rsid w:val="00CA4489"/>
    <w:rsid w:val="00CA4E82"/>
    <w:rsid w:val="00CA5759"/>
    <w:rsid w:val="00CA7771"/>
    <w:rsid w:val="00CB4777"/>
    <w:rsid w:val="00CC025C"/>
    <w:rsid w:val="00CC13B4"/>
    <w:rsid w:val="00CC37D7"/>
    <w:rsid w:val="00CD38AE"/>
    <w:rsid w:val="00CE10C7"/>
    <w:rsid w:val="00CE1554"/>
    <w:rsid w:val="00CE6063"/>
    <w:rsid w:val="00CF04D4"/>
    <w:rsid w:val="00CF1C14"/>
    <w:rsid w:val="00CF2D7D"/>
    <w:rsid w:val="00CF7147"/>
    <w:rsid w:val="00D045F8"/>
    <w:rsid w:val="00D105DA"/>
    <w:rsid w:val="00D15302"/>
    <w:rsid w:val="00D15685"/>
    <w:rsid w:val="00D21A3C"/>
    <w:rsid w:val="00D31068"/>
    <w:rsid w:val="00D420C3"/>
    <w:rsid w:val="00D42209"/>
    <w:rsid w:val="00D452D4"/>
    <w:rsid w:val="00D47C95"/>
    <w:rsid w:val="00D51873"/>
    <w:rsid w:val="00D54A3B"/>
    <w:rsid w:val="00D620D4"/>
    <w:rsid w:val="00D704EA"/>
    <w:rsid w:val="00D840D1"/>
    <w:rsid w:val="00D85A1E"/>
    <w:rsid w:val="00DA51A8"/>
    <w:rsid w:val="00DB06F5"/>
    <w:rsid w:val="00DB24AD"/>
    <w:rsid w:val="00DB2EC6"/>
    <w:rsid w:val="00DB357B"/>
    <w:rsid w:val="00DB3880"/>
    <w:rsid w:val="00DB3C3A"/>
    <w:rsid w:val="00DB5D16"/>
    <w:rsid w:val="00DC57EB"/>
    <w:rsid w:val="00DD0129"/>
    <w:rsid w:val="00DD1BBC"/>
    <w:rsid w:val="00DD4308"/>
    <w:rsid w:val="00DD481E"/>
    <w:rsid w:val="00DE3FD7"/>
    <w:rsid w:val="00DE41E7"/>
    <w:rsid w:val="00DE67AC"/>
    <w:rsid w:val="00DF3F5D"/>
    <w:rsid w:val="00E01DB2"/>
    <w:rsid w:val="00E02BC4"/>
    <w:rsid w:val="00E051AA"/>
    <w:rsid w:val="00E13B5A"/>
    <w:rsid w:val="00E25EA4"/>
    <w:rsid w:val="00E27F94"/>
    <w:rsid w:val="00E414C4"/>
    <w:rsid w:val="00E4270B"/>
    <w:rsid w:val="00E4397B"/>
    <w:rsid w:val="00E550D4"/>
    <w:rsid w:val="00E63546"/>
    <w:rsid w:val="00E70130"/>
    <w:rsid w:val="00E758AE"/>
    <w:rsid w:val="00E84CEC"/>
    <w:rsid w:val="00E90754"/>
    <w:rsid w:val="00EA43FF"/>
    <w:rsid w:val="00EA486B"/>
    <w:rsid w:val="00EB5723"/>
    <w:rsid w:val="00EC43BC"/>
    <w:rsid w:val="00EC718A"/>
    <w:rsid w:val="00ED2736"/>
    <w:rsid w:val="00ED5A6C"/>
    <w:rsid w:val="00ED661A"/>
    <w:rsid w:val="00EF1E99"/>
    <w:rsid w:val="00F053AC"/>
    <w:rsid w:val="00F06783"/>
    <w:rsid w:val="00F243B6"/>
    <w:rsid w:val="00F24798"/>
    <w:rsid w:val="00F30626"/>
    <w:rsid w:val="00F30DBE"/>
    <w:rsid w:val="00F32057"/>
    <w:rsid w:val="00F40DE3"/>
    <w:rsid w:val="00F44D7D"/>
    <w:rsid w:val="00F45E18"/>
    <w:rsid w:val="00F53FB6"/>
    <w:rsid w:val="00F61817"/>
    <w:rsid w:val="00F6318D"/>
    <w:rsid w:val="00F704B0"/>
    <w:rsid w:val="00F86021"/>
    <w:rsid w:val="00F914AF"/>
    <w:rsid w:val="00F9464E"/>
    <w:rsid w:val="00F9786F"/>
    <w:rsid w:val="00F97A8B"/>
    <w:rsid w:val="00FA3D0A"/>
    <w:rsid w:val="00FA4CF8"/>
    <w:rsid w:val="00FA7CF1"/>
    <w:rsid w:val="00FB1731"/>
    <w:rsid w:val="00FB196A"/>
    <w:rsid w:val="00FC22F2"/>
    <w:rsid w:val="00FC4259"/>
    <w:rsid w:val="00FD04AB"/>
    <w:rsid w:val="00FD16ED"/>
    <w:rsid w:val="00FD468B"/>
    <w:rsid w:val="00FD4DE4"/>
    <w:rsid w:val="00FD6261"/>
    <w:rsid w:val="00FD6D3F"/>
    <w:rsid w:val="00FE1B77"/>
    <w:rsid w:val="00FE2A0F"/>
    <w:rsid w:val="00FE3084"/>
    <w:rsid w:val="00FE4AE5"/>
    <w:rsid w:val="00FE7CD2"/>
    <w:rsid w:val="00FF6DA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7CD98"/>
  <w15:chartTrackingRefBased/>
  <w15:docId w15:val="{2BDAED96-52F8-4DEC-92D8-4ECE19DB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 Watson</dc:creator>
  <cp:keywords/>
  <dc:description/>
  <cp:lastModifiedBy>paula watson</cp:lastModifiedBy>
  <cp:revision>2</cp:revision>
  <cp:lastPrinted>2021-01-03T13:42:00Z</cp:lastPrinted>
  <dcterms:created xsi:type="dcterms:W3CDTF">2021-01-03T13:46:00Z</dcterms:created>
  <dcterms:modified xsi:type="dcterms:W3CDTF">2021-01-03T13:46:00Z</dcterms:modified>
</cp:coreProperties>
</file>