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B130" w14:textId="1A704BAC" w:rsidR="00350665" w:rsidRPr="00350665" w:rsidRDefault="00350665" w:rsidP="00350665">
      <w:pPr>
        <w:jc w:val="center"/>
        <w:rPr>
          <w:rFonts w:ascii="Arial" w:hAnsi="Arial" w:cs="Arial"/>
          <w:sz w:val="28"/>
          <w:szCs w:val="28"/>
        </w:rPr>
      </w:pPr>
      <w:r w:rsidRPr="00350665">
        <w:rPr>
          <w:rFonts w:ascii="Arial" w:hAnsi="Arial" w:cs="Arial"/>
          <w:sz w:val="28"/>
          <w:szCs w:val="28"/>
        </w:rPr>
        <w:t>Cameroon Government Breadfruit Briefing Notes</w:t>
      </w:r>
    </w:p>
    <w:p w14:paraId="55ECE880" w14:textId="77777777" w:rsidR="00350665" w:rsidRDefault="00350665" w:rsidP="004B52DB">
      <w:pPr>
        <w:rPr>
          <w:rFonts w:ascii="Arial" w:hAnsi="Arial" w:cs="Arial"/>
          <w:sz w:val="20"/>
        </w:rPr>
      </w:pPr>
    </w:p>
    <w:p w14:paraId="2C219EFD" w14:textId="27377AC8" w:rsidR="00DC13E7" w:rsidRPr="00350665" w:rsidRDefault="00664C32" w:rsidP="004B52DB">
      <w:pPr>
        <w:rPr>
          <w:rFonts w:ascii="Arial" w:hAnsi="Arial" w:cs="Arial"/>
          <w:sz w:val="20"/>
        </w:rPr>
      </w:pPr>
      <w:r w:rsidRPr="00350665">
        <w:rPr>
          <w:rFonts w:ascii="Arial" w:hAnsi="Arial" w:cs="Arial"/>
          <w:sz w:val="20"/>
        </w:rPr>
        <w:t xml:space="preserve">Breadfruit is believed to be one of the most productive crops in the world, with yield estimates under orchard conditions ranging from 16 to 50 metric tons (t) per hectare (ha) (6.5–20.2 t/ac) of fruit (fresh weight) based on a planting density </w:t>
      </w:r>
      <w:r w:rsidR="00AF558A" w:rsidRPr="00350665">
        <w:rPr>
          <w:rFonts w:ascii="Arial" w:hAnsi="Arial" w:cs="Arial"/>
          <w:sz w:val="20"/>
        </w:rPr>
        <w:t xml:space="preserve">of 100 trees/ha (40 trees/ac). </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Breadfruit Agroforestry Guide: Planning and </w:t>
      </w:r>
      <w:r w:rsidR="00AF558A"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mplementation of </w:t>
      </w:r>
      <w:r w:rsidR="00AF558A"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egenerative </w:t>
      </w:r>
      <w:r w:rsidR="00AF558A"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rganic </w:t>
      </w:r>
      <w:r w:rsidR="00AF558A"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ethods</w:t>
      </w:r>
      <w:r w:rsidR="00AF558A"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Craig R. </w:t>
      </w:r>
      <w:proofErr w:type="spellStart"/>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Elevitch</w:t>
      </w:r>
      <w:proofErr w:type="spellEnd"/>
      <w:r w:rsidRPr="00350665">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Diane Ragon).  </w:t>
      </w:r>
      <w:r w:rsidR="00DC13E7" w:rsidRPr="00350665">
        <w:rPr>
          <w:rFonts w:ascii="Arial" w:hAnsi="Arial" w:cs="Arial"/>
          <w:sz w:val="20"/>
        </w:rPr>
        <w:t xml:space="preserve">Cameroon has been identified as one of the best areas to grow breadfruit </w:t>
      </w:r>
      <w:r w:rsidR="00ED470B">
        <w:rPr>
          <w:rFonts w:ascii="Arial" w:hAnsi="Arial" w:cs="Arial"/>
          <w:sz w:val="20"/>
        </w:rPr>
        <w:t xml:space="preserve">by the </w:t>
      </w:r>
      <w:r w:rsidR="00DC13E7" w:rsidRPr="00350665">
        <w:rPr>
          <w:rFonts w:ascii="Arial" w:hAnsi="Arial" w:cs="Arial"/>
          <w:sz w:val="20"/>
        </w:rPr>
        <w:t>National Tropical Botanical Garden</w:t>
      </w:r>
      <w:r w:rsidR="00E70071">
        <w:rPr>
          <w:rFonts w:ascii="Arial" w:hAnsi="Arial" w:cs="Arial"/>
          <w:sz w:val="20"/>
        </w:rPr>
        <w:t xml:space="preserve"> organization</w:t>
      </w:r>
      <w:r w:rsidR="00DC13E7" w:rsidRPr="00350665">
        <w:rPr>
          <w:rFonts w:ascii="Arial" w:hAnsi="Arial" w:cs="Arial"/>
          <w:sz w:val="20"/>
        </w:rPr>
        <w:t xml:space="preserve">.  See map at </w:t>
      </w:r>
      <w:hyperlink r:id="rId5" w:history="1">
        <w:r w:rsidR="00DC13E7" w:rsidRPr="00350665">
          <w:rPr>
            <w:rStyle w:val="Hyperlink"/>
            <w:rFonts w:ascii="Arial" w:hAnsi="Arial" w:cs="Arial"/>
            <w:sz w:val="20"/>
          </w:rPr>
          <w:t>https://ntbg.org/breadfruit/care/regions/</w:t>
        </w:r>
      </w:hyperlink>
    </w:p>
    <w:p w14:paraId="5BC4D9C7" w14:textId="34A191D3" w:rsidR="00DC13E7" w:rsidRPr="00406E88" w:rsidRDefault="004B52DB" w:rsidP="00AF558A">
      <w:pPr>
        <w:spacing w:before="100" w:beforeAutospacing="1" w:after="100" w:afterAutospacing="1"/>
        <w:rPr>
          <w:rFonts w:ascii="Arial" w:hAnsi="Arial" w:cs="Arial"/>
          <w:color w:val="000000"/>
          <w:sz w:val="20"/>
        </w:rPr>
      </w:pPr>
      <w:r w:rsidRPr="00350665">
        <w:rPr>
          <w:rFonts w:ascii="Arial" w:hAnsi="Arial" w:cs="Arial"/>
          <w:color w:val="000000"/>
          <w:sz w:val="20"/>
        </w:rPr>
        <w:t xml:space="preserve">The Trees That Feed Foundation and Northwestern University have been working in various countries with breadfruit.  </w:t>
      </w:r>
      <w:hyperlink r:id="rId6" w:tgtFrame="_blank" w:history="1">
        <w:r w:rsidRPr="00350665">
          <w:rPr>
            <w:rFonts w:ascii="Arial" w:hAnsi="Arial" w:cs="Arial"/>
            <w:color w:val="0000FF"/>
            <w:sz w:val="20"/>
            <w:u w:val="single"/>
          </w:rPr>
          <w:t>https://www.treesthatfeed.org/programs/entrepreneurship-agro-business/</w:t>
        </w:r>
      </w:hyperlink>
      <w:r w:rsidRPr="00350665">
        <w:rPr>
          <w:rFonts w:ascii="Arial" w:hAnsi="Arial" w:cs="Arial"/>
          <w:color w:val="000000"/>
          <w:sz w:val="20"/>
        </w:rPr>
        <w:t> </w:t>
      </w:r>
      <w:hyperlink r:id="rId7" w:history="1">
        <w:r w:rsidR="00406E88" w:rsidRPr="00ED3044">
          <w:rPr>
            <w:rStyle w:val="Hyperlink"/>
          </w:rPr>
          <w:t>https://treesthatfeed.org/countries/</w:t>
        </w:r>
      </w:hyperlink>
      <w:r w:rsidR="00406E88">
        <w:t xml:space="preserve">  . In </w:t>
      </w:r>
      <w:r w:rsidRPr="00350665">
        <w:rPr>
          <w:rFonts w:ascii="Arial" w:hAnsi="Arial" w:cs="Arial"/>
          <w:color w:val="000000"/>
          <w:sz w:val="20"/>
        </w:rPr>
        <w:t>particular, Northwestern University has been studying the “Potential of breadfruit cultivation to contribute to climate-resilient low latitude food systems,”  </w:t>
      </w:r>
      <w:hyperlink r:id="rId8" w:tgtFrame="_blank" w:history="1">
        <w:r w:rsidRPr="00350665">
          <w:rPr>
            <w:rFonts w:ascii="Arial" w:hAnsi="Arial" w:cs="Arial"/>
            <w:color w:val="0000FF"/>
            <w:sz w:val="20"/>
            <w:u w:val="single"/>
          </w:rPr>
          <w:t>https://news.northwestern.edu/stories/2022/08/climate-resilient-breadfruit-might-be-the-food-of-the-future/</w:t>
        </w:r>
      </w:hyperlink>
      <w:r w:rsidRPr="00350665">
        <w:rPr>
          <w:rFonts w:ascii="Arial" w:hAnsi="Arial" w:cs="Arial"/>
          <w:color w:val="000000"/>
          <w:sz w:val="20"/>
        </w:rPr>
        <w:t xml:space="preserve">. </w:t>
      </w:r>
      <w:r w:rsidR="009B267C">
        <w:rPr>
          <w:rFonts w:ascii="Arial" w:hAnsi="Arial" w:cs="Arial"/>
          <w:color w:val="000000"/>
          <w:sz w:val="20"/>
        </w:rPr>
        <w:t xml:space="preserve">The </w:t>
      </w:r>
      <w:r w:rsidR="00C034A6">
        <w:rPr>
          <w:rFonts w:ascii="Arial" w:hAnsi="Arial" w:cs="Arial"/>
          <w:color w:val="000000"/>
          <w:sz w:val="20"/>
        </w:rPr>
        <w:t xml:space="preserve">Trees for Life </w:t>
      </w:r>
      <w:r w:rsidR="009B267C">
        <w:rPr>
          <w:rFonts w:ascii="Arial" w:hAnsi="Arial" w:cs="Arial"/>
          <w:color w:val="000000"/>
          <w:sz w:val="20"/>
        </w:rPr>
        <w:t xml:space="preserve">organization </w:t>
      </w:r>
      <w:r w:rsidR="00C034A6">
        <w:rPr>
          <w:rFonts w:ascii="Arial" w:hAnsi="Arial" w:cs="Arial"/>
          <w:color w:val="000000"/>
          <w:sz w:val="20"/>
        </w:rPr>
        <w:t xml:space="preserve">has </w:t>
      </w:r>
      <w:r w:rsidR="005C6EAB">
        <w:rPr>
          <w:rFonts w:ascii="Arial" w:hAnsi="Arial" w:cs="Arial"/>
          <w:color w:val="000000"/>
          <w:sz w:val="20"/>
        </w:rPr>
        <w:t>b</w:t>
      </w:r>
      <w:r w:rsidR="00C034A6">
        <w:rPr>
          <w:rFonts w:ascii="Arial" w:hAnsi="Arial" w:cs="Arial"/>
          <w:color w:val="000000"/>
          <w:sz w:val="20"/>
        </w:rPr>
        <w:t>readfruit project in 1</w:t>
      </w:r>
      <w:r w:rsidR="00D73758">
        <w:rPr>
          <w:rFonts w:ascii="Arial" w:hAnsi="Arial" w:cs="Arial"/>
          <w:color w:val="000000"/>
          <w:sz w:val="20"/>
        </w:rPr>
        <w:t>5</w:t>
      </w:r>
      <w:r w:rsidR="00C034A6">
        <w:rPr>
          <w:rFonts w:ascii="Arial" w:hAnsi="Arial" w:cs="Arial"/>
          <w:color w:val="000000"/>
          <w:sz w:val="20"/>
        </w:rPr>
        <w:t xml:space="preserve"> countries including </w:t>
      </w:r>
      <w:r w:rsidR="007F4CA8">
        <w:rPr>
          <w:rFonts w:ascii="Arial" w:hAnsi="Arial" w:cs="Arial"/>
          <w:color w:val="000000"/>
          <w:sz w:val="20"/>
        </w:rPr>
        <w:t>four</w:t>
      </w:r>
      <w:r w:rsidR="00C034A6">
        <w:rPr>
          <w:rFonts w:ascii="Arial" w:hAnsi="Arial" w:cs="Arial"/>
          <w:color w:val="000000"/>
          <w:sz w:val="20"/>
        </w:rPr>
        <w:t xml:space="preserve"> African countries. </w:t>
      </w:r>
      <w:hyperlink r:id="rId9" w:history="1">
        <w:r w:rsidR="00406E88" w:rsidRPr="00406E88">
          <w:rPr>
            <w:rStyle w:val="Hyperlink"/>
            <w:rFonts w:ascii="Arial" w:hAnsi="Arial" w:cs="Arial"/>
            <w:sz w:val="20"/>
          </w:rPr>
          <w:t>https://treesthatfeed.org/uganda/</w:t>
        </w:r>
      </w:hyperlink>
      <w:r w:rsidR="00C034A6">
        <w:rPr>
          <w:rFonts w:ascii="Arial" w:hAnsi="Arial" w:cs="Arial"/>
          <w:color w:val="000000"/>
          <w:sz w:val="20"/>
        </w:rPr>
        <w:t xml:space="preserve"> </w:t>
      </w:r>
      <w:hyperlink r:id="rId10" w:history="1">
        <w:r w:rsidR="00406E88" w:rsidRPr="00ED3044">
          <w:rPr>
            <w:rStyle w:val="Hyperlink"/>
            <w:rFonts w:ascii="Arial" w:hAnsi="Arial" w:cs="Arial"/>
            <w:sz w:val="20"/>
          </w:rPr>
          <w:t>https://treesthatfeed.org/kenya/</w:t>
        </w:r>
      </w:hyperlink>
      <w:r w:rsidR="00932AC7">
        <w:rPr>
          <w:rFonts w:ascii="Arial" w:hAnsi="Arial" w:cs="Arial"/>
          <w:color w:val="000000"/>
          <w:sz w:val="20"/>
        </w:rPr>
        <w:t xml:space="preserve">. The </w:t>
      </w:r>
      <w:r w:rsidR="00932AC7" w:rsidRPr="00957AD1">
        <w:rPr>
          <w:rFonts w:ascii="Arial" w:hAnsi="Arial" w:cs="Arial"/>
          <w:sz w:val="20"/>
        </w:rPr>
        <w:t xml:space="preserve">Cameroon Bureau </w:t>
      </w:r>
      <w:proofErr w:type="spellStart"/>
      <w:r w:rsidR="00932AC7" w:rsidRPr="00957AD1">
        <w:rPr>
          <w:rFonts w:ascii="Arial" w:hAnsi="Arial" w:cs="Arial"/>
          <w:sz w:val="20"/>
        </w:rPr>
        <w:t>d'Etudes</w:t>
      </w:r>
      <w:proofErr w:type="spellEnd"/>
      <w:r w:rsidR="00932AC7" w:rsidRPr="00957AD1">
        <w:rPr>
          <w:rFonts w:ascii="Arial" w:hAnsi="Arial" w:cs="Arial"/>
          <w:sz w:val="20"/>
        </w:rPr>
        <w:t xml:space="preserve"> pour le development local et rural (BEDELOR) organization</w:t>
      </w:r>
      <w:r w:rsidR="00932AC7" w:rsidRPr="001F5F35">
        <w:rPr>
          <w:rFonts w:ascii="Arial" w:hAnsi="Arial" w:cs="Arial"/>
          <w:color w:val="000000"/>
          <w:sz w:val="20"/>
        </w:rPr>
        <w:t xml:space="preserve"> </w:t>
      </w:r>
      <w:r w:rsidRPr="00350665">
        <w:rPr>
          <w:rFonts w:ascii="Arial" w:hAnsi="Arial" w:cs="Arial"/>
          <w:color w:val="000000"/>
          <w:sz w:val="20"/>
        </w:rPr>
        <w:t>believe</w:t>
      </w:r>
      <w:r w:rsidR="00932AC7">
        <w:rPr>
          <w:rFonts w:ascii="Arial" w:hAnsi="Arial" w:cs="Arial"/>
          <w:color w:val="000000"/>
          <w:sz w:val="20"/>
        </w:rPr>
        <w:t>s</w:t>
      </w:r>
      <w:r w:rsidRPr="00350665">
        <w:rPr>
          <w:rFonts w:ascii="Arial" w:hAnsi="Arial" w:cs="Arial"/>
          <w:color w:val="000000"/>
          <w:sz w:val="20"/>
        </w:rPr>
        <w:t xml:space="preserve"> that breadfruit cultivation offers an opportunity for pig feed as well as breadfruit flour and other foods. </w:t>
      </w:r>
      <w:r w:rsidR="00AF558A" w:rsidRPr="00350665">
        <w:rPr>
          <w:rFonts w:ascii="Arial" w:hAnsi="Arial" w:cs="Arial"/>
          <w:color w:val="000000"/>
          <w:sz w:val="20"/>
        </w:rPr>
        <w:t>See</w:t>
      </w:r>
      <w:r w:rsidRPr="00350665">
        <w:rPr>
          <w:rFonts w:ascii="Arial" w:hAnsi="Arial" w:cs="Arial"/>
          <w:color w:val="000000"/>
          <w:sz w:val="20"/>
        </w:rPr>
        <w:t> </w:t>
      </w:r>
      <w:r w:rsidR="00AF558A" w:rsidRPr="00350665">
        <w:rPr>
          <w:rFonts w:ascii="Arial" w:hAnsi="Arial" w:cs="Arial"/>
          <w:color w:val="000000"/>
          <w:sz w:val="20"/>
        </w:rPr>
        <w:t>“</w:t>
      </w:r>
      <w:r w:rsidR="00AF558A" w:rsidRPr="00350665">
        <w:rPr>
          <w:rFonts w:ascii="Arial" w:hAnsi="Arial" w:cs="Arial"/>
          <w:sz w:val="20"/>
        </w:rPr>
        <w:t>Replacing Imported Energy Feeds by Storage of Excessive Breadfruits as Out-of-Season Pig Feed by James Currie.</w:t>
      </w:r>
    </w:p>
    <w:p w14:paraId="086DFC9E" w14:textId="69E43CC4" w:rsidR="003E3C7A" w:rsidRPr="00350665" w:rsidRDefault="007F4CA8" w:rsidP="00AF558A">
      <w:pPr>
        <w:spacing w:before="100" w:beforeAutospacing="1" w:after="100" w:afterAutospacing="1"/>
        <w:rPr>
          <w:rFonts w:ascii="Arial" w:hAnsi="Arial" w:cs="Arial"/>
          <w:sz w:val="20"/>
        </w:rPr>
      </w:pPr>
      <w:r>
        <w:rPr>
          <w:rFonts w:ascii="Arial" w:hAnsi="Arial" w:cs="Arial"/>
          <w:sz w:val="20"/>
        </w:rPr>
        <w:t>BEDELOR is</w:t>
      </w:r>
      <w:r w:rsidR="003E3C7A" w:rsidRPr="00350665">
        <w:rPr>
          <w:rFonts w:ascii="Arial" w:hAnsi="Arial" w:cs="Arial"/>
          <w:sz w:val="20"/>
        </w:rPr>
        <w:t xml:space="preserve"> suggesting </w:t>
      </w:r>
      <w:r w:rsidR="008E71F0">
        <w:rPr>
          <w:rFonts w:ascii="Arial" w:hAnsi="Arial" w:cs="Arial"/>
          <w:sz w:val="20"/>
        </w:rPr>
        <w:t xml:space="preserve">that we </w:t>
      </w:r>
      <w:r w:rsidR="00446D4E">
        <w:rPr>
          <w:rFonts w:ascii="Arial" w:hAnsi="Arial" w:cs="Arial"/>
          <w:sz w:val="20"/>
        </w:rPr>
        <w:t>respon</w:t>
      </w:r>
      <w:r w:rsidR="008E71F0">
        <w:rPr>
          <w:rFonts w:ascii="Arial" w:hAnsi="Arial" w:cs="Arial"/>
          <w:sz w:val="20"/>
        </w:rPr>
        <w:t>d</w:t>
      </w:r>
      <w:r w:rsidR="00446D4E">
        <w:rPr>
          <w:rFonts w:ascii="Arial" w:hAnsi="Arial" w:cs="Arial"/>
          <w:sz w:val="20"/>
        </w:rPr>
        <w:t xml:space="preserve"> to a request for a proposal</w:t>
      </w:r>
      <w:r>
        <w:rPr>
          <w:rFonts w:ascii="Arial" w:hAnsi="Arial" w:cs="Arial"/>
          <w:sz w:val="20"/>
        </w:rPr>
        <w:t xml:space="preserve"> (RFP)</w:t>
      </w:r>
      <w:r w:rsidR="00446D4E">
        <w:rPr>
          <w:rFonts w:ascii="Arial" w:hAnsi="Arial" w:cs="Arial"/>
          <w:sz w:val="20"/>
        </w:rPr>
        <w:t xml:space="preserve"> </w:t>
      </w:r>
      <w:r>
        <w:rPr>
          <w:rFonts w:ascii="Arial" w:hAnsi="Arial" w:cs="Arial"/>
          <w:sz w:val="20"/>
        </w:rPr>
        <w:t xml:space="preserve">from the US Embassy </w:t>
      </w:r>
      <w:hyperlink r:id="rId11" w:history="1">
        <w:r w:rsidRPr="005D4FE1">
          <w:rPr>
            <w:rStyle w:val="Hyperlink"/>
            <w:rFonts w:ascii="Arial" w:hAnsi="Arial" w:cs="Arial"/>
            <w:sz w:val="20"/>
          </w:rPr>
          <w:t>https://cm.usembassy.gov/public-diplomacy-grants-program/</w:t>
        </w:r>
      </w:hyperlink>
      <w:r>
        <w:rPr>
          <w:rFonts w:ascii="Arial" w:hAnsi="Arial" w:cs="Arial"/>
          <w:sz w:val="20"/>
        </w:rPr>
        <w:t xml:space="preserve"> so </w:t>
      </w:r>
      <w:r w:rsidR="003E3C7A" w:rsidRPr="00350665">
        <w:rPr>
          <w:rFonts w:ascii="Arial" w:hAnsi="Arial" w:cs="Arial"/>
          <w:sz w:val="20"/>
        </w:rPr>
        <w:t xml:space="preserve">that the Cameroon government </w:t>
      </w:r>
      <w:r>
        <w:rPr>
          <w:rFonts w:ascii="Arial" w:hAnsi="Arial" w:cs="Arial"/>
          <w:sz w:val="20"/>
        </w:rPr>
        <w:t>officials can</w:t>
      </w:r>
      <w:r w:rsidR="008E71F0">
        <w:rPr>
          <w:rFonts w:ascii="Arial" w:hAnsi="Arial" w:cs="Arial"/>
          <w:sz w:val="20"/>
        </w:rPr>
        <w:t xml:space="preserve"> </w:t>
      </w:r>
      <w:r w:rsidR="003E3C7A" w:rsidRPr="00350665">
        <w:rPr>
          <w:rFonts w:ascii="Arial" w:hAnsi="Arial" w:cs="Arial"/>
          <w:sz w:val="20"/>
        </w:rPr>
        <w:t>make use of international experts by</w:t>
      </w:r>
    </w:p>
    <w:p w14:paraId="11404583" w14:textId="4BD28C61" w:rsidR="00F11346" w:rsidRPr="00350665" w:rsidRDefault="00F11346" w:rsidP="003E3C7A">
      <w:pPr>
        <w:pStyle w:val="ListParagraph"/>
        <w:numPr>
          <w:ilvl w:val="0"/>
          <w:numId w:val="1"/>
        </w:numPr>
        <w:spacing w:before="100" w:beforeAutospacing="1" w:after="100" w:afterAutospacing="1"/>
        <w:rPr>
          <w:rFonts w:ascii="Arial" w:hAnsi="Arial" w:cs="Arial"/>
          <w:color w:val="000000"/>
          <w:sz w:val="20"/>
        </w:rPr>
      </w:pPr>
      <w:r w:rsidRPr="00350665">
        <w:rPr>
          <w:rFonts w:ascii="Arial" w:hAnsi="Arial" w:cs="Arial"/>
          <w:color w:val="000000"/>
          <w:sz w:val="20"/>
        </w:rPr>
        <w:t>Obtaining</w:t>
      </w:r>
      <w:r w:rsidR="003E3C7A" w:rsidRPr="00350665">
        <w:rPr>
          <w:rFonts w:ascii="Arial" w:hAnsi="Arial" w:cs="Arial"/>
          <w:color w:val="000000"/>
          <w:sz w:val="20"/>
        </w:rPr>
        <w:t xml:space="preserve"> breadfruit </w:t>
      </w:r>
      <w:r w:rsidR="00745C6C" w:rsidRPr="00350665">
        <w:rPr>
          <w:rFonts w:ascii="Arial" w:hAnsi="Arial" w:cs="Arial"/>
          <w:color w:val="000000"/>
          <w:sz w:val="20"/>
        </w:rPr>
        <w:t xml:space="preserve">root stock. For a fee Karin </w:t>
      </w:r>
      <w:proofErr w:type="spellStart"/>
      <w:r w:rsidR="00745C6C" w:rsidRPr="00350665">
        <w:rPr>
          <w:rFonts w:ascii="Arial" w:hAnsi="Arial" w:cs="Arial"/>
          <w:color w:val="000000"/>
          <w:sz w:val="20"/>
        </w:rPr>
        <w:t>Bolczyk</w:t>
      </w:r>
      <w:proofErr w:type="spellEnd"/>
      <w:r w:rsidR="00745C6C" w:rsidRPr="00350665">
        <w:rPr>
          <w:rFonts w:ascii="Arial" w:hAnsi="Arial" w:cs="Arial"/>
          <w:color w:val="000000"/>
          <w:sz w:val="20"/>
        </w:rPr>
        <w:t xml:space="preserve"> of Tissue Grown, Inc. can ship quantities of 1000 or more breadfruit root stock should the root stock not be available in Cameroon.</w:t>
      </w:r>
      <w:r w:rsidRPr="00350665">
        <w:rPr>
          <w:rFonts w:ascii="Arial" w:hAnsi="Arial" w:cs="Arial"/>
          <w:sz w:val="20"/>
        </w:rPr>
        <w:t xml:space="preserve"> </w:t>
      </w:r>
      <w:hyperlink r:id="rId12" w:history="1">
        <w:r w:rsidRPr="00350665">
          <w:rPr>
            <w:rStyle w:val="Hyperlink"/>
            <w:rFonts w:ascii="Arial" w:hAnsi="Arial" w:cs="Arial"/>
            <w:sz w:val="20"/>
          </w:rPr>
          <w:t>https://ntbg.org/news/a-global-partnership-that-feeds/</w:t>
        </w:r>
      </w:hyperlink>
    </w:p>
    <w:p w14:paraId="6738EE75" w14:textId="17A4B28A" w:rsidR="003E3C7A" w:rsidRPr="00350665" w:rsidRDefault="003E3C7A" w:rsidP="003E3C7A">
      <w:pPr>
        <w:pStyle w:val="ListParagraph"/>
        <w:numPr>
          <w:ilvl w:val="0"/>
          <w:numId w:val="1"/>
        </w:numPr>
        <w:spacing w:before="100" w:beforeAutospacing="1" w:after="100" w:afterAutospacing="1"/>
        <w:rPr>
          <w:rFonts w:ascii="Arial" w:hAnsi="Arial" w:cs="Arial"/>
          <w:color w:val="000000"/>
          <w:sz w:val="20"/>
        </w:rPr>
      </w:pPr>
      <w:r w:rsidRPr="00350665">
        <w:rPr>
          <w:rFonts w:ascii="Arial" w:hAnsi="Arial" w:cs="Arial"/>
          <w:color w:val="000000"/>
          <w:sz w:val="20"/>
        </w:rPr>
        <w:t xml:space="preserve">Using the extensive literature </w:t>
      </w:r>
      <w:r w:rsidR="00350665">
        <w:rPr>
          <w:rFonts w:ascii="Arial" w:hAnsi="Arial" w:cs="Arial"/>
          <w:color w:val="000000"/>
          <w:sz w:val="20"/>
        </w:rPr>
        <w:t xml:space="preserve">and videos </w:t>
      </w:r>
      <w:r w:rsidRPr="00350665">
        <w:rPr>
          <w:rFonts w:ascii="Arial" w:hAnsi="Arial" w:cs="Arial"/>
          <w:color w:val="000000"/>
          <w:sz w:val="20"/>
        </w:rPr>
        <w:t xml:space="preserve">on growing breadfruit provided by the organization Trees </w:t>
      </w:r>
      <w:r w:rsidR="00745C6C" w:rsidRPr="00350665">
        <w:rPr>
          <w:rFonts w:ascii="Arial" w:hAnsi="Arial" w:cs="Arial"/>
          <w:color w:val="000000"/>
          <w:sz w:val="20"/>
        </w:rPr>
        <w:t>for Life</w:t>
      </w:r>
      <w:r w:rsidR="00745C6C" w:rsidRPr="00350665">
        <w:rPr>
          <w:rFonts w:ascii="Arial" w:hAnsi="Arial" w:cs="Arial"/>
          <w:sz w:val="20"/>
        </w:rPr>
        <w:t xml:space="preserve"> </w:t>
      </w:r>
      <w:hyperlink r:id="rId13" w:history="1">
        <w:r w:rsidR="00745C6C" w:rsidRPr="00350665">
          <w:rPr>
            <w:rStyle w:val="Hyperlink"/>
            <w:rFonts w:ascii="Arial" w:hAnsi="Arial" w:cs="Arial"/>
            <w:sz w:val="20"/>
          </w:rPr>
          <w:t>https://treesthatfeed.org/</w:t>
        </w:r>
      </w:hyperlink>
    </w:p>
    <w:p w14:paraId="2E08B1F4" w14:textId="411DB5FA" w:rsidR="00F11346" w:rsidRPr="00350665" w:rsidRDefault="003E3C7A" w:rsidP="003E3C7A">
      <w:pPr>
        <w:pStyle w:val="ListParagraph"/>
        <w:numPr>
          <w:ilvl w:val="0"/>
          <w:numId w:val="1"/>
        </w:numPr>
        <w:spacing w:before="100" w:beforeAutospacing="1" w:after="100" w:afterAutospacing="1"/>
        <w:rPr>
          <w:rFonts w:ascii="Arial" w:hAnsi="Arial" w:cs="Arial"/>
          <w:color w:val="000000"/>
          <w:sz w:val="20"/>
        </w:rPr>
      </w:pPr>
      <w:r w:rsidRPr="00350665">
        <w:rPr>
          <w:rFonts w:ascii="Arial" w:hAnsi="Arial" w:cs="Arial"/>
          <w:color w:val="000000"/>
          <w:sz w:val="20"/>
        </w:rPr>
        <w:t xml:space="preserve">Using the </w:t>
      </w:r>
      <w:r w:rsidR="00745C6C" w:rsidRPr="00350665">
        <w:rPr>
          <w:rFonts w:ascii="Arial" w:hAnsi="Arial" w:cs="Arial"/>
          <w:color w:val="000000"/>
          <w:sz w:val="20"/>
        </w:rPr>
        <w:t xml:space="preserve">tree </w:t>
      </w:r>
      <w:r w:rsidRPr="00350665">
        <w:rPr>
          <w:rFonts w:ascii="Arial" w:hAnsi="Arial" w:cs="Arial"/>
          <w:color w:val="000000"/>
          <w:sz w:val="20"/>
        </w:rPr>
        <w:t xml:space="preserve">nurseries </w:t>
      </w:r>
      <w:r w:rsidR="00745C6C" w:rsidRPr="00350665">
        <w:rPr>
          <w:rFonts w:ascii="Arial" w:hAnsi="Arial" w:cs="Arial"/>
          <w:color w:val="000000"/>
          <w:sz w:val="20"/>
        </w:rPr>
        <w:t xml:space="preserve">in Cameroon </w:t>
      </w:r>
      <w:r w:rsidRPr="00350665">
        <w:rPr>
          <w:rFonts w:ascii="Arial" w:hAnsi="Arial" w:cs="Arial"/>
          <w:color w:val="000000"/>
          <w:sz w:val="20"/>
        </w:rPr>
        <w:t>develop</w:t>
      </w:r>
      <w:r w:rsidR="00745C6C" w:rsidRPr="00350665">
        <w:rPr>
          <w:rFonts w:ascii="Arial" w:hAnsi="Arial" w:cs="Arial"/>
          <w:color w:val="000000"/>
          <w:sz w:val="20"/>
        </w:rPr>
        <w:t>ed</w:t>
      </w:r>
      <w:r w:rsidRPr="00350665">
        <w:rPr>
          <w:rFonts w:ascii="Arial" w:hAnsi="Arial" w:cs="Arial"/>
          <w:color w:val="000000"/>
          <w:sz w:val="20"/>
        </w:rPr>
        <w:t xml:space="preserve"> by </w:t>
      </w:r>
      <w:r w:rsidR="00745C6C" w:rsidRPr="00350665">
        <w:rPr>
          <w:rFonts w:ascii="Arial" w:hAnsi="Arial" w:cs="Arial"/>
          <w:color w:val="000000"/>
          <w:sz w:val="20"/>
        </w:rPr>
        <w:t>tree</w:t>
      </w:r>
      <w:r w:rsidRPr="00350665">
        <w:rPr>
          <w:rFonts w:ascii="Arial" w:hAnsi="Arial" w:cs="Arial"/>
          <w:color w:val="000000"/>
          <w:sz w:val="20"/>
        </w:rPr>
        <w:t xml:space="preserve"> nursery expert Dr Ann DeGra</w:t>
      </w:r>
      <w:r w:rsidR="00F11346" w:rsidRPr="00350665">
        <w:rPr>
          <w:rFonts w:ascii="Arial" w:hAnsi="Arial" w:cs="Arial"/>
          <w:color w:val="000000"/>
          <w:sz w:val="20"/>
        </w:rPr>
        <w:t>nde</w:t>
      </w:r>
      <w:r w:rsidR="00745C6C" w:rsidRPr="00350665">
        <w:rPr>
          <w:rFonts w:ascii="Arial" w:hAnsi="Arial" w:cs="Arial"/>
          <w:color w:val="000000"/>
          <w:sz w:val="20"/>
        </w:rPr>
        <w:t xml:space="preserve"> at the Center for International Forestry Research and World Agroforestry (CIFOR-ICRAF) in Cameroon</w:t>
      </w:r>
      <w:r w:rsidR="00F11346" w:rsidRPr="00350665">
        <w:rPr>
          <w:rFonts w:ascii="Arial" w:hAnsi="Arial" w:cs="Arial"/>
          <w:color w:val="000000"/>
          <w:sz w:val="20"/>
        </w:rPr>
        <w:t xml:space="preserve">. </w:t>
      </w:r>
      <w:r w:rsidR="00F11346" w:rsidRPr="00350665">
        <w:rPr>
          <w:rFonts w:ascii="Arial" w:hAnsi="Arial" w:cs="Arial"/>
          <w:sz w:val="20"/>
        </w:rPr>
        <w:t xml:space="preserve"> </w:t>
      </w:r>
      <w:hyperlink r:id="rId14" w:history="1">
        <w:r w:rsidR="00F11346" w:rsidRPr="00350665">
          <w:rPr>
            <w:rStyle w:val="Hyperlink"/>
            <w:rFonts w:ascii="Arial" w:hAnsi="Arial" w:cs="Arial"/>
            <w:sz w:val="20"/>
          </w:rPr>
          <w:t>https://www.cifor-icraf.org/locations/africa/cameroon/</w:t>
        </w:r>
      </w:hyperlink>
    </w:p>
    <w:p w14:paraId="74120EF3" w14:textId="210E57E3" w:rsidR="003E3C7A" w:rsidRPr="00350665" w:rsidRDefault="003E3C7A" w:rsidP="003E3C7A">
      <w:pPr>
        <w:pStyle w:val="ListParagraph"/>
        <w:numPr>
          <w:ilvl w:val="0"/>
          <w:numId w:val="1"/>
        </w:numPr>
        <w:spacing w:before="100" w:beforeAutospacing="1" w:after="100" w:afterAutospacing="1"/>
        <w:rPr>
          <w:rFonts w:ascii="Arial" w:hAnsi="Arial" w:cs="Arial"/>
          <w:color w:val="000000"/>
          <w:sz w:val="20"/>
        </w:rPr>
      </w:pPr>
      <w:r w:rsidRPr="00350665">
        <w:rPr>
          <w:rFonts w:ascii="Arial" w:hAnsi="Arial" w:cs="Arial"/>
          <w:color w:val="000000"/>
          <w:sz w:val="20"/>
        </w:rPr>
        <w:t xml:space="preserve">Planting the nursery products </w:t>
      </w:r>
      <w:r w:rsidR="00E24669">
        <w:rPr>
          <w:rFonts w:ascii="Arial" w:hAnsi="Arial" w:cs="Arial"/>
          <w:color w:val="000000"/>
          <w:sz w:val="20"/>
        </w:rPr>
        <w:t>(when ready)</w:t>
      </w:r>
      <w:r w:rsidR="007F4CA8">
        <w:rPr>
          <w:rFonts w:ascii="Arial" w:hAnsi="Arial" w:cs="Arial"/>
          <w:color w:val="000000"/>
          <w:sz w:val="20"/>
        </w:rPr>
        <w:t xml:space="preserve"> </w:t>
      </w:r>
      <w:r w:rsidR="001C17FC">
        <w:rPr>
          <w:rFonts w:ascii="Arial" w:hAnsi="Arial" w:cs="Arial"/>
          <w:color w:val="000000"/>
          <w:sz w:val="20"/>
        </w:rPr>
        <w:t xml:space="preserve">at </w:t>
      </w:r>
      <w:r w:rsidR="00350665">
        <w:rPr>
          <w:rFonts w:ascii="Arial" w:hAnsi="Arial" w:cs="Arial"/>
          <w:color w:val="000000"/>
          <w:sz w:val="20"/>
        </w:rPr>
        <w:t>locations suggested by the Cameroon government. The Catholic Relief Services/C</w:t>
      </w:r>
      <w:r w:rsidR="00350665" w:rsidRPr="00350665">
        <w:rPr>
          <w:rFonts w:ascii="Arial" w:hAnsi="Arial" w:cs="Arial"/>
          <w:color w:val="000000"/>
          <w:sz w:val="20"/>
        </w:rPr>
        <w:t>ameroon</w:t>
      </w:r>
      <w:r w:rsidRPr="00350665">
        <w:rPr>
          <w:rFonts w:ascii="Arial" w:hAnsi="Arial" w:cs="Arial"/>
          <w:color w:val="000000"/>
          <w:sz w:val="20"/>
        </w:rPr>
        <w:t>,</w:t>
      </w:r>
      <w:r w:rsidR="00350665" w:rsidRPr="00350665">
        <w:rPr>
          <w:rFonts w:ascii="Arial" w:hAnsi="Arial" w:cs="Arial"/>
          <w:color w:val="000000"/>
          <w:sz w:val="20"/>
        </w:rPr>
        <w:t xml:space="preserve"> </w:t>
      </w:r>
      <w:r w:rsidR="00F11346" w:rsidRPr="00350665">
        <w:rPr>
          <w:rFonts w:ascii="Arial" w:hAnsi="Arial" w:cs="Arial"/>
          <w:color w:val="000000"/>
          <w:sz w:val="20"/>
        </w:rPr>
        <w:t>CIFOR-ICRAF/Cameroon</w:t>
      </w:r>
      <w:r w:rsidR="00350665">
        <w:rPr>
          <w:rFonts w:ascii="Arial" w:hAnsi="Arial" w:cs="Arial"/>
          <w:color w:val="000000"/>
          <w:sz w:val="20"/>
        </w:rPr>
        <w:t>, and USAID can help identify appropriate locations for planting the breadfruit nursery products</w:t>
      </w:r>
      <w:r w:rsidR="00C810AF">
        <w:rPr>
          <w:rFonts w:ascii="Arial" w:hAnsi="Arial" w:cs="Arial"/>
          <w:color w:val="000000"/>
          <w:sz w:val="20"/>
        </w:rPr>
        <w:t xml:space="preserve"> if requested</w:t>
      </w:r>
      <w:r w:rsidR="00F11346" w:rsidRPr="00350665">
        <w:rPr>
          <w:rFonts w:ascii="Arial" w:hAnsi="Arial" w:cs="Arial"/>
          <w:color w:val="000000"/>
          <w:sz w:val="20"/>
        </w:rPr>
        <w:t xml:space="preserve">. </w:t>
      </w:r>
      <w:r w:rsidR="00350665">
        <w:rPr>
          <w:rFonts w:ascii="Arial" w:hAnsi="Arial" w:cs="Arial"/>
          <w:color w:val="000000"/>
          <w:sz w:val="20"/>
        </w:rPr>
        <w:t>For example, n</w:t>
      </w:r>
      <w:r w:rsidR="00F11346" w:rsidRPr="00350665">
        <w:rPr>
          <w:rFonts w:ascii="Arial" w:hAnsi="Arial" w:cs="Arial"/>
          <w:color w:val="000000"/>
          <w:sz w:val="20"/>
        </w:rPr>
        <w:t>ote that CIFOR-ICRAF/Cameroon</w:t>
      </w:r>
      <w:r w:rsidR="00F11346" w:rsidRPr="00350665">
        <w:rPr>
          <w:rFonts w:ascii="Arial" w:hAnsi="Arial" w:cs="Arial"/>
          <w:sz w:val="20"/>
        </w:rPr>
        <w:t xml:space="preserve"> just started as five-year initiative (2023-2028), funded by the European Union, that covers three key landscapes: </w:t>
      </w:r>
      <w:proofErr w:type="spellStart"/>
      <w:r w:rsidR="00F11346" w:rsidRPr="00350665">
        <w:rPr>
          <w:rFonts w:ascii="Arial" w:hAnsi="Arial" w:cs="Arial"/>
          <w:sz w:val="20"/>
        </w:rPr>
        <w:t>Logone</w:t>
      </w:r>
      <w:proofErr w:type="spellEnd"/>
      <w:r w:rsidR="00F11346" w:rsidRPr="00350665">
        <w:rPr>
          <w:rFonts w:ascii="Arial" w:hAnsi="Arial" w:cs="Arial"/>
          <w:sz w:val="20"/>
        </w:rPr>
        <w:t xml:space="preserve"> Valley in the Far North Region, and West and East </w:t>
      </w:r>
      <w:proofErr w:type="spellStart"/>
      <w:r w:rsidR="00F11346" w:rsidRPr="00350665">
        <w:rPr>
          <w:rFonts w:ascii="Arial" w:hAnsi="Arial" w:cs="Arial"/>
          <w:sz w:val="20"/>
        </w:rPr>
        <w:t>Benoue</w:t>
      </w:r>
      <w:proofErr w:type="spellEnd"/>
      <w:r w:rsidR="00F11346" w:rsidRPr="00350665">
        <w:rPr>
          <w:rFonts w:ascii="Arial" w:hAnsi="Arial" w:cs="Arial"/>
          <w:sz w:val="20"/>
        </w:rPr>
        <w:t>, which sit mainly in the North Region with extensions into the Adamawa Region.</w:t>
      </w:r>
    </w:p>
    <w:p w14:paraId="2E77DEBC" w14:textId="73E39B09" w:rsidR="00350665" w:rsidRDefault="00FD3BE4" w:rsidP="00350665">
      <w:pPr>
        <w:spacing w:before="100" w:beforeAutospacing="1" w:after="100" w:afterAutospacing="1"/>
        <w:rPr>
          <w:rFonts w:ascii="Arial" w:hAnsi="Arial" w:cs="Arial"/>
          <w:color w:val="000000"/>
          <w:sz w:val="20"/>
        </w:rPr>
      </w:pPr>
      <w:r>
        <w:rPr>
          <w:rFonts w:ascii="Arial" w:hAnsi="Arial" w:cs="Arial"/>
          <w:color w:val="000000"/>
          <w:sz w:val="20"/>
        </w:rPr>
        <w:t>W</w:t>
      </w:r>
      <w:r w:rsidR="00C810AF">
        <w:rPr>
          <w:rFonts w:ascii="Arial" w:hAnsi="Arial" w:cs="Arial"/>
          <w:color w:val="000000"/>
          <w:sz w:val="20"/>
        </w:rPr>
        <w:t>e</w:t>
      </w:r>
      <w:r w:rsidR="00350665">
        <w:rPr>
          <w:rFonts w:ascii="Arial" w:hAnsi="Arial" w:cs="Arial"/>
          <w:color w:val="000000"/>
          <w:sz w:val="20"/>
        </w:rPr>
        <w:t xml:space="preserve"> believe that </w:t>
      </w:r>
      <w:r w:rsidR="00E24669">
        <w:rPr>
          <w:rFonts w:ascii="Arial" w:hAnsi="Arial" w:cs="Arial"/>
          <w:color w:val="000000"/>
          <w:sz w:val="20"/>
        </w:rPr>
        <w:t xml:space="preserve">Cameroon </w:t>
      </w:r>
      <w:r w:rsidR="00350665">
        <w:rPr>
          <w:rFonts w:ascii="Arial" w:hAnsi="Arial" w:cs="Arial"/>
          <w:color w:val="000000"/>
          <w:sz w:val="20"/>
        </w:rPr>
        <w:t xml:space="preserve">women and children will be interested in methods for earning money.  </w:t>
      </w:r>
      <w:r w:rsidR="00C810AF">
        <w:rPr>
          <w:rFonts w:ascii="Arial" w:hAnsi="Arial" w:cs="Arial"/>
          <w:color w:val="000000"/>
          <w:sz w:val="20"/>
        </w:rPr>
        <w:t>We</w:t>
      </w:r>
      <w:r w:rsidR="00350665">
        <w:rPr>
          <w:rFonts w:ascii="Arial" w:hAnsi="Arial" w:cs="Arial"/>
          <w:color w:val="000000"/>
          <w:sz w:val="20"/>
        </w:rPr>
        <w:t xml:space="preserve"> hope to have the </w:t>
      </w:r>
      <w:r w:rsidR="00E24669">
        <w:rPr>
          <w:rFonts w:ascii="Arial" w:hAnsi="Arial" w:cs="Arial"/>
          <w:color w:val="000000"/>
          <w:sz w:val="20"/>
        </w:rPr>
        <w:t xml:space="preserve">Cameroon government personnel </w:t>
      </w:r>
      <w:r w:rsidR="00350665">
        <w:rPr>
          <w:rFonts w:ascii="Arial" w:hAnsi="Arial" w:cs="Arial"/>
          <w:color w:val="000000"/>
          <w:sz w:val="20"/>
        </w:rPr>
        <w:t xml:space="preserve">distribute the breadfruit tree seedlings and appropriate training material so that </w:t>
      </w:r>
      <w:r w:rsidR="00E1609A">
        <w:rPr>
          <w:rFonts w:ascii="Arial" w:hAnsi="Arial" w:cs="Arial"/>
          <w:color w:val="000000"/>
          <w:sz w:val="20"/>
        </w:rPr>
        <w:t>Cameroon women and children</w:t>
      </w:r>
      <w:r w:rsidR="00350665">
        <w:rPr>
          <w:rFonts w:ascii="Arial" w:hAnsi="Arial" w:cs="Arial"/>
          <w:color w:val="000000"/>
          <w:sz w:val="20"/>
        </w:rPr>
        <w:t xml:space="preserve"> can raise enough pigs to get out of poverty. </w:t>
      </w:r>
      <w:r w:rsidR="00E1609A">
        <w:rPr>
          <w:rFonts w:ascii="Arial" w:hAnsi="Arial" w:cs="Arial"/>
          <w:color w:val="000000"/>
          <w:sz w:val="20"/>
        </w:rPr>
        <w:t>We</w:t>
      </w:r>
      <w:r w:rsidR="00E24669" w:rsidRPr="005C5E1C">
        <w:rPr>
          <w:rFonts w:ascii="Arial" w:hAnsi="Arial" w:cs="Arial"/>
          <w:sz w:val="20"/>
        </w:rPr>
        <w:t xml:space="preserve"> </w:t>
      </w:r>
      <w:r w:rsidR="00E24669">
        <w:rPr>
          <w:rFonts w:ascii="Arial" w:hAnsi="Arial" w:cs="Arial"/>
          <w:sz w:val="20"/>
        </w:rPr>
        <w:t>can supply Cameroon</w:t>
      </w:r>
      <w:r w:rsidR="00E24669" w:rsidRPr="005C5E1C">
        <w:rPr>
          <w:rFonts w:ascii="Arial" w:hAnsi="Arial" w:cs="Arial"/>
          <w:sz w:val="20"/>
        </w:rPr>
        <w:t xml:space="preserve"> personnel </w:t>
      </w:r>
      <w:r w:rsidR="00E24669">
        <w:rPr>
          <w:rFonts w:ascii="Arial" w:hAnsi="Arial" w:cs="Arial"/>
          <w:sz w:val="20"/>
        </w:rPr>
        <w:t>with</w:t>
      </w:r>
      <w:r w:rsidR="00E24669" w:rsidRPr="005C5E1C">
        <w:rPr>
          <w:rFonts w:ascii="Arial" w:hAnsi="Arial" w:cs="Arial"/>
          <w:sz w:val="20"/>
        </w:rPr>
        <w:t xml:space="preserve"> the unpublished paper by Rick Burnette and </w:t>
      </w:r>
      <w:proofErr w:type="spellStart"/>
      <w:r w:rsidR="00E24669" w:rsidRPr="005C5E1C">
        <w:rPr>
          <w:rFonts w:ascii="Arial" w:hAnsi="Arial" w:cs="Arial"/>
          <w:sz w:val="20"/>
        </w:rPr>
        <w:t>Jamlong</w:t>
      </w:r>
      <w:proofErr w:type="spellEnd"/>
      <w:r w:rsidR="00E24669" w:rsidRPr="005C5E1C">
        <w:rPr>
          <w:rFonts w:ascii="Arial" w:hAnsi="Arial" w:cs="Arial"/>
          <w:sz w:val="20"/>
        </w:rPr>
        <w:t xml:space="preserve"> Pawkham to guide their help (see “Basics of Backyard Pig Production in Upland Villages of the Golden Triangle”, </w:t>
      </w:r>
      <w:r w:rsidR="00E24669">
        <w:rPr>
          <w:rFonts w:ascii="Arial" w:hAnsi="Arial" w:cs="Arial"/>
          <w:sz w:val="20"/>
        </w:rPr>
        <w:t xml:space="preserve">also </w:t>
      </w:r>
      <w:r w:rsidR="00E24669" w:rsidRPr="005C5E1C">
        <w:rPr>
          <w:rFonts w:ascii="Arial" w:hAnsi="Arial" w:cs="Arial"/>
          <w:sz w:val="20"/>
        </w:rPr>
        <w:t>available from ECHO, 17430 Durrance Road, N. Ft. Myers, FL, 9pp</w:t>
      </w:r>
      <w:r w:rsidR="00E24669">
        <w:rPr>
          <w:rFonts w:ascii="Arial" w:hAnsi="Arial" w:cs="Arial"/>
          <w:sz w:val="20"/>
        </w:rPr>
        <w:t>.</w:t>
      </w:r>
      <w:r w:rsidR="00350665">
        <w:rPr>
          <w:rFonts w:ascii="Arial" w:hAnsi="Arial" w:cs="Arial"/>
          <w:color w:val="000000"/>
          <w:sz w:val="20"/>
        </w:rPr>
        <w:t> </w:t>
      </w:r>
    </w:p>
    <w:p w14:paraId="318D7B5B" w14:textId="5D0B211A" w:rsidR="007F4CA8" w:rsidRPr="00350665" w:rsidRDefault="007F4CA8" w:rsidP="00350665">
      <w:pPr>
        <w:spacing w:before="100" w:beforeAutospacing="1" w:after="100" w:afterAutospacing="1"/>
        <w:rPr>
          <w:rFonts w:ascii="Arial" w:hAnsi="Arial" w:cs="Arial"/>
          <w:color w:val="000000"/>
          <w:sz w:val="20"/>
        </w:rPr>
      </w:pPr>
      <w:r>
        <w:rPr>
          <w:rFonts w:ascii="Arial" w:hAnsi="Arial" w:cs="Arial"/>
          <w:color w:val="000000"/>
          <w:sz w:val="20"/>
        </w:rPr>
        <w:t>We hope that Cameroon Government officials will support BEDELOR in responding to the US Embassy RFP.</w:t>
      </w:r>
    </w:p>
    <w:sectPr w:rsidR="007F4CA8" w:rsidRPr="0035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7E0"/>
    <w:multiLevelType w:val="hybridMultilevel"/>
    <w:tmpl w:val="2EA6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26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DB"/>
    <w:rsid w:val="001C17FC"/>
    <w:rsid w:val="0029592D"/>
    <w:rsid w:val="00350665"/>
    <w:rsid w:val="003E3C7A"/>
    <w:rsid w:val="00406E88"/>
    <w:rsid w:val="0041325E"/>
    <w:rsid w:val="00446D4E"/>
    <w:rsid w:val="004B52DB"/>
    <w:rsid w:val="005A73E0"/>
    <w:rsid w:val="005C6EAB"/>
    <w:rsid w:val="00664C32"/>
    <w:rsid w:val="006B1485"/>
    <w:rsid w:val="00745C6C"/>
    <w:rsid w:val="007F4CA8"/>
    <w:rsid w:val="008E71F0"/>
    <w:rsid w:val="00932AC7"/>
    <w:rsid w:val="009A0336"/>
    <w:rsid w:val="009B267C"/>
    <w:rsid w:val="00AF558A"/>
    <w:rsid w:val="00B57719"/>
    <w:rsid w:val="00C02E7B"/>
    <w:rsid w:val="00C034A6"/>
    <w:rsid w:val="00C144B8"/>
    <w:rsid w:val="00C667C3"/>
    <w:rsid w:val="00C810AF"/>
    <w:rsid w:val="00D73758"/>
    <w:rsid w:val="00DC13E7"/>
    <w:rsid w:val="00E1609A"/>
    <w:rsid w:val="00E24669"/>
    <w:rsid w:val="00E70071"/>
    <w:rsid w:val="00E9604F"/>
    <w:rsid w:val="00ED470B"/>
    <w:rsid w:val="00F11346"/>
    <w:rsid w:val="00FD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8022"/>
  <w15:chartTrackingRefBased/>
  <w15:docId w15:val="{20F1C050-13A8-4F11-A9F6-2891CA0D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DB"/>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4B52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52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52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52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52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52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52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52D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52D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52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52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52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52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52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52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52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52DB"/>
    <w:rPr>
      <w:rFonts w:eastAsiaTheme="majorEastAsia" w:cstheme="majorBidi"/>
      <w:color w:val="272727" w:themeColor="text1" w:themeTint="D8"/>
    </w:rPr>
  </w:style>
  <w:style w:type="paragraph" w:styleId="Title">
    <w:name w:val="Title"/>
    <w:basedOn w:val="Normal"/>
    <w:next w:val="Normal"/>
    <w:link w:val="TitleChar"/>
    <w:uiPriority w:val="10"/>
    <w:qFormat/>
    <w:rsid w:val="004B52D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2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52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52DB"/>
    <w:pPr>
      <w:spacing w:before="160"/>
      <w:jc w:val="center"/>
    </w:pPr>
    <w:rPr>
      <w:i/>
      <w:iCs/>
      <w:color w:val="404040" w:themeColor="text1" w:themeTint="BF"/>
    </w:rPr>
  </w:style>
  <w:style w:type="character" w:customStyle="1" w:styleId="QuoteChar">
    <w:name w:val="Quote Char"/>
    <w:basedOn w:val="DefaultParagraphFont"/>
    <w:link w:val="Quote"/>
    <w:uiPriority w:val="29"/>
    <w:rsid w:val="004B52DB"/>
    <w:rPr>
      <w:i/>
      <w:iCs/>
      <w:color w:val="404040" w:themeColor="text1" w:themeTint="BF"/>
    </w:rPr>
  </w:style>
  <w:style w:type="paragraph" w:styleId="ListParagraph">
    <w:name w:val="List Paragraph"/>
    <w:basedOn w:val="Normal"/>
    <w:uiPriority w:val="34"/>
    <w:qFormat/>
    <w:rsid w:val="004B52DB"/>
    <w:pPr>
      <w:ind w:left="720"/>
      <w:contextualSpacing/>
    </w:pPr>
  </w:style>
  <w:style w:type="character" w:styleId="IntenseEmphasis">
    <w:name w:val="Intense Emphasis"/>
    <w:basedOn w:val="DefaultParagraphFont"/>
    <w:uiPriority w:val="21"/>
    <w:qFormat/>
    <w:rsid w:val="004B52DB"/>
    <w:rPr>
      <w:i/>
      <w:iCs/>
      <w:color w:val="0F4761" w:themeColor="accent1" w:themeShade="BF"/>
    </w:rPr>
  </w:style>
  <w:style w:type="paragraph" w:styleId="IntenseQuote">
    <w:name w:val="Intense Quote"/>
    <w:basedOn w:val="Normal"/>
    <w:next w:val="Normal"/>
    <w:link w:val="IntenseQuoteChar"/>
    <w:uiPriority w:val="30"/>
    <w:qFormat/>
    <w:rsid w:val="004B52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52DB"/>
    <w:rPr>
      <w:i/>
      <w:iCs/>
      <w:color w:val="0F4761" w:themeColor="accent1" w:themeShade="BF"/>
    </w:rPr>
  </w:style>
  <w:style w:type="character" w:styleId="IntenseReference">
    <w:name w:val="Intense Reference"/>
    <w:basedOn w:val="DefaultParagraphFont"/>
    <w:uiPriority w:val="32"/>
    <w:qFormat/>
    <w:rsid w:val="004B52DB"/>
    <w:rPr>
      <w:b/>
      <w:bCs/>
      <w:smallCaps/>
      <w:color w:val="0F4761" w:themeColor="accent1" w:themeShade="BF"/>
      <w:spacing w:val="5"/>
    </w:rPr>
  </w:style>
  <w:style w:type="character" w:styleId="Hyperlink">
    <w:name w:val="Hyperlink"/>
    <w:basedOn w:val="DefaultParagraphFont"/>
    <w:uiPriority w:val="99"/>
    <w:unhideWhenUsed/>
    <w:rsid w:val="004B52DB"/>
    <w:rPr>
      <w:color w:val="0000FF"/>
      <w:u w:val="single"/>
    </w:rPr>
  </w:style>
  <w:style w:type="character" w:styleId="UnresolvedMention">
    <w:name w:val="Unresolved Mention"/>
    <w:basedOn w:val="DefaultParagraphFont"/>
    <w:uiPriority w:val="99"/>
    <w:semiHidden/>
    <w:unhideWhenUsed/>
    <w:rsid w:val="00DC13E7"/>
    <w:rPr>
      <w:color w:val="605E5C"/>
      <w:shd w:val="clear" w:color="auto" w:fill="E1DFDD"/>
    </w:rPr>
  </w:style>
  <w:style w:type="character" w:customStyle="1" w:styleId="hgkelc">
    <w:name w:val="hgkelc"/>
    <w:basedOn w:val="DefaultParagraphFont"/>
    <w:rsid w:val="00DC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orthwestern.edu/stories/2022/08/climate-resilient-breadfruit-might-be-the-food-of-the-future/" TargetMode="External"/><Relationship Id="rId13" Type="http://schemas.openxmlformats.org/officeDocument/2006/relationships/hyperlink" Target="https://treesthatfeed.org/" TargetMode="External"/><Relationship Id="rId3" Type="http://schemas.openxmlformats.org/officeDocument/2006/relationships/settings" Target="settings.xml"/><Relationship Id="rId7" Type="http://schemas.openxmlformats.org/officeDocument/2006/relationships/hyperlink" Target="https://treesthatfeed.org/countries/" TargetMode="External"/><Relationship Id="rId12" Type="http://schemas.openxmlformats.org/officeDocument/2006/relationships/hyperlink" Target="https://ntbg.org/news/a-global-partnership-that-fee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reesthatfeed.org/programs/entrepreneurship-agro-business/" TargetMode="External"/><Relationship Id="rId11" Type="http://schemas.openxmlformats.org/officeDocument/2006/relationships/hyperlink" Target="https://cm.usembassy.gov/public-diplomacy-grants-program/" TargetMode="External"/><Relationship Id="rId5" Type="http://schemas.openxmlformats.org/officeDocument/2006/relationships/hyperlink" Target="https://ntbg.org/breadfruit/care/regions/" TargetMode="External"/><Relationship Id="rId15" Type="http://schemas.openxmlformats.org/officeDocument/2006/relationships/fontTable" Target="fontTable.xml"/><Relationship Id="rId10" Type="http://schemas.openxmlformats.org/officeDocument/2006/relationships/hyperlink" Target="https://treesthatfeed.org/kenya/" TargetMode="External"/><Relationship Id="rId4" Type="http://schemas.openxmlformats.org/officeDocument/2006/relationships/webSettings" Target="webSettings.xml"/><Relationship Id="rId9" Type="http://schemas.openxmlformats.org/officeDocument/2006/relationships/hyperlink" Target="https://treesthatfeed.org/countries/" TargetMode="External"/><Relationship Id="rId14" Type="http://schemas.openxmlformats.org/officeDocument/2006/relationships/hyperlink" Target="https://www.cifor-icraf.org/locations/africa/camer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Rigterink</dc:creator>
  <cp:keywords/>
  <dc:description/>
  <cp:lastModifiedBy>Paul Rigterink</cp:lastModifiedBy>
  <cp:revision>15</cp:revision>
  <dcterms:created xsi:type="dcterms:W3CDTF">2024-01-26T16:58:00Z</dcterms:created>
  <dcterms:modified xsi:type="dcterms:W3CDTF">2024-02-22T14:32:00Z</dcterms:modified>
</cp:coreProperties>
</file>