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3D213" w14:textId="77777777" w:rsidR="00A9204E" w:rsidRPr="00377A6F" w:rsidRDefault="00A9204E">
      <w:pPr>
        <w:rPr>
          <w:sz w:val="28"/>
          <w:szCs w:val="28"/>
        </w:rPr>
      </w:pPr>
    </w:p>
    <w:p w14:paraId="68357953" w14:textId="22DBA0BD" w:rsidR="00377A6F" w:rsidRDefault="00377A6F" w:rsidP="00377A6F">
      <w:pPr>
        <w:jc w:val="center"/>
        <w:rPr>
          <w:b/>
          <w:bCs/>
          <w:sz w:val="28"/>
          <w:szCs w:val="28"/>
        </w:rPr>
      </w:pPr>
      <w:r>
        <w:rPr>
          <w:b/>
          <w:bCs/>
          <w:sz w:val="28"/>
          <w:szCs w:val="28"/>
        </w:rPr>
        <w:t>BVIA REGULAR MONTHLY MEETING MINUTES</w:t>
      </w:r>
    </w:p>
    <w:p w14:paraId="739BDC51" w14:textId="31B85346" w:rsidR="00377A6F" w:rsidRDefault="00377A6F" w:rsidP="00377A6F">
      <w:pPr>
        <w:jc w:val="center"/>
        <w:rPr>
          <w:b/>
          <w:bCs/>
          <w:sz w:val="28"/>
          <w:szCs w:val="28"/>
        </w:rPr>
      </w:pPr>
      <w:r>
        <w:rPr>
          <w:b/>
          <w:bCs/>
          <w:sz w:val="28"/>
          <w:szCs w:val="28"/>
        </w:rPr>
        <w:t>JANUARY 4, 2025</w:t>
      </w:r>
    </w:p>
    <w:p w14:paraId="74709AC3" w14:textId="35F05CE3" w:rsidR="00377A6F" w:rsidRDefault="00377A6F" w:rsidP="00377A6F">
      <w:pPr>
        <w:jc w:val="center"/>
        <w:rPr>
          <w:b/>
          <w:bCs/>
          <w:sz w:val="28"/>
          <w:szCs w:val="28"/>
        </w:rPr>
      </w:pPr>
      <w:r>
        <w:rPr>
          <w:b/>
          <w:bCs/>
          <w:sz w:val="28"/>
          <w:szCs w:val="28"/>
        </w:rPr>
        <w:t>BEAVER VALLEY COMMUNITY CENTER</w:t>
      </w:r>
    </w:p>
    <w:p w14:paraId="63271486" w14:textId="77777777" w:rsidR="00377A6F" w:rsidRDefault="00377A6F">
      <w:pPr>
        <w:rPr>
          <w:b/>
          <w:bCs/>
          <w:sz w:val="28"/>
          <w:szCs w:val="28"/>
        </w:rPr>
      </w:pPr>
    </w:p>
    <w:p w14:paraId="27E1A2F1" w14:textId="0D95C8FB" w:rsidR="00377A6F" w:rsidRDefault="00377A6F" w:rsidP="00377A6F">
      <w:pPr>
        <w:pStyle w:val="ListParagraph"/>
        <w:numPr>
          <w:ilvl w:val="0"/>
          <w:numId w:val="24"/>
        </w:numPr>
        <w:rPr>
          <w:b/>
          <w:bCs/>
          <w:sz w:val="24"/>
          <w:szCs w:val="24"/>
        </w:rPr>
      </w:pPr>
      <w:r>
        <w:rPr>
          <w:b/>
          <w:bCs/>
          <w:sz w:val="24"/>
          <w:szCs w:val="24"/>
        </w:rPr>
        <w:t>Call to Order</w:t>
      </w:r>
    </w:p>
    <w:p w14:paraId="673F8059" w14:textId="537C8F93" w:rsidR="00377A6F" w:rsidRDefault="00377A6F" w:rsidP="00377A6F">
      <w:pPr>
        <w:rPr>
          <w:sz w:val="24"/>
          <w:szCs w:val="24"/>
        </w:rPr>
      </w:pPr>
      <w:r>
        <w:rPr>
          <w:sz w:val="24"/>
          <w:szCs w:val="24"/>
        </w:rPr>
        <w:t>President Bill Campbell called the meeting to order at 10:00 a.m.</w:t>
      </w:r>
    </w:p>
    <w:p w14:paraId="5B6F7330" w14:textId="77777777" w:rsidR="00377A6F" w:rsidRDefault="00377A6F" w:rsidP="00377A6F">
      <w:pPr>
        <w:rPr>
          <w:sz w:val="24"/>
          <w:szCs w:val="24"/>
        </w:rPr>
      </w:pPr>
    </w:p>
    <w:p w14:paraId="4DEA971D" w14:textId="73E1EDDC" w:rsidR="00377A6F" w:rsidRDefault="00377A6F" w:rsidP="00377A6F">
      <w:pPr>
        <w:pStyle w:val="ListParagraph"/>
        <w:numPr>
          <w:ilvl w:val="0"/>
          <w:numId w:val="24"/>
        </w:numPr>
        <w:rPr>
          <w:b/>
          <w:bCs/>
          <w:sz w:val="24"/>
          <w:szCs w:val="24"/>
        </w:rPr>
      </w:pPr>
      <w:r>
        <w:rPr>
          <w:b/>
          <w:bCs/>
          <w:sz w:val="24"/>
          <w:szCs w:val="24"/>
        </w:rPr>
        <w:t>Establishment of Quorum</w:t>
      </w:r>
    </w:p>
    <w:p w14:paraId="67AED8DB" w14:textId="2F8007B3" w:rsidR="00377A6F" w:rsidRDefault="00377A6F" w:rsidP="00377A6F">
      <w:pPr>
        <w:rPr>
          <w:sz w:val="24"/>
          <w:szCs w:val="24"/>
        </w:rPr>
      </w:pPr>
      <w:r>
        <w:rPr>
          <w:sz w:val="24"/>
          <w:szCs w:val="24"/>
        </w:rPr>
        <w:t>A quorum was established.  Directors present:  President Bill Campbell, Treasurer Sarah Linkey, and Secretary Lois Johnson.  President Campbell stated that Rick Lovdahl had resigned as a Director and Vice President.  Directors at Large present: Wil Santora, Dan Newman, and Mark Hallett.</w:t>
      </w:r>
      <w:r w:rsidR="00011417">
        <w:rPr>
          <w:sz w:val="24"/>
          <w:szCs w:val="24"/>
        </w:rPr>
        <w:t xml:space="preserve">  Director absent: Rick Regnier.</w:t>
      </w:r>
    </w:p>
    <w:p w14:paraId="327F732D" w14:textId="77777777" w:rsidR="00377A6F" w:rsidRDefault="00377A6F" w:rsidP="00377A6F">
      <w:pPr>
        <w:rPr>
          <w:sz w:val="24"/>
          <w:szCs w:val="24"/>
        </w:rPr>
      </w:pPr>
    </w:p>
    <w:p w14:paraId="60F1D1B1" w14:textId="55EA5C77" w:rsidR="00377A6F" w:rsidRDefault="00377A6F" w:rsidP="00377A6F">
      <w:pPr>
        <w:pStyle w:val="ListParagraph"/>
        <w:numPr>
          <w:ilvl w:val="0"/>
          <w:numId w:val="24"/>
        </w:numPr>
        <w:rPr>
          <w:b/>
          <w:bCs/>
          <w:sz w:val="24"/>
          <w:szCs w:val="24"/>
        </w:rPr>
      </w:pPr>
      <w:r>
        <w:rPr>
          <w:b/>
          <w:bCs/>
          <w:sz w:val="24"/>
          <w:szCs w:val="24"/>
        </w:rPr>
        <w:t>Minutes of Last Regular Meeting (November 2, 2024)</w:t>
      </w:r>
    </w:p>
    <w:p w14:paraId="21B8B7BD" w14:textId="79013895" w:rsidR="00377A6F" w:rsidRDefault="00377A6F" w:rsidP="00377A6F">
      <w:pPr>
        <w:rPr>
          <w:sz w:val="24"/>
          <w:szCs w:val="24"/>
        </w:rPr>
      </w:pPr>
      <w:r>
        <w:rPr>
          <w:sz w:val="24"/>
          <w:szCs w:val="24"/>
        </w:rPr>
        <w:t xml:space="preserve">The minutes of the meeting of November 2, </w:t>
      </w:r>
      <w:r w:rsidR="00011417">
        <w:rPr>
          <w:sz w:val="24"/>
          <w:szCs w:val="24"/>
        </w:rPr>
        <w:t>2024,</w:t>
      </w:r>
      <w:r>
        <w:rPr>
          <w:sz w:val="24"/>
          <w:szCs w:val="24"/>
        </w:rPr>
        <w:t xml:space="preserve"> were properly posted and were moved to file.</w:t>
      </w:r>
    </w:p>
    <w:p w14:paraId="6A007B0A" w14:textId="77777777" w:rsidR="00377A6F" w:rsidRDefault="00377A6F" w:rsidP="00377A6F">
      <w:pPr>
        <w:rPr>
          <w:sz w:val="24"/>
          <w:szCs w:val="24"/>
        </w:rPr>
      </w:pPr>
    </w:p>
    <w:p w14:paraId="6D168078" w14:textId="240C890C" w:rsidR="00377A6F" w:rsidRDefault="00377A6F" w:rsidP="00377A6F">
      <w:pPr>
        <w:pStyle w:val="ListParagraph"/>
        <w:numPr>
          <w:ilvl w:val="0"/>
          <w:numId w:val="24"/>
        </w:numPr>
        <w:rPr>
          <w:b/>
          <w:bCs/>
          <w:sz w:val="24"/>
          <w:szCs w:val="24"/>
        </w:rPr>
      </w:pPr>
      <w:r>
        <w:rPr>
          <w:b/>
          <w:bCs/>
          <w:sz w:val="24"/>
          <w:szCs w:val="24"/>
        </w:rPr>
        <w:t>Treasurer’s Report</w:t>
      </w:r>
    </w:p>
    <w:p w14:paraId="5DA92781" w14:textId="47C4CE75" w:rsidR="00377A6F" w:rsidRDefault="00377A6F" w:rsidP="00377A6F">
      <w:pPr>
        <w:rPr>
          <w:sz w:val="24"/>
          <w:szCs w:val="24"/>
        </w:rPr>
      </w:pPr>
      <w:r>
        <w:rPr>
          <w:sz w:val="24"/>
          <w:szCs w:val="24"/>
        </w:rPr>
        <w:t xml:space="preserve">Treasurer Sarah Linkey reviewed the financial report for </w:t>
      </w:r>
      <w:r w:rsidR="00011417">
        <w:rPr>
          <w:sz w:val="24"/>
          <w:szCs w:val="24"/>
        </w:rPr>
        <w:t>November</w:t>
      </w:r>
      <w:r>
        <w:rPr>
          <w:sz w:val="24"/>
          <w:szCs w:val="24"/>
        </w:rPr>
        <w:t xml:space="preserve"> 2024.  The </w:t>
      </w:r>
      <w:r w:rsidR="00011417">
        <w:rPr>
          <w:sz w:val="24"/>
          <w:szCs w:val="24"/>
        </w:rPr>
        <w:t>December</w:t>
      </w:r>
      <w:r>
        <w:rPr>
          <w:sz w:val="24"/>
          <w:szCs w:val="24"/>
        </w:rPr>
        <w:t xml:space="preserve"> 2024 report had </w:t>
      </w:r>
      <w:proofErr w:type="gramStart"/>
      <w:r>
        <w:rPr>
          <w:sz w:val="24"/>
          <w:szCs w:val="24"/>
        </w:rPr>
        <w:t>not been</w:t>
      </w:r>
      <w:proofErr w:type="gramEnd"/>
      <w:r>
        <w:rPr>
          <w:sz w:val="24"/>
          <w:szCs w:val="24"/>
        </w:rPr>
        <w:t xml:space="preserve"> received as of the date of this meeting.  </w:t>
      </w:r>
      <w:r w:rsidR="00D13B5B">
        <w:rPr>
          <w:sz w:val="24"/>
          <w:szCs w:val="24"/>
        </w:rPr>
        <w:t xml:space="preserve">The </w:t>
      </w:r>
      <w:r w:rsidR="00011417">
        <w:rPr>
          <w:sz w:val="24"/>
          <w:szCs w:val="24"/>
        </w:rPr>
        <w:t>November</w:t>
      </w:r>
      <w:r w:rsidR="00D13B5B">
        <w:rPr>
          <w:sz w:val="24"/>
          <w:szCs w:val="24"/>
        </w:rPr>
        <w:t xml:space="preserve"> 2024 report has been posted to the website and the report was moved to file.</w:t>
      </w:r>
    </w:p>
    <w:p w14:paraId="5407DA20" w14:textId="77777777" w:rsidR="00D13B5B" w:rsidRDefault="00D13B5B" w:rsidP="00377A6F">
      <w:pPr>
        <w:rPr>
          <w:sz w:val="24"/>
          <w:szCs w:val="24"/>
        </w:rPr>
      </w:pPr>
    </w:p>
    <w:p w14:paraId="7B21C1E6" w14:textId="78F911F5" w:rsidR="00D13B5B" w:rsidRDefault="00D13B5B" w:rsidP="00D13B5B">
      <w:pPr>
        <w:pStyle w:val="ListParagraph"/>
        <w:numPr>
          <w:ilvl w:val="0"/>
          <w:numId w:val="24"/>
        </w:numPr>
        <w:rPr>
          <w:b/>
          <w:bCs/>
          <w:sz w:val="24"/>
          <w:szCs w:val="24"/>
        </w:rPr>
      </w:pPr>
      <w:r>
        <w:rPr>
          <w:b/>
          <w:bCs/>
          <w:sz w:val="24"/>
          <w:szCs w:val="24"/>
        </w:rPr>
        <w:t>Building Plans</w:t>
      </w:r>
    </w:p>
    <w:p w14:paraId="65A6A23F" w14:textId="5D3FB5A4" w:rsidR="00D13B5B" w:rsidRDefault="00D13B5B" w:rsidP="00D13B5B">
      <w:pPr>
        <w:rPr>
          <w:sz w:val="24"/>
          <w:szCs w:val="24"/>
        </w:rPr>
      </w:pPr>
      <w:r>
        <w:rPr>
          <w:sz w:val="24"/>
          <w:szCs w:val="24"/>
        </w:rPr>
        <w:t>There were no building plans to review and discuss.</w:t>
      </w:r>
    </w:p>
    <w:p w14:paraId="50F9AB80" w14:textId="77777777" w:rsidR="00D13B5B" w:rsidRDefault="00D13B5B" w:rsidP="00D13B5B">
      <w:pPr>
        <w:rPr>
          <w:sz w:val="24"/>
          <w:szCs w:val="24"/>
        </w:rPr>
      </w:pPr>
    </w:p>
    <w:p w14:paraId="320DD378" w14:textId="6C03B3C6" w:rsidR="00D13B5B" w:rsidRDefault="00D13B5B" w:rsidP="00D13B5B">
      <w:pPr>
        <w:pStyle w:val="ListParagraph"/>
        <w:numPr>
          <w:ilvl w:val="0"/>
          <w:numId w:val="24"/>
        </w:numPr>
        <w:rPr>
          <w:b/>
          <w:bCs/>
          <w:sz w:val="24"/>
          <w:szCs w:val="24"/>
        </w:rPr>
      </w:pPr>
      <w:r>
        <w:rPr>
          <w:b/>
          <w:bCs/>
          <w:sz w:val="24"/>
          <w:szCs w:val="24"/>
        </w:rPr>
        <w:t>Project Tasks</w:t>
      </w:r>
    </w:p>
    <w:p w14:paraId="614F28F7" w14:textId="0390C814" w:rsidR="00D13B5B" w:rsidRDefault="00D13B5B" w:rsidP="00D13B5B">
      <w:pPr>
        <w:rPr>
          <w:sz w:val="24"/>
          <w:szCs w:val="24"/>
        </w:rPr>
      </w:pPr>
      <w:r>
        <w:rPr>
          <w:sz w:val="24"/>
          <w:szCs w:val="24"/>
        </w:rPr>
        <w:t>There were no project tasks to discuss.</w:t>
      </w:r>
    </w:p>
    <w:p w14:paraId="2B08AEEF" w14:textId="77777777" w:rsidR="00D13B5B" w:rsidRDefault="00D13B5B" w:rsidP="00D13B5B">
      <w:pPr>
        <w:rPr>
          <w:sz w:val="24"/>
          <w:szCs w:val="24"/>
        </w:rPr>
      </w:pPr>
    </w:p>
    <w:p w14:paraId="345D44B9" w14:textId="402CB552" w:rsidR="00D13B5B" w:rsidRDefault="00D13B5B" w:rsidP="00D13B5B">
      <w:pPr>
        <w:pStyle w:val="ListParagraph"/>
        <w:numPr>
          <w:ilvl w:val="0"/>
          <w:numId w:val="24"/>
        </w:numPr>
        <w:rPr>
          <w:b/>
          <w:bCs/>
          <w:sz w:val="24"/>
          <w:szCs w:val="24"/>
        </w:rPr>
      </w:pPr>
      <w:r>
        <w:rPr>
          <w:b/>
          <w:bCs/>
          <w:sz w:val="24"/>
          <w:szCs w:val="24"/>
        </w:rPr>
        <w:t>Roads, Grounds and Culverts</w:t>
      </w:r>
    </w:p>
    <w:p w14:paraId="1DEEC944" w14:textId="79288A81" w:rsidR="00D13B5B" w:rsidRDefault="00D13B5B" w:rsidP="00D13B5B">
      <w:pPr>
        <w:rPr>
          <w:sz w:val="24"/>
          <w:szCs w:val="24"/>
        </w:rPr>
      </w:pPr>
      <w:r>
        <w:rPr>
          <w:sz w:val="24"/>
          <w:szCs w:val="24"/>
        </w:rPr>
        <w:t>President Campbell stated not much is being done due to being in the winter phase of the year.  He also thanked Alan Ray for the work he has voluntarily done for the community.</w:t>
      </w:r>
    </w:p>
    <w:p w14:paraId="44BB7499" w14:textId="77777777" w:rsidR="00D13B5B" w:rsidRDefault="00D13B5B" w:rsidP="00D13B5B">
      <w:pPr>
        <w:rPr>
          <w:sz w:val="24"/>
          <w:szCs w:val="24"/>
        </w:rPr>
      </w:pPr>
    </w:p>
    <w:p w14:paraId="2F61356F" w14:textId="1FF5D7A5" w:rsidR="00D13B5B" w:rsidRPr="00D13B5B" w:rsidRDefault="00D13B5B" w:rsidP="00D13B5B">
      <w:pPr>
        <w:pStyle w:val="ListParagraph"/>
        <w:numPr>
          <w:ilvl w:val="0"/>
          <w:numId w:val="24"/>
        </w:numPr>
        <w:rPr>
          <w:b/>
          <w:bCs/>
          <w:sz w:val="24"/>
          <w:szCs w:val="24"/>
        </w:rPr>
      </w:pPr>
      <w:r>
        <w:rPr>
          <w:b/>
          <w:bCs/>
          <w:sz w:val="24"/>
          <w:szCs w:val="24"/>
        </w:rPr>
        <w:t>Old Business</w:t>
      </w:r>
    </w:p>
    <w:p w14:paraId="098FA0EC" w14:textId="2E422035" w:rsidR="00D13B5B" w:rsidRDefault="00D13B5B" w:rsidP="00D13B5B">
      <w:pPr>
        <w:rPr>
          <w:sz w:val="24"/>
          <w:szCs w:val="24"/>
        </w:rPr>
      </w:pPr>
      <w:r>
        <w:rPr>
          <w:sz w:val="24"/>
          <w:szCs w:val="24"/>
        </w:rPr>
        <w:t xml:space="preserve">President Campbell stated a letter was sent to the homeowner who was conducting a business </w:t>
      </w:r>
      <w:r w:rsidR="00011417">
        <w:rPr>
          <w:sz w:val="24"/>
          <w:szCs w:val="24"/>
        </w:rPr>
        <w:t>from their</w:t>
      </w:r>
      <w:r>
        <w:rPr>
          <w:sz w:val="24"/>
          <w:szCs w:val="24"/>
        </w:rPr>
        <w:t xml:space="preserve"> property which is in violation of the CC&amp;Rs.  The homeowner has responded that this business will no longer be conducted on this property.</w:t>
      </w:r>
    </w:p>
    <w:p w14:paraId="0CA6494F" w14:textId="77777777" w:rsidR="00D13B5B" w:rsidRDefault="00D13B5B" w:rsidP="00D13B5B">
      <w:pPr>
        <w:rPr>
          <w:sz w:val="24"/>
          <w:szCs w:val="24"/>
        </w:rPr>
      </w:pPr>
    </w:p>
    <w:p w14:paraId="40DCC3CC" w14:textId="3B9BC5DC" w:rsidR="00D13B5B" w:rsidRDefault="00D13B5B" w:rsidP="00D13B5B">
      <w:pPr>
        <w:pStyle w:val="ListParagraph"/>
        <w:numPr>
          <w:ilvl w:val="0"/>
          <w:numId w:val="24"/>
        </w:numPr>
        <w:rPr>
          <w:b/>
          <w:bCs/>
          <w:sz w:val="24"/>
          <w:szCs w:val="24"/>
        </w:rPr>
      </w:pPr>
      <w:r>
        <w:rPr>
          <w:b/>
          <w:bCs/>
          <w:sz w:val="24"/>
          <w:szCs w:val="24"/>
        </w:rPr>
        <w:t>New Business</w:t>
      </w:r>
    </w:p>
    <w:p w14:paraId="10A4E3BD" w14:textId="427D20F5" w:rsidR="00D13B5B" w:rsidRDefault="00D13B5B" w:rsidP="00D13B5B">
      <w:pPr>
        <w:pStyle w:val="ListParagraph"/>
        <w:numPr>
          <w:ilvl w:val="0"/>
          <w:numId w:val="25"/>
        </w:numPr>
        <w:rPr>
          <w:b/>
          <w:bCs/>
          <w:sz w:val="24"/>
          <w:szCs w:val="24"/>
        </w:rPr>
      </w:pPr>
      <w:r>
        <w:rPr>
          <w:b/>
          <w:bCs/>
          <w:sz w:val="24"/>
          <w:szCs w:val="24"/>
        </w:rPr>
        <w:t xml:space="preserve"> Election of board members</w:t>
      </w:r>
    </w:p>
    <w:p w14:paraId="4DD9AFB7" w14:textId="5FD687D2" w:rsidR="00D13B5B" w:rsidRDefault="00D13B5B" w:rsidP="00D13B5B">
      <w:pPr>
        <w:rPr>
          <w:sz w:val="24"/>
          <w:szCs w:val="24"/>
        </w:rPr>
      </w:pPr>
      <w:r>
        <w:rPr>
          <w:sz w:val="24"/>
          <w:szCs w:val="24"/>
        </w:rPr>
        <w:t xml:space="preserve">President Campbell that there are a total of five director positions that will need to be filled at the next election.  </w:t>
      </w:r>
      <w:proofErr w:type="gramStart"/>
      <w:r>
        <w:rPr>
          <w:sz w:val="24"/>
          <w:szCs w:val="24"/>
        </w:rPr>
        <w:t>The By</w:t>
      </w:r>
      <w:proofErr w:type="gramEnd"/>
      <w:r>
        <w:rPr>
          <w:sz w:val="24"/>
          <w:szCs w:val="24"/>
        </w:rPr>
        <w:t xml:space="preserve">-Laws the HOA must consist of </w:t>
      </w:r>
      <w:r w:rsidR="007505D0">
        <w:rPr>
          <w:sz w:val="24"/>
          <w:szCs w:val="24"/>
        </w:rPr>
        <w:t xml:space="preserve">not less than five and no more than </w:t>
      </w:r>
      <w:r w:rsidR="007505D0">
        <w:rPr>
          <w:sz w:val="24"/>
          <w:szCs w:val="24"/>
        </w:rPr>
        <w:lastRenderedPageBreak/>
        <w:t>nine people.  He urged everyone present to talk to their neighbors and encourage people to run for the Board.</w:t>
      </w:r>
    </w:p>
    <w:p w14:paraId="694A2E6C" w14:textId="77777777" w:rsidR="007505D0" w:rsidRDefault="007505D0" w:rsidP="00D13B5B">
      <w:pPr>
        <w:rPr>
          <w:sz w:val="24"/>
          <w:szCs w:val="24"/>
        </w:rPr>
      </w:pPr>
    </w:p>
    <w:p w14:paraId="094D9DBA" w14:textId="71A2552C" w:rsidR="007505D0" w:rsidRDefault="007505D0" w:rsidP="007505D0">
      <w:pPr>
        <w:pStyle w:val="ListParagraph"/>
        <w:numPr>
          <w:ilvl w:val="0"/>
          <w:numId w:val="24"/>
        </w:numPr>
        <w:rPr>
          <w:b/>
          <w:bCs/>
          <w:sz w:val="24"/>
          <w:szCs w:val="24"/>
        </w:rPr>
      </w:pPr>
      <w:r>
        <w:rPr>
          <w:b/>
          <w:bCs/>
          <w:sz w:val="24"/>
          <w:szCs w:val="24"/>
        </w:rPr>
        <w:t xml:space="preserve">  Member Comment</w:t>
      </w:r>
    </w:p>
    <w:p w14:paraId="52A23EAB" w14:textId="7C7A4CD4" w:rsidR="007505D0" w:rsidRDefault="007505D0" w:rsidP="007505D0">
      <w:pPr>
        <w:rPr>
          <w:sz w:val="24"/>
          <w:szCs w:val="24"/>
        </w:rPr>
      </w:pPr>
      <w:r>
        <w:rPr>
          <w:sz w:val="24"/>
          <w:szCs w:val="24"/>
        </w:rPr>
        <w:t xml:space="preserve">Rick Lovdahl gave an update on the Firewise program.  He reported the number of hours reported by homeowners has exceeded the number of hours required.  He also stated he is aware of the concern of homeowners about the possibility of their </w:t>
      </w:r>
      <w:r w:rsidR="00011417">
        <w:rPr>
          <w:sz w:val="24"/>
          <w:szCs w:val="24"/>
        </w:rPr>
        <w:t>homeowner’s</w:t>
      </w:r>
      <w:r>
        <w:rPr>
          <w:sz w:val="24"/>
          <w:szCs w:val="24"/>
        </w:rPr>
        <w:t xml:space="preserve"> insurance being cancelled.  He has received a report from the Arizona State Fire Board concerning “violations” in Beaver Valley and will provide a copy to the HOA Board</w:t>
      </w:r>
    </w:p>
    <w:p w14:paraId="030DC86E" w14:textId="77777777" w:rsidR="007505D0" w:rsidRDefault="007505D0" w:rsidP="007505D0">
      <w:pPr>
        <w:rPr>
          <w:sz w:val="24"/>
          <w:szCs w:val="24"/>
        </w:rPr>
      </w:pPr>
    </w:p>
    <w:p w14:paraId="15DAE1F7" w14:textId="57B5EA2A" w:rsidR="007505D0" w:rsidRDefault="007505D0" w:rsidP="007505D0">
      <w:pPr>
        <w:rPr>
          <w:sz w:val="24"/>
          <w:szCs w:val="24"/>
        </w:rPr>
      </w:pPr>
      <w:r>
        <w:rPr>
          <w:sz w:val="24"/>
          <w:szCs w:val="24"/>
        </w:rPr>
        <w:t xml:space="preserve">Director Dan Newman provided several estimates he has </w:t>
      </w:r>
      <w:proofErr w:type="gramStart"/>
      <w:r>
        <w:rPr>
          <w:sz w:val="24"/>
          <w:szCs w:val="24"/>
        </w:rPr>
        <w:t>gotten</w:t>
      </w:r>
      <w:proofErr w:type="gramEnd"/>
      <w:r>
        <w:rPr>
          <w:sz w:val="24"/>
          <w:szCs w:val="24"/>
        </w:rPr>
        <w:t xml:space="preserve"> for placing industrial ceiling fans in the Community Center.  They range in price from $449 to $689, and the HOA would need to purchase two fans.  He will have an electrician come out and inspect the Community Center to ascertain the current voltage in the </w:t>
      </w:r>
      <w:proofErr w:type="gramStart"/>
      <w:r w:rsidR="00011417">
        <w:rPr>
          <w:sz w:val="24"/>
          <w:szCs w:val="24"/>
        </w:rPr>
        <w:t>building,</w:t>
      </w:r>
      <w:r>
        <w:rPr>
          <w:sz w:val="24"/>
          <w:szCs w:val="24"/>
        </w:rPr>
        <w:t xml:space="preserve"> and</w:t>
      </w:r>
      <w:proofErr w:type="gramEnd"/>
      <w:r>
        <w:rPr>
          <w:sz w:val="24"/>
          <w:szCs w:val="24"/>
        </w:rPr>
        <w:t xml:space="preserve"> also obtain an estimate for installing the two fans.</w:t>
      </w:r>
    </w:p>
    <w:p w14:paraId="5DD14079" w14:textId="77777777" w:rsidR="007505D0" w:rsidRDefault="007505D0" w:rsidP="007505D0">
      <w:pPr>
        <w:rPr>
          <w:sz w:val="24"/>
          <w:szCs w:val="24"/>
        </w:rPr>
      </w:pPr>
    </w:p>
    <w:p w14:paraId="74735031" w14:textId="4B7FB290" w:rsidR="007505D0" w:rsidRDefault="007505D0" w:rsidP="007505D0">
      <w:pPr>
        <w:pStyle w:val="ListParagraph"/>
        <w:numPr>
          <w:ilvl w:val="0"/>
          <w:numId w:val="24"/>
        </w:numPr>
        <w:rPr>
          <w:b/>
          <w:bCs/>
          <w:sz w:val="24"/>
          <w:szCs w:val="24"/>
        </w:rPr>
      </w:pPr>
      <w:r>
        <w:rPr>
          <w:b/>
          <w:bCs/>
          <w:sz w:val="24"/>
          <w:szCs w:val="24"/>
        </w:rPr>
        <w:t>Next Meeting – February 1, 2025 at 10:00 a.m.</w:t>
      </w:r>
    </w:p>
    <w:p w14:paraId="6E9E0173" w14:textId="6F7C3BAD" w:rsidR="007505D0" w:rsidRPr="007505D0" w:rsidRDefault="00011417" w:rsidP="007505D0">
      <w:pPr>
        <w:rPr>
          <w:sz w:val="24"/>
          <w:szCs w:val="24"/>
        </w:rPr>
      </w:pPr>
      <w:r>
        <w:rPr>
          <w:sz w:val="24"/>
          <w:szCs w:val="24"/>
        </w:rPr>
        <w:t xml:space="preserve">Director Mark Hallett </w:t>
      </w:r>
      <w:proofErr w:type="gramStart"/>
      <w:r>
        <w:rPr>
          <w:sz w:val="24"/>
          <w:szCs w:val="24"/>
        </w:rPr>
        <w:t>moved</w:t>
      </w:r>
      <w:proofErr w:type="gramEnd"/>
      <w:r>
        <w:rPr>
          <w:sz w:val="24"/>
          <w:szCs w:val="24"/>
        </w:rPr>
        <w:t xml:space="preserve"> that the meeting be adjourned; Director Wil Santora seconded the motion; and the motion was passed unanimously by all directors </w:t>
      </w:r>
      <w:proofErr w:type="gramStart"/>
      <w:r>
        <w:rPr>
          <w:sz w:val="24"/>
          <w:szCs w:val="24"/>
        </w:rPr>
        <w:t>present</w:t>
      </w:r>
      <w:proofErr w:type="gramEnd"/>
      <w:r>
        <w:rPr>
          <w:sz w:val="24"/>
          <w:szCs w:val="24"/>
        </w:rPr>
        <w:t>.  The meeting was adjourned at 10:22 a.m.</w:t>
      </w:r>
    </w:p>
    <w:sectPr w:rsidR="007505D0" w:rsidRPr="007505D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DBACE" w14:textId="77777777" w:rsidR="00011417" w:rsidRDefault="00011417" w:rsidP="00011417">
      <w:r>
        <w:separator/>
      </w:r>
    </w:p>
  </w:endnote>
  <w:endnote w:type="continuationSeparator" w:id="0">
    <w:p w14:paraId="0083E10F" w14:textId="77777777" w:rsidR="00011417" w:rsidRDefault="00011417" w:rsidP="0001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1205" w14:textId="77777777" w:rsidR="00011417" w:rsidRDefault="0001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035332"/>
      <w:docPartObj>
        <w:docPartGallery w:val="Page Numbers (Bottom of Page)"/>
        <w:docPartUnique/>
      </w:docPartObj>
    </w:sdtPr>
    <w:sdtEndPr>
      <w:rPr>
        <w:noProof/>
      </w:rPr>
    </w:sdtEndPr>
    <w:sdtContent>
      <w:p w14:paraId="19FDEDC4" w14:textId="45638328" w:rsidR="00011417" w:rsidRDefault="00011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360B2" w14:textId="77777777" w:rsidR="00011417" w:rsidRDefault="00011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70C4" w14:textId="77777777" w:rsidR="00011417" w:rsidRDefault="0001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9FF6" w14:textId="77777777" w:rsidR="00011417" w:rsidRDefault="00011417" w:rsidP="00011417">
      <w:r>
        <w:separator/>
      </w:r>
    </w:p>
  </w:footnote>
  <w:footnote w:type="continuationSeparator" w:id="0">
    <w:p w14:paraId="159E105F" w14:textId="77777777" w:rsidR="00011417" w:rsidRDefault="00011417" w:rsidP="0001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4C35" w14:textId="77777777" w:rsidR="00011417" w:rsidRDefault="00011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C7E2" w14:textId="77777777" w:rsidR="00011417" w:rsidRDefault="00011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6C84" w14:textId="77777777" w:rsidR="00011417" w:rsidRDefault="0001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A214EE"/>
    <w:multiLevelType w:val="hybridMultilevel"/>
    <w:tmpl w:val="96D856B0"/>
    <w:lvl w:ilvl="0" w:tplc="597C5D7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3455D1"/>
    <w:multiLevelType w:val="hybridMultilevel"/>
    <w:tmpl w:val="196A5EC6"/>
    <w:lvl w:ilvl="0" w:tplc="55922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81746976">
    <w:abstractNumId w:val="21"/>
  </w:num>
  <w:num w:numId="2" w16cid:durableId="173611224">
    <w:abstractNumId w:val="12"/>
  </w:num>
  <w:num w:numId="3" w16cid:durableId="2065252807">
    <w:abstractNumId w:val="10"/>
  </w:num>
  <w:num w:numId="4" w16cid:durableId="1084763301">
    <w:abstractNumId w:val="23"/>
  </w:num>
  <w:num w:numId="5" w16cid:durableId="372315817">
    <w:abstractNumId w:val="14"/>
  </w:num>
  <w:num w:numId="6" w16cid:durableId="322706913">
    <w:abstractNumId w:val="18"/>
  </w:num>
  <w:num w:numId="7" w16cid:durableId="1502743780">
    <w:abstractNumId w:val="20"/>
  </w:num>
  <w:num w:numId="8" w16cid:durableId="2140149890">
    <w:abstractNumId w:val="9"/>
  </w:num>
  <w:num w:numId="9" w16cid:durableId="1882857588">
    <w:abstractNumId w:val="7"/>
  </w:num>
  <w:num w:numId="10" w16cid:durableId="791051664">
    <w:abstractNumId w:val="6"/>
  </w:num>
  <w:num w:numId="11" w16cid:durableId="1159736069">
    <w:abstractNumId w:val="5"/>
  </w:num>
  <w:num w:numId="12" w16cid:durableId="164173703">
    <w:abstractNumId w:val="4"/>
  </w:num>
  <w:num w:numId="13" w16cid:durableId="815071838">
    <w:abstractNumId w:val="8"/>
  </w:num>
  <w:num w:numId="14" w16cid:durableId="1828665709">
    <w:abstractNumId w:val="3"/>
  </w:num>
  <w:num w:numId="15" w16cid:durableId="584539490">
    <w:abstractNumId w:val="2"/>
  </w:num>
  <w:num w:numId="16" w16cid:durableId="625281919">
    <w:abstractNumId w:val="1"/>
  </w:num>
  <w:num w:numId="17" w16cid:durableId="1260527832">
    <w:abstractNumId w:val="0"/>
  </w:num>
  <w:num w:numId="18" w16cid:durableId="2023320283">
    <w:abstractNumId w:val="15"/>
  </w:num>
  <w:num w:numId="19" w16cid:durableId="1462456767">
    <w:abstractNumId w:val="16"/>
  </w:num>
  <w:num w:numId="20" w16cid:durableId="1700737130">
    <w:abstractNumId w:val="22"/>
  </w:num>
  <w:num w:numId="21" w16cid:durableId="1701197240">
    <w:abstractNumId w:val="19"/>
  </w:num>
  <w:num w:numId="22" w16cid:durableId="1338116997">
    <w:abstractNumId w:val="11"/>
  </w:num>
  <w:num w:numId="23" w16cid:durableId="588467960">
    <w:abstractNumId w:val="24"/>
  </w:num>
  <w:num w:numId="24" w16cid:durableId="1609584626">
    <w:abstractNumId w:val="13"/>
  </w:num>
  <w:num w:numId="25" w16cid:durableId="718362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6F"/>
    <w:rsid w:val="00011417"/>
    <w:rsid w:val="000C7927"/>
    <w:rsid w:val="00377A6F"/>
    <w:rsid w:val="00417880"/>
    <w:rsid w:val="00645252"/>
    <w:rsid w:val="006D3D74"/>
    <w:rsid w:val="007505D0"/>
    <w:rsid w:val="0083569A"/>
    <w:rsid w:val="00A9204E"/>
    <w:rsid w:val="00AD0273"/>
    <w:rsid w:val="00D1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50C4"/>
  <w15:chartTrackingRefBased/>
  <w15:docId w15:val="{D3A48F13-0849-4434-BE83-527F5703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377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AppData\Local\Microsoft\Office\16.0\DTS\en-US%7b799CC337-0819-4A6A-8A5E-C436631510B2%7d\%7b77CDF2F3-D804-4588-A115-BA73DF37BA3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{77CDF2F3-D804-4588-A115-BA73DF37BA37}tf02786999_win32</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2025-01-31T04:09:00Z</dcterms:created>
  <dcterms:modified xsi:type="dcterms:W3CDTF">2025-01-31T04:09:00Z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