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75E0" w14:textId="4F376508" w:rsidR="00C95E11" w:rsidRPr="00DF6EDF" w:rsidRDefault="00FF581C" w:rsidP="00C95E11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18C44801" wp14:editId="7540F5E6">
            <wp:extent cx="3035808" cy="10742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08" cy="107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1ECE5" w14:textId="77777777" w:rsidR="00B850EA" w:rsidRDefault="00B850EA" w:rsidP="00C00897">
      <w:pPr>
        <w:pStyle w:val="NoSpacing"/>
        <w:rPr>
          <w:rFonts w:ascii="Arial" w:hAnsi="Arial" w:cs="Arial"/>
          <w:b/>
        </w:rPr>
      </w:pPr>
    </w:p>
    <w:p w14:paraId="122E2BF9" w14:textId="5F92638C" w:rsidR="00C00897" w:rsidRPr="004958E6" w:rsidRDefault="00C95E11" w:rsidP="00C00897">
      <w:pPr>
        <w:pStyle w:val="NoSpacing"/>
        <w:rPr>
          <w:rFonts w:ascii="Arial" w:hAnsi="Arial" w:cs="Arial"/>
          <w:b/>
        </w:rPr>
      </w:pPr>
      <w:bookmarkStart w:id="0" w:name="_GoBack"/>
      <w:bookmarkEnd w:id="0"/>
      <w:r w:rsidRPr="004958E6">
        <w:rPr>
          <w:rFonts w:ascii="Arial" w:hAnsi="Arial" w:cs="Arial"/>
          <w:b/>
        </w:rPr>
        <w:t>FOR IMMEDIATE RELEASE</w:t>
      </w:r>
    </w:p>
    <w:p w14:paraId="5567083D" w14:textId="77777777" w:rsidR="00C00897" w:rsidRPr="004958E6" w:rsidRDefault="00C00897" w:rsidP="00C00897">
      <w:pPr>
        <w:pStyle w:val="NoSpacing"/>
        <w:rPr>
          <w:rFonts w:ascii="Arial" w:hAnsi="Arial" w:cs="Arial"/>
          <w:b/>
        </w:rPr>
      </w:pPr>
    </w:p>
    <w:p w14:paraId="77F7AAEB" w14:textId="638C232C" w:rsidR="00FF581C" w:rsidRPr="004958E6" w:rsidRDefault="00C95E11" w:rsidP="00FF581C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958E6">
        <w:rPr>
          <w:rFonts w:ascii="Arial" w:hAnsi="Arial" w:cs="Arial"/>
          <w:b/>
          <w:sz w:val="32"/>
          <w:szCs w:val="32"/>
        </w:rPr>
        <w:t>New Broadcast and Media Company Fo</w:t>
      </w:r>
      <w:r w:rsidR="00FF581C" w:rsidRPr="004958E6">
        <w:rPr>
          <w:rFonts w:ascii="Arial" w:hAnsi="Arial" w:cs="Arial"/>
          <w:b/>
          <w:sz w:val="32"/>
          <w:szCs w:val="32"/>
        </w:rPr>
        <w:t>rms</w:t>
      </w:r>
    </w:p>
    <w:p w14:paraId="6765487D" w14:textId="5CA7A687" w:rsidR="00C95E11" w:rsidRPr="004958E6" w:rsidRDefault="004E1CBC" w:rsidP="00FF581C">
      <w:pPr>
        <w:pStyle w:val="NoSpacing"/>
        <w:jc w:val="center"/>
        <w:rPr>
          <w:rFonts w:ascii="Arial" w:hAnsi="Arial" w:cs="Arial"/>
        </w:rPr>
      </w:pPr>
      <w:r w:rsidRPr="004958E6">
        <w:rPr>
          <w:rFonts w:ascii="Arial" w:hAnsi="Arial" w:cs="Arial"/>
          <w:b/>
        </w:rPr>
        <w:t xml:space="preserve">Seeks </w:t>
      </w:r>
      <w:r w:rsidR="00C95E11" w:rsidRPr="004958E6">
        <w:rPr>
          <w:rFonts w:ascii="Arial" w:hAnsi="Arial" w:cs="Arial"/>
          <w:b/>
        </w:rPr>
        <w:t xml:space="preserve">Local </w:t>
      </w:r>
      <w:r w:rsidR="00FF581C" w:rsidRPr="004958E6">
        <w:rPr>
          <w:rFonts w:ascii="Arial" w:hAnsi="Arial" w:cs="Arial"/>
          <w:b/>
        </w:rPr>
        <w:t>Radio and Digital Acquisitions</w:t>
      </w:r>
    </w:p>
    <w:p w14:paraId="339AD082" w14:textId="77777777" w:rsidR="00C95E11" w:rsidRPr="004958E6" w:rsidRDefault="00C95E11" w:rsidP="00C95E11">
      <w:pPr>
        <w:pStyle w:val="NoSpacing"/>
        <w:rPr>
          <w:rFonts w:ascii="Arial" w:hAnsi="Arial" w:cs="Arial"/>
        </w:rPr>
      </w:pPr>
    </w:p>
    <w:p w14:paraId="553DD0AF" w14:textId="6F8EB024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b/>
          <w:sz w:val="20"/>
          <w:szCs w:val="20"/>
        </w:rPr>
        <w:t>MILWAUKEE,</w:t>
      </w:r>
      <w:r w:rsidRPr="004958E6">
        <w:rPr>
          <w:rFonts w:ascii="Arial" w:hAnsi="Arial" w:cs="Arial"/>
          <w:sz w:val="20"/>
          <w:szCs w:val="20"/>
        </w:rPr>
        <w:t xml:space="preserve"> Wisconsin, November </w:t>
      </w:r>
      <w:r w:rsidR="00FF581C" w:rsidRPr="004958E6">
        <w:rPr>
          <w:rFonts w:ascii="Arial" w:hAnsi="Arial" w:cs="Arial"/>
          <w:sz w:val="20"/>
          <w:szCs w:val="20"/>
        </w:rPr>
        <w:t>8</w:t>
      </w:r>
      <w:r w:rsidRPr="004958E6">
        <w:rPr>
          <w:rFonts w:ascii="Arial" w:hAnsi="Arial" w:cs="Arial"/>
          <w:sz w:val="20"/>
          <w:szCs w:val="20"/>
        </w:rPr>
        <w:t xml:space="preserve">, 2018 -- </w:t>
      </w:r>
      <w:r w:rsidRPr="004958E6">
        <w:rPr>
          <w:rFonts w:ascii="Arial" w:hAnsi="Arial" w:cs="Arial"/>
          <w:b/>
          <w:sz w:val="20"/>
          <w:szCs w:val="20"/>
        </w:rPr>
        <w:t>Great Lakes Media Corp.</w:t>
      </w:r>
      <w:r w:rsidRPr="004958E6">
        <w:rPr>
          <w:rFonts w:ascii="Arial" w:hAnsi="Arial" w:cs="Arial"/>
          <w:sz w:val="20"/>
          <w:szCs w:val="20"/>
        </w:rPr>
        <w:t xml:space="preserve"> </w:t>
      </w:r>
      <w:r w:rsidR="00DD4E92" w:rsidRPr="004958E6">
        <w:rPr>
          <w:rFonts w:ascii="Arial" w:hAnsi="Arial" w:cs="Arial"/>
          <w:sz w:val="20"/>
          <w:szCs w:val="20"/>
        </w:rPr>
        <w:t xml:space="preserve">today </w:t>
      </w:r>
      <w:r w:rsidRPr="004958E6">
        <w:rPr>
          <w:rFonts w:ascii="Arial" w:hAnsi="Arial" w:cs="Arial"/>
          <w:sz w:val="20"/>
          <w:szCs w:val="20"/>
        </w:rPr>
        <w:t>announced its intentions to invest in local broadcasting and digital media opportunities</w:t>
      </w:r>
      <w:r w:rsidR="004E1CBC" w:rsidRPr="004958E6">
        <w:rPr>
          <w:rFonts w:ascii="Arial" w:hAnsi="Arial" w:cs="Arial"/>
          <w:sz w:val="20"/>
          <w:szCs w:val="20"/>
        </w:rPr>
        <w:t xml:space="preserve"> through the acquisition of local radio stations and </w:t>
      </w:r>
      <w:r w:rsidR="00FF581C" w:rsidRPr="004958E6">
        <w:rPr>
          <w:rFonts w:ascii="Arial" w:hAnsi="Arial" w:cs="Arial"/>
          <w:sz w:val="20"/>
          <w:szCs w:val="20"/>
        </w:rPr>
        <w:t>digital</w:t>
      </w:r>
      <w:r w:rsidR="004E1CBC" w:rsidRPr="004958E6">
        <w:rPr>
          <w:rFonts w:ascii="Arial" w:hAnsi="Arial" w:cs="Arial"/>
          <w:sz w:val="20"/>
          <w:szCs w:val="20"/>
        </w:rPr>
        <w:t xml:space="preserve"> platforms</w:t>
      </w:r>
      <w:r w:rsidR="00B850EA">
        <w:rPr>
          <w:rFonts w:ascii="Arial" w:hAnsi="Arial" w:cs="Arial"/>
          <w:sz w:val="20"/>
          <w:szCs w:val="20"/>
        </w:rPr>
        <w:t xml:space="preserve"> in the U.S</w:t>
      </w:r>
      <w:r w:rsidRPr="004958E6">
        <w:rPr>
          <w:rFonts w:ascii="Arial" w:hAnsi="Arial" w:cs="Arial"/>
          <w:sz w:val="20"/>
          <w:szCs w:val="20"/>
        </w:rPr>
        <w:t>.</w:t>
      </w:r>
    </w:p>
    <w:p w14:paraId="3F7BB206" w14:textId="77777777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076971F7" w14:textId="6D22596D" w:rsidR="00C95E11" w:rsidRPr="004958E6" w:rsidRDefault="00C95E11" w:rsidP="00C95E11">
      <w:pPr>
        <w:rPr>
          <w:rFonts w:ascii="Arial" w:eastAsia="Times New Roman" w:hAnsi="Arial" w:cs="Arial"/>
          <w:color w:val="FFFFFF" w:themeColor="background1"/>
          <w:sz w:val="20"/>
          <w:szCs w:val="20"/>
        </w:rPr>
      </w:pPr>
      <w:r w:rsidRPr="004958E6">
        <w:rPr>
          <w:rFonts w:ascii="Arial" w:hAnsi="Arial" w:cs="Arial"/>
          <w:sz w:val="20"/>
          <w:szCs w:val="20"/>
        </w:rPr>
        <w:t>The company is looking to acquire properties</w:t>
      </w:r>
      <w:r w:rsidRPr="004958E6">
        <w:rPr>
          <w:rFonts w:ascii="Arial" w:eastAsia="Times New Roman" w:hAnsi="Arial" w:cs="Arial"/>
          <w:sz w:val="20"/>
          <w:szCs w:val="20"/>
        </w:rPr>
        <w:t>, focusing o</w:t>
      </w:r>
      <w:r w:rsidR="00B850EA">
        <w:rPr>
          <w:rFonts w:ascii="Arial" w:eastAsia="Times New Roman" w:hAnsi="Arial" w:cs="Arial"/>
          <w:sz w:val="20"/>
          <w:szCs w:val="20"/>
        </w:rPr>
        <w:t>n</w:t>
      </w:r>
      <w:r w:rsidR="00841F37">
        <w:rPr>
          <w:rFonts w:ascii="Arial" w:eastAsia="Times New Roman" w:hAnsi="Arial" w:cs="Arial"/>
          <w:sz w:val="20"/>
          <w:szCs w:val="20"/>
        </w:rPr>
        <w:t xml:space="preserve"> medium and large market</w:t>
      </w:r>
      <w:r w:rsidR="00B850EA">
        <w:rPr>
          <w:rFonts w:ascii="Arial" w:eastAsia="Times New Roman" w:hAnsi="Arial" w:cs="Arial"/>
          <w:sz w:val="20"/>
          <w:szCs w:val="20"/>
        </w:rPr>
        <w:t xml:space="preserve"> opportunities in the Northeast and Upper Midwest</w:t>
      </w:r>
      <w:r w:rsidRPr="004958E6">
        <w:rPr>
          <w:rFonts w:ascii="Arial" w:eastAsia="Times New Roman" w:hAnsi="Arial" w:cs="Arial"/>
          <w:sz w:val="20"/>
          <w:szCs w:val="20"/>
        </w:rPr>
        <w:t>.</w:t>
      </w:r>
    </w:p>
    <w:p w14:paraId="7345C5C7" w14:textId="2DA707B2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sz w:val="20"/>
          <w:szCs w:val="20"/>
        </w:rPr>
        <w:t>“</w:t>
      </w:r>
      <w:r w:rsidR="00B850EA">
        <w:rPr>
          <w:rFonts w:ascii="Arial" w:hAnsi="Arial" w:cs="Arial"/>
          <w:sz w:val="20"/>
          <w:szCs w:val="20"/>
        </w:rPr>
        <w:t>Many communities in the U.S.</w:t>
      </w:r>
      <w:r w:rsidR="003947E3" w:rsidRPr="004958E6">
        <w:rPr>
          <w:rFonts w:ascii="Arial" w:hAnsi="Arial" w:cs="Arial"/>
          <w:sz w:val="20"/>
          <w:szCs w:val="20"/>
        </w:rPr>
        <w:t xml:space="preserve"> are</w:t>
      </w:r>
      <w:r w:rsidRPr="004958E6">
        <w:rPr>
          <w:rFonts w:ascii="Arial" w:hAnsi="Arial" w:cs="Arial"/>
          <w:sz w:val="20"/>
          <w:szCs w:val="20"/>
        </w:rPr>
        <w:t xml:space="preserve"> mak</w:t>
      </w:r>
      <w:r w:rsidR="003947E3" w:rsidRPr="004958E6">
        <w:rPr>
          <w:rFonts w:ascii="Arial" w:hAnsi="Arial" w:cs="Arial"/>
          <w:sz w:val="20"/>
          <w:szCs w:val="20"/>
        </w:rPr>
        <w:t xml:space="preserve">ing </w:t>
      </w:r>
      <w:r w:rsidRPr="004958E6">
        <w:rPr>
          <w:rFonts w:ascii="Arial" w:hAnsi="Arial" w:cs="Arial"/>
          <w:sz w:val="20"/>
          <w:szCs w:val="20"/>
        </w:rPr>
        <w:t>a</w:t>
      </w:r>
      <w:r w:rsidR="00C00897" w:rsidRPr="004958E6">
        <w:rPr>
          <w:rFonts w:ascii="Arial" w:hAnsi="Arial" w:cs="Arial"/>
          <w:sz w:val="20"/>
          <w:szCs w:val="20"/>
        </w:rPr>
        <w:t xml:space="preserve"> big</w:t>
      </w:r>
      <w:r w:rsidRPr="004958E6">
        <w:rPr>
          <w:rFonts w:ascii="Arial" w:hAnsi="Arial" w:cs="Arial"/>
          <w:sz w:val="20"/>
          <w:szCs w:val="20"/>
        </w:rPr>
        <w:t xml:space="preserve"> comeback</w:t>
      </w:r>
      <w:r w:rsidR="003947E3" w:rsidRPr="004958E6">
        <w:rPr>
          <w:rFonts w:ascii="Arial" w:hAnsi="Arial" w:cs="Arial"/>
          <w:sz w:val="20"/>
          <w:szCs w:val="20"/>
        </w:rPr>
        <w:t>.  T</w:t>
      </w:r>
      <w:r w:rsidR="00F158F4">
        <w:rPr>
          <w:rFonts w:ascii="Arial" w:hAnsi="Arial" w:cs="Arial"/>
          <w:sz w:val="20"/>
          <w:szCs w:val="20"/>
        </w:rPr>
        <w:t xml:space="preserve">oday’s </w:t>
      </w:r>
      <w:r w:rsidR="005D6C29">
        <w:rPr>
          <w:rFonts w:ascii="Arial" w:hAnsi="Arial" w:cs="Arial"/>
          <w:sz w:val="20"/>
          <w:szCs w:val="20"/>
        </w:rPr>
        <w:t xml:space="preserve">shift to a belief that </w:t>
      </w:r>
      <w:r w:rsidRPr="004958E6">
        <w:rPr>
          <w:rFonts w:ascii="Arial" w:hAnsi="Arial" w:cs="Arial"/>
          <w:sz w:val="20"/>
          <w:szCs w:val="20"/>
        </w:rPr>
        <w:t>quality of life and</w:t>
      </w:r>
      <w:r w:rsidR="005D6C29">
        <w:rPr>
          <w:rFonts w:ascii="Arial" w:hAnsi="Arial" w:cs="Arial"/>
          <w:sz w:val="20"/>
          <w:szCs w:val="20"/>
        </w:rPr>
        <w:t xml:space="preserve"> a sense of</w:t>
      </w:r>
      <w:r w:rsidRPr="004958E6">
        <w:rPr>
          <w:rFonts w:ascii="Arial" w:hAnsi="Arial" w:cs="Arial"/>
          <w:sz w:val="20"/>
          <w:szCs w:val="20"/>
        </w:rPr>
        <w:t xml:space="preserve"> community </w:t>
      </w:r>
      <w:r w:rsidR="00C00897" w:rsidRPr="004958E6">
        <w:rPr>
          <w:rFonts w:ascii="Arial" w:hAnsi="Arial" w:cs="Arial"/>
          <w:sz w:val="20"/>
          <w:szCs w:val="20"/>
        </w:rPr>
        <w:t xml:space="preserve">are </w:t>
      </w:r>
      <w:r w:rsidR="005D6C29">
        <w:rPr>
          <w:rFonts w:ascii="Arial" w:hAnsi="Arial" w:cs="Arial"/>
          <w:sz w:val="20"/>
          <w:szCs w:val="20"/>
        </w:rPr>
        <w:t>even more</w:t>
      </w:r>
      <w:r w:rsidR="00C00897" w:rsidRPr="004958E6">
        <w:rPr>
          <w:rFonts w:ascii="Arial" w:hAnsi="Arial" w:cs="Arial"/>
          <w:sz w:val="20"/>
          <w:szCs w:val="20"/>
        </w:rPr>
        <w:t xml:space="preserve"> important</w:t>
      </w:r>
      <w:r w:rsidR="005D6C29">
        <w:rPr>
          <w:rFonts w:ascii="Arial" w:hAnsi="Arial" w:cs="Arial"/>
          <w:sz w:val="20"/>
          <w:szCs w:val="20"/>
        </w:rPr>
        <w:t xml:space="preserve"> -</w:t>
      </w:r>
      <w:r w:rsidR="003947E3" w:rsidRPr="004958E6">
        <w:rPr>
          <w:rFonts w:ascii="Arial" w:hAnsi="Arial" w:cs="Arial"/>
          <w:sz w:val="20"/>
          <w:szCs w:val="20"/>
        </w:rPr>
        <w:t xml:space="preserve"> </w:t>
      </w:r>
      <w:r w:rsidR="005D6C29">
        <w:rPr>
          <w:rFonts w:ascii="Arial" w:hAnsi="Arial" w:cs="Arial"/>
          <w:sz w:val="20"/>
          <w:szCs w:val="20"/>
        </w:rPr>
        <w:t xml:space="preserve">and </w:t>
      </w:r>
      <w:r w:rsidR="00841F37">
        <w:rPr>
          <w:rFonts w:ascii="Arial" w:hAnsi="Arial" w:cs="Arial"/>
          <w:sz w:val="20"/>
          <w:szCs w:val="20"/>
        </w:rPr>
        <w:t xml:space="preserve">that </w:t>
      </w:r>
      <w:r w:rsidR="003947E3" w:rsidRPr="004958E6">
        <w:rPr>
          <w:rFonts w:ascii="Arial" w:hAnsi="Arial" w:cs="Arial"/>
          <w:sz w:val="20"/>
          <w:szCs w:val="20"/>
        </w:rPr>
        <w:t>building</w:t>
      </w:r>
      <w:r w:rsidR="005D6C29">
        <w:rPr>
          <w:rFonts w:ascii="Arial" w:hAnsi="Arial" w:cs="Arial"/>
          <w:sz w:val="20"/>
          <w:szCs w:val="20"/>
        </w:rPr>
        <w:t xml:space="preserve"> richness into</w:t>
      </w:r>
      <w:r w:rsidR="00F21F27" w:rsidRPr="004958E6">
        <w:rPr>
          <w:rFonts w:ascii="Arial" w:hAnsi="Arial" w:cs="Arial"/>
          <w:sz w:val="20"/>
          <w:szCs w:val="20"/>
        </w:rPr>
        <w:t xml:space="preserve"> </w:t>
      </w:r>
      <w:r w:rsidR="003947E3" w:rsidRPr="004958E6">
        <w:rPr>
          <w:rFonts w:ascii="Arial" w:hAnsi="Arial" w:cs="Arial"/>
          <w:sz w:val="20"/>
          <w:szCs w:val="20"/>
        </w:rPr>
        <w:t>li</w:t>
      </w:r>
      <w:r w:rsidR="00F21F27" w:rsidRPr="004958E6">
        <w:rPr>
          <w:rFonts w:ascii="Arial" w:hAnsi="Arial" w:cs="Arial"/>
          <w:sz w:val="20"/>
          <w:szCs w:val="20"/>
        </w:rPr>
        <w:t xml:space="preserve">ves </w:t>
      </w:r>
      <w:r w:rsidR="003947E3" w:rsidRPr="004958E6">
        <w:rPr>
          <w:rFonts w:ascii="Arial" w:hAnsi="Arial" w:cs="Arial"/>
          <w:sz w:val="20"/>
          <w:szCs w:val="20"/>
        </w:rPr>
        <w:t>and businesses</w:t>
      </w:r>
      <w:r w:rsidR="00C00897" w:rsidRPr="004958E6">
        <w:rPr>
          <w:rFonts w:ascii="Arial" w:hAnsi="Arial" w:cs="Arial"/>
          <w:sz w:val="20"/>
          <w:szCs w:val="20"/>
        </w:rPr>
        <w:t xml:space="preserve"> in these places</w:t>
      </w:r>
      <w:r w:rsidR="005D6C29">
        <w:rPr>
          <w:rFonts w:ascii="Arial" w:hAnsi="Arial" w:cs="Arial"/>
          <w:sz w:val="20"/>
          <w:szCs w:val="20"/>
        </w:rPr>
        <w:t>, matters</w:t>
      </w:r>
      <w:r w:rsidRPr="004958E6">
        <w:rPr>
          <w:rFonts w:ascii="Arial" w:hAnsi="Arial" w:cs="Arial"/>
          <w:sz w:val="20"/>
          <w:szCs w:val="20"/>
        </w:rPr>
        <w:t xml:space="preserve">,” says </w:t>
      </w:r>
      <w:r w:rsidRPr="004958E6">
        <w:rPr>
          <w:rFonts w:ascii="Arial" w:hAnsi="Arial" w:cs="Arial"/>
          <w:b/>
          <w:sz w:val="20"/>
          <w:szCs w:val="20"/>
        </w:rPr>
        <w:t>Tom Langmyer</w:t>
      </w:r>
      <w:r w:rsidRPr="004958E6">
        <w:rPr>
          <w:rFonts w:ascii="Arial" w:hAnsi="Arial" w:cs="Arial"/>
          <w:sz w:val="20"/>
          <w:szCs w:val="20"/>
        </w:rPr>
        <w:t xml:space="preserve">, President &amp; CEO of Great Lakes Media Corp.  “Over the years, the shifting economy and technology </w:t>
      </w:r>
      <w:r w:rsidR="00C00897" w:rsidRPr="004958E6">
        <w:rPr>
          <w:rFonts w:ascii="Arial" w:hAnsi="Arial" w:cs="Arial"/>
          <w:sz w:val="20"/>
          <w:szCs w:val="20"/>
        </w:rPr>
        <w:t xml:space="preserve">had </w:t>
      </w:r>
      <w:r w:rsidRPr="004958E6">
        <w:rPr>
          <w:rFonts w:ascii="Arial" w:hAnsi="Arial" w:cs="Arial"/>
          <w:sz w:val="20"/>
          <w:szCs w:val="20"/>
        </w:rPr>
        <w:t>ended an era of localism in media.  Today, people are once again in search of real community and the greater connection that comes with being</w:t>
      </w:r>
      <w:r w:rsidR="00F21F27" w:rsidRPr="004958E6">
        <w:rPr>
          <w:rFonts w:ascii="Arial" w:hAnsi="Arial" w:cs="Arial"/>
          <w:sz w:val="20"/>
          <w:szCs w:val="20"/>
        </w:rPr>
        <w:t xml:space="preserve"> a</w:t>
      </w:r>
      <w:r w:rsidRPr="004958E6">
        <w:rPr>
          <w:rFonts w:ascii="Arial" w:hAnsi="Arial" w:cs="Arial"/>
          <w:sz w:val="20"/>
          <w:szCs w:val="20"/>
        </w:rPr>
        <w:t xml:space="preserve"> part of a </w:t>
      </w:r>
      <w:r w:rsidR="00F21F27" w:rsidRPr="004958E6">
        <w:rPr>
          <w:rFonts w:ascii="Arial" w:hAnsi="Arial" w:cs="Arial"/>
          <w:sz w:val="20"/>
          <w:szCs w:val="20"/>
        </w:rPr>
        <w:t>‘</w:t>
      </w:r>
      <w:r w:rsidRPr="004958E6">
        <w:rPr>
          <w:rFonts w:ascii="Arial" w:hAnsi="Arial" w:cs="Arial"/>
          <w:sz w:val="20"/>
          <w:szCs w:val="20"/>
        </w:rPr>
        <w:t>place.</w:t>
      </w:r>
      <w:r w:rsidR="00F21F27" w:rsidRPr="004958E6">
        <w:rPr>
          <w:rFonts w:ascii="Arial" w:hAnsi="Arial" w:cs="Arial"/>
          <w:sz w:val="20"/>
          <w:szCs w:val="20"/>
        </w:rPr>
        <w:t>’</w:t>
      </w:r>
      <w:r w:rsidR="003947E3" w:rsidRPr="004958E6">
        <w:rPr>
          <w:rFonts w:ascii="Arial" w:hAnsi="Arial" w:cs="Arial"/>
          <w:sz w:val="20"/>
          <w:szCs w:val="20"/>
        </w:rPr>
        <w:t xml:space="preserve">  </w:t>
      </w:r>
      <w:r w:rsidRPr="004958E6">
        <w:rPr>
          <w:rFonts w:ascii="Arial" w:hAnsi="Arial" w:cs="Arial"/>
          <w:sz w:val="20"/>
          <w:szCs w:val="20"/>
        </w:rPr>
        <w:t xml:space="preserve">Local media builds that </w:t>
      </w:r>
      <w:r w:rsidR="00F21F27" w:rsidRPr="004958E6">
        <w:rPr>
          <w:rFonts w:ascii="Arial" w:hAnsi="Arial" w:cs="Arial"/>
          <w:sz w:val="20"/>
          <w:szCs w:val="20"/>
        </w:rPr>
        <w:t>connection</w:t>
      </w:r>
      <w:r w:rsidRPr="004958E6">
        <w:rPr>
          <w:rFonts w:ascii="Arial" w:hAnsi="Arial" w:cs="Arial"/>
          <w:sz w:val="20"/>
          <w:szCs w:val="20"/>
        </w:rPr>
        <w:t xml:space="preserve">.” </w:t>
      </w:r>
    </w:p>
    <w:p w14:paraId="56C15435" w14:textId="77777777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51C86B44" w14:textId="56CE7FD0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sz w:val="20"/>
          <w:szCs w:val="20"/>
        </w:rPr>
        <w:t>The company is</w:t>
      </w:r>
      <w:r w:rsidR="00DD4E92" w:rsidRPr="004958E6">
        <w:rPr>
          <w:rFonts w:ascii="Arial" w:hAnsi="Arial" w:cs="Arial"/>
          <w:sz w:val="20"/>
          <w:szCs w:val="20"/>
        </w:rPr>
        <w:t xml:space="preserve"> meeting with investors</w:t>
      </w:r>
      <w:r w:rsidR="00EC3079" w:rsidRPr="004958E6">
        <w:rPr>
          <w:rFonts w:ascii="Arial" w:hAnsi="Arial" w:cs="Arial"/>
          <w:sz w:val="20"/>
          <w:szCs w:val="20"/>
        </w:rPr>
        <w:t xml:space="preserve"> and brokers -</w:t>
      </w:r>
      <w:r w:rsidR="00DD4E92" w:rsidRPr="004958E6">
        <w:rPr>
          <w:rFonts w:ascii="Arial" w:hAnsi="Arial" w:cs="Arial"/>
          <w:sz w:val="20"/>
          <w:szCs w:val="20"/>
        </w:rPr>
        <w:t xml:space="preserve"> and </w:t>
      </w:r>
      <w:r w:rsidR="00F21F27" w:rsidRPr="004958E6">
        <w:rPr>
          <w:rFonts w:ascii="Arial" w:hAnsi="Arial" w:cs="Arial"/>
          <w:sz w:val="20"/>
          <w:szCs w:val="20"/>
        </w:rPr>
        <w:t xml:space="preserve">others who are </w:t>
      </w:r>
      <w:r w:rsidR="00DD4E92" w:rsidRPr="004958E6">
        <w:rPr>
          <w:rFonts w:ascii="Arial" w:hAnsi="Arial" w:cs="Arial"/>
          <w:sz w:val="20"/>
          <w:szCs w:val="20"/>
        </w:rPr>
        <w:t>interested in specific markets</w:t>
      </w:r>
      <w:r w:rsidR="0049777C">
        <w:rPr>
          <w:rFonts w:ascii="Arial" w:hAnsi="Arial" w:cs="Arial"/>
          <w:sz w:val="20"/>
          <w:szCs w:val="20"/>
        </w:rPr>
        <w:t>; and</w:t>
      </w:r>
      <w:r w:rsidR="00DD4E92" w:rsidRPr="004958E6">
        <w:rPr>
          <w:rFonts w:ascii="Arial" w:hAnsi="Arial" w:cs="Arial"/>
          <w:sz w:val="20"/>
          <w:szCs w:val="20"/>
        </w:rPr>
        <w:t xml:space="preserve"> plans to </w:t>
      </w:r>
      <w:r w:rsidRPr="004958E6">
        <w:rPr>
          <w:rFonts w:ascii="Arial" w:hAnsi="Arial" w:cs="Arial"/>
          <w:sz w:val="20"/>
          <w:szCs w:val="20"/>
        </w:rPr>
        <w:t xml:space="preserve">announce appointments of officers and partners in the weeks ahead. </w:t>
      </w:r>
    </w:p>
    <w:p w14:paraId="10C7ECC4" w14:textId="77777777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557397A4" w14:textId="77777777" w:rsidR="004958E6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sz w:val="20"/>
          <w:szCs w:val="20"/>
        </w:rPr>
        <w:t xml:space="preserve">Langmyer, a longtime media executive, believes </w:t>
      </w:r>
      <w:r w:rsidR="000927D6" w:rsidRPr="004958E6">
        <w:rPr>
          <w:rFonts w:ascii="Arial" w:hAnsi="Arial" w:cs="Arial"/>
          <w:sz w:val="20"/>
          <w:szCs w:val="20"/>
        </w:rPr>
        <w:t xml:space="preserve">in the </w:t>
      </w:r>
      <w:r w:rsidRPr="004958E6">
        <w:rPr>
          <w:rFonts w:ascii="Arial" w:hAnsi="Arial" w:cs="Arial"/>
          <w:sz w:val="20"/>
          <w:szCs w:val="20"/>
        </w:rPr>
        <w:t xml:space="preserve">opportunity </w:t>
      </w:r>
      <w:r w:rsidR="005A68AB" w:rsidRPr="004958E6">
        <w:rPr>
          <w:rFonts w:ascii="Arial" w:hAnsi="Arial" w:cs="Arial"/>
          <w:sz w:val="20"/>
          <w:szCs w:val="20"/>
        </w:rPr>
        <w:t xml:space="preserve">to </w:t>
      </w:r>
      <w:r w:rsidR="000927D6" w:rsidRPr="004958E6">
        <w:rPr>
          <w:rFonts w:ascii="Arial" w:hAnsi="Arial" w:cs="Arial"/>
          <w:sz w:val="20"/>
          <w:szCs w:val="20"/>
        </w:rPr>
        <w:t>better develop</w:t>
      </w:r>
      <w:r w:rsidR="005A68AB" w:rsidRPr="004958E6">
        <w:rPr>
          <w:rFonts w:ascii="Arial" w:hAnsi="Arial" w:cs="Arial"/>
          <w:sz w:val="20"/>
          <w:szCs w:val="20"/>
        </w:rPr>
        <w:t xml:space="preserve"> a deeper</w:t>
      </w:r>
      <w:r w:rsidR="000927D6" w:rsidRPr="004958E6">
        <w:rPr>
          <w:rFonts w:ascii="Arial" w:hAnsi="Arial" w:cs="Arial"/>
          <w:sz w:val="20"/>
          <w:szCs w:val="20"/>
        </w:rPr>
        <w:t xml:space="preserve"> </w:t>
      </w:r>
      <w:r w:rsidR="00EC3079" w:rsidRPr="004958E6">
        <w:rPr>
          <w:rFonts w:ascii="Arial" w:hAnsi="Arial" w:cs="Arial"/>
          <w:sz w:val="20"/>
          <w:szCs w:val="20"/>
        </w:rPr>
        <w:t>local</w:t>
      </w:r>
      <w:r w:rsidR="000927D6" w:rsidRPr="004958E6">
        <w:rPr>
          <w:rFonts w:ascii="Arial" w:hAnsi="Arial" w:cs="Arial"/>
          <w:sz w:val="20"/>
          <w:szCs w:val="20"/>
        </w:rPr>
        <w:t xml:space="preserve"> </w:t>
      </w:r>
      <w:r w:rsidR="00EC3079" w:rsidRPr="004958E6">
        <w:rPr>
          <w:rFonts w:ascii="Arial" w:hAnsi="Arial" w:cs="Arial"/>
          <w:sz w:val="20"/>
          <w:szCs w:val="20"/>
        </w:rPr>
        <w:t>content</w:t>
      </w:r>
      <w:r w:rsidR="005A68AB" w:rsidRPr="004958E6">
        <w:rPr>
          <w:rFonts w:ascii="Arial" w:hAnsi="Arial" w:cs="Arial"/>
          <w:sz w:val="20"/>
          <w:szCs w:val="20"/>
        </w:rPr>
        <w:t xml:space="preserve"> experience</w:t>
      </w:r>
      <w:r w:rsidR="00C00897" w:rsidRPr="004958E6">
        <w:rPr>
          <w:rFonts w:ascii="Arial" w:hAnsi="Arial" w:cs="Arial"/>
          <w:sz w:val="20"/>
          <w:szCs w:val="20"/>
        </w:rPr>
        <w:t xml:space="preserve"> in markets</w:t>
      </w:r>
      <w:r w:rsidR="000927D6" w:rsidRPr="004958E6">
        <w:rPr>
          <w:rFonts w:ascii="Arial" w:hAnsi="Arial" w:cs="Arial"/>
          <w:sz w:val="20"/>
          <w:szCs w:val="20"/>
        </w:rPr>
        <w:t xml:space="preserve"> -</w:t>
      </w:r>
      <w:r w:rsidR="00EC3079" w:rsidRPr="004958E6">
        <w:rPr>
          <w:rFonts w:ascii="Arial" w:hAnsi="Arial" w:cs="Arial"/>
          <w:sz w:val="20"/>
          <w:szCs w:val="20"/>
        </w:rPr>
        <w:t xml:space="preserve"> </w:t>
      </w:r>
      <w:r w:rsidRPr="004958E6">
        <w:rPr>
          <w:rFonts w:ascii="Arial" w:hAnsi="Arial" w:cs="Arial"/>
          <w:sz w:val="20"/>
          <w:szCs w:val="20"/>
        </w:rPr>
        <w:t>and</w:t>
      </w:r>
      <w:r w:rsidR="00EC3079" w:rsidRPr="004958E6">
        <w:rPr>
          <w:rFonts w:ascii="Arial" w:hAnsi="Arial" w:cs="Arial"/>
          <w:sz w:val="20"/>
          <w:szCs w:val="20"/>
        </w:rPr>
        <w:t xml:space="preserve"> he</w:t>
      </w:r>
      <w:r w:rsidRPr="004958E6">
        <w:rPr>
          <w:rFonts w:ascii="Arial" w:hAnsi="Arial" w:cs="Arial"/>
          <w:sz w:val="20"/>
          <w:szCs w:val="20"/>
        </w:rPr>
        <w:t xml:space="preserve"> looks favorably at </w:t>
      </w:r>
      <w:r w:rsidR="00EC3079" w:rsidRPr="004958E6">
        <w:rPr>
          <w:rFonts w:ascii="Arial" w:hAnsi="Arial" w:cs="Arial"/>
          <w:sz w:val="20"/>
          <w:szCs w:val="20"/>
        </w:rPr>
        <w:t xml:space="preserve">radio </w:t>
      </w:r>
      <w:r w:rsidR="005A68AB" w:rsidRPr="004958E6">
        <w:rPr>
          <w:rFonts w:ascii="Arial" w:hAnsi="Arial" w:cs="Arial"/>
          <w:sz w:val="20"/>
          <w:szCs w:val="20"/>
        </w:rPr>
        <w:t>as the way to bring more consumers to the mix</w:t>
      </w:r>
      <w:r w:rsidRPr="004958E6">
        <w:rPr>
          <w:rFonts w:ascii="Arial" w:hAnsi="Arial" w:cs="Arial"/>
          <w:sz w:val="20"/>
          <w:szCs w:val="20"/>
        </w:rPr>
        <w:t>.</w:t>
      </w:r>
    </w:p>
    <w:p w14:paraId="1DA43C99" w14:textId="77777777" w:rsidR="004958E6" w:rsidRPr="004958E6" w:rsidRDefault="004958E6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60D2E59B" w14:textId="58F46FD4" w:rsidR="00DD4E92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sz w:val="20"/>
          <w:szCs w:val="20"/>
        </w:rPr>
        <w:t xml:space="preserve">“The </w:t>
      </w:r>
      <w:r w:rsidR="000927D6" w:rsidRPr="004958E6">
        <w:rPr>
          <w:rFonts w:ascii="Arial" w:hAnsi="Arial" w:cs="Arial"/>
          <w:sz w:val="20"/>
          <w:szCs w:val="20"/>
        </w:rPr>
        <w:t xml:space="preserve">need </w:t>
      </w:r>
      <w:r w:rsidRPr="004958E6">
        <w:rPr>
          <w:rFonts w:ascii="Arial" w:hAnsi="Arial" w:cs="Arial"/>
          <w:sz w:val="20"/>
          <w:szCs w:val="20"/>
        </w:rPr>
        <w:t>is clear</w:t>
      </w:r>
      <w:r w:rsidR="0049777C">
        <w:rPr>
          <w:rFonts w:ascii="Arial" w:hAnsi="Arial" w:cs="Arial"/>
          <w:sz w:val="20"/>
          <w:szCs w:val="20"/>
        </w:rPr>
        <w:t xml:space="preserve"> as </w:t>
      </w:r>
      <w:r w:rsidR="004958E6" w:rsidRPr="004958E6">
        <w:rPr>
          <w:rFonts w:ascii="Arial" w:hAnsi="Arial" w:cs="Arial"/>
          <w:sz w:val="20"/>
          <w:szCs w:val="20"/>
        </w:rPr>
        <w:t xml:space="preserve">many </w:t>
      </w:r>
      <w:r w:rsidRPr="004958E6">
        <w:rPr>
          <w:rFonts w:ascii="Arial" w:hAnsi="Arial" w:cs="Arial"/>
          <w:sz w:val="20"/>
          <w:szCs w:val="20"/>
        </w:rPr>
        <w:t xml:space="preserve">of </w:t>
      </w:r>
      <w:r w:rsidR="004958E6" w:rsidRPr="004958E6">
        <w:rPr>
          <w:rFonts w:ascii="Arial" w:hAnsi="Arial" w:cs="Arial"/>
          <w:sz w:val="20"/>
          <w:szCs w:val="20"/>
        </w:rPr>
        <w:t>the broadcast</w:t>
      </w:r>
      <w:r w:rsidR="0049777C">
        <w:rPr>
          <w:rFonts w:ascii="Arial" w:hAnsi="Arial" w:cs="Arial"/>
          <w:sz w:val="20"/>
          <w:szCs w:val="20"/>
        </w:rPr>
        <w:t xml:space="preserve"> media</w:t>
      </w:r>
      <w:r w:rsidR="004958E6" w:rsidRPr="004958E6">
        <w:rPr>
          <w:rFonts w:ascii="Arial" w:hAnsi="Arial" w:cs="Arial"/>
          <w:sz w:val="20"/>
          <w:szCs w:val="20"/>
        </w:rPr>
        <w:t xml:space="preserve"> platfor</w:t>
      </w:r>
      <w:r w:rsidR="0049777C">
        <w:rPr>
          <w:rFonts w:ascii="Arial" w:hAnsi="Arial" w:cs="Arial"/>
          <w:sz w:val="20"/>
          <w:szCs w:val="20"/>
        </w:rPr>
        <w:t>ms have</w:t>
      </w:r>
      <w:r w:rsidRPr="004958E6">
        <w:rPr>
          <w:rFonts w:ascii="Arial" w:hAnsi="Arial" w:cs="Arial"/>
          <w:sz w:val="20"/>
          <w:szCs w:val="20"/>
        </w:rPr>
        <w:t xml:space="preserve"> been</w:t>
      </w:r>
      <w:r w:rsidR="000927D6" w:rsidRPr="004958E6">
        <w:rPr>
          <w:rFonts w:ascii="Arial" w:hAnsi="Arial" w:cs="Arial"/>
          <w:sz w:val="20"/>
          <w:szCs w:val="20"/>
        </w:rPr>
        <w:t xml:space="preserve"> providing</w:t>
      </w:r>
      <w:r w:rsidRPr="004958E6">
        <w:rPr>
          <w:rFonts w:ascii="Arial" w:hAnsi="Arial" w:cs="Arial"/>
          <w:sz w:val="20"/>
          <w:szCs w:val="20"/>
        </w:rPr>
        <w:t xml:space="preserve"> white-labelled</w:t>
      </w:r>
      <w:r w:rsidR="00AB4CC1" w:rsidRPr="004958E6">
        <w:rPr>
          <w:rFonts w:ascii="Arial" w:hAnsi="Arial" w:cs="Arial"/>
          <w:sz w:val="20"/>
          <w:szCs w:val="20"/>
        </w:rPr>
        <w:t>,</w:t>
      </w:r>
      <w:r w:rsidRPr="004958E6">
        <w:rPr>
          <w:rFonts w:ascii="Arial" w:hAnsi="Arial" w:cs="Arial"/>
          <w:sz w:val="20"/>
          <w:szCs w:val="20"/>
        </w:rPr>
        <w:t xml:space="preserve"> generic</w:t>
      </w:r>
      <w:r w:rsidR="00AB4CC1" w:rsidRPr="004958E6">
        <w:rPr>
          <w:rFonts w:ascii="Arial" w:hAnsi="Arial" w:cs="Arial"/>
          <w:sz w:val="20"/>
          <w:szCs w:val="20"/>
        </w:rPr>
        <w:t xml:space="preserve">, </w:t>
      </w:r>
      <w:r w:rsidR="005A68AB" w:rsidRPr="004958E6">
        <w:rPr>
          <w:rFonts w:ascii="Arial" w:hAnsi="Arial" w:cs="Arial"/>
          <w:sz w:val="20"/>
          <w:szCs w:val="20"/>
        </w:rPr>
        <w:t>unremarkable</w:t>
      </w:r>
      <w:r w:rsidRPr="004958E6">
        <w:rPr>
          <w:rFonts w:ascii="Arial" w:hAnsi="Arial" w:cs="Arial"/>
          <w:sz w:val="20"/>
          <w:szCs w:val="20"/>
        </w:rPr>
        <w:t xml:space="preserve"> content</w:t>
      </w:r>
      <w:r w:rsidR="000927D6" w:rsidRPr="004958E6">
        <w:rPr>
          <w:rFonts w:ascii="Arial" w:hAnsi="Arial" w:cs="Arial"/>
          <w:sz w:val="20"/>
          <w:szCs w:val="20"/>
        </w:rPr>
        <w:t>.</w:t>
      </w:r>
      <w:r w:rsidR="005A68AB" w:rsidRPr="004958E6">
        <w:rPr>
          <w:rFonts w:ascii="Arial" w:hAnsi="Arial" w:cs="Arial"/>
          <w:sz w:val="20"/>
          <w:szCs w:val="20"/>
        </w:rPr>
        <w:t xml:space="preserve">  </w:t>
      </w:r>
      <w:r w:rsidR="004958E6" w:rsidRPr="004958E6">
        <w:rPr>
          <w:rFonts w:ascii="Arial" w:hAnsi="Arial" w:cs="Arial"/>
          <w:sz w:val="20"/>
          <w:szCs w:val="20"/>
        </w:rPr>
        <w:t xml:space="preserve">And </w:t>
      </w:r>
      <w:r w:rsidR="005A68AB" w:rsidRPr="004958E6">
        <w:rPr>
          <w:rFonts w:ascii="Arial" w:hAnsi="Arial" w:cs="Arial"/>
          <w:sz w:val="20"/>
          <w:szCs w:val="20"/>
        </w:rPr>
        <w:t>while it’s growing, the digital space</w:t>
      </w:r>
      <w:r w:rsidR="00F21F27" w:rsidRPr="004958E6">
        <w:rPr>
          <w:rFonts w:ascii="Arial" w:hAnsi="Arial" w:cs="Arial"/>
          <w:sz w:val="20"/>
          <w:szCs w:val="20"/>
        </w:rPr>
        <w:t xml:space="preserve"> </w:t>
      </w:r>
      <w:r w:rsidR="004958E6" w:rsidRPr="004958E6">
        <w:rPr>
          <w:rFonts w:ascii="Arial" w:hAnsi="Arial" w:cs="Arial"/>
          <w:sz w:val="20"/>
          <w:szCs w:val="20"/>
        </w:rPr>
        <w:t>is in dire need of compelling</w:t>
      </w:r>
      <w:r w:rsidR="00F21F27" w:rsidRPr="004958E6">
        <w:rPr>
          <w:rFonts w:ascii="Arial" w:hAnsi="Arial" w:cs="Arial"/>
          <w:sz w:val="20"/>
          <w:szCs w:val="20"/>
        </w:rPr>
        <w:t xml:space="preserve"> content </w:t>
      </w:r>
      <w:r w:rsidR="004958E6" w:rsidRPr="004958E6">
        <w:rPr>
          <w:rFonts w:ascii="Arial" w:hAnsi="Arial" w:cs="Arial"/>
          <w:sz w:val="20"/>
          <w:szCs w:val="20"/>
        </w:rPr>
        <w:t>to make it</w:t>
      </w:r>
      <w:r w:rsidR="005A68AB" w:rsidRPr="004958E6">
        <w:rPr>
          <w:rFonts w:ascii="Arial" w:hAnsi="Arial" w:cs="Arial"/>
          <w:sz w:val="20"/>
          <w:szCs w:val="20"/>
        </w:rPr>
        <w:t xml:space="preserve"> a more robust advertising</w:t>
      </w:r>
      <w:r w:rsidR="00F21F27" w:rsidRPr="004958E6">
        <w:rPr>
          <w:rFonts w:ascii="Arial" w:hAnsi="Arial" w:cs="Arial"/>
          <w:sz w:val="20"/>
          <w:szCs w:val="20"/>
        </w:rPr>
        <w:t xml:space="preserve"> and revenue</w:t>
      </w:r>
      <w:r w:rsidR="005A68AB" w:rsidRPr="004958E6">
        <w:rPr>
          <w:rFonts w:ascii="Arial" w:hAnsi="Arial" w:cs="Arial"/>
          <w:sz w:val="20"/>
          <w:szCs w:val="20"/>
        </w:rPr>
        <w:t xml:space="preserve"> platform.  </w:t>
      </w:r>
      <w:r w:rsidR="004958E6" w:rsidRPr="004958E6">
        <w:rPr>
          <w:rFonts w:ascii="Arial" w:hAnsi="Arial" w:cs="Arial"/>
          <w:sz w:val="20"/>
          <w:szCs w:val="20"/>
        </w:rPr>
        <w:t xml:space="preserve">Radio </w:t>
      </w:r>
      <w:r w:rsidR="004958E6" w:rsidRPr="005F0695">
        <w:rPr>
          <w:rFonts w:ascii="Arial" w:hAnsi="Arial" w:cs="Arial"/>
          <w:b/>
          <w:i/>
          <w:sz w:val="20"/>
          <w:szCs w:val="20"/>
        </w:rPr>
        <w:t>and</w:t>
      </w:r>
      <w:r w:rsidR="004958E6" w:rsidRPr="004958E6">
        <w:rPr>
          <w:rFonts w:ascii="Arial" w:hAnsi="Arial" w:cs="Arial"/>
          <w:sz w:val="20"/>
          <w:szCs w:val="20"/>
        </w:rPr>
        <w:t xml:space="preserve"> Digital c</w:t>
      </w:r>
      <w:r w:rsidR="005F0695">
        <w:rPr>
          <w:rFonts w:ascii="Arial" w:hAnsi="Arial" w:cs="Arial"/>
          <w:sz w:val="20"/>
          <w:szCs w:val="20"/>
        </w:rPr>
        <w:t xml:space="preserve">omplement </w:t>
      </w:r>
      <w:r w:rsidR="00C00897" w:rsidRPr="004958E6">
        <w:rPr>
          <w:rFonts w:ascii="Arial" w:hAnsi="Arial" w:cs="Arial"/>
          <w:sz w:val="20"/>
          <w:szCs w:val="20"/>
        </w:rPr>
        <w:t>each other</w:t>
      </w:r>
      <w:r w:rsidR="0049777C">
        <w:rPr>
          <w:rFonts w:ascii="Arial" w:hAnsi="Arial" w:cs="Arial"/>
          <w:sz w:val="20"/>
          <w:szCs w:val="20"/>
        </w:rPr>
        <w:t xml:space="preserve">, as it’s </w:t>
      </w:r>
      <w:r w:rsidR="00F21F27" w:rsidRPr="004958E6">
        <w:rPr>
          <w:rFonts w:ascii="Arial" w:hAnsi="Arial" w:cs="Arial"/>
          <w:sz w:val="20"/>
          <w:szCs w:val="20"/>
        </w:rPr>
        <w:t>not an either/or proposition.</w:t>
      </w:r>
      <w:r w:rsidR="00C00897" w:rsidRPr="004958E6">
        <w:rPr>
          <w:rFonts w:ascii="Arial" w:hAnsi="Arial" w:cs="Arial"/>
          <w:sz w:val="20"/>
          <w:szCs w:val="20"/>
        </w:rPr>
        <w:t xml:space="preserve">  </w:t>
      </w:r>
      <w:r w:rsidRPr="004958E6">
        <w:rPr>
          <w:rFonts w:ascii="Arial" w:hAnsi="Arial" w:cs="Arial"/>
          <w:sz w:val="20"/>
          <w:szCs w:val="20"/>
        </w:rPr>
        <w:t>The</w:t>
      </w:r>
      <w:r w:rsidR="0049777C">
        <w:rPr>
          <w:rFonts w:ascii="Arial" w:hAnsi="Arial" w:cs="Arial"/>
          <w:sz w:val="20"/>
          <w:szCs w:val="20"/>
        </w:rPr>
        <w:t xml:space="preserve">re’s great </w:t>
      </w:r>
      <w:r w:rsidRPr="004958E6">
        <w:rPr>
          <w:rFonts w:ascii="Arial" w:hAnsi="Arial" w:cs="Arial"/>
          <w:sz w:val="20"/>
          <w:szCs w:val="20"/>
        </w:rPr>
        <w:t xml:space="preserve">open space in creating </w:t>
      </w:r>
      <w:r w:rsidR="004958E6" w:rsidRPr="004958E6">
        <w:rPr>
          <w:rFonts w:ascii="Arial" w:hAnsi="Arial" w:cs="Arial"/>
          <w:sz w:val="20"/>
          <w:szCs w:val="20"/>
        </w:rPr>
        <w:t xml:space="preserve">more </w:t>
      </w:r>
      <w:r w:rsidRPr="004958E6">
        <w:rPr>
          <w:rFonts w:ascii="Arial" w:hAnsi="Arial" w:cs="Arial"/>
          <w:sz w:val="20"/>
          <w:szCs w:val="20"/>
        </w:rPr>
        <w:t>personal</w:t>
      </w:r>
      <w:r w:rsidR="0049777C">
        <w:rPr>
          <w:rFonts w:ascii="Arial" w:hAnsi="Arial" w:cs="Arial"/>
          <w:sz w:val="20"/>
          <w:szCs w:val="20"/>
        </w:rPr>
        <w:t xml:space="preserve"> local</w:t>
      </w:r>
      <w:r w:rsidRPr="004958E6">
        <w:rPr>
          <w:rFonts w:ascii="Arial" w:hAnsi="Arial" w:cs="Arial"/>
          <w:sz w:val="20"/>
          <w:szCs w:val="20"/>
        </w:rPr>
        <w:t xml:space="preserve"> experience</w:t>
      </w:r>
      <w:r w:rsidR="0049777C">
        <w:rPr>
          <w:rFonts w:ascii="Arial" w:hAnsi="Arial" w:cs="Arial"/>
          <w:sz w:val="20"/>
          <w:szCs w:val="20"/>
        </w:rPr>
        <w:t xml:space="preserve">s by </w:t>
      </w:r>
      <w:r w:rsidR="004958E6" w:rsidRPr="004958E6">
        <w:rPr>
          <w:rFonts w:ascii="Arial" w:hAnsi="Arial" w:cs="Arial"/>
          <w:sz w:val="20"/>
          <w:szCs w:val="20"/>
        </w:rPr>
        <w:t xml:space="preserve">leveraging these </w:t>
      </w:r>
      <w:r w:rsidRPr="004958E6">
        <w:rPr>
          <w:rFonts w:ascii="Arial" w:hAnsi="Arial" w:cs="Arial"/>
          <w:sz w:val="20"/>
          <w:szCs w:val="20"/>
        </w:rPr>
        <w:t>platforms</w:t>
      </w:r>
      <w:r w:rsidR="0049777C">
        <w:rPr>
          <w:rFonts w:ascii="Arial" w:hAnsi="Arial" w:cs="Arial"/>
          <w:sz w:val="20"/>
          <w:szCs w:val="20"/>
        </w:rPr>
        <w:t xml:space="preserve"> - and </w:t>
      </w:r>
      <w:r w:rsidR="004958E6" w:rsidRPr="004958E6">
        <w:rPr>
          <w:rFonts w:ascii="Arial" w:hAnsi="Arial" w:cs="Arial"/>
          <w:sz w:val="20"/>
          <w:szCs w:val="20"/>
        </w:rPr>
        <w:t>expand</w:t>
      </w:r>
      <w:r w:rsidR="0049777C">
        <w:rPr>
          <w:rFonts w:ascii="Arial" w:hAnsi="Arial" w:cs="Arial"/>
          <w:sz w:val="20"/>
          <w:szCs w:val="20"/>
        </w:rPr>
        <w:t>ing</w:t>
      </w:r>
      <w:r w:rsidR="004958E6" w:rsidRPr="004958E6">
        <w:rPr>
          <w:rFonts w:ascii="Arial" w:hAnsi="Arial" w:cs="Arial"/>
          <w:sz w:val="20"/>
          <w:szCs w:val="20"/>
        </w:rPr>
        <w:t xml:space="preserve"> the emotional connection between consumers and</w:t>
      </w:r>
      <w:r w:rsidR="005F0695">
        <w:rPr>
          <w:rFonts w:ascii="Arial" w:hAnsi="Arial" w:cs="Arial"/>
          <w:sz w:val="20"/>
          <w:szCs w:val="20"/>
        </w:rPr>
        <w:t xml:space="preserve"> local</w:t>
      </w:r>
      <w:r w:rsidR="004958E6" w:rsidRPr="004958E6">
        <w:rPr>
          <w:rFonts w:ascii="Arial" w:hAnsi="Arial" w:cs="Arial"/>
          <w:sz w:val="20"/>
          <w:szCs w:val="20"/>
        </w:rPr>
        <w:t xml:space="preserve"> brands</w:t>
      </w:r>
      <w:r w:rsidRPr="004958E6">
        <w:rPr>
          <w:rFonts w:ascii="Arial" w:hAnsi="Arial" w:cs="Arial"/>
          <w:sz w:val="20"/>
          <w:szCs w:val="20"/>
        </w:rPr>
        <w:t xml:space="preserve">,” stated Langmyer. </w:t>
      </w:r>
    </w:p>
    <w:p w14:paraId="15BF5350" w14:textId="77777777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2902ED0F" w14:textId="77777777" w:rsidR="0049777C" w:rsidRDefault="0049777C" w:rsidP="00C95E11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14:paraId="67EBDC08" w14:textId="08D9DD14" w:rsidR="00C95E11" w:rsidRPr="004958E6" w:rsidRDefault="00C95E11" w:rsidP="00C95E11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4958E6">
        <w:rPr>
          <w:rFonts w:ascii="Arial" w:hAnsi="Arial" w:cs="Arial"/>
          <w:b/>
          <w:sz w:val="20"/>
          <w:szCs w:val="20"/>
          <w:u w:val="single"/>
        </w:rPr>
        <w:t xml:space="preserve">About Great Lakes Media </w:t>
      </w:r>
      <w:r w:rsidR="00DD4E92" w:rsidRPr="004958E6">
        <w:rPr>
          <w:rFonts w:ascii="Arial" w:hAnsi="Arial" w:cs="Arial"/>
          <w:b/>
          <w:sz w:val="20"/>
          <w:szCs w:val="20"/>
          <w:u w:val="single"/>
        </w:rPr>
        <w:t>Corp.</w:t>
      </w:r>
    </w:p>
    <w:p w14:paraId="64BF3174" w14:textId="77777777" w:rsidR="00A417B4" w:rsidRDefault="00A417B4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656C0EA8" w14:textId="22D4A71F" w:rsidR="00212C4A" w:rsidRPr="004958E6" w:rsidRDefault="00212C4A" w:rsidP="00C95E11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4958E6">
        <w:rPr>
          <w:rFonts w:ascii="Arial" w:hAnsi="Arial" w:cs="Arial"/>
          <w:sz w:val="20"/>
          <w:szCs w:val="20"/>
        </w:rPr>
        <w:t xml:space="preserve">Led by </w:t>
      </w:r>
      <w:r w:rsidR="00C95E11" w:rsidRPr="004958E6">
        <w:rPr>
          <w:rFonts w:ascii="Arial" w:hAnsi="Arial" w:cs="Arial"/>
          <w:sz w:val="20"/>
          <w:szCs w:val="20"/>
        </w:rPr>
        <w:t>President &amp; CEO Tom Langmyer</w:t>
      </w:r>
      <w:r w:rsidRPr="004958E6">
        <w:rPr>
          <w:rFonts w:ascii="Arial" w:hAnsi="Arial" w:cs="Arial"/>
          <w:sz w:val="20"/>
          <w:szCs w:val="20"/>
        </w:rPr>
        <w:t xml:space="preserve">, </w:t>
      </w:r>
      <w:r w:rsidRPr="004958E6">
        <w:rPr>
          <w:rFonts w:ascii="Arial" w:hAnsi="Arial" w:cs="Arial"/>
          <w:sz w:val="20"/>
          <w:szCs w:val="20"/>
          <w:shd w:val="clear" w:color="auto" w:fill="FFFFFF"/>
        </w:rPr>
        <w:t>Great Lakes Media Corp</w:t>
      </w:r>
      <w:r w:rsidR="008D01B7" w:rsidRPr="004958E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4958E6">
        <w:rPr>
          <w:rFonts w:ascii="Arial" w:hAnsi="Arial" w:cs="Arial"/>
          <w:sz w:val="20"/>
          <w:szCs w:val="20"/>
          <w:shd w:val="clear" w:color="auto" w:fill="FFFFFF"/>
        </w:rPr>
        <w:t xml:space="preserve"> is a local media company, which is acquiring radio stations and other local media platforms in the interest of serving markets and</w:t>
      </w:r>
      <w:r w:rsidR="00B850E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958E6">
        <w:rPr>
          <w:rFonts w:ascii="Arial" w:hAnsi="Arial" w:cs="Arial"/>
          <w:sz w:val="20"/>
          <w:szCs w:val="20"/>
          <w:shd w:val="clear" w:color="auto" w:fill="FFFFFF"/>
        </w:rPr>
        <w:t>with news, information</w:t>
      </w:r>
      <w:r w:rsidR="00B850EA">
        <w:rPr>
          <w:rFonts w:ascii="Arial" w:hAnsi="Arial" w:cs="Arial"/>
          <w:sz w:val="20"/>
          <w:szCs w:val="20"/>
          <w:shd w:val="clear" w:color="auto" w:fill="FFFFFF"/>
        </w:rPr>
        <w:t>, entertainment</w:t>
      </w:r>
      <w:r w:rsidRPr="004958E6">
        <w:rPr>
          <w:rFonts w:ascii="Arial" w:hAnsi="Arial" w:cs="Arial"/>
          <w:sz w:val="20"/>
          <w:szCs w:val="20"/>
          <w:shd w:val="clear" w:color="auto" w:fill="FFFFFF"/>
        </w:rPr>
        <w:t xml:space="preserve"> and local business connection.</w:t>
      </w:r>
    </w:p>
    <w:p w14:paraId="7B849556" w14:textId="77777777" w:rsidR="00212C4A" w:rsidRPr="004958E6" w:rsidRDefault="00212C4A" w:rsidP="00C95E11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</w:p>
    <w:p w14:paraId="02CD0D77" w14:textId="3A77896C" w:rsidR="00C95E11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b/>
          <w:sz w:val="20"/>
          <w:szCs w:val="20"/>
          <w:u w:val="single"/>
        </w:rPr>
        <w:t>Media Contact/Website</w:t>
      </w:r>
      <w:r w:rsidR="00EC7260" w:rsidRPr="004958E6">
        <w:rPr>
          <w:rFonts w:ascii="Arial" w:hAnsi="Arial" w:cs="Arial"/>
          <w:b/>
          <w:sz w:val="20"/>
          <w:szCs w:val="20"/>
          <w:u w:val="single"/>
        </w:rPr>
        <w:t>/Facebook/Twitter</w:t>
      </w:r>
    </w:p>
    <w:p w14:paraId="4C25EAD1" w14:textId="77777777" w:rsidR="0049777C" w:rsidRDefault="0049777C" w:rsidP="00C95E11">
      <w:pPr>
        <w:pStyle w:val="NoSpacing"/>
        <w:rPr>
          <w:rFonts w:ascii="Arial" w:hAnsi="Arial" w:cs="Arial"/>
          <w:sz w:val="20"/>
          <w:szCs w:val="20"/>
        </w:rPr>
      </w:pPr>
    </w:p>
    <w:p w14:paraId="0F8A4681" w14:textId="25370E22" w:rsidR="00DD4E92" w:rsidRPr="004958E6" w:rsidRDefault="00C95E11" w:rsidP="00C95E11">
      <w:pPr>
        <w:pStyle w:val="NoSpacing"/>
        <w:rPr>
          <w:rFonts w:ascii="Arial" w:hAnsi="Arial" w:cs="Arial"/>
          <w:sz w:val="20"/>
          <w:szCs w:val="20"/>
        </w:rPr>
      </w:pPr>
      <w:r w:rsidRPr="004958E6">
        <w:rPr>
          <w:rFonts w:ascii="Arial" w:hAnsi="Arial" w:cs="Arial"/>
          <w:sz w:val="20"/>
          <w:szCs w:val="20"/>
        </w:rPr>
        <w:t>(312) 320-4700 (main)</w:t>
      </w:r>
    </w:p>
    <w:p w14:paraId="697A0334" w14:textId="77777777" w:rsidR="0049777C" w:rsidRDefault="0049777C" w:rsidP="00C95E11">
      <w:pPr>
        <w:pStyle w:val="NoSpacing"/>
        <w:rPr>
          <w:rStyle w:val="Hyperlink"/>
          <w:rFonts w:ascii="Arial" w:hAnsi="Arial" w:cs="Arial"/>
          <w:sz w:val="20"/>
          <w:szCs w:val="20"/>
        </w:rPr>
      </w:pPr>
    </w:p>
    <w:p w14:paraId="46BF8627" w14:textId="65AE442B" w:rsidR="00DD4E92" w:rsidRPr="004958E6" w:rsidRDefault="00841F37" w:rsidP="00C95E11">
      <w:pPr>
        <w:pStyle w:val="NoSpacing"/>
        <w:rPr>
          <w:rFonts w:ascii="Arial" w:hAnsi="Arial" w:cs="Arial"/>
          <w:sz w:val="20"/>
          <w:szCs w:val="20"/>
        </w:rPr>
      </w:pPr>
      <w:hyperlink r:id="rId5" w:history="1">
        <w:r w:rsidR="00DD4E92" w:rsidRPr="004958E6">
          <w:rPr>
            <w:rStyle w:val="Hyperlink"/>
            <w:rFonts w:ascii="Arial" w:hAnsi="Arial" w:cs="Arial"/>
            <w:sz w:val="20"/>
            <w:szCs w:val="20"/>
          </w:rPr>
          <w:t>GreatLakesMediaCorp.com</w:t>
        </w:r>
      </w:hyperlink>
      <w:r w:rsidR="00FB049D" w:rsidRPr="004958E6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="00ED68DB" w:rsidRPr="004958E6">
          <w:rPr>
            <w:rStyle w:val="Hyperlink"/>
            <w:rFonts w:ascii="Arial" w:hAnsi="Arial" w:cs="Arial"/>
            <w:sz w:val="20"/>
            <w:szCs w:val="20"/>
          </w:rPr>
          <w:t>F</w:t>
        </w:r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acebook.com/</w:t>
        </w:r>
        <w:proofErr w:type="spellStart"/>
        <w:r w:rsidR="00ED68DB" w:rsidRPr="004958E6">
          <w:rPr>
            <w:rStyle w:val="Hyperlink"/>
            <w:rFonts w:ascii="Arial" w:hAnsi="Arial" w:cs="Arial"/>
            <w:sz w:val="20"/>
            <w:szCs w:val="20"/>
          </w:rPr>
          <w:t>G</w:t>
        </w:r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reat</w:t>
        </w:r>
        <w:r w:rsidR="00ED68DB" w:rsidRPr="004958E6">
          <w:rPr>
            <w:rStyle w:val="Hyperlink"/>
            <w:rFonts w:ascii="Arial" w:hAnsi="Arial" w:cs="Arial"/>
            <w:sz w:val="20"/>
            <w:szCs w:val="20"/>
          </w:rPr>
          <w:t>L</w:t>
        </w:r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akes</w:t>
        </w:r>
        <w:r w:rsidR="00ED68DB" w:rsidRPr="004958E6">
          <w:rPr>
            <w:rStyle w:val="Hyperlink"/>
            <w:rFonts w:ascii="Arial" w:hAnsi="Arial" w:cs="Arial"/>
            <w:sz w:val="20"/>
            <w:szCs w:val="20"/>
          </w:rPr>
          <w:t>M</w:t>
        </w:r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edia</w:t>
        </w:r>
        <w:r w:rsidR="00ED68DB" w:rsidRPr="004958E6">
          <w:rPr>
            <w:rStyle w:val="Hyperlink"/>
            <w:rFonts w:ascii="Arial" w:hAnsi="Arial" w:cs="Arial"/>
            <w:sz w:val="20"/>
            <w:szCs w:val="20"/>
          </w:rPr>
          <w:t>C</w:t>
        </w:r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orp</w:t>
        </w:r>
        <w:proofErr w:type="spellEnd"/>
      </w:hyperlink>
      <w:r w:rsidR="00EC7260" w:rsidRPr="004958E6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@</w:t>
        </w:r>
        <w:proofErr w:type="spellStart"/>
        <w:r w:rsidR="00EC7260" w:rsidRPr="004958E6">
          <w:rPr>
            <w:rStyle w:val="Hyperlink"/>
            <w:rFonts w:ascii="Arial" w:hAnsi="Arial" w:cs="Arial"/>
            <w:sz w:val="20"/>
            <w:szCs w:val="20"/>
          </w:rPr>
          <w:t>GRTLakesMedia</w:t>
        </w:r>
        <w:proofErr w:type="spellEnd"/>
      </w:hyperlink>
    </w:p>
    <w:sectPr w:rsidR="00DD4E92" w:rsidRPr="00495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11"/>
    <w:rsid w:val="000927D6"/>
    <w:rsid w:val="000E2920"/>
    <w:rsid w:val="001462AA"/>
    <w:rsid w:val="00212C4A"/>
    <w:rsid w:val="003947E3"/>
    <w:rsid w:val="004958E6"/>
    <w:rsid w:val="0049777C"/>
    <w:rsid w:val="004E1CBC"/>
    <w:rsid w:val="004F5904"/>
    <w:rsid w:val="005A68AB"/>
    <w:rsid w:val="005D6C29"/>
    <w:rsid w:val="005F0695"/>
    <w:rsid w:val="006132B1"/>
    <w:rsid w:val="00772E5B"/>
    <w:rsid w:val="00841F37"/>
    <w:rsid w:val="008D01B7"/>
    <w:rsid w:val="00930FAA"/>
    <w:rsid w:val="00A417B4"/>
    <w:rsid w:val="00AB4CC1"/>
    <w:rsid w:val="00B850EA"/>
    <w:rsid w:val="00C00897"/>
    <w:rsid w:val="00C95E11"/>
    <w:rsid w:val="00D84788"/>
    <w:rsid w:val="00DD4E92"/>
    <w:rsid w:val="00DF6EDF"/>
    <w:rsid w:val="00EB339F"/>
    <w:rsid w:val="00EC3079"/>
    <w:rsid w:val="00EC7260"/>
    <w:rsid w:val="00ED68DB"/>
    <w:rsid w:val="00F158F4"/>
    <w:rsid w:val="00F21F27"/>
    <w:rsid w:val="00FB049D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9DD4"/>
  <w15:chartTrackingRefBased/>
  <w15:docId w15:val="{D592383D-CBB1-46D6-8628-B4DC0AE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E11"/>
    <w:rPr>
      <w:color w:val="0000FF"/>
      <w:u w:val="single"/>
    </w:rPr>
  </w:style>
  <w:style w:type="paragraph" w:styleId="NoSpacing">
    <w:name w:val="No Spacing"/>
    <w:uiPriority w:val="1"/>
    <w:qFormat/>
    <w:rsid w:val="00C95E11"/>
    <w:pPr>
      <w:spacing w:after="0" w:line="240" w:lineRule="auto"/>
    </w:pPr>
  </w:style>
  <w:style w:type="character" w:customStyle="1" w:styleId="x-el">
    <w:name w:val="x-el"/>
    <w:basedOn w:val="DefaultParagraphFont"/>
    <w:rsid w:val="00212C4A"/>
  </w:style>
  <w:style w:type="character" w:styleId="UnresolvedMention">
    <w:name w:val="Unresolved Mention"/>
    <w:basedOn w:val="DefaultParagraphFont"/>
    <w:uiPriority w:val="99"/>
    <w:semiHidden/>
    <w:unhideWhenUsed/>
    <w:rsid w:val="00212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witter.com/@GRTLakesMe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facebook.com\greatlakesmediacorp" TargetMode="External"/><Relationship Id="rId5" Type="http://schemas.openxmlformats.org/officeDocument/2006/relationships/hyperlink" Target="file:///E:\GreatLakesMediaCorp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Langmyer, Tom</dc:creator>
  <cp:keywords/>
  <dc:description/>
  <cp:lastModifiedBy>Thomas Langmyer</cp:lastModifiedBy>
  <cp:revision>2</cp:revision>
  <dcterms:created xsi:type="dcterms:W3CDTF">2019-09-03T23:39:00Z</dcterms:created>
  <dcterms:modified xsi:type="dcterms:W3CDTF">2019-09-03T23:39:00Z</dcterms:modified>
</cp:coreProperties>
</file>