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76" w:rsidRPr="00264AC4" w:rsidRDefault="00F42D76" w:rsidP="00F42D76">
      <w:pPr>
        <w:jc w:val="center"/>
        <w:rPr>
          <w:rFonts w:asciiTheme="minorHAnsi" w:hAnsiTheme="minorHAnsi"/>
          <w:b/>
          <w:sz w:val="24"/>
          <w:szCs w:val="24"/>
        </w:rPr>
      </w:pPr>
      <w:r w:rsidRPr="00264AC4">
        <w:rPr>
          <w:rFonts w:asciiTheme="minorHAnsi" w:hAnsiTheme="minorHAnsi"/>
          <w:b/>
          <w:sz w:val="24"/>
          <w:szCs w:val="24"/>
        </w:rPr>
        <w:t xml:space="preserve">NOTICE OF </w:t>
      </w:r>
      <w:r w:rsidR="00FC47B0">
        <w:rPr>
          <w:rFonts w:asciiTheme="minorHAnsi" w:hAnsiTheme="minorHAnsi"/>
          <w:b/>
          <w:sz w:val="24"/>
          <w:szCs w:val="24"/>
        </w:rPr>
        <w:t xml:space="preserve">FILING FOR THE STATE </w:t>
      </w:r>
    </w:p>
    <w:p w:rsidR="00FC47B0" w:rsidRDefault="00F42D76">
      <w:pPr>
        <w:jc w:val="center"/>
        <w:rPr>
          <w:rFonts w:asciiTheme="minorHAnsi" w:hAnsiTheme="minorHAnsi"/>
          <w:b/>
          <w:sz w:val="24"/>
          <w:szCs w:val="24"/>
        </w:rPr>
      </w:pPr>
      <w:r w:rsidRPr="00264AC4">
        <w:rPr>
          <w:rFonts w:asciiTheme="minorHAnsi" w:hAnsiTheme="minorHAnsi"/>
          <w:b/>
          <w:sz w:val="24"/>
          <w:szCs w:val="24"/>
        </w:rPr>
        <w:t xml:space="preserve">GENERAL ELECTION </w:t>
      </w:r>
    </w:p>
    <w:p w:rsidR="00F42D76" w:rsidRPr="00264AC4" w:rsidRDefault="00F42D76">
      <w:pPr>
        <w:rPr>
          <w:rFonts w:asciiTheme="minorHAnsi" w:hAnsiTheme="minorHAnsi"/>
          <w:b/>
          <w:sz w:val="24"/>
          <w:szCs w:val="24"/>
        </w:rPr>
      </w:pPr>
    </w:p>
    <w:p w:rsidR="00FC47B0" w:rsidRPr="001E5AE9" w:rsidRDefault="00FC47B0">
      <w:pPr>
        <w:rPr>
          <w:rFonts w:asciiTheme="minorHAnsi" w:hAnsiTheme="minorHAnsi"/>
          <w:sz w:val="24"/>
          <w:szCs w:val="24"/>
        </w:rPr>
      </w:pPr>
      <w:r>
        <w:rPr>
          <w:rFonts w:asciiTheme="minorHAnsi" w:hAnsiTheme="minorHAnsi"/>
          <w:sz w:val="24"/>
          <w:szCs w:val="24"/>
        </w:rPr>
        <w:t>No</w:t>
      </w:r>
      <w:r w:rsidR="00F42D76" w:rsidRPr="00264AC4">
        <w:rPr>
          <w:rFonts w:asciiTheme="minorHAnsi" w:hAnsiTheme="minorHAnsi"/>
          <w:sz w:val="24"/>
          <w:szCs w:val="24"/>
        </w:rPr>
        <w:t>tice is hereby given as provided in Minnesota Statute 204B.33 that a General Election wil</w:t>
      </w:r>
      <w:r w:rsidR="003A60CE">
        <w:rPr>
          <w:rFonts w:asciiTheme="minorHAnsi" w:hAnsiTheme="minorHAnsi"/>
          <w:sz w:val="24"/>
          <w:szCs w:val="24"/>
        </w:rPr>
        <w:t xml:space="preserve">l be held on Tuesday, November </w:t>
      </w:r>
      <w:r w:rsidR="001E5AE9">
        <w:rPr>
          <w:rFonts w:asciiTheme="minorHAnsi" w:hAnsiTheme="minorHAnsi"/>
          <w:sz w:val="24"/>
          <w:szCs w:val="24"/>
        </w:rPr>
        <w:t>3</w:t>
      </w:r>
      <w:r w:rsidR="003A60CE">
        <w:rPr>
          <w:rFonts w:asciiTheme="minorHAnsi" w:hAnsiTheme="minorHAnsi"/>
          <w:sz w:val="24"/>
          <w:szCs w:val="24"/>
        </w:rPr>
        <w:t>, 20</w:t>
      </w:r>
      <w:r w:rsidR="001E5AE9">
        <w:rPr>
          <w:rFonts w:asciiTheme="minorHAnsi" w:hAnsiTheme="minorHAnsi"/>
          <w:sz w:val="24"/>
          <w:szCs w:val="24"/>
        </w:rPr>
        <w:t>20</w:t>
      </w:r>
      <w:r w:rsidR="00F42D76" w:rsidRPr="00264AC4">
        <w:rPr>
          <w:rFonts w:asciiTheme="minorHAnsi" w:hAnsiTheme="minorHAnsi"/>
          <w:sz w:val="24"/>
          <w:szCs w:val="24"/>
        </w:rPr>
        <w:t xml:space="preserve"> for the purpose of electing candidates for the offices listed below.  The filing period for </w:t>
      </w:r>
      <w:r>
        <w:rPr>
          <w:rFonts w:asciiTheme="minorHAnsi" w:hAnsiTheme="minorHAnsi"/>
          <w:sz w:val="24"/>
          <w:szCs w:val="24"/>
        </w:rPr>
        <w:t>United States Representative, State Senator, State Representative, Associate Justice of the Supreme Court, Judge of the Minnesota Court of Appeals, and the Judge of the District Court begins at 8:00 a.m., Tuesday</w:t>
      </w:r>
      <w:r w:rsidR="003A60CE">
        <w:rPr>
          <w:rFonts w:asciiTheme="minorHAnsi" w:hAnsiTheme="minorHAnsi"/>
          <w:sz w:val="24"/>
          <w:szCs w:val="24"/>
        </w:rPr>
        <w:t xml:space="preserve"> </w:t>
      </w:r>
      <w:r w:rsidR="003A60CE" w:rsidRPr="001E5AE9">
        <w:rPr>
          <w:rFonts w:asciiTheme="minorHAnsi" w:hAnsiTheme="minorHAnsi"/>
          <w:sz w:val="24"/>
          <w:szCs w:val="24"/>
        </w:rPr>
        <w:t>May</w:t>
      </w:r>
      <w:r w:rsidR="00F4631E" w:rsidRPr="001E5AE9">
        <w:rPr>
          <w:rFonts w:asciiTheme="minorHAnsi" w:hAnsiTheme="minorHAnsi"/>
          <w:sz w:val="24"/>
          <w:szCs w:val="24"/>
        </w:rPr>
        <w:t xml:space="preserve"> 1</w:t>
      </w:r>
      <w:r w:rsidR="001E5AE9">
        <w:rPr>
          <w:rFonts w:asciiTheme="minorHAnsi" w:hAnsiTheme="minorHAnsi"/>
          <w:sz w:val="24"/>
          <w:szCs w:val="24"/>
        </w:rPr>
        <w:t>9</w:t>
      </w:r>
      <w:r w:rsidR="003A60CE" w:rsidRPr="001E5AE9">
        <w:rPr>
          <w:rFonts w:asciiTheme="minorHAnsi" w:hAnsiTheme="minorHAnsi"/>
          <w:sz w:val="24"/>
          <w:szCs w:val="24"/>
        </w:rPr>
        <w:t>, 20</w:t>
      </w:r>
      <w:r w:rsidR="001E5AE9">
        <w:rPr>
          <w:rFonts w:asciiTheme="minorHAnsi" w:hAnsiTheme="minorHAnsi"/>
          <w:sz w:val="24"/>
          <w:szCs w:val="24"/>
        </w:rPr>
        <w:t>20</w:t>
      </w:r>
      <w:r w:rsidR="00F42D76" w:rsidRPr="001E5AE9">
        <w:rPr>
          <w:rFonts w:asciiTheme="minorHAnsi" w:hAnsiTheme="minorHAnsi"/>
          <w:sz w:val="24"/>
          <w:szCs w:val="24"/>
        </w:rPr>
        <w:t xml:space="preserve"> </w:t>
      </w:r>
      <w:r w:rsidRPr="001E5AE9">
        <w:rPr>
          <w:rFonts w:asciiTheme="minorHAnsi" w:hAnsiTheme="minorHAnsi"/>
          <w:sz w:val="24"/>
          <w:szCs w:val="24"/>
        </w:rPr>
        <w:t xml:space="preserve">and ends at </w:t>
      </w:r>
      <w:r w:rsidR="00F42D76" w:rsidRPr="001E5AE9">
        <w:rPr>
          <w:rFonts w:asciiTheme="minorHAnsi" w:hAnsiTheme="minorHAnsi"/>
          <w:sz w:val="24"/>
          <w:szCs w:val="24"/>
        </w:rPr>
        <w:t xml:space="preserve">5:00 p.m., </w:t>
      </w:r>
      <w:r w:rsidRPr="001E5AE9">
        <w:rPr>
          <w:rFonts w:asciiTheme="minorHAnsi" w:hAnsiTheme="minorHAnsi"/>
          <w:sz w:val="24"/>
          <w:szCs w:val="24"/>
        </w:rPr>
        <w:t xml:space="preserve">Tuesday </w:t>
      </w:r>
      <w:r w:rsidR="001E5AE9">
        <w:rPr>
          <w:rFonts w:asciiTheme="minorHAnsi" w:hAnsiTheme="minorHAnsi"/>
          <w:sz w:val="24"/>
          <w:szCs w:val="24"/>
        </w:rPr>
        <w:t>June 2, 2020</w:t>
      </w:r>
      <w:r w:rsidR="00F42D76" w:rsidRPr="001E5AE9">
        <w:rPr>
          <w:rFonts w:asciiTheme="minorHAnsi" w:hAnsiTheme="minorHAnsi"/>
          <w:sz w:val="24"/>
          <w:szCs w:val="24"/>
        </w:rPr>
        <w:t xml:space="preserve">.  </w:t>
      </w:r>
    </w:p>
    <w:p w:rsidR="00FC47B0" w:rsidRPr="001E5AE9" w:rsidRDefault="00FC47B0">
      <w:pPr>
        <w:rPr>
          <w:rFonts w:asciiTheme="minorHAnsi" w:hAnsiTheme="minorHAnsi"/>
          <w:sz w:val="24"/>
          <w:szCs w:val="24"/>
        </w:rPr>
      </w:pPr>
    </w:p>
    <w:p w:rsidR="00FC47B0" w:rsidRDefault="00FC47B0">
      <w:pPr>
        <w:rPr>
          <w:rFonts w:asciiTheme="minorHAnsi" w:hAnsiTheme="minorHAnsi"/>
          <w:sz w:val="24"/>
          <w:szCs w:val="24"/>
        </w:rPr>
      </w:pPr>
      <w:r w:rsidRPr="001E5AE9">
        <w:rPr>
          <w:rFonts w:asciiTheme="minorHAnsi" w:hAnsiTheme="minorHAnsi"/>
          <w:sz w:val="24"/>
          <w:szCs w:val="24"/>
        </w:rPr>
        <w:t>The filing period for presidential elector candidates begins at 8:00 a.m., Tuesday May 1</w:t>
      </w:r>
      <w:r w:rsidR="003B5B8A">
        <w:rPr>
          <w:rFonts w:asciiTheme="minorHAnsi" w:hAnsiTheme="minorHAnsi"/>
          <w:sz w:val="24"/>
          <w:szCs w:val="24"/>
        </w:rPr>
        <w:t>9</w:t>
      </w:r>
      <w:r w:rsidRPr="001E5AE9">
        <w:rPr>
          <w:rFonts w:asciiTheme="minorHAnsi" w:hAnsiTheme="minorHAnsi"/>
          <w:sz w:val="24"/>
          <w:szCs w:val="24"/>
        </w:rPr>
        <w:t>, 20</w:t>
      </w:r>
      <w:r w:rsidR="003B5B8A">
        <w:rPr>
          <w:rFonts w:asciiTheme="minorHAnsi" w:hAnsiTheme="minorHAnsi"/>
          <w:sz w:val="24"/>
          <w:szCs w:val="24"/>
        </w:rPr>
        <w:t>20</w:t>
      </w:r>
      <w:r w:rsidRPr="001E5AE9">
        <w:rPr>
          <w:rFonts w:asciiTheme="minorHAnsi" w:hAnsiTheme="minorHAnsi"/>
          <w:sz w:val="24"/>
          <w:szCs w:val="24"/>
        </w:rPr>
        <w:t xml:space="preserve"> and ends at 5:00 p.m., Tuesday, August </w:t>
      </w:r>
      <w:r w:rsidR="003B5B8A">
        <w:rPr>
          <w:rFonts w:asciiTheme="minorHAnsi" w:hAnsiTheme="minorHAnsi"/>
          <w:sz w:val="24"/>
          <w:szCs w:val="24"/>
        </w:rPr>
        <w:t>18, 2020</w:t>
      </w:r>
      <w:r w:rsidRPr="001E5AE9">
        <w:rPr>
          <w:rFonts w:asciiTheme="minorHAnsi" w:hAnsiTheme="minorHAnsi"/>
          <w:sz w:val="24"/>
          <w:szCs w:val="24"/>
        </w:rPr>
        <w:t xml:space="preserve"> for non-major political party candidates</w:t>
      </w:r>
      <w:r>
        <w:rPr>
          <w:rFonts w:asciiTheme="minorHAnsi" w:hAnsiTheme="minorHAnsi"/>
          <w:sz w:val="24"/>
          <w:szCs w:val="24"/>
        </w:rPr>
        <w:t xml:space="preserve"> and independent candidates.  The certification deadline for major political party presidential elector candidates is August 2</w:t>
      </w:r>
      <w:r w:rsidR="003B5B8A">
        <w:rPr>
          <w:rFonts w:asciiTheme="minorHAnsi" w:hAnsiTheme="minorHAnsi"/>
          <w:sz w:val="24"/>
          <w:szCs w:val="24"/>
        </w:rPr>
        <w:t>4</w:t>
      </w:r>
      <w:r>
        <w:rPr>
          <w:rFonts w:asciiTheme="minorHAnsi" w:hAnsiTheme="minorHAnsi"/>
          <w:sz w:val="24"/>
          <w:szCs w:val="24"/>
        </w:rPr>
        <w:t>, 20</w:t>
      </w:r>
      <w:r w:rsidR="003B5B8A">
        <w:rPr>
          <w:rFonts w:asciiTheme="minorHAnsi" w:hAnsiTheme="minorHAnsi"/>
          <w:sz w:val="24"/>
          <w:szCs w:val="24"/>
        </w:rPr>
        <w:t>20</w:t>
      </w:r>
      <w:r>
        <w:rPr>
          <w:rFonts w:asciiTheme="minorHAnsi" w:hAnsiTheme="minorHAnsi"/>
          <w:sz w:val="24"/>
          <w:szCs w:val="24"/>
        </w:rPr>
        <w:t>.</w:t>
      </w:r>
    </w:p>
    <w:p w:rsidR="00FC47B0" w:rsidRDefault="00FC47B0">
      <w:pPr>
        <w:rPr>
          <w:rFonts w:asciiTheme="minorHAnsi" w:hAnsiTheme="minorHAnsi"/>
          <w:sz w:val="24"/>
          <w:szCs w:val="24"/>
        </w:rPr>
      </w:pPr>
    </w:p>
    <w:p w:rsidR="002758B6" w:rsidRDefault="00FC47B0">
      <w:pPr>
        <w:rPr>
          <w:rFonts w:asciiTheme="minorHAnsi" w:hAnsiTheme="minorHAnsi"/>
          <w:sz w:val="24"/>
          <w:szCs w:val="24"/>
        </w:rPr>
      </w:pPr>
      <w:r>
        <w:rPr>
          <w:rFonts w:asciiTheme="minorHAnsi" w:hAnsiTheme="minorHAnsi"/>
          <w:sz w:val="24"/>
          <w:szCs w:val="24"/>
        </w:rPr>
        <w:t xml:space="preserve">Note:  Filing offices will be closed Monday, May </w:t>
      </w:r>
      <w:r w:rsidR="003B5B8A">
        <w:rPr>
          <w:rFonts w:asciiTheme="minorHAnsi" w:hAnsiTheme="minorHAnsi"/>
          <w:sz w:val="24"/>
          <w:szCs w:val="24"/>
        </w:rPr>
        <w:t>25</w:t>
      </w:r>
      <w:r w:rsidR="002758B6">
        <w:rPr>
          <w:rFonts w:asciiTheme="minorHAnsi" w:hAnsiTheme="minorHAnsi"/>
          <w:sz w:val="24"/>
          <w:szCs w:val="24"/>
        </w:rPr>
        <w:t>, 20</w:t>
      </w:r>
      <w:r w:rsidR="003B5B8A">
        <w:rPr>
          <w:rFonts w:asciiTheme="minorHAnsi" w:hAnsiTheme="minorHAnsi"/>
          <w:sz w:val="24"/>
          <w:szCs w:val="24"/>
        </w:rPr>
        <w:t xml:space="preserve">20 </w:t>
      </w:r>
      <w:r w:rsidR="002758B6">
        <w:rPr>
          <w:rFonts w:asciiTheme="minorHAnsi" w:hAnsiTheme="minorHAnsi"/>
          <w:sz w:val="24"/>
          <w:szCs w:val="24"/>
        </w:rPr>
        <w:t>in observance of Memorial Day.</w:t>
      </w:r>
    </w:p>
    <w:p w:rsidR="002758B6" w:rsidRDefault="002758B6">
      <w:pPr>
        <w:rPr>
          <w:rFonts w:asciiTheme="minorHAnsi" w:hAnsiTheme="minorHAnsi"/>
          <w:sz w:val="24"/>
          <w:szCs w:val="24"/>
        </w:rPr>
      </w:pPr>
    </w:p>
    <w:p w:rsidR="008C6BBA" w:rsidRDefault="002758B6">
      <w:pPr>
        <w:rPr>
          <w:rFonts w:asciiTheme="minorHAnsi" w:hAnsiTheme="minorHAnsi"/>
          <w:sz w:val="24"/>
          <w:szCs w:val="24"/>
        </w:rPr>
      </w:pPr>
      <w:r>
        <w:rPr>
          <w:rFonts w:asciiTheme="minorHAnsi" w:hAnsiTheme="minorHAnsi"/>
          <w:sz w:val="24"/>
          <w:szCs w:val="24"/>
        </w:rPr>
        <w:t xml:space="preserve">The place of filing for federal offices </w:t>
      </w:r>
      <w:r w:rsidR="008C6BBA">
        <w:rPr>
          <w:rFonts w:asciiTheme="minorHAnsi" w:hAnsiTheme="minorHAnsi"/>
          <w:sz w:val="24"/>
          <w:szCs w:val="24"/>
        </w:rPr>
        <w:t>is the Office of the Secretary of State, State Office Building, Room 180, 100 Rev. Dr. Mar</w:t>
      </w:r>
      <w:r w:rsidR="007358EA">
        <w:rPr>
          <w:rFonts w:asciiTheme="minorHAnsi" w:hAnsiTheme="minorHAnsi"/>
          <w:sz w:val="24"/>
          <w:szCs w:val="24"/>
        </w:rPr>
        <w:t>t</w:t>
      </w:r>
      <w:r w:rsidR="008C6BBA">
        <w:rPr>
          <w:rFonts w:asciiTheme="minorHAnsi" w:hAnsiTheme="minorHAnsi"/>
          <w:sz w:val="24"/>
          <w:szCs w:val="24"/>
        </w:rPr>
        <w:t>in Luther King Jr. Blvd., St. Paul, MN 55155-1299.  The place of filing for state offices is with the Office of the Secretary of State or with the county auditor of the county in which the candidate resides.</w:t>
      </w:r>
    </w:p>
    <w:p w:rsidR="008C6BBA" w:rsidRDefault="008C6BBA">
      <w:pPr>
        <w:rPr>
          <w:rFonts w:asciiTheme="minorHAnsi" w:hAnsiTheme="minorHAnsi"/>
          <w:sz w:val="24"/>
          <w:szCs w:val="24"/>
        </w:rPr>
      </w:pPr>
    </w:p>
    <w:p w:rsidR="003B5B8A" w:rsidRDefault="008C6BBA">
      <w:pPr>
        <w:rPr>
          <w:rFonts w:asciiTheme="minorHAnsi" w:hAnsiTheme="minorHAnsi"/>
          <w:sz w:val="24"/>
          <w:szCs w:val="24"/>
        </w:rPr>
      </w:pPr>
      <w:r>
        <w:rPr>
          <w:rFonts w:asciiTheme="minorHAnsi" w:hAnsiTheme="minorHAnsi"/>
          <w:sz w:val="24"/>
          <w:szCs w:val="24"/>
        </w:rPr>
        <w:t>Candidates may file in person or by mail, if the filing is received during the filing period.  Candidates who will be absent from the state during the filing period and meet the requirements of Minnesota Statutes section 204B.09, subdivision 1a, may arrange to file during the seven days immediately preceding the candidate’s absence from the state</w:t>
      </w:r>
      <w:r w:rsidR="003B5B8A">
        <w:rPr>
          <w:rFonts w:asciiTheme="minorHAnsi" w:hAnsiTheme="minorHAnsi"/>
          <w:sz w:val="24"/>
          <w:szCs w:val="24"/>
        </w:rPr>
        <w:t xml:space="preserve">.  This notice is sent based on current law.  Be aware that the Legislature and/or the Governor may take actions that could affect some of these processes due to the COVID-19 situation.  </w:t>
      </w:r>
    </w:p>
    <w:p w:rsidR="003B5B8A" w:rsidRDefault="003B5B8A">
      <w:pPr>
        <w:rPr>
          <w:rFonts w:asciiTheme="minorHAnsi" w:hAnsiTheme="minorHAnsi"/>
          <w:sz w:val="24"/>
          <w:szCs w:val="24"/>
        </w:rPr>
      </w:pPr>
    </w:p>
    <w:p w:rsidR="003B5B8A" w:rsidRDefault="003B5B8A">
      <w:pPr>
        <w:rPr>
          <w:rFonts w:asciiTheme="minorHAnsi" w:hAnsiTheme="minorHAnsi"/>
          <w:sz w:val="24"/>
          <w:szCs w:val="24"/>
        </w:rPr>
      </w:pPr>
      <w:r>
        <w:rPr>
          <w:rFonts w:asciiTheme="minorHAnsi" w:hAnsiTheme="minorHAnsi"/>
          <w:sz w:val="24"/>
          <w:szCs w:val="24"/>
        </w:rPr>
        <w:t>This notice is provided pursuant to Minnesota Statutes section 204B.33.</w:t>
      </w:r>
    </w:p>
    <w:p w:rsidR="008C6BBA" w:rsidRDefault="008C6BBA">
      <w:pPr>
        <w:rPr>
          <w:rFonts w:asciiTheme="minorHAnsi" w:hAnsiTheme="minorHAnsi"/>
          <w:sz w:val="24"/>
          <w:szCs w:val="24"/>
        </w:rPr>
      </w:pPr>
      <w:r>
        <w:rPr>
          <w:rFonts w:asciiTheme="minorHAnsi" w:hAnsiTheme="minorHAnsi"/>
          <w:sz w:val="24"/>
          <w:szCs w:val="24"/>
        </w:rPr>
        <w:t xml:space="preserve">  </w:t>
      </w:r>
    </w:p>
    <w:p w:rsidR="008C6BBA" w:rsidRDefault="008C6BBA" w:rsidP="008C6BBA">
      <w:pPr>
        <w:jc w:val="center"/>
        <w:rPr>
          <w:rFonts w:asciiTheme="minorHAnsi" w:hAnsiTheme="minorHAnsi"/>
          <w:sz w:val="24"/>
          <w:szCs w:val="24"/>
          <w:u w:val="single"/>
        </w:rPr>
      </w:pPr>
      <w:r>
        <w:rPr>
          <w:rFonts w:asciiTheme="minorHAnsi" w:hAnsiTheme="minorHAnsi"/>
          <w:sz w:val="24"/>
          <w:szCs w:val="24"/>
          <w:u w:val="single"/>
        </w:rPr>
        <w:t>FEDERAL OFFICE</w:t>
      </w:r>
      <w:r w:rsidR="00056560">
        <w:rPr>
          <w:rFonts w:asciiTheme="minorHAnsi" w:hAnsiTheme="minorHAnsi"/>
          <w:sz w:val="24"/>
          <w:szCs w:val="24"/>
          <w:u w:val="single"/>
        </w:rPr>
        <w:t>S</w:t>
      </w:r>
    </w:p>
    <w:p w:rsidR="002758B6" w:rsidRDefault="008C6BBA" w:rsidP="008C6BBA">
      <w:pPr>
        <w:jc w:val="center"/>
        <w:rPr>
          <w:rFonts w:asciiTheme="minorHAnsi" w:hAnsiTheme="minorHAnsi"/>
          <w:sz w:val="24"/>
          <w:szCs w:val="24"/>
        </w:rPr>
      </w:pPr>
      <w:r>
        <w:rPr>
          <w:rFonts w:asciiTheme="minorHAnsi" w:hAnsiTheme="minorHAnsi"/>
          <w:sz w:val="24"/>
          <w:szCs w:val="24"/>
        </w:rPr>
        <w:t>Presidential Electors</w:t>
      </w:r>
    </w:p>
    <w:p w:rsidR="008C6BBA" w:rsidRDefault="008C6BBA" w:rsidP="008C6BBA">
      <w:pPr>
        <w:jc w:val="center"/>
        <w:rPr>
          <w:rFonts w:asciiTheme="minorHAnsi" w:hAnsiTheme="minorHAnsi"/>
          <w:sz w:val="24"/>
          <w:szCs w:val="24"/>
        </w:rPr>
      </w:pPr>
      <w:r>
        <w:rPr>
          <w:rFonts w:asciiTheme="minorHAnsi" w:hAnsiTheme="minorHAnsi"/>
          <w:sz w:val="24"/>
          <w:szCs w:val="24"/>
        </w:rPr>
        <w:t>United States Senator</w:t>
      </w:r>
    </w:p>
    <w:p w:rsidR="008C6BBA" w:rsidRDefault="008C6BBA" w:rsidP="008C6BBA">
      <w:pPr>
        <w:jc w:val="center"/>
        <w:rPr>
          <w:rFonts w:asciiTheme="minorHAnsi" w:hAnsiTheme="minorHAnsi"/>
          <w:sz w:val="24"/>
          <w:szCs w:val="24"/>
        </w:rPr>
      </w:pPr>
      <w:r>
        <w:rPr>
          <w:rFonts w:asciiTheme="minorHAnsi" w:hAnsiTheme="minorHAnsi"/>
          <w:sz w:val="24"/>
          <w:szCs w:val="24"/>
        </w:rPr>
        <w:t>United States Representative District #1</w:t>
      </w:r>
    </w:p>
    <w:p w:rsidR="008C6BBA" w:rsidRDefault="008C6BBA" w:rsidP="008C6BBA">
      <w:pPr>
        <w:jc w:val="center"/>
        <w:rPr>
          <w:rFonts w:asciiTheme="minorHAnsi" w:hAnsiTheme="minorHAnsi"/>
          <w:sz w:val="24"/>
          <w:szCs w:val="24"/>
        </w:rPr>
      </w:pPr>
      <w:r>
        <w:rPr>
          <w:rFonts w:asciiTheme="minorHAnsi" w:hAnsiTheme="minorHAnsi"/>
          <w:sz w:val="24"/>
          <w:szCs w:val="24"/>
          <w:u w:val="single"/>
        </w:rPr>
        <w:t>STATE OFFICES</w:t>
      </w:r>
    </w:p>
    <w:p w:rsidR="008C6BBA" w:rsidRDefault="008C6BBA" w:rsidP="008C6BBA">
      <w:pPr>
        <w:jc w:val="center"/>
        <w:rPr>
          <w:rFonts w:asciiTheme="minorHAnsi" w:hAnsiTheme="minorHAnsi"/>
          <w:sz w:val="24"/>
          <w:szCs w:val="24"/>
        </w:rPr>
      </w:pPr>
      <w:r>
        <w:rPr>
          <w:rFonts w:asciiTheme="minorHAnsi" w:hAnsiTheme="minorHAnsi"/>
          <w:sz w:val="24"/>
          <w:szCs w:val="24"/>
        </w:rPr>
        <w:t>State Senator District #21</w:t>
      </w:r>
    </w:p>
    <w:p w:rsidR="008C6BBA" w:rsidRDefault="008C6BBA" w:rsidP="008C6BBA">
      <w:pPr>
        <w:jc w:val="center"/>
        <w:rPr>
          <w:rFonts w:asciiTheme="minorHAnsi" w:hAnsiTheme="minorHAnsi"/>
          <w:sz w:val="24"/>
          <w:szCs w:val="24"/>
        </w:rPr>
      </w:pPr>
      <w:r>
        <w:rPr>
          <w:rFonts w:asciiTheme="minorHAnsi" w:hAnsiTheme="minorHAnsi"/>
          <w:sz w:val="24"/>
          <w:szCs w:val="24"/>
        </w:rPr>
        <w:t>State Senator District #28</w:t>
      </w:r>
    </w:p>
    <w:p w:rsidR="008C6BBA" w:rsidRDefault="008C6BBA" w:rsidP="008C6BBA">
      <w:pPr>
        <w:jc w:val="center"/>
        <w:rPr>
          <w:rFonts w:asciiTheme="minorHAnsi" w:hAnsiTheme="minorHAnsi"/>
          <w:sz w:val="24"/>
          <w:szCs w:val="24"/>
        </w:rPr>
      </w:pPr>
      <w:r>
        <w:rPr>
          <w:rFonts w:asciiTheme="minorHAnsi" w:hAnsiTheme="minorHAnsi"/>
          <w:sz w:val="24"/>
          <w:szCs w:val="24"/>
        </w:rPr>
        <w:t>State Representative District #21B</w:t>
      </w:r>
    </w:p>
    <w:p w:rsidR="008C6BBA" w:rsidRDefault="008C6BBA" w:rsidP="008C6BBA">
      <w:pPr>
        <w:jc w:val="center"/>
        <w:rPr>
          <w:rFonts w:asciiTheme="minorHAnsi" w:hAnsiTheme="minorHAnsi"/>
          <w:sz w:val="24"/>
          <w:szCs w:val="24"/>
        </w:rPr>
      </w:pPr>
      <w:r>
        <w:rPr>
          <w:rFonts w:asciiTheme="minorHAnsi" w:hAnsiTheme="minorHAnsi"/>
          <w:sz w:val="24"/>
          <w:szCs w:val="24"/>
        </w:rPr>
        <w:t>State Representative District #28</w:t>
      </w:r>
      <w:r w:rsidR="004E24D0">
        <w:rPr>
          <w:rFonts w:asciiTheme="minorHAnsi" w:hAnsiTheme="minorHAnsi"/>
          <w:sz w:val="24"/>
          <w:szCs w:val="24"/>
        </w:rPr>
        <w:t>A</w:t>
      </w:r>
    </w:p>
    <w:p w:rsidR="004E24D0" w:rsidRDefault="004E24D0" w:rsidP="008C6BBA">
      <w:pPr>
        <w:jc w:val="center"/>
        <w:rPr>
          <w:rFonts w:asciiTheme="minorHAnsi" w:hAnsiTheme="minorHAnsi"/>
          <w:sz w:val="24"/>
          <w:szCs w:val="24"/>
          <w:u w:val="single"/>
        </w:rPr>
      </w:pPr>
      <w:r>
        <w:rPr>
          <w:rFonts w:asciiTheme="minorHAnsi" w:hAnsiTheme="minorHAnsi"/>
          <w:sz w:val="24"/>
          <w:szCs w:val="24"/>
          <w:u w:val="single"/>
        </w:rPr>
        <w:t>JUDICIAL OFFICES</w:t>
      </w:r>
    </w:p>
    <w:p w:rsidR="004E24D0" w:rsidRDefault="004E24D0" w:rsidP="008C6BBA">
      <w:pPr>
        <w:jc w:val="center"/>
        <w:rPr>
          <w:rFonts w:asciiTheme="minorHAnsi" w:hAnsiTheme="minorHAnsi"/>
          <w:sz w:val="24"/>
          <w:szCs w:val="24"/>
        </w:rPr>
      </w:pPr>
      <w:r w:rsidRPr="004E24D0">
        <w:rPr>
          <w:rFonts w:asciiTheme="minorHAnsi" w:hAnsiTheme="minorHAnsi"/>
          <w:sz w:val="24"/>
          <w:szCs w:val="24"/>
        </w:rPr>
        <w:t>Associate</w:t>
      </w:r>
      <w:r w:rsidR="003B5B8A">
        <w:rPr>
          <w:rFonts w:asciiTheme="minorHAnsi" w:hAnsiTheme="minorHAnsi"/>
          <w:sz w:val="24"/>
          <w:szCs w:val="24"/>
        </w:rPr>
        <w:t xml:space="preserve"> Justice Supreme Court Seat 4</w:t>
      </w:r>
    </w:p>
    <w:p w:rsidR="004E24D0" w:rsidRDefault="004E24D0" w:rsidP="008C6BBA">
      <w:pPr>
        <w:jc w:val="center"/>
        <w:rPr>
          <w:rFonts w:asciiTheme="minorHAnsi" w:hAnsiTheme="minorHAnsi"/>
          <w:sz w:val="24"/>
          <w:szCs w:val="24"/>
        </w:rPr>
      </w:pPr>
      <w:r>
        <w:rPr>
          <w:rFonts w:asciiTheme="minorHAnsi" w:hAnsiTheme="minorHAnsi"/>
          <w:sz w:val="24"/>
          <w:szCs w:val="24"/>
        </w:rPr>
        <w:t>Judge Court of Appeals Seats</w:t>
      </w:r>
      <w:r w:rsidR="003B5B8A">
        <w:rPr>
          <w:rFonts w:asciiTheme="minorHAnsi" w:hAnsiTheme="minorHAnsi"/>
          <w:sz w:val="24"/>
          <w:szCs w:val="24"/>
        </w:rPr>
        <w:t xml:space="preserve"> 3</w:t>
      </w:r>
      <w:r w:rsidR="0014682F">
        <w:rPr>
          <w:rFonts w:asciiTheme="minorHAnsi" w:hAnsiTheme="minorHAnsi"/>
          <w:sz w:val="24"/>
          <w:szCs w:val="24"/>
        </w:rPr>
        <w:t>, 9, 13, 15</w:t>
      </w:r>
    </w:p>
    <w:p w:rsidR="0014682F" w:rsidRDefault="00056560" w:rsidP="0014682F">
      <w:pPr>
        <w:jc w:val="center"/>
        <w:rPr>
          <w:rFonts w:asciiTheme="minorHAnsi" w:hAnsiTheme="minorHAnsi"/>
          <w:sz w:val="24"/>
          <w:szCs w:val="24"/>
        </w:rPr>
      </w:pPr>
      <w:r>
        <w:rPr>
          <w:rFonts w:asciiTheme="minorHAnsi" w:hAnsiTheme="minorHAnsi"/>
          <w:sz w:val="24"/>
          <w:szCs w:val="24"/>
        </w:rPr>
        <w:t>Judge 3</w:t>
      </w:r>
      <w:r w:rsidRPr="00056560">
        <w:rPr>
          <w:rFonts w:asciiTheme="minorHAnsi" w:hAnsiTheme="minorHAnsi"/>
          <w:sz w:val="24"/>
          <w:szCs w:val="24"/>
          <w:vertAlign w:val="superscript"/>
        </w:rPr>
        <w:t>rd</w:t>
      </w:r>
      <w:r>
        <w:rPr>
          <w:rFonts w:asciiTheme="minorHAnsi" w:hAnsiTheme="minorHAnsi"/>
          <w:sz w:val="24"/>
          <w:szCs w:val="24"/>
        </w:rPr>
        <w:t xml:space="preserve"> District Court Seats </w:t>
      </w:r>
      <w:r w:rsidR="003B5B8A">
        <w:rPr>
          <w:rFonts w:asciiTheme="minorHAnsi" w:hAnsiTheme="minorHAnsi"/>
          <w:sz w:val="24"/>
          <w:szCs w:val="24"/>
        </w:rPr>
        <w:t>4,6,7,14,17,19,20,22</w:t>
      </w:r>
    </w:p>
    <w:p w:rsidR="00490128" w:rsidRPr="002745F0" w:rsidRDefault="00FC22EA" w:rsidP="002745F0">
      <w:pPr>
        <w:rPr>
          <w:rFonts w:asciiTheme="minorHAnsi" w:hAnsiTheme="minorHAnsi"/>
          <w:sz w:val="24"/>
          <w:szCs w:val="24"/>
        </w:rPr>
      </w:pPr>
      <w:r w:rsidRPr="002745F0">
        <w:rPr>
          <w:rFonts w:asciiTheme="minorHAnsi" w:hAnsiTheme="minorHAnsi"/>
          <w:sz w:val="24"/>
          <w:szCs w:val="24"/>
        </w:rPr>
        <w:t xml:space="preserve">Notice is hereby given as that the Office of the Winona County Auditor-Treasurer will accept candidate filings for the General Election to be held in Winona County on November </w:t>
      </w:r>
      <w:r w:rsidR="003B5B8A" w:rsidRPr="002745F0">
        <w:rPr>
          <w:rFonts w:asciiTheme="minorHAnsi" w:hAnsiTheme="minorHAnsi"/>
          <w:sz w:val="24"/>
          <w:szCs w:val="24"/>
        </w:rPr>
        <w:t>3</w:t>
      </w:r>
      <w:r w:rsidRPr="002745F0">
        <w:rPr>
          <w:rFonts w:asciiTheme="minorHAnsi" w:hAnsiTheme="minorHAnsi"/>
          <w:sz w:val="24"/>
          <w:szCs w:val="24"/>
        </w:rPr>
        <w:t>, 20</w:t>
      </w:r>
      <w:r w:rsidR="003B5B8A" w:rsidRPr="002745F0">
        <w:rPr>
          <w:rFonts w:asciiTheme="minorHAnsi" w:hAnsiTheme="minorHAnsi"/>
          <w:sz w:val="24"/>
          <w:szCs w:val="24"/>
        </w:rPr>
        <w:t>20</w:t>
      </w:r>
      <w:r w:rsidRPr="002745F0">
        <w:rPr>
          <w:rFonts w:asciiTheme="minorHAnsi" w:hAnsiTheme="minorHAnsi"/>
          <w:sz w:val="24"/>
          <w:szCs w:val="24"/>
        </w:rPr>
        <w:t>. The filing period for the offices listed below begins at 8:00 a.m., Tuesday May 1</w:t>
      </w:r>
      <w:r w:rsidR="003B5B8A" w:rsidRPr="002745F0">
        <w:rPr>
          <w:rFonts w:asciiTheme="minorHAnsi" w:hAnsiTheme="minorHAnsi"/>
          <w:sz w:val="24"/>
          <w:szCs w:val="24"/>
        </w:rPr>
        <w:t>9</w:t>
      </w:r>
      <w:r w:rsidRPr="002745F0">
        <w:rPr>
          <w:rFonts w:asciiTheme="minorHAnsi" w:hAnsiTheme="minorHAnsi"/>
          <w:sz w:val="24"/>
          <w:szCs w:val="24"/>
        </w:rPr>
        <w:t>, 20</w:t>
      </w:r>
      <w:r w:rsidR="003B5B8A" w:rsidRPr="002745F0">
        <w:rPr>
          <w:rFonts w:asciiTheme="minorHAnsi" w:hAnsiTheme="minorHAnsi"/>
          <w:sz w:val="24"/>
          <w:szCs w:val="24"/>
        </w:rPr>
        <w:t>20</w:t>
      </w:r>
      <w:r w:rsidRPr="002745F0">
        <w:rPr>
          <w:rFonts w:asciiTheme="minorHAnsi" w:hAnsiTheme="minorHAnsi"/>
          <w:sz w:val="24"/>
          <w:szCs w:val="24"/>
        </w:rPr>
        <w:t xml:space="preserve"> and ends at 5:00 p.m., </w:t>
      </w:r>
      <w:r w:rsidR="003B5B8A" w:rsidRPr="002745F0">
        <w:rPr>
          <w:rFonts w:asciiTheme="minorHAnsi" w:hAnsiTheme="minorHAnsi"/>
          <w:sz w:val="24"/>
          <w:szCs w:val="24"/>
        </w:rPr>
        <w:t>Tuesday June 2, 2020</w:t>
      </w:r>
      <w:r w:rsidR="00490128" w:rsidRPr="002745F0">
        <w:rPr>
          <w:rFonts w:asciiTheme="minorHAnsi" w:hAnsiTheme="minorHAnsi"/>
          <w:sz w:val="24"/>
          <w:szCs w:val="24"/>
        </w:rPr>
        <w:t xml:space="preserve">.  Filing offices will be closed Monday, May </w:t>
      </w:r>
      <w:r w:rsidR="003B5B8A" w:rsidRPr="002745F0">
        <w:rPr>
          <w:rFonts w:asciiTheme="minorHAnsi" w:hAnsiTheme="minorHAnsi"/>
          <w:sz w:val="24"/>
          <w:szCs w:val="24"/>
        </w:rPr>
        <w:t>25</w:t>
      </w:r>
      <w:r w:rsidR="00490128" w:rsidRPr="002745F0">
        <w:rPr>
          <w:rFonts w:asciiTheme="minorHAnsi" w:hAnsiTheme="minorHAnsi"/>
          <w:sz w:val="24"/>
          <w:szCs w:val="24"/>
        </w:rPr>
        <w:t>, 20</w:t>
      </w:r>
      <w:r w:rsidR="003B5B8A" w:rsidRPr="002745F0">
        <w:rPr>
          <w:rFonts w:asciiTheme="minorHAnsi" w:hAnsiTheme="minorHAnsi"/>
          <w:sz w:val="24"/>
          <w:szCs w:val="24"/>
        </w:rPr>
        <w:t>20</w:t>
      </w:r>
      <w:r w:rsidR="000B20AC" w:rsidRPr="002745F0">
        <w:rPr>
          <w:rFonts w:asciiTheme="minorHAnsi" w:hAnsiTheme="minorHAnsi"/>
          <w:sz w:val="24"/>
          <w:szCs w:val="24"/>
        </w:rPr>
        <w:t xml:space="preserve"> </w:t>
      </w:r>
      <w:r w:rsidR="00490128" w:rsidRPr="002745F0">
        <w:rPr>
          <w:rFonts w:asciiTheme="minorHAnsi" w:hAnsiTheme="minorHAnsi"/>
          <w:sz w:val="24"/>
          <w:szCs w:val="24"/>
        </w:rPr>
        <w:t xml:space="preserve">in observance of Memorial Day.  The last day to withdraw is June </w:t>
      </w:r>
      <w:r w:rsidR="000B20AC" w:rsidRPr="002745F0">
        <w:rPr>
          <w:rFonts w:asciiTheme="minorHAnsi" w:hAnsiTheme="minorHAnsi"/>
          <w:sz w:val="24"/>
          <w:szCs w:val="24"/>
        </w:rPr>
        <w:t>4</w:t>
      </w:r>
      <w:r w:rsidR="00490128" w:rsidRPr="002745F0">
        <w:rPr>
          <w:rFonts w:asciiTheme="minorHAnsi" w:hAnsiTheme="minorHAnsi"/>
          <w:sz w:val="24"/>
          <w:szCs w:val="24"/>
        </w:rPr>
        <w:t>, 20</w:t>
      </w:r>
      <w:r w:rsidR="000B20AC" w:rsidRPr="002745F0">
        <w:rPr>
          <w:rFonts w:asciiTheme="minorHAnsi" w:hAnsiTheme="minorHAnsi"/>
          <w:sz w:val="24"/>
          <w:szCs w:val="24"/>
        </w:rPr>
        <w:t>20</w:t>
      </w:r>
      <w:r w:rsidR="00490128" w:rsidRPr="002745F0">
        <w:rPr>
          <w:rFonts w:asciiTheme="minorHAnsi" w:hAnsiTheme="minorHAnsi"/>
          <w:sz w:val="24"/>
          <w:szCs w:val="24"/>
        </w:rPr>
        <w:t xml:space="preserve">, 5:00 p.m.  </w:t>
      </w:r>
    </w:p>
    <w:p w:rsidR="0014682F" w:rsidRDefault="0014682F" w:rsidP="0014682F">
      <w:pPr>
        <w:jc w:val="center"/>
        <w:rPr>
          <w:rFonts w:asciiTheme="minorHAnsi" w:hAnsiTheme="minorHAnsi"/>
          <w:sz w:val="24"/>
          <w:szCs w:val="24"/>
        </w:rPr>
      </w:pPr>
    </w:p>
    <w:p w:rsidR="00490128" w:rsidRDefault="00490128" w:rsidP="00490128">
      <w:pPr>
        <w:jc w:val="center"/>
        <w:rPr>
          <w:rFonts w:asciiTheme="minorHAnsi" w:hAnsiTheme="minorHAnsi"/>
          <w:sz w:val="24"/>
          <w:szCs w:val="24"/>
        </w:rPr>
      </w:pPr>
      <w:r>
        <w:rPr>
          <w:rFonts w:asciiTheme="minorHAnsi" w:hAnsiTheme="minorHAnsi"/>
          <w:sz w:val="24"/>
          <w:szCs w:val="24"/>
          <w:u w:val="single"/>
        </w:rPr>
        <w:t>COUNTY OFFICES</w:t>
      </w:r>
    </w:p>
    <w:p w:rsidR="00490128" w:rsidRDefault="00490128" w:rsidP="00490128">
      <w:pPr>
        <w:jc w:val="center"/>
        <w:rPr>
          <w:rFonts w:asciiTheme="minorHAnsi" w:hAnsiTheme="minorHAnsi"/>
          <w:sz w:val="24"/>
          <w:szCs w:val="24"/>
        </w:rPr>
      </w:pPr>
      <w:r>
        <w:rPr>
          <w:rFonts w:asciiTheme="minorHAnsi" w:hAnsiTheme="minorHAnsi"/>
          <w:sz w:val="24"/>
          <w:szCs w:val="24"/>
        </w:rPr>
        <w:t>County Commissioner District #3</w:t>
      </w:r>
    </w:p>
    <w:p w:rsidR="00490128" w:rsidRDefault="00490128" w:rsidP="00490128">
      <w:pPr>
        <w:jc w:val="center"/>
        <w:rPr>
          <w:rFonts w:asciiTheme="minorHAnsi" w:hAnsiTheme="minorHAnsi"/>
          <w:sz w:val="24"/>
          <w:szCs w:val="24"/>
        </w:rPr>
      </w:pPr>
      <w:r>
        <w:rPr>
          <w:rFonts w:asciiTheme="minorHAnsi" w:hAnsiTheme="minorHAnsi"/>
          <w:sz w:val="24"/>
          <w:szCs w:val="24"/>
        </w:rPr>
        <w:t>County Commissioner District #4</w:t>
      </w:r>
    </w:p>
    <w:p w:rsidR="009F79FD" w:rsidRDefault="009F79FD" w:rsidP="009F79FD">
      <w:pPr>
        <w:jc w:val="center"/>
        <w:rPr>
          <w:rFonts w:asciiTheme="minorHAnsi" w:hAnsiTheme="minorHAnsi"/>
          <w:sz w:val="24"/>
          <w:szCs w:val="24"/>
        </w:rPr>
      </w:pPr>
      <w:r>
        <w:rPr>
          <w:rFonts w:asciiTheme="minorHAnsi" w:hAnsiTheme="minorHAnsi"/>
          <w:sz w:val="24"/>
          <w:szCs w:val="24"/>
        </w:rPr>
        <w:t>Supervisor Soil &amp; Water Area #2</w:t>
      </w:r>
    </w:p>
    <w:p w:rsidR="009F79FD" w:rsidRDefault="009F79FD" w:rsidP="009F79FD">
      <w:pPr>
        <w:jc w:val="center"/>
        <w:rPr>
          <w:rFonts w:asciiTheme="minorHAnsi" w:hAnsiTheme="minorHAnsi"/>
          <w:sz w:val="24"/>
          <w:szCs w:val="24"/>
        </w:rPr>
      </w:pPr>
      <w:r>
        <w:rPr>
          <w:rFonts w:asciiTheme="minorHAnsi" w:hAnsiTheme="minorHAnsi"/>
          <w:sz w:val="24"/>
          <w:szCs w:val="24"/>
        </w:rPr>
        <w:t>Supervisor Soil &amp; Water Area #3</w:t>
      </w:r>
      <w:r w:rsidRPr="009F79FD">
        <w:rPr>
          <w:rFonts w:asciiTheme="minorHAnsi" w:hAnsiTheme="minorHAnsi"/>
          <w:sz w:val="24"/>
          <w:szCs w:val="24"/>
        </w:rPr>
        <w:t xml:space="preserve"> </w:t>
      </w:r>
    </w:p>
    <w:p w:rsidR="009F79FD" w:rsidRDefault="009F79FD" w:rsidP="009F79FD">
      <w:pPr>
        <w:jc w:val="center"/>
        <w:rPr>
          <w:rFonts w:asciiTheme="minorHAnsi" w:hAnsiTheme="minorHAnsi"/>
          <w:sz w:val="24"/>
          <w:szCs w:val="24"/>
        </w:rPr>
      </w:pPr>
      <w:r>
        <w:rPr>
          <w:rFonts w:asciiTheme="minorHAnsi" w:hAnsiTheme="minorHAnsi"/>
          <w:sz w:val="24"/>
          <w:szCs w:val="24"/>
        </w:rPr>
        <w:t>Supervisor Soil &amp; Water Area #</w:t>
      </w:r>
      <w:r w:rsidR="0014682F">
        <w:rPr>
          <w:rFonts w:asciiTheme="minorHAnsi" w:hAnsiTheme="minorHAnsi"/>
          <w:sz w:val="24"/>
          <w:szCs w:val="24"/>
        </w:rPr>
        <w:t>5</w:t>
      </w:r>
    </w:p>
    <w:p w:rsidR="00FC47B0" w:rsidRDefault="00FC47B0">
      <w:pPr>
        <w:rPr>
          <w:rFonts w:asciiTheme="minorHAnsi" w:hAnsiTheme="minorHAnsi"/>
          <w:sz w:val="24"/>
          <w:szCs w:val="24"/>
        </w:rPr>
      </w:pPr>
    </w:p>
    <w:p w:rsidR="0014682F" w:rsidRDefault="00F42D76" w:rsidP="0014682F">
      <w:pPr>
        <w:rPr>
          <w:rFonts w:asciiTheme="minorHAnsi" w:hAnsiTheme="minorHAnsi"/>
          <w:sz w:val="24"/>
          <w:szCs w:val="24"/>
        </w:rPr>
      </w:pPr>
      <w:r w:rsidRPr="00264AC4">
        <w:rPr>
          <w:rFonts w:asciiTheme="minorHAnsi" w:hAnsiTheme="minorHAnsi"/>
          <w:sz w:val="24"/>
          <w:szCs w:val="24"/>
        </w:rPr>
        <w:t>The place of filing is the W</w:t>
      </w:r>
      <w:r w:rsidR="00FC47B0">
        <w:rPr>
          <w:rFonts w:asciiTheme="minorHAnsi" w:hAnsiTheme="minorHAnsi"/>
          <w:sz w:val="24"/>
          <w:szCs w:val="24"/>
        </w:rPr>
        <w:t xml:space="preserve">inona </w:t>
      </w:r>
      <w:r w:rsidRPr="00264AC4">
        <w:rPr>
          <w:rFonts w:asciiTheme="minorHAnsi" w:hAnsiTheme="minorHAnsi"/>
          <w:sz w:val="24"/>
          <w:szCs w:val="24"/>
        </w:rPr>
        <w:t>County Audit</w:t>
      </w:r>
      <w:r w:rsidR="003A60CE">
        <w:rPr>
          <w:rFonts w:asciiTheme="minorHAnsi" w:hAnsiTheme="minorHAnsi"/>
          <w:sz w:val="24"/>
          <w:szCs w:val="24"/>
        </w:rPr>
        <w:t>or</w:t>
      </w:r>
      <w:r w:rsidR="00FC47B0">
        <w:rPr>
          <w:rFonts w:asciiTheme="minorHAnsi" w:hAnsiTheme="minorHAnsi"/>
          <w:sz w:val="24"/>
          <w:szCs w:val="24"/>
        </w:rPr>
        <w:t>-</w:t>
      </w:r>
      <w:r w:rsidR="003A60CE">
        <w:rPr>
          <w:rFonts w:asciiTheme="minorHAnsi" w:hAnsiTheme="minorHAnsi"/>
          <w:sz w:val="24"/>
          <w:szCs w:val="24"/>
        </w:rPr>
        <w:t>Treasurer’s Office,</w:t>
      </w:r>
      <w:r w:rsidR="000B20AC">
        <w:rPr>
          <w:rFonts w:asciiTheme="minorHAnsi" w:hAnsiTheme="minorHAnsi"/>
          <w:sz w:val="24"/>
          <w:szCs w:val="24"/>
        </w:rPr>
        <w:t xml:space="preserve"> 202 W. Third </w:t>
      </w:r>
      <w:r w:rsidR="00FC47B0">
        <w:rPr>
          <w:rFonts w:asciiTheme="minorHAnsi" w:hAnsiTheme="minorHAnsi"/>
          <w:sz w:val="24"/>
          <w:szCs w:val="24"/>
        </w:rPr>
        <w:t>Street, Winona, MN 55987.</w:t>
      </w:r>
      <w:r w:rsidR="000B20AC">
        <w:rPr>
          <w:rFonts w:asciiTheme="minorHAnsi" w:hAnsiTheme="minorHAnsi"/>
          <w:sz w:val="24"/>
          <w:szCs w:val="24"/>
        </w:rPr>
        <w:t xml:space="preserve">  </w:t>
      </w:r>
      <w:r w:rsidR="0014682F">
        <w:rPr>
          <w:rFonts w:asciiTheme="minorHAnsi" w:hAnsiTheme="minorHAnsi"/>
          <w:sz w:val="24"/>
          <w:szCs w:val="24"/>
        </w:rPr>
        <w:t xml:space="preserve">This notice is based on current law.  Be aware that the Legislature and/or the Governor may take actions that could affect some of these processes due to the COVID-19 situation.  </w:t>
      </w:r>
    </w:p>
    <w:p w:rsidR="0014682F" w:rsidRPr="00264AC4" w:rsidRDefault="0014682F">
      <w:pPr>
        <w:rPr>
          <w:rFonts w:asciiTheme="minorHAnsi" w:hAnsiTheme="minorHAnsi"/>
          <w:sz w:val="24"/>
          <w:szCs w:val="24"/>
        </w:rPr>
      </w:pPr>
    </w:p>
    <w:p w:rsidR="00F136EF" w:rsidRDefault="00F136EF">
      <w:pPr>
        <w:rPr>
          <w:rFonts w:asciiTheme="minorHAnsi" w:hAnsiTheme="minorHAnsi"/>
          <w:sz w:val="24"/>
          <w:szCs w:val="24"/>
        </w:rPr>
      </w:pPr>
      <w:r>
        <w:rPr>
          <w:rFonts w:asciiTheme="minorHAnsi" w:hAnsiTheme="minorHAnsi"/>
          <w:sz w:val="24"/>
          <w:szCs w:val="24"/>
        </w:rPr>
        <w:t>The filing fee for the above-mentioned offices are:</w:t>
      </w:r>
    </w:p>
    <w:p w:rsidR="00FE6284" w:rsidRDefault="00FE6284">
      <w:pPr>
        <w:rPr>
          <w:rFonts w:asciiTheme="minorHAnsi" w:hAnsiTheme="minorHAnsi"/>
          <w:sz w:val="24"/>
          <w:szCs w:val="24"/>
        </w:rPr>
      </w:pPr>
      <w:r>
        <w:rPr>
          <w:rFonts w:asciiTheme="minorHAnsi" w:hAnsiTheme="minorHAnsi"/>
          <w:sz w:val="24"/>
          <w:szCs w:val="24"/>
        </w:rPr>
        <w:t xml:space="preserve">State </w:t>
      </w:r>
      <w:r w:rsidR="005F5A54">
        <w:rPr>
          <w:rFonts w:asciiTheme="minorHAnsi" w:hAnsiTheme="minorHAnsi"/>
          <w:sz w:val="24"/>
          <w:szCs w:val="24"/>
        </w:rPr>
        <w:t>Senator &amp;</w:t>
      </w:r>
      <w:r>
        <w:rPr>
          <w:rFonts w:asciiTheme="minorHAnsi" w:hAnsiTheme="minorHAnsi"/>
          <w:sz w:val="24"/>
          <w:szCs w:val="24"/>
        </w:rPr>
        <w:t xml:space="preserve"> </w:t>
      </w:r>
      <w:r w:rsidR="005F5A54">
        <w:rPr>
          <w:rFonts w:asciiTheme="minorHAnsi" w:hAnsiTheme="minorHAnsi"/>
          <w:sz w:val="24"/>
          <w:szCs w:val="24"/>
        </w:rPr>
        <w:t>Representative</w:t>
      </w:r>
      <w:r>
        <w:rPr>
          <w:rFonts w:asciiTheme="minorHAnsi" w:hAnsiTheme="minorHAnsi"/>
          <w:sz w:val="24"/>
          <w:szCs w:val="24"/>
        </w:rPr>
        <w:t xml:space="preserve"> </w:t>
      </w:r>
      <w:r w:rsidR="005F5A54">
        <w:rPr>
          <w:rFonts w:asciiTheme="minorHAnsi" w:hAnsiTheme="minorHAnsi"/>
          <w:sz w:val="24"/>
          <w:szCs w:val="24"/>
        </w:rPr>
        <w:t>- $</w:t>
      </w:r>
      <w:r>
        <w:rPr>
          <w:rFonts w:asciiTheme="minorHAnsi" w:hAnsiTheme="minorHAnsi"/>
          <w:sz w:val="24"/>
          <w:szCs w:val="24"/>
        </w:rPr>
        <w:t>100.00</w:t>
      </w:r>
    </w:p>
    <w:p w:rsidR="00FE6284" w:rsidRDefault="00FE6284">
      <w:pPr>
        <w:rPr>
          <w:rFonts w:asciiTheme="minorHAnsi" w:hAnsiTheme="minorHAnsi"/>
          <w:sz w:val="24"/>
          <w:szCs w:val="24"/>
        </w:rPr>
      </w:pPr>
      <w:r>
        <w:rPr>
          <w:rFonts w:asciiTheme="minorHAnsi" w:hAnsiTheme="minorHAnsi"/>
          <w:sz w:val="24"/>
          <w:szCs w:val="24"/>
        </w:rPr>
        <w:t>Judicial Offices -  $300.00</w:t>
      </w:r>
    </w:p>
    <w:p w:rsidR="00FE6284" w:rsidRDefault="00FE6284">
      <w:pPr>
        <w:rPr>
          <w:rFonts w:asciiTheme="minorHAnsi" w:hAnsiTheme="minorHAnsi"/>
          <w:sz w:val="24"/>
          <w:szCs w:val="24"/>
        </w:rPr>
      </w:pPr>
      <w:r>
        <w:rPr>
          <w:rFonts w:asciiTheme="minorHAnsi" w:hAnsiTheme="minorHAnsi"/>
          <w:sz w:val="24"/>
          <w:szCs w:val="24"/>
        </w:rPr>
        <w:t>Soil &amp; Water Conservation District Supervisor - $20.00</w:t>
      </w:r>
      <w:r>
        <w:rPr>
          <w:rFonts w:asciiTheme="minorHAnsi" w:hAnsiTheme="minorHAnsi"/>
          <w:sz w:val="24"/>
          <w:szCs w:val="24"/>
        </w:rPr>
        <w:tab/>
      </w:r>
    </w:p>
    <w:p w:rsidR="00FE6284" w:rsidRDefault="00FE6284">
      <w:pPr>
        <w:rPr>
          <w:rFonts w:asciiTheme="minorHAnsi" w:hAnsiTheme="minorHAnsi"/>
          <w:sz w:val="24"/>
          <w:szCs w:val="24"/>
        </w:rPr>
      </w:pPr>
    </w:p>
    <w:p w:rsidR="00F42D76" w:rsidRPr="00264AC4" w:rsidRDefault="00F42D76">
      <w:pPr>
        <w:rPr>
          <w:rFonts w:asciiTheme="minorHAnsi" w:hAnsiTheme="minorHAnsi"/>
          <w:sz w:val="24"/>
          <w:szCs w:val="24"/>
        </w:rPr>
      </w:pPr>
      <w:r w:rsidRPr="00264AC4">
        <w:rPr>
          <w:rFonts w:asciiTheme="minorHAnsi" w:hAnsiTheme="minorHAnsi"/>
          <w:sz w:val="24"/>
          <w:szCs w:val="24"/>
        </w:rPr>
        <w:t>Information regarding these filings is available from the W</w:t>
      </w:r>
      <w:r w:rsidR="00FC47B0">
        <w:rPr>
          <w:rFonts w:asciiTheme="minorHAnsi" w:hAnsiTheme="minorHAnsi"/>
          <w:sz w:val="24"/>
          <w:szCs w:val="24"/>
        </w:rPr>
        <w:t>inona C</w:t>
      </w:r>
      <w:r w:rsidRPr="00264AC4">
        <w:rPr>
          <w:rFonts w:asciiTheme="minorHAnsi" w:hAnsiTheme="minorHAnsi"/>
          <w:sz w:val="24"/>
          <w:szCs w:val="24"/>
        </w:rPr>
        <w:t>ounty Auditor</w:t>
      </w:r>
      <w:r w:rsidR="00FC47B0">
        <w:rPr>
          <w:rFonts w:asciiTheme="minorHAnsi" w:hAnsiTheme="minorHAnsi"/>
          <w:sz w:val="24"/>
          <w:szCs w:val="24"/>
        </w:rPr>
        <w:t>-</w:t>
      </w:r>
      <w:r w:rsidRPr="00264AC4">
        <w:rPr>
          <w:rFonts w:asciiTheme="minorHAnsi" w:hAnsiTheme="minorHAnsi"/>
          <w:sz w:val="24"/>
          <w:szCs w:val="24"/>
        </w:rPr>
        <w:t xml:space="preserve">Treasurer at </w:t>
      </w:r>
      <w:r w:rsidR="00FC47B0">
        <w:rPr>
          <w:rFonts w:asciiTheme="minorHAnsi" w:hAnsiTheme="minorHAnsi"/>
          <w:sz w:val="24"/>
          <w:szCs w:val="24"/>
        </w:rPr>
        <w:t>507-457-8830.</w:t>
      </w:r>
    </w:p>
    <w:sectPr w:rsidR="00F42D76" w:rsidRPr="00264AC4" w:rsidSect="00B26FB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0E" w:rsidRDefault="009C7D0E">
      <w:r>
        <w:separator/>
      </w:r>
    </w:p>
  </w:endnote>
  <w:endnote w:type="continuationSeparator" w:id="0">
    <w:p w:rsidR="009C7D0E" w:rsidRDefault="009C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0E" w:rsidRDefault="009C7D0E">
      <w:r>
        <w:separator/>
      </w:r>
    </w:p>
  </w:footnote>
  <w:footnote w:type="continuationSeparator" w:id="0">
    <w:p w:rsidR="009C7D0E" w:rsidRDefault="009C7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E2"/>
    <w:rsid w:val="00041804"/>
    <w:rsid w:val="00056560"/>
    <w:rsid w:val="000B20AC"/>
    <w:rsid w:val="00105047"/>
    <w:rsid w:val="0014682F"/>
    <w:rsid w:val="001720C6"/>
    <w:rsid w:val="001821BF"/>
    <w:rsid w:val="001A3E9B"/>
    <w:rsid w:val="001E5AE9"/>
    <w:rsid w:val="002031D8"/>
    <w:rsid w:val="00264AC4"/>
    <w:rsid w:val="002745F0"/>
    <w:rsid w:val="002758B6"/>
    <w:rsid w:val="00334710"/>
    <w:rsid w:val="003A60CE"/>
    <w:rsid w:val="003B5B8A"/>
    <w:rsid w:val="0043754C"/>
    <w:rsid w:val="00490128"/>
    <w:rsid w:val="004E24D0"/>
    <w:rsid w:val="00527977"/>
    <w:rsid w:val="005F5A54"/>
    <w:rsid w:val="006F2218"/>
    <w:rsid w:val="007043DE"/>
    <w:rsid w:val="007358EA"/>
    <w:rsid w:val="007754BA"/>
    <w:rsid w:val="0089594F"/>
    <w:rsid w:val="008C6BBA"/>
    <w:rsid w:val="009017FB"/>
    <w:rsid w:val="009B2CCB"/>
    <w:rsid w:val="009C7D0E"/>
    <w:rsid w:val="009D2312"/>
    <w:rsid w:val="009D7555"/>
    <w:rsid w:val="009F79FD"/>
    <w:rsid w:val="00A813B7"/>
    <w:rsid w:val="00AA0207"/>
    <w:rsid w:val="00AB2CDC"/>
    <w:rsid w:val="00B115C9"/>
    <w:rsid w:val="00B20E37"/>
    <w:rsid w:val="00B21270"/>
    <w:rsid w:val="00B26FBA"/>
    <w:rsid w:val="00D62819"/>
    <w:rsid w:val="00D70D23"/>
    <w:rsid w:val="00D90454"/>
    <w:rsid w:val="00DA3FE2"/>
    <w:rsid w:val="00DF59A8"/>
    <w:rsid w:val="00E378B3"/>
    <w:rsid w:val="00ED265C"/>
    <w:rsid w:val="00F0690C"/>
    <w:rsid w:val="00F136EF"/>
    <w:rsid w:val="00F177D9"/>
    <w:rsid w:val="00F42D76"/>
    <w:rsid w:val="00F4631E"/>
    <w:rsid w:val="00F63190"/>
    <w:rsid w:val="00F8693E"/>
    <w:rsid w:val="00FC22EA"/>
    <w:rsid w:val="00FC47B0"/>
    <w:rsid w:val="00FE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A82231-B5C1-4C71-A2C7-36D73282B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65C"/>
  </w:style>
  <w:style w:type="paragraph" w:styleId="Heading1">
    <w:name w:val="heading 1"/>
    <w:basedOn w:val="Normal"/>
    <w:next w:val="Normal"/>
    <w:qFormat/>
    <w:rsid w:val="00ED265C"/>
    <w:pPr>
      <w:keepNext/>
      <w:jc w:val="center"/>
      <w:outlineLvl w:val="0"/>
    </w:pPr>
    <w:rPr>
      <w:b/>
    </w:rPr>
  </w:style>
  <w:style w:type="paragraph" w:styleId="Heading2">
    <w:name w:val="heading 2"/>
    <w:basedOn w:val="Normal"/>
    <w:next w:val="Normal"/>
    <w:qFormat/>
    <w:rsid w:val="00ED265C"/>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D265C"/>
    <w:pPr>
      <w:tabs>
        <w:tab w:val="center" w:pos="4320"/>
        <w:tab w:val="right" w:pos="8640"/>
      </w:tabs>
    </w:pPr>
  </w:style>
  <w:style w:type="paragraph" w:styleId="Footer">
    <w:name w:val="footer"/>
    <w:basedOn w:val="Normal"/>
    <w:semiHidden/>
    <w:rsid w:val="00ED265C"/>
    <w:pPr>
      <w:tabs>
        <w:tab w:val="center" w:pos="4320"/>
        <w:tab w:val="right" w:pos="8640"/>
      </w:tabs>
    </w:pPr>
  </w:style>
  <w:style w:type="paragraph" w:styleId="BodyText">
    <w:name w:val="Body Text"/>
    <w:basedOn w:val="Normal"/>
    <w:semiHidden/>
    <w:rsid w:val="00ED265C"/>
    <w:rPr>
      <w:sz w:val="22"/>
    </w:rPr>
  </w:style>
  <w:style w:type="paragraph" w:styleId="BodyText2">
    <w:name w:val="Body Text 2"/>
    <w:basedOn w:val="Normal"/>
    <w:link w:val="BodyText2Char"/>
    <w:uiPriority w:val="99"/>
    <w:semiHidden/>
    <w:unhideWhenUsed/>
    <w:rsid w:val="0089594F"/>
    <w:pPr>
      <w:spacing w:after="120" w:line="480" w:lineRule="auto"/>
    </w:pPr>
  </w:style>
  <w:style w:type="character" w:customStyle="1" w:styleId="BodyText2Char">
    <w:name w:val="Body Text 2 Char"/>
    <w:basedOn w:val="DefaultParagraphFont"/>
    <w:link w:val="BodyText2"/>
    <w:uiPriority w:val="99"/>
    <w:semiHidden/>
    <w:rsid w:val="0089594F"/>
  </w:style>
  <w:style w:type="paragraph" w:styleId="NoSpacing">
    <w:name w:val="No Spacing"/>
    <w:uiPriority w:val="1"/>
    <w:qFormat/>
    <w:rsid w:val="0089594F"/>
  </w:style>
  <w:style w:type="paragraph" w:styleId="BalloonText">
    <w:name w:val="Balloon Text"/>
    <w:basedOn w:val="Normal"/>
    <w:link w:val="BalloonTextChar"/>
    <w:uiPriority w:val="99"/>
    <w:semiHidden/>
    <w:unhideWhenUsed/>
    <w:rsid w:val="00264AC4"/>
    <w:rPr>
      <w:rFonts w:ascii="Tahoma" w:hAnsi="Tahoma" w:cs="Tahoma"/>
      <w:sz w:val="16"/>
      <w:szCs w:val="16"/>
    </w:rPr>
  </w:style>
  <w:style w:type="character" w:customStyle="1" w:styleId="BalloonTextChar">
    <w:name w:val="Balloon Text Char"/>
    <w:basedOn w:val="DefaultParagraphFont"/>
    <w:link w:val="BalloonText"/>
    <w:uiPriority w:val="99"/>
    <w:semiHidden/>
    <w:rsid w:val="00264AC4"/>
    <w:rPr>
      <w:rFonts w:ascii="Tahoma" w:hAnsi="Tahoma" w:cs="Tahoma"/>
      <w:sz w:val="16"/>
      <w:szCs w:val="16"/>
    </w:rPr>
  </w:style>
  <w:style w:type="paragraph" w:styleId="FootnoteText">
    <w:name w:val="footnote text"/>
    <w:basedOn w:val="Normal"/>
    <w:link w:val="FootnoteTextChar"/>
    <w:uiPriority w:val="99"/>
    <w:semiHidden/>
    <w:unhideWhenUsed/>
    <w:rsid w:val="00F4631E"/>
  </w:style>
  <w:style w:type="character" w:customStyle="1" w:styleId="FootnoteTextChar">
    <w:name w:val="Footnote Text Char"/>
    <w:basedOn w:val="DefaultParagraphFont"/>
    <w:link w:val="FootnoteText"/>
    <w:uiPriority w:val="99"/>
    <w:semiHidden/>
    <w:rsid w:val="00F4631E"/>
  </w:style>
  <w:style w:type="character" w:styleId="FootnoteReference">
    <w:name w:val="footnote reference"/>
    <w:basedOn w:val="DefaultParagraphFont"/>
    <w:uiPriority w:val="99"/>
    <w:semiHidden/>
    <w:unhideWhenUsed/>
    <w:rsid w:val="00F463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B0DB-6D38-4282-A3B4-946A0ECD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NOTICE OF OFFICES TO BE</vt:lpstr>
    </vt:vector>
  </TitlesOfParts>
  <Company>Valued AmeriData Customer</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OFFICES TO BE</dc:title>
  <dc:creator>DENISE</dc:creator>
  <cp:lastModifiedBy>Sandra Suchla</cp:lastModifiedBy>
  <cp:revision>12</cp:revision>
  <cp:lastPrinted>2012-04-25T20:16:00Z</cp:lastPrinted>
  <dcterms:created xsi:type="dcterms:W3CDTF">2020-04-21T21:18:00Z</dcterms:created>
  <dcterms:modified xsi:type="dcterms:W3CDTF">2020-04-28T15:11:00Z</dcterms:modified>
</cp:coreProperties>
</file>