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CB863" w14:textId="77777777" w:rsidR="002C6FB0" w:rsidRPr="002C6FB0" w:rsidRDefault="002C6FB0" w:rsidP="002C6FB0">
      <w:r w:rsidRPr="002C6FB0">
        <w:t xml:space="preserve">In Episode 5 of </w:t>
      </w:r>
      <w:r w:rsidRPr="002C6FB0">
        <w:rPr>
          <w:i/>
          <w:iCs/>
        </w:rPr>
        <w:t>The Backlash</w:t>
      </w:r>
      <w:r w:rsidRPr="002C6FB0">
        <w:t xml:space="preserve">, the hosts continue building their conspiratorial and explicitly anti-Zionist worldview, tying recent geopolitical events in Syria and the Middle East to what they describe as a long-standing strategy orchestrated by </w:t>
      </w:r>
      <w:r w:rsidRPr="002C6FB0">
        <w:rPr>
          <w:b/>
          <w:bCs/>
        </w:rPr>
        <w:t>Israel and Jewish-American neoconservatives</w:t>
      </w:r>
      <w:r w:rsidRPr="002C6FB0">
        <w:t xml:space="preserve">. The discussion is steeped in suspicion, asserting that the U.S. government, under the influence of Zionist interests, has consistently pursued foreign regime change to serve </w:t>
      </w:r>
      <w:r w:rsidRPr="002C6FB0">
        <w:rPr>
          <w:b/>
          <w:bCs/>
        </w:rPr>
        <w:t>Israeli strategic goals</w:t>
      </w:r>
      <w:r w:rsidRPr="002C6FB0">
        <w:t>—not American interests.</w:t>
      </w:r>
    </w:p>
    <w:p w14:paraId="49BA7539" w14:textId="77777777" w:rsidR="002C6FB0" w:rsidRPr="002C6FB0" w:rsidRDefault="002C6FB0" w:rsidP="002C6FB0">
      <w:r w:rsidRPr="002C6FB0">
        <w:t xml:space="preserve">The collapse of the Syrian government is described as part of the </w:t>
      </w:r>
      <w:r w:rsidRPr="002C6FB0">
        <w:rPr>
          <w:b/>
          <w:bCs/>
        </w:rPr>
        <w:t>Greater Israel Project</w:t>
      </w:r>
      <w:r w:rsidRPr="002C6FB0">
        <w:t xml:space="preserve">, with panelists claiming Israel, along with the CIA and Mossad, engineered chaos intentionally. They argue that the resulting instability benefits Israel by removing adversaries like Assad and Hezbollah, clearing the path to a possible confrontation with </w:t>
      </w:r>
      <w:r w:rsidRPr="002C6FB0">
        <w:rPr>
          <w:b/>
          <w:bCs/>
        </w:rPr>
        <w:t>Iran</w:t>
      </w:r>
      <w:r w:rsidRPr="002C6FB0">
        <w:t>—Israel’s ultimate target.</w:t>
      </w:r>
    </w:p>
    <w:p w14:paraId="112FDB95" w14:textId="77777777" w:rsidR="002C6FB0" w:rsidRPr="002C6FB0" w:rsidRDefault="002C6FB0" w:rsidP="002C6FB0">
      <w:r w:rsidRPr="002C6FB0">
        <w:t xml:space="preserve">The episode also rehashes the history of the U.S.-led invasion of Iraq and the neoconservative agenda behind it. The hosts cite the </w:t>
      </w:r>
      <w:r w:rsidRPr="002C6FB0">
        <w:rPr>
          <w:b/>
          <w:bCs/>
        </w:rPr>
        <w:t>“Clean Break” memo</w:t>
      </w:r>
      <w:r w:rsidRPr="002C6FB0">
        <w:t xml:space="preserve">, drafted by Jewish-American figures like </w:t>
      </w:r>
      <w:r w:rsidRPr="002C6FB0">
        <w:rPr>
          <w:b/>
          <w:bCs/>
        </w:rPr>
        <w:t>Douglas Feith, Paul Wolfowitz, and Richard Perle</w:t>
      </w:r>
      <w:r w:rsidRPr="002C6FB0">
        <w:t>, as a blueprint for using U.S. military power to reshape the Middle East in Israel’s favor. They claim Trump initially disrupted this agenda when he canceled a CIA program arming Syrian rebels in 2017—but later failed to meaningfully challenge the broader Zionist grip on U.S. foreign policy.</w:t>
      </w:r>
    </w:p>
    <w:p w14:paraId="7407AEBB" w14:textId="77777777" w:rsidR="002C6FB0" w:rsidRPr="002C6FB0" w:rsidRDefault="002C6FB0" w:rsidP="002C6FB0">
      <w:r w:rsidRPr="002C6FB0">
        <w:t xml:space="preserve">They go further by framing the </w:t>
      </w:r>
      <w:r w:rsidRPr="002C6FB0">
        <w:rPr>
          <w:b/>
          <w:bCs/>
        </w:rPr>
        <w:t>“deep state”</w:t>
      </w:r>
      <w:r w:rsidRPr="002C6FB0">
        <w:t xml:space="preserve"> not as a shadowy abstraction, but as a real, institutional system—rooted in elite universities, think tanks, and international agencies—that they claim has been co-opted by Israel. According to them, Trump either failed or refused to stand up to this structure. Though some hosts </w:t>
      </w:r>
      <w:r w:rsidRPr="002C6FB0">
        <w:lastRenderedPageBreak/>
        <w:t>argue he tried, they admit he ultimately delivered little in the way of true sovereignty or nationalist reform.</w:t>
      </w:r>
    </w:p>
    <w:p w14:paraId="65C72056" w14:textId="77777777" w:rsidR="002C6FB0" w:rsidRPr="002C6FB0" w:rsidRDefault="002C6FB0" w:rsidP="002C6FB0">
      <w:r w:rsidRPr="002C6FB0">
        <w:t xml:space="preserve">One host </w:t>
      </w:r>
      <w:proofErr w:type="gramStart"/>
      <w:r w:rsidRPr="002C6FB0">
        <w:t>states</w:t>
      </w:r>
      <w:proofErr w:type="gramEnd"/>
      <w:r w:rsidRPr="002C6FB0">
        <w:t xml:space="preserve"> bluntly: </w:t>
      </w:r>
      <w:r w:rsidRPr="002C6FB0">
        <w:rPr>
          <w:b/>
          <w:bCs/>
        </w:rPr>
        <w:t>“The Zionist domination of our government has never been higher.”</w:t>
      </w:r>
      <w:r w:rsidRPr="002C6FB0">
        <w:t xml:space="preserve"> They argue that even though Trump’s presidency marked a shift in tone, his staffing choices and national security appointees showed no meaningful departure from pro-Israel orthodoxy. Biden, they add, has only deepened this dynamic—allowing Israeli-aligned interests to operate with unchecked freedom.</w:t>
      </w:r>
    </w:p>
    <w:p w14:paraId="23306C5E" w14:textId="77777777" w:rsidR="002C6FB0" w:rsidRPr="002C6FB0" w:rsidRDefault="002C6FB0" w:rsidP="002C6FB0">
      <w:r w:rsidRPr="002C6FB0">
        <w:t xml:space="preserve">In the end, they position Trump as </w:t>
      </w:r>
      <w:r w:rsidRPr="002C6FB0">
        <w:rPr>
          <w:b/>
          <w:bCs/>
        </w:rPr>
        <w:t>a failed or neutered figure</w:t>
      </w:r>
      <w:r w:rsidRPr="002C6FB0">
        <w:t>—possibly well-intentioned at the start, but unable to break through the institutional dominance of Zionist-aligned power centers. For the hosts, the only real solution lies in building a parallel system that breaks entirely from the political status quo.</w:t>
      </w:r>
    </w:p>
    <w:p w14:paraId="13BA25EC" w14:textId="77777777" w:rsidR="002C6FB0" w:rsidRPr="002C6FB0" w:rsidRDefault="00000000" w:rsidP="002C6FB0">
      <w:r>
        <w:pict w14:anchorId="0307771B">
          <v:rect id="_x0000_i1025" style="width:0;height:1.5pt" o:hralign="center" o:hrstd="t" o:hr="t" fillcolor="#a0a0a0" stroked="f"/>
        </w:pict>
      </w:r>
    </w:p>
    <w:p w14:paraId="59CFB7D6" w14:textId="77777777" w:rsidR="00CC73F0" w:rsidRDefault="00CC73F0"/>
    <w:sectPr w:rsidR="00CC7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F5D10" w14:textId="77777777" w:rsidR="0006450C" w:rsidRDefault="0006450C" w:rsidP="00191776">
      <w:pPr>
        <w:spacing w:after="0" w:line="240" w:lineRule="auto"/>
      </w:pPr>
      <w:r>
        <w:separator/>
      </w:r>
    </w:p>
  </w:endnote>
  <w:endnote w:type="continuationSeparator" w:id="0">
    <w:p w14:paraId="5A37812C" w14:textId="77777777" w:rsidR="0006450C" w:rsidRDefault="0006450C" w:rsidP="0019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9CE79" w14:textId="77777777" w:rsidR="0006450C" w:rsidRDefault="0006450C" w:rsidP="00191776">
      <w:pPr>
        <w:spacing w:after="0" w:line="240" w:lineRule="auto"/>
      </w:pPr>
      <w:r>
        <w:separator/>
      </w:r>
    </w:p>
  </w:footnote>
  <w:footnote w:type="continuationSeparator" w:id="0">
    <w:p w14:paraId="6B2D88A6" w14:textId="77777777" w:rsidR="0006450C" w:rsidRDefault="0006450C" w:rsidP="001917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B0"/>
    <w:rsid w:val="0006450C"/>
    <w:rsid w:val="00191776"/>
    <w:rsid w:val="002C6FB0"/>
    <w:rsid w:val="00402865"/>
    <w:rsid w:val="00960AEC"/>
    <w:rsid w:val="00A47605"/>
    <w:rsid w:val="00CC73F0"/>
    <w:rsid w:val="00D6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F1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FB0"/>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2C6F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F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F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F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F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F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F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F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FB0"/>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2C6F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F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F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FB0"/>
    <w:rPr>
      <w:rFonts w:eastAsiaTheme="majorEastAsia" w:cstheme="majorBidi"/>
      <w:color w:val="272727" w:themeColor="text1" w:themeTint="D8"/>
    </w:rPr>
  </w:style>
  <w:style w:type="paragraph" w:styleId="Title">
    <w:name w:val="Title"/>
    <w:basedOn w:val="Normal"/>
    <w:next w:val="Normal"/>
    <w:link w:val="TitleChar"/>
    <w:uiPriority w:val="10"/>
    <w:qFormat/>
    <w:rsid w:val="002C6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F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FB0"/>
    <w:pPr>
      <w:spacing w:before="160"/>
      <w:jc w:val="center"/>
    </w:pPr>
    <w:rPr>
      <w:i/>
      <w:iCs/>
      <w:color w:val="404040" w:themeColor="text1" w:themeTint="BF"/>
    </w:rPr>
  </w:style>
  <w:style w:type="character" w:customStyle="1" w:styleId="QuoteChar">
    <w:name w:val="Quote Char"/>
    <w:basedOn w:val="DefaultParagraphFont"/>
    <w:link w:val="Quote"/>
    <w:uiPriority w:val="29"/>
    <w:rsid w:val="002C6FB0"/>
    <w:rPr>
      <w:i/>
      <w:iCs/>
      <w:color w:val="404040" w:themeColor="text1" w:themeTint="BF"/>
    </w:rPr>
  </w:style>
  <w:style w:type="paragraph" w:styleId="ListParagraph">
    <w:name w:val="List Paragraph"/>
    <w:basedOn w:val="Normal"/>
    <w:uiPriority w:val="34"/>
    <w:qFormat/>
    <w:rsid w:val="002C6FB0"/>
    <w:pPr>
      <w:ind w:left="720"/>
      <w:contextualSpacing/>
    </w:pPr>
  </w:style>
  <w:style w:type="character" w:styleId="IntenseEmphasis">
    <w:name w:val="Intense Emphasis"/>
    <w:basedOn w:val="DefaultParagraphFont"/>
    <w:uiPriority w:val="21"/>
    <w:qFormat/>
    <w:rsid w:val="002C6FB0"/>
    <w:rPr>
      <w:i/>
      <w:iCs/>
      <w:color w:val="0F4761" w:themeColor="accent1" w:themeShade="BF"/>
    </w:rPr>
  </w:style>
  <w:style w:type="paragraph" w:styleId="IntenseQuote">
    <w:name w:val="Intense Quote"/>
    <w:basedOn w:val="Normal"/>
    <w:next w:val="Normal"/>
    <w:link w:val="IntenseQuoteChar"/>
    <w:uiPriority w:val="30"/>
    <w:qFormat/>
    <w:rsid w:val="002C6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FB0"/>
    <w:rPr>
      <w:i/>
      <w:iCs/>
      <w:color w:val="0F4761" w:themeColor="accent1" w:themeShade="BF"/>
    </w:rPr>
  </w:style>
  <w:style w:type="character" w:styleId="IntenseReference">
    <w:name w:val="Intense Reference"/>
    <w:basedOn w:val="DefaultParagraphFont"/>
    <w:uiPriority w:val="32"/>
    <w:qFormat/>
    <w:rsid w:val="002C6FB0"/>
    <w:rPr>
      <w:b/>
      <w:bCs/>
      <w:smallCaps/>
      <w:color w:val="0F4761" w:themeColor="accent1" w:themeShade="BF"/>
      <w:spacing w:val="5"/>
    </w:rPr>
  </w:style>
  <w:style w:type="paragraph" w:styleId="Header">
    <w:name w:val="header"/>
    <w:basedOn w:val="Normal"/>
    <w:link w:val="HeaderChar"/>
    <w:uiPriority w:val="99"/>
    <w:unhideWhenUsed/>
    <w:rsid w:val="00191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776"/>
  </w:style>
  <w:style w:type="paragraph" w:styleId="Footer">
    <w:name w:val="footer"/>
    <w:basedOn w:val="Normal"/>
    <w:link w:val="FooterChar"/>
    <w:uiPriority w:val="99"/>
    <w:unhideWhenUsed/>
    <w:rsid w:val="00191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706135">
      <w:bodyDiv w:val="1"/>
      <w:marLeft w:val="0"/>
      <w:marRight w:val="0"/>
      <w:marTop w:val="0"/>
      <w:marBottom w:val="0"/>
      <w:divBdr>
        <w:top w:val="none" w:sz="0" w:space="0" w:color="auto"/>
        <w:left w:val="none" w:sz="0" w:space="0" w:color="auto"/>
        <w:bottom w:val="none" w:sz="0" w:space="0" w:color="auto"/>
        <w:right w:val="none" w:sz="0" w:space="0" w:color="auto"/>
      </w:divBdr>
    </w:div>
    <w:div w:id="175828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2188</Characters>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2025-05-22T18:04:00Z</dcterms:created>
  <dcterms:modified xsi:type="dcterms:W3CDTF">2025-05-22T18:04:00Z</dcterms:modified>
</cp:coreProperties>
</file>