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1CCB" w14:textId="77777777" w:rsidR="00C96897" w:rsidRPr="00806FE4" w:rsidRDefault="00C96897" w:rsidP="7E012D84">
      <w:pPr>
        <w:spacing w:after="0" w:line="240" w:lineRule="auto"/>
        <w:jc w:val="center"/>
        <w:rPr>
          <w:b/>
          <w:bCs/>
          <w:i/>
          <w:iCs/>
          <w:sz w:val="24"/>
          <w:szCs w:val="24"/>
          <w:lang w:val="es-MX"/>
        </w:rPr>
      </w:pPr>
      <w:r w:rsidRPr="00806FE4">
        <w:rPr>
          <w:rFonts w:ascii="Palatino Linotype" w:eastAsia="Palatino Linotype" w:hAnsi="Palatino Linotype" w:cs="Palatino Linotype"/>
          <w:b/>
          <w:bCs/>
          <w:i/>
          <w:iCs/>
          <w:sz w:val="24"/>
          <w:szCs w:val="24"/>
          <w:lang w:val="es-MX" w:eastAsia="es-MX"/>
        </w:rPr>
        <w:drawing>
          <wp:inline distT="0" distB="0" distL="0" distR="0" wp14:anchorId="7D9EE455" wp14:editId="53AA859E">
            <wp:extent cx="5326380" cy="17413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857" cy="1747685"/>
                    </a:xfrm>
                    <a:prstGeom prst="rect">
                      <a:avLst/>
                    </a:prstGeom>
                    <a:noFill/>
                    <a:ln>
                      <a:noFill/>
                    </a:ln>
                  </pic:spPr>
                </pic:pic>
              </a:graphicData>
            </a:graphic>
          </wp:inline>
        </w:drawing>
      </w:r>
    </w:p>
    <w:p w14:paraId="0AAAF17B" w14:textId="77777777" w:rsidR="00C96897" w:rsidRPr="00806FE4" w:rsidRDefault="00C96897" w:rsidP="7E012D84">
      <w:pPr>
        <w:spacing w:after="0" w:line="240" w:lineRule="auto"/>
        <w:jc w:val="center"/>
        <w:rPr>
          <w:b/>
          <w:bCs/>
          <w:i/>
          <w:iCs/>
          <w:sz w:val="24"/>
          <w:szCs w:val="24"/>
          <w:lang w:val="es-MX"/>
        </w:rPr>
      </w:pPr>
    </w:p>
    <w:p w14:paraId="0340633C" w14:textId="27C4A4C3" w:rsidR="003C11EC" w:rsidRPr="00806FE4" w:rsidRDefault="003C11EC" w:rsidP="003C11EC">
      <w:pPr>
        <w:spacing w:after="0" w:line="240" w:lineRule="auto"/>
        <w:jc w:val="center"/>
        <w:rPr>
          <w:b/>
          <w:bCs/>
          <w:i/>
          <w:iCs/>
          <w:sz w:val="24"/>
          <w:szCs w:val="24"/>
          <w:lang w:val="es-MX"/>
        </w:rPr>
      </w:pPr>
      <w:r w:rsidRPr="00806FE4">
        <w:rPr>
          <w:b/>
          <w:bCs/>
          <w:i/>
          <w:iCs/>
          <w:sz w:val="24"/>
          <w:szCs w:val="24"/>
          <w:lang w:val="es-MX"/>
        </w:rPr>
        <w:t xml:space="preserve">INSTRUCCIONES DE ALTA PARA CIRUGÍA ARTROSCÓPICA DE </w:t>
      </w:r>
      <w:r w:rsidRPr="00806FE4">
        <w:rPr>
          <w:b/>
          <w:bCs/>
          <w:i/>
          <w:iCs/>
          <w:sz w:val="24"/>
          <w:szCs w:val="24"/>
          <w:lang w:val="es-MX"/>
        </w:rPr>
        <w:t>RODILLA</w:t>
      </w:r>
    </w:p>
    <w:p w14:paraId="582BB6CF" w14:textId="77777777" w:rsidR="003C11EC" w:rsidRPr="00806FE4" w:rsidRDefault="003C11EC" w:rsidP="003C11EC">
      <w:pPr>
        <w:spacing w:after="0" w:line="240" w:lineRule="auto"/>
        <w:jc w:val="center"/>
        <w:rPr>
          <w:b/>
          <w:bCs/>
          <w:i/>
          <w:iCs/>
          <w:sz w:val="24"/>
          <w:szCs w:val="24"/>
          <w:lang w:val="es-MX"/>
        </w:rPr>
      </w:pPr>
    </w:p>
    <w:p w14:paraId="20111503" w14:textId="77777777" w:rsidR="003C11EC" w:rsidRPr="00806FE4" w:rsidRDefault="003C11EC" w:rsidP="003C11EC">
      <w:pPr>
        <w:spacing w:after="0" w:line="240" w:lineRule="auto"/>
        <w:rPr>
          <w:b/>
          <w:bCs/>
          <w:sz w:val="20"/>
          <w:szCs w:val="20"/>
          <w:lang w:val="es-MX"/>
        </w:rPr>
      </w:pPr>
      <w:r w:rsidRPr="00806FE4">
        <w:rPr>
          <w:b/>
          <w:bCs/>
          <w:sz w:val="20"/>
          <w:szCs w:val="20"/>
          <w:lang w:val="es-MX"/>
        </w:rPr>
        <w:t xml:space="preserve">ANESTESIA </w:t>
      </w:r>
    </w:p>
    <w:p w14:paraId="4A5FE2EA" w14:textId="77777777" w:rsidR="003C11EC" w:rsidRPr="00806FE4" w:rsidRDefault="003C11EC" w:rsidP="003C11EC">
      <w:pPr>
        <w:pStyle w:val="Prrafodelista"/>
        <w:numPr>
          <w:ilvl w:val="0"/>
          <w:numId w:val="43"/>
        </w:numPr>
        <w:rPr>
          <w:rFonts w:eastAsiaTheme="minorEastAsia"/>
          <w:sz w:val="20"/>
          <w:szCs w:val="20"/>
          <w:lang w:val="es-MX"/>
        </w:rPr>
      </w:pPr>
      <w:r w:rsidRPr="00806FE4">
        <w:rPr>
          <w:rFonts w:ascii="Palatino Linotype" w:eastAsia="Palatino Linotype" w:hAnsi="Palatino Linotype" w:cs="Palatino Linotype"/>
          <w:sz w:val="20"/>
          <w:szCs w:val="20"/>
          <w:lang w:val="es-MX"/>
        </w:rPr>
        <w:t>Puede sentirse mareado o somnoliento durante las primeras 12-24 horas después de su operación. No puede conducir, operar ningún aparato mecánico o eléctrico, ni beber alcohol. No tome decisiones importantes en 24 horas, y mientras esté tomando narcóticos de prescripción médica.</w:t>
      </w:r>
    </w:p>
    <w:p w14:paraId="5B910824" w14:textId="77777777" w:rsidR="003C11EC" w:rsidRPr="00806FE4" w:rsidRDefault="003C11EC" w:rsidP="003C11EC">
      <w:pPr>
        <w:pStyle w:val="Prrafodelista"/>
        <w:numPr>
          <w:ilvl w:val="0"/>
          <w:numId w:val="44"/>
        </w:numPr>
        <w:rPr>
          <w:rFonts w:eastAsiaTheme="minorEastAsia"/>
          <w:sz w:val="20"/>
          <w:szCs w:val="20"/>
          <w:lang w:val="es-MX"/>
        </w:rPr>
      </w:pPr>
      <w:r w:rsidRPr="00806FE4">
        <w:rPr>
          <w:rFonts w:ascii="Palatino Linotype" w:eastAsia="Palatino Linotype" w:hAnsi="Palatino Linotype" w:cs="Palatino Linotype"/>
          <w:sz w:val="20"/>
          <w:szCs w:val="20"/>
          <w:lang w:val="es-MX"/>
        </w:rPr>
        <w:t xml:space="preserve">Si recibió anestesia general, es normal que sienta dolor generalizado, dolor muscular, y tener un sabor de boca extraño o posiblemente la garganta inflamada. Esto es normal y se disipara en 24-48 horas. </w:t>
      </w:r>
    </w:p>
    <w:p w14:paraId="65F244D0" w14:textId="77777777" w:rsidR="003C11EC" w:rsidRPr="00806FE4" w:rsidRDefault="003C11EC" w:rsidP="003C11EC">
      <w:pPr>
        <w:pStyle w:val="Prrafodelista"/>
        <w:numPr>
          <w:ilvl w:val="0"/>
          <w:numId w:val="43"/>
        </w:numPr>
        <w:spacing w:after="0"/>
        <w:rPr>
          <w:rFonts w:eastAsiaTheme="minorEastAsia"/>
          <w:sz w:val="20"/>
          <w:szCs w:val="20"/>
          <w:lang w:val="es-MX"/>
        </w:rPr>
      </w:pPr>
      <w:r w:rsidRPr="00806FE4">
        <w:rPr>
          <w:sz w:val="20"/>
          <w:szCs w:val="20"/>
          <w:lang w:val="es-MX"/>
        </w:rPr>
        <w:t xml:space="preserve"> Reanude su dieta gradualmente según le sea tolerable. </w:t>
      </w:r>
    </w:p>
    <w:p w14:paraId="480F2E20" w14:textId="6325C15B" w:rsidR="00C01D78" w:rsidRPr="00806FE4" w:rsidRDefault="7E012D84" w:rsidP="7E012D84">
      <w:pPr>
        <w:spacing w:after="0" w:line="240" w:lineRule="auto"/>
        <w:rPr>
          <w:b/>
          <w:bCs/>
          <w:sz w:val="20"/>
          <w:szCs w:val="20"/>
          <w:lang w:val="es-MX"/>
        </w:rPr>
      </w:pPr>
      <w:r w:rsidRPr="00806FE4">
        <w:rPr>
          <w:b/>
          <w:bCs/>
          <w:sz w:val="20"/>
          <w:szCs w:val="20"/>
          <w:lang w:val="es-MX"/>
        </w:rPr>
        <w:t xml:space="preserve">ACTIVITY </w:t>
      </w:r>
    </w:p>
    <w:p w14:paraId="401829CC" w14:textId="350032A0" w:rsidR="00246137" w:rsidRPr="00806FE4" w:rsidRDefault="00806FE4" w:rsidP="00246137">
      <w:pPr>
        <w:pStyle w:val="Prrafodelista"/>
        <w:numPr>
          <w:ilvl w:val="0"/>
          <w:numId w:val="5"/>
        </w:numPr>
        <w:spacing w:after="0"/>
        <w:rPr>
          <w:sz w:val="20"/>
          <w:szCs w:val="20"/>
          <w:lang w:val="es-MX"/>
        </w:rPr>
      </w:pPr>
      <w:r>
        <w:rPr>
          <w:sz w:val="20"/>
          <w:szCs w:val="20"/>
          <w:lang w:val="es-MX"/>
        </w:rPr>
        <w:t>Descanse el día de la cirugía</w:t>
      </w:r>
      <w:r w:rsidR="7E012D84" w:rsidRPr="00806FE4">
        <w:rPr>
          <w:sz w:val="20"/>
          <w:szCs w:val="20"/>
          <w:lang w:val="es-MX"/>
        </w:rPr>
        <w:t xml:space="preserve">. </w:t>
      </w:r>
      <w:r w:rsidR="00246137" w:rsidRPr="00806FE4">
        <w:rPr>
          <w:sz w:val="20"/>
          <w:szCs w:val="20"/>
          <w:lang w:val="es-MX"/>
        </w:rPr>
        <w:t>En la mayoría de los casos, después de la cirugía de rodilla, tendrá un vendaje posoperatorio ligero y podrá doblar la rodilla. Puede proceder a soportar peso completamente. Normalmente, no se necesitan muletas, pero se pueden usar durante los primeros días y luego se puede disminuir su uso tan pronto como se sienta cómodo.</w:t>
      </w:r>
      <w:r w:rsidR="00246137" w:rsidRPr="00806FE4">
        <w:rPr>
          <w:lang w:val="es-MX"/>
        </w:rPr>
        <w:t xml:space="preserve"> </w:t>
      </w:r>
    </w:p>
    <w:p w14:paraId="197B1681" w14:textId="77777777" w:rsidR="00884D36" w:rsidRPr="00806FE4" w:rsidRDefault="00246137" w:rsidP="00884D36">
      <w:pPr>
        <w:pStyle w:val="Prrafodelista"/>
        <w:numPr>
          <w:ilvl w:val="0"/>
          <w:numId w:val="5"/>
        </w:numPr>
        <w:spacing w:after="0"/>
        <w:rPr>
          <w:sz w:val="20"/>
          <w:szCs w:val="20"/>
          <w:lang w:val="es-MX"/>
        </w:rPr>
      </w:pPr>
      <w:r w:rsidRPr="00806FE4">
        <w:rPr>
          <w:sz w:val="20"/>
          <w:szCs w:val="20"/>
          <w:lang w:val="es-MX"/>
        </w:rPr>
        <w:t>Si ha tenido una cirugía mayor de ligamentos, usará un aparato ortopéd</w:t>
      </w:r>
      <w:r w:rsidR="00884D36" w:rsidRPr="00806FE4">
        <w:rPr>
          <w:sz w:val="20"/>
          <w:szCs w:val="20"/>
          <w:lang w:val="es-MX"/>
        </w:rPr>
        <w:t xml:space="preserve">ico posoperatorio. Esta ortesis (abrazadera) </w:t>
      </w:r>
      <w:r w:rsidRPr="00806FE4">
        <w:rPr>
          <w:sz w:val="20"/>
          <w:szCs w:val="20"/>
          <w:lang w:val="es-MX"/>
        </w:rPr>
        <w:t xml:space="preserve">sirve para proteger </w:t>
      </w:r>
      <w:r w:rsidR="00884D36" w:rsidRPr="00806FE4">
        <w:rPr>
          <w:sz w:val="20"/>
          <w:szCs w:val="20"/>
          <w:lang w:val="es-MX"/>
        </w:rPr>
        <w:t>la rodilla y mantenerla</w:t>
      </w:r>
      <w:r w:rsidRPr="00806FE4">
        <w:rPr>
          <w:sz w:val="20"/>
          <w:szCs w:val="20"/>
          <w:lang w:val="es-MX"/>
        </w:rPr>
        <w:t xml:space="preserve"> recta. DEBE MANTENERSE </w:t>
      </w:r>
      <w:r w:rsidR="00884D36" w:rsidRPr="00806FE4">
        <w:rPr>
          <w:sz w:val="20"/>
          <w:szCs w:val="20"/>
          <w:lang w:val="es-MX"/>
        </w:rPr>
        <w:t>PUESTA</w:t>
      </w:r>
      <w:r w:rsidRPr="00806FE4">
        <w:rPr>
          <w:sz w:val="20"/>
          <w:szCs w:val="20"/>
          <w:lang w:val="es-MX"/>
        </w:rPr>
        <w:t xml:space="preserve"> EN TODO MOMENTO INCLUYENDO LA HORA DE </w:t>
      </w:r>
      <w:r w:rsidR="00884D36" w:rsidRPr="00806FE4">
        <w:rPr>
          <w:sz w:val="20"/>
          <w:szCs w:val="20"/>
          <w:lang w:val="es-MX"/>
        </w:rPr>
        <w:t>DORMIR</w:t>
      </w:r>
      <w:r w:rsidRPr="00806FE4">
        <w:rPr>
          <w:sz w:val="20"/>
          <w:szCs w:val="20"/>
          <w:lang w:val="es-MX"/>
        </w:rPr>
        <w:t>.</w:t>
      </w:r>
      <w:r w:rsidR="6A4E5E82" w:rsidRPr="00806FE4">
        <w:rPr>
          <w:sz w:val="20"/>
          <w:szCs w:val="20"/>
          <w:lang w:val="es-MX"/>
        </w:rPr>
        <w:t xml:space="preserve"> </w:t>
      </w:r>
    </w:p>
    <w:p w14:paraId="69499615" w14:textId="72CD5EDE" w:rsidR="00C01D78" w:rsidRPr="00806FE4" w:rsidRDefault="00884D36" w:rsidP="00884D36">
      <w:pPr>
        <w:pStyle w:val="Prrafodelista"/>
        <w:numPr>
          <w:ilvl w:val="0"/>
          <w:numId w:val="5"/>
        </w:numPr>
        <w:spacing w:after="0"/>
        <w:rPr>
          <w:rFonts w:eastAsiaTheme="minorEastAsia"/>
          <w:sz w:val="20"/>
          <w:szCs w:val="20"/>
          <w:lang w:val="es-MX"/>
        </w:rPr>
      </w:pPr>
      <w:r w:rsidRPr="00806FE4">
        <w:rPr>
          <w:sz w:val="20"/>
          <w:szCs w:val="20"/>
          <w:lang w:val="es-MX"/>
        </w:rPr>
        <w:t>Si es posible, trate de mantener la rodilla en posición recta ya que facilitará su recuperación, fisioterapia y deambulación. S</w:t>
      </w:r>
      <w:r w:rsidRPr="00806FE4">
        <w:rPr>
          <w:sz w:val="20"/>
          <w:szCs w:val="20"/>
          <w:lang w:val="es-MX"/>
        </w:rPr>
        <w:t>oporte de peso según sea tolerable</w:t>
      </w:r>
      <w:r w:rsidR="6A4E5E82" w:rsidRPr="00806FE4">
        <w:rPr>
          <w:sz w:val="20"/>
          <w:szCs w:val="20"/>
          <w:lang w:val="es-MX"/>
        </w:rPr>
        <w:t xml:space="preserve"> (*</w:t>
      </w:r>
      <w:r w:rsidRPr="00806FE4">
        <w:rPr>
          <w:sz w:val="20"/>
          <w:szCs w:val="20"/>
          <w:lang w:val="es-MX"/>
        </w:rPr>
        <w:t>excepto reparación del menisco. Esto se comunicará claramente a la enfermera de posoperatorio y al paciente.</w:t>
      </w:r>
      <w:r w:rsidR="6A4E5E82" w:rsidRPr="00806FE4">
        <w:rPr>
          <w:sz w:val="20"/>
          <w:szCs w:val="20"/>
          <w:lang w:val="es-MX"/>
        </w:rPr>
        <w:t xml:space="preserve">). </w:t>
      </w:r>
    </w:p>
    <w:p w14:paraId="7D05913A" w14:textId="61AB0C73" w:rsidR="00C01D78" w:rsidRPr="00806FE4" w:rsidRDefault="00806FE4" w:rsidP="7E012D84">
      <w:pPr>
        <w:spacing w:after="0" w:line="240" w:lineRule="auto"/>
        <w:rPr>
          <w:sz w:val="20"/>
          <w:szCs w:val="20"/>
          <w:lang w:val="es-MX"/>
        </w:rPr>
      </w:pPr>
      <w:r w:rsidRPr="00806FE4">
        <w:rPr>
          <w:b/>
          <w:bCs/>
          <w:sz w:val="20"/>
          <w:szCs w:val="20"/>
          <w:lang w:val="es-MX"/>
        </w:rPr>
        <w:t>HIELO y  ELEVAC</w:t>
      </w:r>
      <w:r w:rsidR="7E012D84" w:rsidRPr="00806FE4">
        <w:rPr>
          <w:b/>
          <w:bCs/>
          <w:sz w:val="20"/>
          <w:szCs w:val="20"/>
          <w:lang w:val="es-MX"/>
        </w:rPr>
        <w:t>ION</w:t>
      </w:r>
      <w:r w:rsidR="7E012D84" w:rsidRPr="00806FE4">
        <w:rPr>
          <w:sz w:val="20"/>
          <w:szCs w:val="20"/>
          <w:lang w:val="es-MX"/>
        </w:rPr>
        <w:t xml:space="preserve"> </w:t>
      </w:r>
    </w:p>
    <w:p w14:paraId="72BC868E" w14:textId="6A71517E" w:rsidR="00C01D78" w:rsidRPr="00806FE4" w:rsidRDefault="00806FE4" w:rsidP="7E012D84">
      <w:pPr>
        <w:pStyle w:val="Prrafodelista"/>
        <w:numPr>
          <w:ilvl w:val="0"/>
          <w:numId w:val="4"/>
        </w:numPr>
        <w:spacing w:after="0"/>
        <w:rPr>
          <w:rFonts w:eastAsiaTheme="minorEastAsia"/>
          <w:sz w:val="20"/>
          <w:szCs w:val="20"/>
          <w:lang w:val="es-MX"/>
        </w:rPr>
      </w:pPr>
      <w:r w:rsidRPr="00806FE4">
        <w:rPr>
          <w:sz w:val="20"/>
          <w:szCs w:val="20"/>
          <w:lang w:val="es-MX"/>
        </w:rPr>
        <w:t>Aplique hielo</w:t>
      </w:r>
      <w:r w:rsidR="7E012D84" w:rsidRPr="00806FE4">
        <w:rPr>
          <w:sz w:val="20"/>
          <w:szCs w:val="20"/>
          <w:lang w:val="es-MX"/>
        </w:rPr>
        <w:t xml:space="preserve"> (o</w:t>
      </w:r>
      <w:r w:rsidRPr="00806FE4">
        <w:rPr>
          <w:sz w:val="20"/>
          <w:szCs w:val="20"/>
          <w:lang w:val="es-MX"/>
        </w:rPr>
        <w:t xml:space="preserve"> use el</w:t>
      </w:r>
      <w:r w:rsidR="7E012D84" w:rsidRPr="00806FE4">
        <w:rPr>
          <w:sz w:val="20"/>
          <w:szCs w:val="20"/>
          <w:lang w:val="es-MX"/>
        </w:rPr>
        <w:t xml:space="preserve"> </w:t>
      </w:r>
      <w:r w:rsidRPr="00806FE4">
        <w:rPr>
          <w:sz w:val="20"/>
          <w:szCs w:val="20"/>
          <w:lang w:val="es-MX"/>
        </w:rPr>
        <w:t>Cryocuff</w:t>
      </w:r>
      <w:r w:rsidR="7E012D84" w:rsidRPr="00806FE4">
        <w:rPr>
          <w:sz w:val="20"/>
          <w:szCs w:val="20"/>
          <w:lang w:val="es-MX"/>
        </w:rPr>
        <w:t xml:space="preserve">) </w:t>
      </w:r>
      <w:r w:rsidRPr="00806FE4">
        <w:rPr>
          <w:sz w:val="20"/>
          <w:szCs w:val="20"/>
          <w:lang w:val="es-MX"/>
        </w:rPr>
        <w:t>sobre la rodilla operada los primeros 2-3 días como sea tolerable para reducir la inflamación y el dolor. Use una toalla como barrera entre su piel y el hielo.</w:t>
      </w:r>
      <w:r w:rsidR="7E012D84" w:rsidRPr="00806FE4">
        <w:rPr>
          <w:sz w:val="20"/>
          <w:szCs w:val="20"/>
          <w:lang w:val="es-MX"/>
        </w:rPr>
        <w:t xml:space="preserve"> </w:t>
      </w:r>
    </w:p>
    <w:p w14:paraId="1AC47FBD" w14:textId="38568882" w:rsidR="00C01D78" w:rsidRPr="00806FE4" w:rsidRDefault="00806FE4" w:rsidP="7E012D84">
      <w:pPr>
        <w:pStyle w:val="Prrafodelista"/>
        <w:numPr>
          <w:ilvl w:val="0"/>
          <w:numId w:val="4"/>
        </w:numPr>
        <w:spacing w:after="0"/>
        <w:rPr>
          <w:b/>
          <w:bCs/>
          <w:sz w:val="20"/>
          <w:szCs w:val="20"/>
          <w:lang w:val="es-MX"/>
        </w:rPr>
      </w:pPr>
      <w:r w:rsidRPr="00806FE4">
        <w:rPr>
          <w:sz w:val="20"/>
          <w:szCs w:val="20"/>
          <w:lang w:val="es-MX"/>
        </w:rPr>
        <w:t xml:space="preserve">Eleve la rodilla colocando el tobillo sobre almohadas. Trate de mantener la rodilla recta. </w:t>
      </w:r>
      <w:r w:rsidR="7E012D84" w:rsidRPr="00806FE4">
        <w:rPr>
          <w:b/>
          <w:bCs/>
          <w:sz w:val="20"/>
          <w:szCs w:val="20"/>
          <w:lang w:val="es-MX"/>
        </w:rPr>
        <w:t xml:space="preserve">PAIN </w:t>
      </w:r>
      <w:r w:rsidRPr="00806FE4">
        <w:rPr>
          <w:b/>
          <w:bCs/>
          <w:sz w:val="20"/>
          <w:szCs w:val="20"/>
          <w:lang w:val="es-MX"/>
        </w:rPr>
        <w:t>MEDICAMENTO</w:t>
      </w:r>
      <w:r w:rsidR="7E012D84" w:rsidRPr="00806FE4">
        <w:rPr>
          <w:b/>
          <w:bCs/>
          <w:sz w:val="20"/>
          <w:szCs w:val="20"/>
          <w:lang w:val="es-MX"/>
        </w:rPr>
        <w:t xml:space="preserve"> </w:t>
      </w:r>
    </w:p>
    <w:p w14:paraId="77169A23" w14:textId="77777777" w:rsidR="00806FE4" w:rsidRPr="00806FE4" w:rsidRDefault="00806FE4" w:rsidP="00806FE4">
      <w:pPr>
        <w:pStyle w:val="Prrafodelista"/>
        <w:numPr>
          <w:ilvl w:val="0"/>
          <w:numId w:val="4"/>
        </w:numPr>
        <w:rPr>
          <w:rFonts w:eastAsiaTheme="minorEastAsia"/>
          <w:sz w:val="20"/>
          <w:szCs w:val="20"/>
          <w:lang w:val="es-MX"/>
        </w:rPr>
      </w:pPr>
      <w:r w:rsidRPr="00806FE4">
        <w:rPr>
          <w:rFonts w:ascii="Palatino Linotype" w:eastAsia="Palatino Linotype" w:hAnsi="Palatino Linotype" w:cs="Palatino Linotype"/>
          <w:sz w:val="20"/>
          <w:szCs w:val="20"/>
          <w:lang w:val="es-MX"/>
        </w:rPr>
        <w:t xml:space="preserve">Sentir incomodidad en el área operada es normal y esperado. Los medicamentos prescritos durante su cita pre operatoria deben tomarse como se indica. Debe tener medicamento disponible cuando salga del centro de cirugías o se le proporcionara una receta. </w:t>
      </w:r>
    </w:p>
    <w:p w14:paraId="7C533480" w14:textId="77777777" w:rsidR="00945A76" w:rsidRPr="00806FE4" w:rsidRDefault="00945A76" w:rsidP="7E012D84">
      <w:pPr>
        <w:spacing w:after="0" w:line="240" w:lineRule="auto"/>
        <w:rPr>
          <w:sz w:val="20"/>
          <w:szCs w:val="20"/>
          <w:lang w:val="es-MX"/>
        </w:rPr>
      </w:pPr>
    </w:p>
    <w:p w14:paraId="119869D5" w14:textId="77777777" w:rsidR="00945A76" w:rsidRPr="00806FE4" w:rsidRDefault="00945A76" w:rsidP="7E012D84">
      <w:pPr>
        <w:spacing w:after="0" w:line="240" w:lineRule="auto"/>
        <w:rPr>
          <w:sz w:val="20"/>
          <w:szCs w:val="20"/>
          <w:lang w:val="es-MX"/>
        </w:rPr>
      </w:pPr>
    </w:p>
    <w:p w14:paraId="49148290" w14:textId="77777777" w:rsidR="00945A76" w:rsidRPr="00806FE4" w:rsidRDefault="00945A76" w:rsidP="7E012D84">
      <w:pPr>
        <w:spacing w:after="0" w:line="240" w:lineRule="auto"/>
        <w:rPr>
          <w:sz w:val="20"/>
          <w:szCs w:val="20"/>
          <w:lang w:val="es-MX"/>
        </w:rPr>
      </w:pPr>
    </w:p>
    <w:p w14:paraId="17E27BFD" w14:textId="77777777" w:rsidR="00945A76" w:rsidRPr="00806FE4" w:rsidRDefault="00945A76" w:rsidP="7E012D84">
      <w:pPr>
        <w:spacing w:after="0" w:line="240" w:lineRule="auto"/>
        <w:rPr>
          <w:sz w:val="20"/>
          <w:szCs w:val="20"/>
          <w:lang w:val="es-MX"/>
        </w:rPr>
      </w:pPr>
    </w:p>
    <w:p w14:paraId="3979EEA1" w14:textId="77777777" w:rsidR="00945A76" w:rsidRPr="00806FE4" w:rsidRDefault="00945A76" w:rsidP="7E012D84">
      <w:pPr>
        <w:spacing w:after="0" w:line="240" w:lineRule="auto"/>
        <w:rPr>
          <w:sz w:val="20"/>
          <w:szCs w:val="20"/>
          <w:lang w:val="es-MX"/>
        </w:rPr>
      </w:pPr>
    </w:p>
    <w:p w14:paraId="2CC5704D" w14:textId="77777777" w:rsidR="00945A76" w:rsidRPr="00806FE4" w:rsidRDefault="00945A76" w:rsidP="7E012D84">
      <w:pPr>
        <w:spacing w:after="0" w:line="240" w:lineRule="auto"/>
        <w:rPr>
          <w:sz w:val="20"/>
          <w:szCs w:val="20"/>
          <w:lang w:val="es-MX"/>
        </w:rPr>
      </w:pPr>
    </w:p>
    <w:p w14:paraId="0930299D" w14:textId="77777777" w:rsidR="00945A76" w:rsidRPr="00806FE4" w:rsidRDefault="00945A76" w:rsidP="7E012D84">
      <w:pPr>
        <w:spacing w:after="0" w:line="240" w:lineRule="auto"/>
        <w:rPr>
          <w:sz w:val="20"/>
          <w:szCs w:val="20"/>
          <w:lang w:val="es-MX"/>
        </w:rPr>
      </w:pPr>
    </w:p>
    <w:p w14:paraId="342B9410" w14:textId="77777777" w:rsidR="00945A76" w:rsidRPr="00806FE4" w:rsidRDefault="00945A76" w:rsidP="7E012D84">
      <w:pPr>
        <w:spacing w:after="0" w:line="240" w:lineRule="auto"/>
        <w:rPr>
          <w:sz w:val="20"/>
          <w:szCs w:val="20"/>
          <w:lang w:val="es-MX"/>
        </w:rPr>
      </w:pPr>
    </w:p>
    <w:p w14:paraId="71761A2F" w14:textId="77777777" w:rsidR="00806FE4" w:rsidRPr="00E04AFD" w:rsidRDefault="00806FE4" w:rsidP="00806FE4">
      <w:pPr>
        <w:spacing w:line="240" w:lineRule="auto"/>
        <w:rPr>
          <w:rFonts w:ascii="Palatino Linotype" w:eastAsia="Palatino Linotype" w:hAnsi="Palatino Linotype" w:cs="Palatino Linotype"/>
          <w:sz w:val="20"/>
          <w:szCs w:val="20"/>
          <w:lang w:val="es-MX"/>
        </w:rPr>
      </w:pPr>
      <w:r w:rsidRPr="00E04AFD">
        <w:rPr>
          <w:rFonts w:ascii="Palatino Linotype" w:eastAsia="Palatino Linotype" w:hAnsi="Palatino Linotype" w:cs="Palatino Linotype"/>
          <w:b/>
          <w:bCs/>
          <w:sz w:val="20"/>
          <w:szCs w:val="20"/>
          <w:lang w:val="es-MX"/>
        </w:rPr>
        <w:t>CUIDADO DEL VENDAJE/ASEO</w:t>
      </w:r>
      <w:r w:rsidRPr="00E04AFD">
        <w:rPr>
          <w:rFonts w:ascii="Palatino Linotype" w:eastAsia="Palatino Linotype" w:hAnsi="Palatino Linotype" w:cs="Palatino Linotype"/>
          <w:sz w:val="20"/>
          <w:szCs w:val="20"/>
          <w:lang w:val="es-MX"/>
        </w:rPr>
        <w:t xml:space="preserve"> </w:t>
      </w:r>
    </w:p>
    <w:p w14:paraId="5AD77435" w14:textId="77777777" w:rsidR="00806FE4" w:rsidRPr="00E04AFD" w:rsidRDefault="00806FE4" w:rsidP="00806FE4">
      <w:pPr>
        <w:pStyle w:val="Prrafodelista"/>
        <w:numPr>
          <w:ilvl w:val="0"/>
          <w:numId w:val="46"/>
        </w:numPr>
        <w:rPr>
          <w:rFonts w:eastAsiaTheme="minorEastAsia"/>
          <w:b/>
          <w:bCs/>
          <w:sz w:val="20"/>
          <w:szCs w:val="20"/>
          <w:lang w:val="es-MX"/>
        </w:rPr>
      </w:pPr>
      <w:r w:rsidRPr="00E04AFD">
        <w:rPr>
          <w:rFonts w:ascii="Palatino Linotype" w:eastAsia="Palatino Linotype" w:hAnsi="Palatino Linotype" w:cs="Palatino Linotype"/>
          <w:b/>
          <w:bCs/>
          <w:sz w:val="20"/>
          <w:szCs w:val="20"/>
          <w:lang w:val="es-MX"/>
        </w:rPr>
        <w:t xml:space="preserve">NO MOJE SU VENDAJE BAJO NINGUNA CIRCUNSTANCIA. </w:t>
      </w:r>
      <w:r w:rsidRPr="00E04AFD">
        <w:rPr>
          <w:rFonts w:ascii="Palatino Linotype" w:eastAsia="Palatino Linotype" w:hAnsi="Palatino Linotype" w:cs="Palatino Linotype"/>
          <w:bCs/>
          <w:sz w:val="20"/>
          <w:szCs w:val="20"/>
          <w:lang w:val="es-MX"/>
        </w:rPr>
        <w:t xml:space="preserve">Los vendajes mojados aumentan el riesgo de infección. Mantenga las vendas limpias y secas. </w:t>
      </w:r>
    </w:p>
    <w:p w14:paraId="5C5EF5DA" w14:textId="20CB09C2" w:rsidR="00806FE4" w:rsidRPr="00806FE4" w:rsidRDefault="00806FE4" w:rsidP="00806FE4">
      <w:pPr>
        <w:pStyle w:val="Prrafodelista"/>
        <w:numPr>
          <w:ilvl w:val="0"/>
          <w:numId w:val="46"/>
        </w:numPr>
        <w:rPr>
          <w:rFonts w:eastAsiaTheme="minorEastAsia"/>
          <w:sz w:val="20"/>
          <w:szCs w:val="20"/>
          <w:lang w:val="es-MX"/>
        </w:rPr>
      </w:pPr>
      <w:r w:rsidRPr="00806FE4">
        <w:rPr>
          <w:sz w:val="20"/>
          <w:szCs w:val="20"/>
          <w:lang w:val="es-MX"/>
        </w:rPr>
        <w:t xml:space="preserve">El vendaje en su rodilla </w:t>
      </w:r>
      <w:bookmarkStart w:id="0" w:name="_GoBack"/>
      <w:bookmarkEnd w:id="0"/>
      <w:r w:rsidRPr="00806FE4">
        <w:rPr>
          <w:sz w:val="20"/>
          <w:szCs w:val="20"/>
          <w:lang w:val="es-MX"/>
        </w:rPr>
        <w:t>será ligero, así que n</w:t>
      </w:r>
      <w:r w:rsidRPr="00806FE4">
        <w:rPr>
          <w:rFonts w:ascii="Palatino Linotype" w:eastAsia="Palatino Linotype" w:hAnsi="Palatino Linotype" w:cs="Palatino Linotype"/>
          <w:sz w:val="20"/>
          <w:szCs w:val="20"/>
          <w:lang w:val="es-MX"/>
        </w:rPr>
        <w:t>o es raro encontrar pequeñas manchas de sangre en las vendas. Si esto ocurre, no se alarme. Este tipo de sangrado típicamente se detiene durante la noche Puede retirar el vendaje externo en 72 horas</w:t>
      </w:r>
      <w:r w:rsidRPr="00806FE4">
        <w:rPr>
          <w:rFonts w:ascii="Palatino Linotype" w:eastAsia="Palatino Linotype" w:hAnsi="Palatino Linotype" w:cs="Palatino Linotype"/>
          <w:sz w:val="20"/>
          <w:szCs w:val="20"/>
          <w:lang w:val="es-MX"/>
        </w:rPr>
        <w:t xml:space="preserve"> y bañarse</w:t>
      </w:r>
      <w:r w:rsidRPr="00806FE4">
        <w:rPr>
          <w:rFonts w:ascii="Palatino Linotype" w:eastAsia="Palatino Linotype" w:hAnsi="Palatino Linotype" w:cs="Palatino Linotype"/>
          <w:sz w:val="20"/>
          <w:szCs w:val="20"/>
          <w:lang w:val="es-MX"/>
        </w:rPr>
        <w:t xml:space="preserve">. Puede que tenga unos pequeños trozos de cinta de papel llamados steri-strips sobre la incisión </w:t>
      </w:r>
      <w:r w:rsidRPr="00806FE4">
        <w:rPr>
          <w:sz w:val="20"/>
          <w:szCs w:val="20"/>
          <w:lang w:val="es-MX"/>
        </w:rPr>
        <w:t xml:space="preserve">– </w:t>
      </w:r>
      <w:r w:rsidRPr="00806FE4">
        <w:rPr>
          <w:b/>
          <w:bCs/>
          <w:sz w:val="20"/>
          <w:szCs w:val="20"/>
          <w:lang w:val="es-MX"/>
        </w:rPr>
        <w:t>NO QUITE LOS STERI-STRIPS</w:t>
      </w:r>
      <w:r w:rsidRPr="00806FE4">
        <w:rPr>
          <w:sz w:val="20"/>
          <w:szCs w:val="20"/>
          <w:lang w:val="es-MX"/>
        </w:rPr>
        <w:t xml:space="preserve">. Cubra las incisiones con nuevos band-aids si los steri-strips se caen. </w:t>
      </w:r>
    </w:p>
    <w:p w14:paraId="73E91CED" w14:textId="77777777" w:rsidR="00806FE4" w:rsidRPr="00806FE4" w:rsidRDefault="00806FE4" w:rsidP="00806FE4">
      <w:pPr>
        <w:pStyle w:val="Prrafodelista"/>
        <w:numPr>
          <w:ilvl w:val="0"/>
          <w:numId w:val="46"/>
        </w:numPr>
        <w:rPr>
          <w:rFonts w:eastAsiaTheme="minorEastAsia"/>
          <w:sz w:val="20"/>
          <w:szCs w:val="20"/>
          <w:lang w:val="es-MX"/>
        </w:rPr>
      </w:pPr>
      <w:r w:rsidRPr="00806FE4">
        <w:rPr>
          <w:rFonts w:ascii="Palatino Linotype" w:eastAsia="Palatino Linotype" w:hAnsi="Palatino Linotype" w:cs="Palatino Linotype"/>
          <w:sz w:val="20"/>
          <w:szCs w:val="20"/>
          <w:lang w:val="es-MX"/>
        </w:rPr>
        <w:t xml:space="preserve">Reporte a nuestra oficina cualquier fiebre/escalofríos, inflamación excesiva, enrojecimiento de la piel, dren descolorido, dolor incontrolable, nausea/vomito persistente o cualquier inquietud. El número de nuestra oficina es (707) 645-7210. Los teléfonos son atendidos las 24 horas del día. </w:t>
      </w:r>
    </w:p>
    <w:p w14:paraId="54DEF5EB" w14:textId="77777777" w:rsidR="00C01D78" w:rsidRPr="00806FE4" w:rsidRDefault="00C01D78" w:rsidP="7E012D84">
      <w:pPr>
        <w:spacing w:after="0" w:line="240" w:lineRule="auto"/>
        <w:rPr>
          <w:sz w:val="20"/>
          <w:szCs w:val="20"/>
          <w:lang w:val="es-MX"/>
        </w:rPr>
      </w:pPr>
    </w:p>
    <w:p w14:paraId="5FA4BE70" w14:textId="77777777" w:rsidR="00806FE4" w:rsidRPr="00806FE4" w:rsidRDefault="00806FE4" w:rsidP="00806FE4">
      <w:pPr>
        <w:spacing w:line="240" w:lineRule="auto"/>
        <w:rPr>
          <w:rFonts w:ascii="Palatino Linotype" w:eastAsia="Palatino Linotype" w:hAnsi="Palatino Linotype" w:cs="Palatino Linotype"/>
          <w:sz w:val="20"/>
          <w:szCs w:val="20"/>
          <w:lang w:val="es-MX"/>
        </w:rPr>
      </w:pPr>
      <w:r w:rsidRPr="00806FE4">
        <w:rPr>
          <w:rFonts w:ascii="Palatino Linotype" w:eastAsia="Palatino Linotype" w:hAnsi="Palatino Linotype" w:cs="Palatino Linotype"/>
          <w:b/>
          <w:bCs/>
          <w:sz w:val="20"/>
          <w:szCs w:val="20"/>
          <w:lang w:val="es-MX"/>
        </w:rPr>
        <w:t>VISITA POST OPERATORIA</w:t>
      </w:r>
    </w:p>
    <w:p w14:paraId="29C3937A" w14:textId="7A15D65B" w:rsidR="00C01D78" w:rsidRPr="00806FE4" w:rsidRDefault="00806FE4" w:rsidP="00806FE4">
      <w:pPr>
        <w:pStyle w:val="Prrafodelista"/>
        <w:numPr>
          <w:ilvl w:val="0"/>
          <w:numId w:val="1"/>
        </w:numPr>
        <w:spacing w:after="0"/>
        <w:rPr>
          <w:rFonts w:eastAsiaTheme="minorEastAsia"/>
          <w:sz w:val="20"/>
          <w:szCs w:val="20"/>
          <w:lang w:val="es-MX"/>
        </w:rPr>
      </w:pPr>
      <w:r w:rsidRPr="00806FE4">
        <w:rPr>
          <w:rFonts w:ascii="Palatino Linotype" w:eastAsia="Palatino Linotype" w:hAnsi="Palatino Linotype" w:cs="Palatino Linotype"/>
          <w:sz w:val="20"/>
          <w:szCs w:val="20"/>
          <w:lang w:val="es-MX"/>
        </w:rPr>
        <w:t xml:space="preserve">Por favor llame a la oficina al siguiente día laboral para comunicarnos cómo se siente y confirmar su cita de seguimiento. </w:t>
      </w:r>
      <w:r w:rsidRPr="00806FE4">
        <w:rPr>
          <w:rFonts w:ascii="Palatino Linotype" w:eastAsia="Palatino Linotype" w:hAnsi="Palatino Linotype" w:cs="Palatino Linotype"/>
          <w:sz w:val="20"/>
          <w:szCs w:val="20"/>
          <w:lang w:val="es-MX"/>
        </w:rPr>
        <w:t>S</w:t>
      </w:r>
      <w:r w:rsidRPr="00806FE4">
        <w:rPr>
          <w:sz w:val="20"/>
          <w:szCs w:val="20"/>
          <w:lang w:val="es-MX"/>
        </w:rPr>
        <w:t>e solicitará fisioterapia en su primera cita postoperatoria en 1-2 semanas, a menos que se indique lo contrario.</w:t>
      </w:r>
    </w:p>
    <w:p w14:paraId="1BA927D1" w14:textId="77777777" w:rsidR="00B92021" w:rsidRPr="00806FE4" w:rsidRDefault="00B92021" w:rsidP="7E012D84">
      <w:pPr>
        <w:spacing w:after="0" w:line="240" w:lineRule="auto"/>
        <w:rPr>
          <w:sz w:val="20"/>
          <w:szCs w:val="20"/>
          <w:lang w:val="es-MX"/>
        </w:rPr>
      </w:pPr>
    </w:p>
    <w:p w14:paraId="7ACFB83A" w14:textId="77777777" w:rsidR="00B92021" w:rsidRPr="00806FE4" w:rsidRDefault="00B92021" w:rsidP="7E012D84">
      <w:pPr>
        <w:spacing w:after="0"/>
        <w:rPr>
          <w:sz w:val="20"/>
          <w:szCs w:val="20"/>
          <w:lang w:val="es-MX"/>
        </w:rPr>
      </w:pPr>
    </w:p>
    <w:p w14:paraId="56DAFF1F" w14:textId="6BE9775C" w:rsidR="00C6750C" w:rsidRPr="00806FE4" w:rsidRDefault="00C01D78" w:rsidP="7E012D84">
      <w:pPr>
        <w:spacing w:after="0"/>
        <w:rPr>
          <w:sz w:val="20"/>
          <w:szCs w:val="20"/>
          <w:lang w:val="es-MX"/>
        </w:rPr>
      </w:pPr>
      <w:r w:rsidRPr="00806FE4">
        <w:rPr>
          <w:sz w:val="20"/>
          <w:szCs w:val="20"/>
          <w:lang w:val="es-MX"/>
        </w:rPr>
        <w:t>Pa</w:t>
      </w:r>
      <w:r w:rsidR="00806FE4" w:rsidRPr="00806FE4">
        <w:rPr>
          <w:sz w:val="20"/>
          <w:szCs w:val="20"/>
          <w:lang w:val="es-MX"/>
        </w:rPr>
        <w:t>c</w:t>
      </w:r>
      <w:r w:rsidRPr="00806FE4">
        <w:rPr>
          <w:sz w:val="20"/>
          <w:szCs w:val="20"/>
          <w:lang w:val="es-MX"/>
        </w:rPr>
        <w:t>ient</w:t>
      </w:r>
      <w:r w:rsidR="00806FE4" w:rsidRPr="00806FE4">
        <w:rPr>
          <w:sz w:val="20"/>
          <w:szCs w:val="20"/>
          <w:lang w:val="es-MX"/>
        </w:rPr>
        <w:t>e</w:t>
      </w:r>
      <w:r w:rsidRPr="00806FE4">
        <w:rPr>
          <w:sz w:val="20"/>
          <w:szCs w:val="20"/>
          <w:lang w:val="es-MX"/>
        </w:rPr>
        <w:t xml:space="preserve">: __________________ </w:t>
      </w:r>
      <w:r w:rsidRPr="00806FE4">
        <w:rPr>
          <w:sz w:val="18"/>
          <w:szCs w:val="20"/>
          <w:lang w:val="es-MX"/>
        </w:rPr>
        <w:tab/>
      </w:r>
      <w:r w:rsidRPr="00806FE4">
        <w:rPr>
          <w:sz w:val="18"/>
          <w:szCs w:val="20"/>
          <w:lang w:val="es-MX"/>
        </w:rPr>
        <w:tab/>
      </w:r>
      <w:r w:rsidRPr="00806FE4">
        <w:rPr>
          <w:sz w:val="18"/>
          <w:szCs w:val="20"/>
          <w:lang w:val="es-MX"/>
        </w:rPr>
        <w:tab/>
      </w:r>
      <w:r w:rsidR="00B92021" w:rsidRPr="00806FE4">
        <w:rPr>
          <w:sz w:val="18"/>
          <w:szCs w:val="20"/>
          <w:lang w:val="es-MX"/>
        </w:rPr>
        <w:tab/>
      </w:r>
      <w:r w:rsidRPr="00806FE4">
        <w:rPr>
          <w:sz w:val="18"/>
          <w:szCs w:val="20"/>
          <w:lang w:val="es-MX"/>
        </w:rPr>
        <w:tab/>
      </w:r>
      <w:r w:rsidRPr="00806FE4">
        <w:rPr>
          <w:sz w:val="20"/>
          <w:szCs w:val="20"/>
          <w:lang w:val="es-MX"/>
        </w:rPr>
        <w:t>RN: ___________________</w:t>
      </w:r>
    </w:p>
    <w:sectPr w:rsidR="00C6750C" w:rsidRPr="00806FE4" w:rsidSect="00B90302">
      <w:footerReference w:type="default" r:id="rId11"/>
      <w:headerReference w:type="first" r:id="rId12"/>
      <w:footerReference w:type="first" r:id="rId13"/>
      <w:type w:val="continuous"/>
      <w:pgSz w:w="12240" w:h="15840"/>
      <w:pgMar w:top="1440" w:right="1080" w:bottom="1440" w:left="1080" w:header="22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CE0D0" w14:textId="77777777" w:rsidR="008D1257" w:rsidRDefault="008D1257" w:rsidP="00425550">
      <w:pPr>
        <w:spacing w:after="0" w:line="240" w:lineRule="auto"/>
      </w:pPr>
      <w:r>
        <w:separator/>
      </w:r>
    </w:p>
  </w:endnote>
  <w:endnote w:type="continuationSeparator" w:id="0">
    <w:p w14:paraId="4556B2C1" w14:textId="77777777" w:rsidR="008D1257" w:rsidRDefault="008D1257" w:rsidP="004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685B" w14:textId="2462E780" w:rsidR="00CE2ED0" w:rsidRDefault="00CE2ED0" w:rsidP="00CE2ED0">
    <w:pPr>
      <w:pStyle w:val="Piedepgina"/>
      <w:jc w:val="center"/>
    </w:pPr>
    <w:r>
      <w:rPr>
        <w:noProof/>
        <w:lang w:val="es-MX" w:eastAsia="es-MX"/>
      </w:rPr>
      <w:drawing>
        <wp:anchor distT="0" distB="0" distL="114300" distR="114300" simplePos="0" relativeHeight="251665920" behindDoc="0" locked="0" layoutInCell="1" allowOverlap="1" wp14:anchorId="0157D8AB" wp14:editId="5D27613B">
          <wp:simplePos x="0" y="0"/>
          <wp:positionH relativeFrom="column">
            <wp:posOffset>114300</wp:posOffset>
          </wp:positionH>
          <wp:positionV relativeFrom="paragraph">
            <wp:posOffset>-560705</wp:posOffset>
          </wp:positionV>
          <wp:extent cx="6172200" cy="590550"/>
          <wp:effectExtent l="0" t="0" r="0" b="0"/>
          <wp:wrapThrough wrapText="bothSides">
            <wp:wrapPolygon edited="0">
              <wp:start x="0" y="0"/>
              <wp:lineTo x="0" y="20903"/>
              <wp:lineTo x="21533" y="20903"/>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59055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C86EF" w14:textId="45C5AC28" w:rsidR="001E3396" w:rsidRDefault="001E3396" w:rsidP="008F34D1">
    <w:pPr>
      <w:pStyle w:val="Piedepgina"/>
      <w:jc w:val="center"/>
    </w:pPr>
    <w:r>
      <w:rPr>
        <w:noProof/>
        <w:lang w:val="es-MX" w:eastAsia="es-MX"/>
      </w:rPr>
      <w:drawing>
        <wp:anchor distT="0" distB="0" distL="114300" distR="114300" simplePos="0" relativeHeight="251659264" behindDoc="1" locked="0" layoutInCell="1" allowOverlap="1" wp14:anchorId="4B6A635B" wp14:editId="7F8B3537">
          <wp:simplePos x="0" y="0"/>
          <wp:positionH relativeFrom="column">
            <wp:posOffset>114300</wp:posOffset>
          </wp:positionH>
          <wp:positionV relativeFrom="paragraph">
            <wp:posOffset>-541655</wp:posOffset>
          </wp:positionV>
          <wp:extent cx="6172200" cy="590550"/>
          <wp:effectExtent l="0" t="0" r="0" b="0"/>
          <wp:wrapThrough wrapText="bothSides">
            <wp:wrapPolygon edited="0">
              <wp:start x="0" y="0"/>
              <wp:lineTo x="0" y="20903"/>
              <wp:lineTo x="21533" y="20903"/>
              <wp:lineTo x="215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200"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2747" w14:textId="77777777" w:rsidR="008D1257" w:rsidRDefault="008D1257" w:rsidP="00425550">
      <w:pPr>
        <w:spacing w:after="0" w:line="240" w:lineRule="auto"/>
      </w:pPr>
      <w:r>
        <w:separator/>
      </w:r>
    </w:p>
  </w:footnote>
  <w:footnote w:type="continuationSeparator" w:id="0">
    <w:p w14:paraId="58C43E95" w14:textId="77777777" w:rsidR="008D1257" w:rsidRDefault="008D1257" w:rsidP="0042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5353" w14:textId="647C4D9B" w:rsidR="006906F1" w:rsidRDefault="006906F1" w:rsidP="00E230CA">
    <w:pPr>
      <w:pStyle w:val="Encabezado"/>
      <w:jc w:val="center"/>
    </w:pPr>
  </w:p>
  <w:p w14:paraId="1FBC670E" w14:textId="237C9306" w:rsidR="7E012D84" w:rsidRDefault="7E012D84" w:rsidP="7E012D84">
    <w:pPr>
      <w:pStyle w:val="Encabezado"/>
    </w:pPr>
    <w:r>
      <w:rPr>
        <w:noProof/>
        <w:lang w:val="es-MX" w:eastAsia="es-MX"/>
      </w:rPr>
      <w:drawing>
        <wp:inline distT="0" distB="0" distL="0" distR="0" wp14:anchorId="2D2DAFC1" wp14:editId="35934195">
          <wp:extent cx="6315075" cy="1571625"/>
          <wp:effectExtent l="0" t="0" r="9525" b="9525"/>
          <wp:docPr id="1756584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a:blip>
                  <a:srcRect l="1" r="150" b="29205"/>
                  <a:stretch>
                    <a:fillRect/>
                  </a:stretch>
                </pic:blipFill>
                <pic:spPr bwMode="auto">
                  <a:xfrm>
                    <a:off x="0" y="0"/>
                    <a:ext cx="6315075" cy="1571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B0A"/>
    <w:multiLevelType w:val="hybridMultilevel"/>
    <w:tmpl w:val="82CE78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FD5182C"/>
    <w:multiLevelType w:val="hybridMultilevel"/>
    <w:tmpl w:val="0A64EF7C"/>
    <w:lvl w:ilvl="0" w:tplc="F57C546C">
      <w:start w:val="1"/>
      <w:numFmt w:val="bullet"/>
      <w:lvlText w:val=""/>
      <w:lvlJc w:val="left"/>
      <w:pPr>
        <w:ind w:left="720" w:hanging="360"/>
      </w:pPr>
      <w:rPr>
        <w:rFonts w:ascii="Symbol" w:hAnsi="Symbol" w:hint="default"/>
      </w:rPr>
    </w:lvl>
    <w:lvl w:ilvl="1" w:tplc="11483AEE">
      <w:start w:val="1"/>
      <w:numFmt w:val="bullet"/>
      <w:lvlText w:val="o"/>
      <w:lvlJc w:val="left"/>
      <w:pPr>
        <w:ind w:left="1440" w:hanging="360"/>
      </w:pPr>
      <w:rPr>
        <w:rFonts w:ascii="Courier New" w:hAnsi="Courier New" w:hint="default"/>
      </w:rPr>
    </w:lvl>
    <w:lvl w:ilvl="2" w:tplc="2F4270A2">
      <w:start w:val="1"/>
      <w:numFmt w:val="bullet"/>
      <w:lvlText w:val=""/>
      <w:lvlJc w:val="left"/>
      <w:pPr>
        <w:ind w:left="2160" w:hanging="360"/>
      </w:pPr>
      <w:rPr>
        <w:rFonts w:ascii="Wingdings" w:hAnsi="Wingdings" w:hint="default"/>
      </w:rPr>
    </w:lvl>
    <w:lvl w:ilvl="3" w:tplc="803AAEBE">
      <w:start w:val="1"/>
      <w:numFmt w:val="bullet"/>
      <w:lvlText w:val=""/>
      <w:lvlJc w:val="left"/>
      <w:pPr>
        <w:ind w:left="2880" w:hanging="360"/>
      </w:pPr>
      <w:rPr>
        <w:rFonts w:ascii="Symbol" w:hAnsi="Symbol" w:hint="default"/>
      </w:rPr>
    </w:lvl>
    <w:lvl w:ilvl="4" w:tplc="614E5190">
      <w:start w:val="1"/>
      <w:numFmt w:val="bullet"/>
      <w:lvlText w:val="o"/>
      <w:lvlJc w:val="left"/>
      <w:pPr>
        <w:ind w:left="3600" w:hanging="360"/>
      </w:pPr>
      <w:rPr>
        <w:rFonts w:ascii="Courier New" w:hAnsi="Courier New" w:hint="default"/>
      </w:rPr>
    </w:lvl>
    <w:lvl w:ilvl="5" w:tplc="67B863E0">
      <w:start w:val="1"/>
      <w:numFmt w:val="bullet"/>
      <w:lvlText w:val=""/>
      <w:lvlJc w:val="left"/>
      <w:pPr>
        <w:ind w:left="4320" w:hanging="360"/>
      </w:pPr>
      <w:rPr>
        <w:rFonts w:ascii="Wingdings" w:hAnsi="Wingdings" w:hint="default"/>
      </w:rPr>
    </w:lvl>
    <w:lvl w:ilvl="6" w:tplc="1AF6B954">
      <w:start w:val="1"/>
      <w:numFmt w:val="bullet"/>
      <w:lvlText w:val=""/>
      <w:lvlJc w:val="left"/>
      <w:pPr>
        <w:ind w:left="5040" w:hanging="360"/>
      </w:pPr>
      <w:rPr>
        <w:rFonts w:ascii="Symbol" w:hAnsi="Symbol" w:hint="default"/>
      </w:rPr>
    </w:lvl>
    <w:lvl w:ilvl="7" w:tplc="6A3AB42C">
      <w:start w:val="1"/>
      <w:numFmt w:val="bullet"/>
      <w:lvlText w:val="o"/>
      <w:lvlJc w:val="left"/>
      <w:pPr>
        <w:ind w:left="5760" w:hanging="360"/>
      </w:pPr>
      <w:rPr>
        <w:rFonts w:ascii="Courier New" w:hAnsi="Courier New" w:hint="default"/>
      </w:rPr>
    </w:lvl>
    <w:lvl w:ilvl="8" w:tplc="732AA5DC">
      <w:start w:val="1"/>
      <w:numFmt w:val="bullet"/>
      <w:lvlText w:val=""/>
      <w:lvlJc w:val="left"/>
      <w:pPr>
        <w:ind w:left="6480" w:hanging="360"/>
      </w:pPr>
      <w:rPr>
        <w:rFonts w:ascii="Wingdings" w:hAnsi="Wingdings" w:hint="default"/>
      </w:rPr>
    </w:lvl>
  </w:abstractNum>
  <w:abstractNum w:abstractNumId="2">
    <w:nsid w:val="1148240B"/>
    <w:multiLevelType w:val="hybridMultilevel"/>
    <w:tmpl w:val="F4C488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38514A9"/>
    <w:multiLevelType w:val="hybridMultilevel"/>
    <w:tmpl w:val="753AC03A"/>
    <w:lvl w:ilvl="0" w:tplc="E684F51E">
      <w:start w:val="1"/>
      <w:numFmt w:val="bullet"/>
      <w:lvlText w:val=""/>
      <w:lvlJc w:val="left"/>
      <w:pPr>
        <w:ind w:left="720" w:hanging="360"/>
      </w:pPr>
      <w:rPr>
        <w:rFonts w:ascii="Symbol" w:hAnsi="Symbol" w:hint="default"/>
      </w:rPr>
    </w:lvl>
    <w:lvl w:ilvl="1" w:tplc="462C7A3C">
      <w:start w:val="1"/>
      <w:numFmt w:val="bullet"/>
      <w:lvlText w:val="o"/>
      <w:lvlJc w:val="left"/>
      <w:pPr>
        <w:ind w:left="1440" w:hanging="360"/>
      </w:pPr>
      <w:rPr>
        <w:rFonts w:ascii="Courier New" w:hAnsi="Courier New" w:hint="default"/>
      </w:rPr>
    </w:lvl>
    <w:lvl w:ilvl="2" w:tplc="E1C265C0">
      <w:start w:val="1"/>
      <w:numFmt w:val="bullet"/>
      <w:lvlText w:val=""/>
      <w:lvlJc w:val="left"/>
      <w:pPr>
        <w:ind w:left="2160" w:hanging="360"/>
      </w:pPr>
      <w:rPr>
        <w:rFonts w:ascii="Wingdings" w:hAnsi="Wingdings" w:hint="default"/>
      </w:rPr>
    </w:lvl>
    <w:lvl w:ilvl="3" w:tplc="EBDE221C">
      <w:start w:val="1"/>
      <w:numFmt w:val="bullet"/>
      <w:lvlText w:val=""/>
      <w:lvlJc w:val="left"/>
      <w:pPr>
        <w:ind w:left="2880" w:hanging="360"/>
      </w:pPr>
      <w:rPr>
        <w:rFonts w:ascii="Symbol" w:hAnsi="Symbol" w:hint="default"/>
      </w:rPr>
    </w:lvl>
    <w:lvl w:ilvl="4" w:tplc="DDA4955C">
      <w:start w:val="1"/>
      <w:numFmt w:val="bullet"/>
      <w:lvlText w:val="o"/>
      <w:lvlJc w:val="left"/>
      <w:pPr>
        <w:ind w:left="3600" w:hanging="360"/>
      </w:pPr>
      <w:rPr>
        <w:rFonts w:ascii="Courier New" w:hAnsi="Courier New" w:hint="default"/>
      </w:rPr>
    </w:lvl>
    <w:lvl w:ilvl="5" w:tplc="947A87F2">
      <w:start w:val="1"/>
      <w:numFmt w:val="bullet"/>
      <w:lvlText w:val=""/>
      <w:lvlJc w:val="left"/>
      <w:pPr>
        <w:ind w:left="4320" w:hanging="360"/>
      </w:pPr>
      <w:rPr>
        <w:rFonts w:ascii="Wingdings" w:hAnsi="Wingdings" w:hint="default"/>
      </w:rPr>
    </w:lvl>
    <w:lvl w:ilvl="6" w:tplc="EAC2D5F2">
      <w:start w:val="1"/>
      <w:numFmt w:val="bullet"/>
      <w:lvlText w:val=""/>
      <w:lvlJc w:val="left"/>
      <w:pPr>
        <w:ind w:left="5040" w:hanging="360"/>
      </w:pPr>
      <w:rPr>
        <w:rFonts w:ascii="Symbol" w:hAnsi="Symbol" w:hint="default"/>
      </w:rPr>
    </w:lvl>
    <w:lvl w:ilvl="7" w:tplc="2EB07828">
      <w:start w:val="1"/>
      <w:numFmt w:val="bullet"/>
      <w:lvlText w:val="o"/>
      <w:lvlJc w:val="left"/>
      <w:pPr>
        <w:ind w:left="5760" w:hanging="360"/>
      </w:pPr>
      <w:rPr>
        <w:rFonts w:ascii="Courier New" w:hAnsi="Courier New" w:hint="default"/>
      </w:rPr>
    </w:lvl>
    <w:lvl w:ilvl="8" w:tplc="298648EA">
      <w:start w:val="1"/>
      <w:numFmt w:val="bullet"/>
      <w:lvlText w:val=""/>
      <w:lvlJc w:val="left"/>
      <w:pPr>
        <w:ind w:left="6480" w:hanging="360"/>
      </w:pPr>
      <w:rPr>
        <w:rFonts w:ascii="Wingdings" w:hAnsi="Wingdings" w:hint="default"/>
      </w:rPr>
    </w:lvl>
  </w:abstractNum>
  <w:abstractNum w:abstractNumId="4">
    <w:nsid w:val="15190CE0"/>
    <w:multiLevelType w:val="hybridMultilevel"/>
    <w:tmpl w:val="1D48DE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80B1C76"/>
    <w:multiLevelType w:val="hybridMultilevel"/>
    <w:tmpl w:val="427E31B4"/>
    <w:lvl w:ilvl="0" w:tplc="420E8046">
      <w:start w:val="1"/>
      <w:numFmt w:val="bullet"/>
      <w:lvlText w:val=""/>
      <w:lvlJc w:val="left"/>
      <w:pPr>
        <w:ind w:left="720" w:hanging="360"/>
      </w:pPr>
      <w:rPr>
        <w:rFonts w:ascii="Symbol" w:hAnsi="Symbol" w:hint="default"/>
      </w:rPr>
    </w:lvl>
    <w:lvl w:ilvl="1" w:tplc="626E80FC">
      <w:start w:val="1"/>
      <w:numFmt w:val="bullet"/>
      <w:lvlText w:val="o"/>
      <w:lvlJc w:val="left"/>
      <w:pPr>
        <w:ind w:left="1440" w:hanging="360"/>
      </w:pPr>
      <w:rPr>
        <w:rFonts w:ascii="Courier New" w:hAnsi="Courier New" w:hint="default"/>
      </w:rPr>
    </w:lvl>
    <w:lvl w:ilvl="2" w:tplc="A1BAC7E8">
      <w:start w:val="1"/>
      <w:numFmt w:val="bullet"/>
      <w:lvlText w:val=""/>
      <w:lvlJc w:val="left"/>
      <w:pPr>
        <w:ind w:left="2160" w:hanging="360"/>
      </w:pPr>
      <w:rPr>
        <w:rFonts w:ascii="Wingdings" w:hAnsi="Wingdings" w:hint="default"/>
      </w:rPr>
    </w:lvl>
    <w:lvl w:ilvl="3" w:tplc="96A4B90C">
      <w:start w:val="1"/>
      <w:numFmt w:val="bullet"/>
      <w:lvlText w:val=""/>
      <w:lvlJc w:val="left"/>
      <w:pPr>
        <w:ind w:left="2880" w:hanging="360"/>
      </w:pPr>
      <w:rPr>
        <w:rFonts w:ascii="Symbol" w:hAnsi="Symbol" w:hint="default"/>
      </w:rPr>
    </w:lvl>
    <w:lvl w:ilvl="4" w:tplc="6FDE0B32">
      <w:start w:val="1"/>
      <w:numFmt w:val="bullet"/>
      <w:lvlText w:val="o"/>
      <w:lvlJc w:val="left"/>
      <w:pPr>
        <w:ind w:left="3600" w:hanging="360"/>
      </w:pPr>
      <w:rPr>
        <w:rFonts w:ascii="Courier New" w:hAnsi="Courier New" w:hint="default"/>
      </w:rPr>
    </w:lvl>
    <w:lvl w:ilvl="5" w:tplc="B6AA50E6">
      <w:start w:val="1"/>
      <w:numFmt w:val="bullet"/>
      <w:lvlText w:val=""/>
      <w:lvlJc w:val="left"/>
      <w:pPr>
        <w:ind w:left="4320" w:hanging="360"/>
      </w:pPr>
      <w:rPr>
        <w:rFonts w:ascii="Wingdings" w:hAnsi="Wingdings" w:hint="default"/>
      </w:rPr>
    </w:lvl>
    <w:lvl w:ilvl="6" w:tplc="12965DB8">
      <w:start w:val="1"/>
      <w:numFmt w:val="bullet"/>
      <w:lvlText w:val=""/>
      <w:lvlJc w:val="left"/>
      <w:pPr>
        <w:ind w:left="5040" w:hanging="360"/>
      </w:pPr>
      <w:rPr>
        <w:rFonts w:ascii="Symbol" w:hAnsi="Symbol" w:hint="default"/>
      </w:rPr>
    </w:lvl>
    <w:lvl w:ilvl="7" w:tplc="BA6A0AB2">
      <w:start w:val="1"/>
      <w:numFmt w:val="bullet"/>
      <w:lvlText w:val="o"/>
      <w:lvlJc w:val="left"/>
      <w:pPr>
        <w:ind w:left="5760" w:hanging="360"/>
      </w:pPr>
      <w:rPr>
        <w:rFonts w:ascii="Courier New" w:hAnsi="Courier New" w:hint="default"/>
      </w:rPr>
    </w:lvl>
    <w:lvl w:ilvl="8" w:tplc="AE9E6882">
      <w:start w:val="1"/>
      <w:numFmt w:val="bullet"/>
      <w:lvlText w:val=""/>
      <w:lvlJc w:val="left"/>
      <w:pPr>
        <w:ind w:left="6480" w:hanging="360"/>
      </w:pPr>
      <w:rPr>
        <w:rFonts w:ascii="Wingdings" w:hAnsi="Wingdings" w:hint="default"/>
      </w:rPr>
    </w:lvl>
  </w:abstractNum>
  <w:abstractNum w:abstractNumId="6">
    <w:nsid w:val="183A1DD7"/>
    <w:multiLevelType w:val="hybridMultilevel"/>
    <w:tmpl w:val="124676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197974A3"/>
    <w:multiLevelType w:val="hybridMultilevel"/>
    <w:tmpl w:val="ABB6D5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21FC795E"/>
    <w:multiLevelType w:val="hybridMultilevel"/>
    <w:tmpl w:val="BB0653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22E56D45"/>
    <w:multiLevelType w:val="hybridMultilevel"/>
    <w:tmpl w:val="6A9696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25586BCB"/>
    <w:multiLevelType w:val="hybridMultilevel"/>
    <w:tmpl w:val="1BE20A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2DB364AC"/>
    <w:multiLevelType w:val="hybridMultilevel"/>
    <w:tmpl w:val="2200C6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2FC7170C"/>
    <w:multiLevelType w:val="hybridMultilevel"/>
    <w:tmpl w:val="C346E8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13">
    <w:nsid w:val="30992D3A"/>
    <w:multiLevelType w:val="hybridMultilevel"/>
    <w:tmpl w:val="679AE7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31D8686B"/>
    <w:multiLevelType w:val="hybridMultilevel"/>
    <w:tmpl w:val="476C76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329E1FFA"/>
    <w:multiLevelType w:val="hybridMultilevel"/>
    <w:tmpl w:val="DED06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338C3E89"/>
    <w:multiLevelType w:val="hybridMultilevel"/>
    <w:tmpl w:val="5A303B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3C07156E"/>
    <w:multiLevelType w:val="hybridMultilevel"/>
    <w:tmpl w:val="BEC88C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3CFB2F9D"/>
    <w:multiLevelType w:val="hybridMultilevel"/>
    <w:tmpl w:val="A8E4DD90"/>
    <w:lvl w:ilvl="0" w:tplc="78607A70">
      <w:start w:val="1"/>
      <w:numFmt w:val="decimal"/>
      <w:lvlText w:val="%1.)"/>
      <w:lvlJc w:val="left"/>
      <w:pPr>
        <w:ind w:left="720" w:hanging="360"/>
      </w:pPr>
      <w:rPr>
        <w:rFonts w:asciiTheme="minorHAnsi" w:eastAsiaTheme="minorEastAsia" w:hAnsiTheme="minorHAnsi"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E1B5E35"/>
    <w:multiLevelType w:val="hybridMultilevel"/>
    <w:tmpl w:val="30D25F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406A58EA"/>
    <w:multiLevelType w:val="hybridMultilevel"/>
    <w:tmpl w:val="C89225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41A65023"/>
    <w:multiLevelType w:val="hybridMultilevel"/>
    <w:tmpl w:val="7E1A1CA8"/>
    <w:lvl w:ilvl="0" w:tplc="536CAE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3677D12"/>
    <w:multiLevelType w:val="hybridMultilevel"/>
    <w:tmpl w:val="BEE84E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44CD39A5"/>
    <w:multiLevelType w:val="hybridMultilevel"/>
    <w:tmpl w:val="75581A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472C2371"/>
    <w:multiLevelType w:val="hybridMultilevel"/>
    <w:tmpl w:val="E09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nsid w:val="47DA2D60"/>
    <w:multiLevelType w:val="hybridMultilevel"/>
    <w:tmpl w:val="713EF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4AE62E0E"/>
    <w:multiLevelType w:val="hybridMultilevel"/>
    <w:tmpl w:val="F086D22C"/>
    <w:lvl w:ilvl="0" w:tplc="60CCFE0E">
      <w:start w:val="1"/>
      <w:numFmt w:val="bullet"/>
      <w:lvlText w:val=""/>
      <w:lvlJc w:val="left"/>
      <w:pPr>
        <w:ind w:left="720" w:hanging="360"/>
      </w:pPr>
      <w:rPr>
        <w:rFonts w:ascii="Symbol" w:hAnsi="Symbol" w:hint="default"/>
      </w:rPr>
    </w:lvl>
    <w:lvl w:ilvl="1" w:tplc="2298963E">
      <w:start w:val="1"/>
      <w:numFmt w:val="bullet"/>
      <w:lvlText w:val="o"/>
      <w:lvlJc w:val="left"/>
      <w:pPr>
        <w:ind w:left="1440" w:hanging="360"/>
      </w:pPr>
      <w:rPr>
        <w:rFonts w:ascii="Courier New" w:hAnsi="Courier New" w:hint="default"/>
      </w:rPr>
    </w:lvl>
    <w:lvl w:ilvl="2" w:tplc="6C824B46">
      <w:start w:val="1"/>
      <w:numFmt w:val="bullet"/>
      <w:lvlText w:val=""/>
      <w:lvlJc w:val="left"/>
      <w:pPr>
        <w:ind w:left="2160" w:hanging="360"/>
      </w:pPr>
      <w:rPr>
        <w:rFonts w:ascii="Wingdings" w:hAnsi="Wingdings" w:hint="default"/>
      </w:rPr>
    </w:lvl>
    <w:lvl w:ilvl="3" w:tplc="52747DF6">
      <w:start w:val="1"/>
      <w:numFmt w:val="bullet"/>
      <w:lvlText w:val=""/>
      <w:lvlJc w:val="left"/>
      <w:pPr>
        <w:ind w:left="2880" w:hanging="360"/>
      </w:pPr>
      <w:rPr>
        <w:rFonts w:ascii="Symbol" w:hAnsi="Symbol" w:hint="default"/>
      </w:rPr>
    </w:lvl>
    <w:lvl w:ilvl="4" w:tplc="BD32AFC2">
      <w:start w:val="1"/>
      <w:numFmt w:val="bullet"/>
      <w:lvlText w:val="o"/>
      <w:lvlJc w:val="left"/>
      <w:pPr>
        <w:ind w:left="3600" w:hanging="360"/>
      </w:pPr>
      <w:rPr>
        <w:rFonts w:ascii="Courier New" w:hAnsi="Courier New" w:hint="default"/>
      </w:rPr>
    </w:lvl>
    <w:lvl w:ilvl="5" w:tplc="3C4E0AD8">
      <w:start w:val="1"/>
      <w:numFmt w:val="bullet"/>
      <w:lvlText w:val=""/>
      <w:lvlJc w:val="left"/>
      <w:pPr>
        <w:ind w:left="4320" w:hanging="360"/>
      </w:pPr>
      <w:rPr>
        <w:rFonts w:ascii="Wingdings" w:hAnsi="Wingdings" w:hint="default"/>
      </w:rPr>
    </w:lvl>
    <w:lvl w:ilvl="6" w:tplc="45FEAFD0">
      <w:start w:val="1"/>
      <w:numFmt w:val="bullet"/>
      <w:lvlText w:val=""/>
      <w:lvlJc w:val="left"/>
      <w:pPr>
        <w:ind w:left="5040" w:hanging="360"/>
      </w:pPr>
      <w:rPr>
        <w:rFonts w:ascii="Symbol" w:hAnsi="Symbol" w:hint="default"/>
      </w:rPr>
    </w:lvl>
    <w:lvl w:ilvl="7" w:tplc="5ECE8470">
      <w:start w:val="1"/>
      <w:numFmt w:val="bullet"/>
      <w:lvlText w:val="o"/>
      <w:lvlJc w:val="left"/>
      <w:pPr>
        <w:ind w:left="5760" w:hanging="360"/>
      </w:pPr>
      <w:rPr>
        <w:rFonts w:ascii="Courier New" w:hAnsi="Courier New" w:hint="default"/>
      </w:rPr>
    </w:lvl>
    <w:lvl w:ilvl="8" w:tplc="4FC49D40">
      <w:start w:val="1"/>
      <w:numFmt w:val="bullet"/>
      <w:lvlText w:val=""/>
      <w:lvlJc w:val="left"/>
      <w:pPr>
        <w:ind w:left="6480" w:hanging="360"/>
      </w:pPr>
      <w:rPr>
        <w:rFonts w:ascii="Wingdings" w:hAnsi="Wingdings" w:hint="default"/>
      </w:rPr>
    </w:lvl>
  </w:abstractNum>
  <w:abstractNum w:abstractNumId="27">
    <w:nsid w:val="4BBA52C5"/>
    <w:multiLevelType w:val="hybridMultilevel"/>
    <w:tmpl w:val="2F52AFEC"/>
    <w:lvl w:ilvl="0" w:tplc="6A8E3C5C">
      <w:start w:val="1"/>
      <w:numFmt w:val="bullet"/>
      <w:lvlText w:val=""/>
      <w:lvlJc w:val="left"/>
      <w:pPr>
        <w:ind w:left="720" w:hanging="360"/>
      </w:pPr>
      <w:rPr>
        <w:rFonts w:ascii="Symbol" w:hAnsi="Symbol" w:hint="default"/>
      </w:rPr>
    </w:lvl>
    <w:lvl w:ilvl="1" w:tplc="EDB4964C">
      <w:start w:val="1"/>
      <w:numFmt w:val="bullet"/>
      <w:lvlText w:val="o"/>
      <w:lvlJc w:val="left"/>
      <w:pPr>
        <w:ind w:left="1440" w:hanging="360"/>
      </w:pPr>
      <w:rPr>
        <w:rFonts w:ascii="Courier New" w:hAnsi="Courier New" w:hint="default"/>
      </w:rPr>
    </w:lvl>
    <w:lvl w:ilvl="2" w:tplc="8B663D50">
      <w:start w:val="1"/>
      <w:numFmt w:val="bullet"/>
      <w:lvlText w:val=""/>
      <w:lvlJc w:val="left"/>
      <w:pPr>
        <w:ind w:left="2160" w:hanging="360"/>
      </w:pPr>
      <w:rPr>
        <w:rFonts w:ascii="Wingdings" w:hAnsi="Wingdings" w:hint="default"/>
      </w:rPr>
    </w:lvl>
    <w:lvl w:ilvl="3" w:tplc="B4A6B7DE">
      <w:start w:val="1"/>
      <w:numFmt w:val="bullet"/>
      <w:lvlText w:val=""/>
      <w:lvlJc w:val="left"/>
      <w:pPr>
        <w:ind w:left="2880" w:hanging="360"/>
      </w:pPr>
      <w:rPr>
        <w:rFonts w:ascii="Symbol" w:hAnsi="Symbol" w:hint="default"/>
      </w:rPr>
    </w:lvl>
    <w:lvl w:ilvl="4" w:tplc="37842754">
      <w:start w:val="1"/>
      <w:numFmt w:val="bullet"/>
      <w:lvlText w:val="o"/>
      <w:lvlJc w:val="left"/>
      <w:pPr>
        <w:ind w:left="3600" w:hanging="360"/>
      </w:pPr>
      <w:rPr>
        <w:rFonts w:ascii="Courier New" w:hAnsi="Courier New" w:hint="default"/>
      </w:rPr>
    </w:lvl>
    <w:lvl w:ilvl="5" w:tplc="4F528E88">
      <w:start w:val="1"/>
      <w:numFmt w:val="bullet"/>
      <w:lvlText w:val=""/>
      <w:lvlJc w:val="left"/>
      <w:pPr>
        <w:ind w:left="4320" w:hanging="360"/>
      </w:pPr>
      <w:rPr>
        <w:rFonts w:ascii="Wingdings" w:hAnsi="Wingdings" w:hint="default"/>
      </w:rPr>
    </w:lvl>
    <w:lvl w:ilvl="6" w:tplc="8F8A1904">
      <w:start w:val="1"/>
      <w:numFmt w:val="bullet"/>
      <w:lvlText w:val=""/>
      <w:lvlJc w:val="left"/>
      <w:pPr>
        <w:ind w:left="5040" w:hanging="360"/>
      </w:pPr>
      <w:rPr>
        <w:rFonts w:ascii="Symbol" w:hAnsi="Symbol" w:hint="default"/>
      </w:rPr>
    </w:lvl>
    <w:lvl w:ilvl="7" w:tplc="254ADCBE">
      <w:start w:val="1"/>
      <w:numFmt w:val="bullet"/>
      <w:lvlText w:val="o"/>
      <w:lvlJc w:val="left"/>
      <w:pPr>
        <w:ind w:left="5760" w:hanging="360"/>
      </w:pPr>
      <w:rPr>
        <w:rFonts w:ascii="Courier New" w:hAnsi="Courier New" w:hint="default"/>
      </w:rPr>
    </w:lvl>
    <w:lvl w:ilvl="8" w:tplc="13DAF0D4">
      <w:start w:val="1"/>
      <w:numFmt w:val="bullet"/>
      <w:lvlText w:val=""/>
      <w:lvlJc w:val="left"/>
      <w:pPr>
        <w:ind w:left="6480" w:hanging="360"/>
      </w:pPr>
      <w:rPr>
        <w:rFonts w:ascii="Wingdings" w:hAnsi="Wingdings" w:hint="default"/>
      </w:rPr>
    </w:lvl>
  </w:abstractNum>
  <w:abstractNum w:abstractNumId="28">
    <w:nsid w:val="4BBF2A0F"/>
    <w:multiLevelType w:val="hybridMultilevel"/>
    <w:tmpl w:val="71E623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nsid w:val="4D4B7DDA"/>
    <w:multiLevelType w:val="hybridMultilevel"/>
    <w:tmpl w:val="D29C44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4DAD2FD3"/>
    <w:multiLevelType w:val="hybridMultilevel"/>
    <w:tmpl w:val="CD6089CE"/>
    <w:lvl w:ilvl="0" w:tplc="11484466">
      <w:start w:val="1"/>
      <w:numFmt w:val="bullet"/>
      <w:lvlText w:val=""/>
      <w:lvlJc w:val="left"/>
      <w:pPr>
        <w:ind w:left="720" w:hanging="360"/>
      </w:pPr>
      <w:rPr>
        <w:rFonts w:ascii="Symbol" w:hAnsi="Symbol" w:hint="default"/>
      </w:rPr>
    </w:lvl>
    <w:lvl w:ilvl="1" w:tplc="81204EC8">
      <w:start w:val="1"/>
      <w:numFmt w:val="bullet"/>
      <w:lvlText w:val="o"/>
      <w:lvlJc w:val="left"/>
      <w:pPr>
        <w:ind w:left="1440" w:hanging="360"/>
      </w:pPr>
      <w:rPr>
        <w:rFonts w:ascii="Courier New" w:hAnsi="Courier New" w:hint="default"/>
      </w:rPr>
    </w:lvl>
    <w:lvl w:ilvl="2" w:tplc="E73EC76A">
      <w:start w:val="1"/>
      <w:numFmt w:val="bullet"/>
      <w:lvlText w:val=""/>
      <w:lvlJc w:val="left"/>
      <w:pPr>
        <w:ind w:left="2160" w:hanging="360"/>
      </w:pPr>
      <w:rPr>
        <w:rFonts w:ascii="Wingdings" w:hAnsi="Wingdings" w:hint="default"/>
      </w:rPr>
    </w:lvl>
    <w:lvl w:ilvl="3" w:tplc="B25059B8">
      <w:start w:val="1"/>
      <w:numFmt w:val="bullet"/>
      <w:lvlText w:val=""/>
      <w:lvlJc w:val="left"/>
      <w:pPr>
        <w:ind w:left="2880" w:hanging="360"/>
      </w:pPr>
      <w:rPr>
        <w:rFonts w:ascii="Symbol" w:hAnsi="Symbol" w:hint="default"/>
      </w:rPr>
    </w:lvl>
    <w:lvl w:ilvl="4" w:tplc="74F2D694">
      <w:start w:val="1"/>
      <w:numFmt w:val="bullet"/>
      <w:lvlText w:val="o"/>
      <w:lvlJc w:val="left"/>
      <w:pPr>
        <w:ind w:left="3600" w:hanging="360"/>
      </w:pPr>
      <w:rPr>
        <w:rFonts w:ascii="Courier New" w:hAnsi="Courier New" w:hint="default"/>
      </w:rPr>
    </w:lvl>
    <w:lvl w:ilvl="5" w:tplc="8DC43636">
      <w:start w:val="1"/>
      <w:numFmt w:val="bullet"/>
      <w:lvlText w:val=""/>
      <w:lvlJc w:val="left"/>
      <w:pPr>
        <w:ind w:left="4320" w:hanging="360"/>
      </w:pPr>
      <w:rPr>
        <w:rFonts w:ascii="Wingdings" w:hAnsi="Wingdings" w:hint="default"/>
      </w:rPr>
    </w:lvl>
    <w:lvl w:ilvl="6" w:tplc="3C9A6706">
      <w:start w:val="1"/>
      <w:numFmt w:val="bullet"/>
      <w:lvlText w:val=""/>
      <w:lvlJc w:val="left"/>
      <w:pPr>
        <w:ind w:left="5040" w:hanging="360"/>
      </w:pPr>
      <w:rPr>
        <w:rFonts w:ascii="Symbol" w:hAnsi="Symbol" w:hint="default"/>
      </w:rPr>
    </w:lvl>
    <w:lvl w:ilvl="7" w:tplc="E250B688">
      <w:start w:val="1"/>
      <w:numFmt w:val="bullet"/>
      <w:lvlText w:val="o"/>
      <w:lvlJc w:val="left"/>
      <w:pPr>
        <w:ind w:left="5760" w:hanging="360"/>
      </w:pPr>
      <w:rPr>
        <w:rFonts w:ascii="Courier New" w:hAnsi="Courier New" w:hint="default"/>
      </w:rPr>
    </w:lvl>
    <w:lvl w:ilvl="8" w:tplc="1AC8BA8A">
      <w:start w:val="1"/>
      <w:numFmt w:val="bullet"/>
      <w:lvlText w:val=""/>
      <w:lvlJc w:val="left"/>
      <w:pPr>
        <w:ind w:left="6480" w:hanging="360"/>
      </w:pPr>
      <w:rPr>
        <w:rFonts w:ascii="Wingdings" w:hAnsi="Wingdings" w:hint="default"/>
      </w:rPr>
    </w:lvl>
  </w:abstractNum>
  <w:abstractNum w:abstractNumId="31">
    <w:nsid w:val="4F0F41F6"/>
    <w:multiLevelType w:val="hybridMultilevel"/>
    <w:tmpl w:val="5E9E36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nsid w:val="521D6371"/>
    <w:multiLevelType w:val="hybridMultilevel"/>
    <w:tmpl w:val="420AC7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nsid w:val="526C3126"/>
    <w:multiLevelType w:val="hybridMultilevel"/>
    <w:tmpl w:val="63EA6F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5E454CF7"/>
    <w:multiLevelType w:val="hybridMultilevel"/>
    <w:tmpl w:val="AA064CE8"/>
    <w:lvl w:ilvl="0" w:tplc="CB5E5DE4">
      <w:start w:val="1"/>
      <w:numFmt w:val="bullet"/>
      <w:lvlText w:val=""/>
      <w:lvlJc w:val="left"/>
      <w:pPr>
        <w:ind w:left="720" w:hanging="360"/>
      </w:pPr>
      <w:rPr>
        <w:rFonts w:ascii="Symbol" w:hAnsi="Symbol" w:hint="default"/>
      </w:rPr>
    </w:lvl>
    <w:lvl w:ilvl="1" w:tplc="4ACE33EA">
      <w:start w:val="1"/>
      <w:numFmt w:val="bullet"/>
      <w:lvlText w:val="o"/>
      <w:lvlJc w:val="left"/>
      <w:pPr>
        <w:ind w:left="1440" w:hanging="360"/>
      </w:pPr>
      <w:rPr>
        <w:rFonts w:ascii="Courier New" w:hAnsi="Courier New" w:hint="default"/>
      </w:rPr>
    </w:lvl>
    <w:lvl w:ilvl="2" w:tplc="EB166C86">
      <w:start w:val="1"/>
      <w:numFmt w:val="bullet"/>
      <w:lvlText w:val=""/>
      <w:lvlJc w:val="left"/>
      <w:pPr>
        <w:ind w:left="2160" w:hanging="360"/>
      </w:pPr>
      <w:rPr>
        <w:rFonts w:ascii="Wingdings" w:hAnsi="Wingdings" w:hint="default"/>
      </w:rPr>
    </w:lvl>
    <w:lvl w:ilvl="3" w:tplc="B776E0D0">
      <w:start w:val="1"/>
      <w:numFmt w:val="bullet"/>
      <w:lvlText w:val=""/>
      <w:lvlJc w:val="left"/>
      <w:pPr>
        <w:ind w:left="2880" w:hanging="360"/>
      </w:pPr>
      <w:rPr>
        <w:rFonts w:ascii="Symbol" w:hAnsi="Symbol" w:hint="default"/>
      </w:rPr>
    </w:lvl>
    <w:lvl w:ilvl="4" w:tplc="379E28E2">
      <w:start w:val="1"/>
      <w:numFmt w:val="bullet"/>
      <w:lvlText w:val="o"/>
      <w:lvlJc w:val="left"/>
      <w:pPr>
        <w:ind w:left="3600" w:hanging="360"/>
      </w:pPr>
      <w:rPr>
        <w:rFonts w:ascii="Courier New" w:hAnsi="Courier New" w:hint="default"/>
      </w:rPr>
    </w:lvl>
    <w:lvl w:ilvl="5" w:tplc="F18C1D34">
      <w:start w:val="1"/>
      <w:numFmt w:val="bullet"/>
      <w:lvlText w:val=""/>
      <w:lvlJc w:val="left"/>
      <w:pPr>
        <w:ind w:left="4320" w:hanging="360"/>
      </w:pPr>
      <w:rPr>
        <w:rFonts w:ascii="Wingdings" w:hAnsi="Wingdings" w:hint="default"/>
      </w:rPr>
    </w:lvl>
    <w:lvl w:ilvl="6" w:tplc="DC4284EE">
      <w:start w:val="1"/>
      <w:numFmt w:val="bullet"/>
      <w:lvlText w:val=""/>
      <w:lvlJc w:val="left"/>
      <w:pPr>
        <w:ind w:left="5040" w:hanging="360"/>
      </w:pPr>
      <w:rPr>
        <w:rFonts w:ascii="Symbol" w:hAnsi="Symbol" w:hint="default"/>
      </w:rPr>
    </w:lvl>
    <w:lvl w:ilvl="7" w:tplc="23780D52">
      <w:start w:val="1"/>
      <w:numFmt w:val="bullet"/>
      <w:lvlText w:val="o"/>
      <w:lvlJc w:val="left"/>
      <w:pPr>
        <w:ind w:left="5760" w:hanging="360"/>
      </w:pPr>
      <w:rPr>
        <w:rFonts w:ascii="Courier New" w:hAnsi="Courier New" w:hint="default"/>
      </w:rPr>
    </w:lvl>
    <w:lvl w:ilvl="8" w:tplc="715EA610">
      <w:start w:val="1"/>
      <w:numFmt w:val="bullet"/>
      <w:lvlText w:val=""/>
      <w:lvlJc w:val="left"/>
      <w:pPr>
        <w:ind w:left="6480" w:hanging="360"/>
      </w:pPr>
      <w:rPr>
        <w:rFonts w:ascii="Wingdings" w:hAnsi="Wingdings" w:hint="default"/>
      </w:rPr>
    </w:lvl>
  </w:abstractNum>
  <w:abstractNum w:abstractNumId="35">
    <w:nsid w:val="60AE5014"/>
    <w:multiLevelType w:val="hybridMultilevel"/>
    <w:tmpl w:val="9C2273FE"/>
    <w:lvl w:ilvl="0" w:tplc="34090001">
      <w:start w:val="1"/>
      <w:numFmt w:val="bullet"/>
      <w:lvlText w:val=""/>
      <w:lvlJc w:val="left"/>
      <w:pPr>
        <w:ind w:left="768" w:hanging="360"/>
      </w:pPr>
      <w:rPr>
        <w:rFonts w:ascii="Symbol" w:hAnsi="Symbol" w:hint="default"/>
      </w:rPr>
    </w:lvl>
    <w:lvl w:ilvl="1" w:tplc="34090003" w:tentative="1">
      <w:start w:val="1"/>
      <w:numFmt w:val="bullet"/>
      <w:lvlText w:val="o"/>
      <w:lvlJc w:val="left"/>
      <w:pPr>
        <w:ind w:left="1488" w:hanging="360"/>
      </w:pPr>
      <w:rPr>
        <w:rFonts w:ascii="Courier New" w:hAnsi="Courier New" w:cs="Courier New" w:hint="default"/>
      </w:rPr>
    </w:lvl>
    <w:lvl w:ilvl="2" w:tplc="34090005" w:tentative="1">
      <w:start w:val="1"/>
      <w:numFmt w:val="bullet"/>
      <w:lvlText w:val=""/>
      <w:lvlJc w:val="left"/>
      <w:pPr>
        <w:ind w:left="2208" w:hanging="360"/>
      </w:pPr>
      <w:rPr>
        <w:rFonts w:ascii="Wingdings" w:hAnsi="Wingdings" w:hint="default"/>
      </w:rPr>
    </w:lvl>
    <w:lvl w:ilvl="3" w:tplc="34090001" w:tentative="1">
      <w:start w:val="1"/>
      <w:numFmt w:val="bullet"/>
      <w:lvlText w:val=""/>
      <w:lvlJc w:val="left"/>
      <w:pPr>
        <w:ind w:left="2928" w:hanging="360"/>
      </w:pPr>
      <w:rPr>
        <w:rFonts w:ascii="Symbol" w:hAnsi="Symbol" w:hint="default"/>
      </w:rPr>
    </w:lvl>
    <w:lvl w:ilvl="4" w:tplc="34090003" w:tentative="1">
      <w:start w:val="1"/>
      <w:numFmt w:val="bullet"/>
      <w:lvlText w:val="o"/>
      <w:lvlJc w:val="left"/>
      <w:pPr>
        <w:ind w:left="3648" w:hanging="360"/>
      </w:pPr>
      <w:rPr>
        <w:rFonts w:ascii="Courier New" w:hAnsi="Courier New" w:cs="Courier New" w:hint="default"/>
      </w:rPr>
    </w:lvl>
    <w:lvl w:ilvl="5" w:tplc="34090005" w:tentative="1">
      <w:start w:val="1"/>
      <w:numFmt w:val="bullet"/>
      <w:lvlText w:val=""/>
      <w:lvlJc w:val="left"/>
      <w:pPr>
        <w:ind w:left="4368" w:hanging="360"/>
      </w:pPr>
      <w:rPr>
        <w:rFonts w:ascii="Wingdings" w:hAnsi="Wingdings" w:hint="default"/>
      </w:rPr>
    </w:lvl>
    <w:lvl w:ilvl="6" w:tplc="34090001" w:tentative="1">
      <w:start w:val="1"/>
      <w:numFmt w:val="bullet"/>
      <w:lvlText w:val=""/>
      <w:lvlJc w:val="left"/>
      <w:pPr>
        <w:ind w:left="5088" w:hanging="360"/>
      </w:pPr>
      <w:rPr>
        <w:rFonts w:ascii="Symbol" w:hAnsi="Symbol" w:hint="default"/>
      </w:rPr>
    </w:lvl>
    <w:lvl w:ilvl="7" w:tplc="34090003" w:tentative="1">
      <w:start w:val="1"/>
      <w:numFmt w:val="bullet"/>
      <w:lvlText w:val="o"/>
      <w:lvlJc w:val="left"/>
      <w:pPr>
        <w:ind w:left="5808" w:hanging="360"/>
      </w:pPr>
      <w:rPr>
        <w:rFonts w:ascii="Courier New" w:hAnsi="Courier New" w:cs="Courier New" w:hint="default"/>
      </w:rPr>
    </w:lvl>
    <w:lvl w:ilvl="8" w:tplc="34090005" w:tentative="1">
      <w:start w:val="1"/>
      <w:numFmt w:val="bullet"/>
      <w:lvlText w:val=""/>
      <w:lvlJc w:val="left"/>
      <w:pPr>
        <w:ind w:left="6528" w:hanging="360"/>
      </w:pPr>
      <w:rPr>
        <w:rFonts w:ascii="Wingdings" w:hAnsi="Wingdings" w:hint="default"/>
      </w:rPr>
    </w:lvl>
  </w:abstractNum>
  <w:abstractNum w:abstractNumId="36">
    <w:nsid w:val="623C63C0"/>
    <w:multiLevelType w:val="hybridMultilevel"/>
    <w:tmpl w:val="23DAE5F4"/>
    <w:lvl w:ilvl="0" w:tplc="657CDC16">
      <w:start w:val="1"/>
      <w:numFmt w:val="bullet"/>
      <w:lvlText w:val=""/>
      <w:lvlJc w:val="left"/>
      <w:pPr>
        <w:ind w:left="720" w:hanging="360"/>
      </w:pPr>
      <w:rPr>
        <w:rFonts w:ascii="Symbol" w:hAnsi="Symbol" w:hint="default"/>
      </w:rPr>
    </w:lvl>
    <w:lvl w:ilvl="1" w:tplc="E3003428">
      <w:start w:val="1"/>
      <w:numFmt w:val="bullet"/>
      <w:lvlText w:val="o"/>
      <w:lvlJc w:val="left"/>
      <w:pPr>
        <w:ind w:left="1440" w:hanging="360"/>
      </w:pPr>
      <w:rPr>
        <w:rFonts w:ascii="Courier New" w:hAnsi="Courier New" w:hint="default"/>
      </w:rPr>
    </w:lvl>
    <w:lvl w:ilvl="2" w:tplc="37CE66B0">
      <w:start w:val="1"/>
      <w:numFmt w:val="bullet"/>
      <w:lvlText w:val=""/>
      <w:lvlJc w:val="left"/>
      <w:pPr>
        <w:ind w:left="2160" w:hanging="360"/>
      </w:pPr>
      <w:rPr>
        <w:rFonts w:ascii="Wingdings" w:hAnsi="Wingdings" w:hint="default"/>
      </w:rPr>
    </w:lvl>
    <w:lvl w:ilvl="3" w:tplc="EC26FD2C">
      <w:start w:val="1"/>
      <w:numFmt w:val="bullet"/>
      <w:lvlText w:val=""/>
      <w:lvlJc w:val="left"/>
      <w:pPr>
        <w:ind w:left="2880" w:hanging="360"/>
      </w:pPr>
      <w:rPr>
        <w:rFonts w:ascii="Symbol" w:hAnsi="Symbol" w:hint="default"/>
      </w:rPr>
    </w:lvl>
    <w:lvl w:ilvl="4" w:tplc="23DE4A2A">
      <w:start w:val="1"/>
      <w:numFmt w:val="bullet"/>
      <w:lvlText w:val="o"/>
      <w:lvlJc w:val="left"/>
      <w:pPr>
        <w:ind w:left="3600" w:hanging="360"/>
      </w:pPr>
      <w:rPr>
        <w:rFonts w:ascii="Courier New" w:hAnsi="Courier New" w:hint="default"/>
      </w:rPr>
    </w:lvl>
    <w:lvl w:ilvl="5" w:tplc="A11EA42A">
      <w:start w:val="1"/>
      <w:numFmt w:val="bullet"/>
      <w:lvlText w:val=""/>
      <w:lvlJc w:val="left"/>
      <w:pPr>
        <w:ind w:left="4320" w:hanging="360"/>
      </w:pPr>
      <w:rPr>
        <w:rFonts w:ascii="Wingdings" w:hAnsi="Wingdings" w:hint="default"/>
      </w:rPr>
    </w:lvl>
    <w:lvl w:ilvl="6" w:tplc="494449D4">
      <w:start w:val="1"/>
      <w:numFmt w:val="bullet"/>
      <w:lvlText w:val=""/>
      <w:lvlJc w:val="left"/>
      <w:pPr>
        <w:ind w:left="5040" w:hanging="360"/>
      </w:pPr>
      <w:rPr>
        <w:rFonts w:ascii="Symbol" w:hAnsi="Symbol" w:hint="default"/>
      </w:rPr>
    </w:lvl>
    <w:lvl w:ilvl="7" w:tplc="9BB86F44">
      <w:start w:val="1"/>
      <w:numFmt w:val="bullet"/>
      <w:lvlText w:val="o"/>
      <w:lvlJc w:val="left"/>
      <w:pPr>
        <w:ind w:left="5760" w:hanging="360"/>
      </w:pPr>
      <w:rPr>
        <w:rFonts w:ascii="Courier New" w:hAnsi="Courier New" w:hint="default"/>
      </w:rPr>
    </w:lvl>
    <w:lvl w:ilvl="8" w:tplc="F9A23CEE">
      <w:start w:val="1"/>
      <w:numFmt w:val="bullet"/>
      <w:lvlText w:val=""/>
      <w:lvlJc w:val="left"/>
      <w:pPr>
        <w:ind w:left="6480" w:hanging="360"/>
      </w:pPr>
      <w:rPr>
        <w:rFonts w:ascii="Wingdings" w:hAnsi="Wingdings" w:hint="default"/>
      </w:rPr>
    </w:lvl>
  </w:abstractNum>
  <w:abstractNum w:abstractNumId="37">
    <w:nsid w:val="665E7934"/>
    <w:multiLevelType w:val="hybridMultilevel"/>
    <w:tmpl w:val="4424ADC8"/>
    <w:lvl w:ilvl="0" w:tplc="5B18FD56">
      <w:start w:val="1"/>
      <w:numFmt w:val="bullet"/>
      <w:lvlText w:val=""/>
      <w:lvlJc w:val="left"/>
      <w:pPr>
        <w:ind w:left="720" w:hanging="360"/>
      </w:pPr>
      <w:rPr>
        <w:rFonts w:ascii="Symbol" w:hAnsi="Symbol" w:hint="default"/>
      </w:rPr>
    </w:lvl>
    <w:lvl w:ilvl="1" w:tplc="55B8D5D6">
      <w:start w:val="1"/>
      <w:numFmt w:val="bullet"/>
      <w:lvlText w:val="o"/>
      <w:lvlJc w:val="left"/>
      <w:pPr>
        <w:ind w:left="1440" w:hanging="360"/>
      </w:pPr>
      <w:rPr>
        <w:rFonts w:ascii="Courier New" w:hAnsi="Courier New" w:hint="default"/>
      </w:rPr>
    </w:lvl>
    <w:lvl w:ilvl="2" w:tplc="F01C0138">
      <w:start w:val="1"/>
      <w:numFmt w:val="bullet"/>
      <w:lvlText w:val=""/>
      <w:lvlJc w:val="left"/>
      <w:pPr>
        <w:ind w:left="2160" w:hanging="360"/>
      </w:pPr>
      <w:rPr>
        <w:rFonts w:ascii="Wingdings" w:hAnsi="Wingdings" w:hint="default"/>
      </w:rPr>
    </w:lvl>
    <w:lvl w:ilvl="3" w:tplc="122C68B8">
      <w:start w:val="1"/>
      <w:numFmt w:val="bullet"/>
      <w:lvlText w:val=""/>
      <w:lvlJc w:val="left"/>
      <w:pPr>
        <w:ind w:left="2880" w:hanging="360"/>
      </w:pPr>
      <w:rPr>
        <w:rFonts w:ascii="Symbol" w:hAnsi="Symbol" w:hint="default"/>
      </w:rPr>
    </w:lvl>
    <w:lvl w:ilvl="4" w:tplc="BFA259D0">
      <w:start w:val="1"/>
      <w:numFmt w:val="bullet"/>
      <w:lvlText w:val="o"/>
      <w:lvlJc w:val="left"/>
      <w:pPr>
        <w:ind w:left="3600" w:hanging="360"/>
      </w:pPr>
      <w:rPr>
        <w:rFonts w:ascii="Courier New" w:hAnsi="Courier New" w:hint="default"/>
      </w:rPr>
    </w:lvl>
    <w:lvl w:ilvl="5" w:tplc="D4461BF6">
      <w:start w:val="1"/>
      <w:numFmt w:val="bullet"/>
      <w:lvlText w:val=""/>
      <w:lvlJc w:val="left"/>
      <w:pPr>
        <w:ind w:left="4320" w:hanging="360"/>
      </w:pPr>
      <w:rPr>
        <w:rFonts w:ascii="Wingdings" w:hAnsi="Wingdings" w:hint="default"/>
      </w:rPr>
    </w:lvl>
    <w:lvl w:ilvl="6" w:tplc="18A852AE">
      <w:start w:val="1"/>
      <w:numFmt w:val="bullet"/>
      <w:lvlText w:val=""/>
      <w:lvlJc w:val="left"/>
      <w:pPr>
        <w:ind w:left="5040" w:hanging="360"/>
      </w:pPr>
      <w:rPr>
        <w:rFonts w:ascii="Symbol" w:hAnsi="Symbol" w:hint="default"/>
      </w:rPr>
    </w:lvl>
    <w:lvl w:ilvl="7" w:tplc="3880F244">
      <w:start w:val="1"/>
      <w:numFmt w:val="bullet"/>
      <w:lvlText w:val="o"/>
      <w:lvlJc w:val="left"/>
      <w:pPr>
        <w:ind w:left="5760" w:hanging="360"/>
      </w:pPr>
      <w:rPr>
        <w:rFonts w:ascii="Courier New" w:hAnsi="Courier New" w:hint="default"/>
      </w:rPr>
    </w:lvl>
    <w:lvl w:ilvl="8" w:tplc="A0CEA446">
      <w:start w:val="1"/>
      <w:numFmt w:val="bullet"/>
      <w:lvlText w:val=""/>
      <w:lvlJc w:val="left"/>
      <w:pPr>
        <w:ind w:left="6480" w:hanging="360"/>
      </w:pPr>
      <w:rPr>
        <w:rFonts w:ascii="Wingdings" w:hAnsi="Wingdings" w:hint="default"/>
      </w:rPr>
    </w:lvl>
  </w:abstractNum>
  <w:abstractNum w:abstractNumId="38">
    <w:nsid w:val="679A487D"/>
    <w:multiLevelType w:val="hybridMultilevel"/>
    <w:tmpl w:val="62282B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6BBB3F4B"/>
    <w:multiLevelType w:val="hybridMultilevel"/>
    <w:tmpl w:val="B9522A5C"/>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abstractNum w:abstractNumId="40">
    <w:nsid w:val="70390CC8"/>
    <w:multiLevelType w:val="hybridMultilevel"/>
    <w:tmpl w:val="02C82B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nsid w:val="716C1B12"/>
    <w:multiLevelType w:val="hybridMultilevel"/>
    <w:tmpl w:val="90D233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nsid w:val="7A5617F5"/>
    <w:multiLevelType w:val="hybridMultilevel"/>
    <w:tmpl w:val="880A84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nsid w:val="7A6C6441"/>
    <w:multiLevelType w:val="hybridMultilevel"/>
    <w:tmpl w:val="AC467C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nsid w:val="7ABE2E2B"/>
    <w:multiLevelType w:val="hybridMultilevel"/>
    <w:tmpl w:val="E474D6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nsid w:val="7E7B7C10"/>
    <w:multiLevelType w:val="hybridMultilevel"/>
    <w:tmpl w:val="789EE5A4"/>
    <w:lvl w:ilvl="0" w:tplc="5D5CF074">
      <w:start w:val="1"/>
      <w:numFmt w:val="bullet"/>
      <w:lvlText w:val=""/>
      <w:lvlJc w:val="left"/>
      <w:pPr>
        <w:ind w:left="720" w:hanging="360"/>
      </w:pPr>
      <w:rPr>
        <w:rFonts w:ascii="Symbol" w:hAnsi="Symbol" w:hint="default"/>
      </w:rPr>
    </w:lvl>
    <w:lvl w:ilvl="1" w:tplc="51D01802">
      <w:start w:val="1"/>
      <w:numFmt w:val="bullet"/>
      <w:lvlText w:val="o"/>
      <w:lvlJc w:val="left"/>
      <w:pPr>
        <w:ind w:left="1440" w:hanging="360"/>
      </w:pPr>
      <w:rPr>
        <w:rFonts w:ascii="Courier New" w:hAnsi="Courier New" w:hint="default"/>
      </w:rPr>
    </w:lvl>
    <w:lvl w:ilvl="2" w:tplc="640699DE">
      <w:start w:val="1"/>
      <w:numFmt w:val="bullet"/>
      <w:lvlText w:val=""/>
      <w:lvlJc w:val="left"/>
      <w:pPr>
        <w:ind w:left="2160" w:hanging="360"/>
      </w:pPr>
      <w:rPr>
        <w:rFonts w:ascii="Wingdings" w:hAnsi="Wingdings" w:hint="default"/>
      </w:rPr>
    </w:lvl>
    <w:lvl w:ilvl="3" w:tplc="4002DA28">
      <w:start w:val="1"/>
      <w:numFmt w:val="bullet"/>
      <w:lvlText w:val=""/>
      <w:lvlJc w:val="left"/>
      <w:pPr>
        <w:ind w:left="2880" w:hanging="360"/>
      </w:pPr>
      <w:rPr>
        <w:rFonts w:ascii="Symbol" w:hAnsi="Symbol" w:hint="default"/>
      </w:rPr>
    </w:lvl>
    <w:lvl w:ilvl="4" w:tplc="D8EEB620">
      <w:start w:val="1"/>
      <w:numFmt w:val="bullet"/>
      <w:lvlText w:val="o"/>
      <w:lvlJc w:val="left"/>
      <w:pPr>
        <w:ind w:left="3600" w:hanging="360"/>
      </w:pPr>
      <w:rPr>
        <w:rFonts w:ascii="Courier New" w:hAnsi="Courier New" w:hint="default"/>
      </w:rPr>
    </w:lvl>
    <w:lvl w:ilvl="5" w:tplc="5ECC484E">
      <w:start w:val="1"/>
      <w:numFmt w:val="bullet"/>
      <w:lvlText w:val=""/>
      <w:lvlJc w:val="left"/>
      <w:pPr>
        <w:ind w:left="4320" w:hanging="360"/>
      </w:pPr>
      <w:rPr>
        <w:rFonts w:ascii="Wingdings" w:hAnsi="Wingdings" w:hint="default"/>
      </w:rPr>
    </w:lvl>
    <w:lvl w:ilvl="6" w:tplc="3E746966">
      <w:start w:val="1"/>
      <w:numFmt w:val="bullet"/>
      <w:lvlText w:val=""/>
      <w:lvlJc w:val="left"/>
      <w:pPr>
        <w:ind w:left="5040" w:hanging="360"/>
      </w:pPr>
      <w:rPr>
        <w:rFonts w:ascii="Symbol" w:hAnsi="Symbol" w:hint="default"/>
      </w:rPr>
    </w:lvl>
    <w:lvl w:ilvl="7" w:tplc="DA3A9B50">
      <w:start w:val="1"/>
      <w:numFmt w:val="bullet"/>
      <w:lvlText w:val="o"/>
      <w:lvlJc w:val="left"/>
      <w:pPr>
        <w:ind w:left="5760" w:hanging="360"/>
      </w:pPr>
      <w:rPr>
        <w:rFonts w:ascii="Courier New" w:hAnsi="Courier New" w:hint="default"/>
      </w:rPr>
    </w:lvl>
    <w:lvl w:ilvl="8" w:tplc="FABA52CA">
      <w:start w:val="1"/>
      <w:numFmt w:val="bullet"/>
      <w:lvlText w:val=""/>
      <w:lvlJc w:val="left"/>
      <w:pPr>
        <w:ind w:left="6480" w:hanging="360"/>
      </w:pPr>
      <w:rPr>
        <w:rFonts w:ascii="Wingdings" w:hAnsi="Wingdings" w:hint="default"/>
      </w:rPr>
    </w:lvl>
  </w:abstractNum>
  <w:abstractNum w:abstractNumId="46">
    <w:nsid w:val="7EBA6C02"/>
    <w:multiLevelType w:val="hybridMultilevel"/>
    <w:tmpl w:val="9BC0A802"/>
    <w:lvl w:ilvl="0" w:tplc="FB48BA7C">
      <w:start w:val="1"/>
      <w:numFmt w:val="bullet"/>
      <w:lvlText w:val=""/>
      <w:lvlJc w:val="left"/>
      <w:pPr>
        <w:ind w:left="720" w:hanging="360"/>
      </w:pPr>
      <w:rPr>
        <w:rFonts w:ascii="Symbol" w:hAnsi="Symbol" w:hint="default"/>
      </w:rPr>
    </w:lvl>
    <w:lvl w:ilvl="1" w:tplc="DA22D3FE">
      <w:start w:val="1"/>
      <w:numFmt w:val="bullet"/>
      <w:lvlText w:val="o"/>
      <w:lvlJc w:val="left"/>
      <w:pPr>
        <w:ind w:left="1440" w:hanging="360"/>
      </w:pPr>
      <w:rPr>
        <w:rFonts w:ascii="Courier New" w:hAnsi="Courier New" w:hint="default"/>
      </w:rPr>
    </w:lvl>
    <w:lvl w:ilvl="2" w:tplc="3AE4CD26">
      <w:start w:val="1"/>
      <w:numFmt w:val="bullet"/>
      <w:lvlText w:val=""/>
      <w:lvlJc w:val="left"/>
      <w:pPr>
        <w:ind w:left="2160" w:hanging="360"/>
      </w:pPr>
      <w:rPr>
        <w:rFonts w:ascii="Wingdings" w:hAnsi="Wingdings" w:hint="default"/>
      </w:rPr>
    </w:lvl>
    <w:lvl w:ilvl="3" w:tplc="E7C02CB4">
      <w:start w:val="1"/>
      <w:numFmt w:val="bullet"/>
      <w:lvlText w:val=""/>
      <w:lvlJc w:val="left"/>
      <w:pPr>
        <w:ind w:left="2880" w:hanging="360"/>
      </w:pPr>
      <w:rPr>
        <w:rFonts w:ascii="Symbol" w:hAnsi="Symbol" w:hint="default"/>
      </w:rPr>
    </w:lvl>
    <w:lvl w:ilvl="4" w:tplc="5A76FB3C">
      <w:start w:val="1"/>
      <w:numFmt w:val="bullet"/>
      <w:lvlText w:val="o"/>
      <w:lvlJc w:val="left"/>
      <w:pPr>
        <w:ind w:left="3600" w:hanging="360"/>
      </w:pPr>
      <w:rPr>
        <w:rFonts w:ascii="Courier New" w:hAnsi="Courier New" w:hint="default"/>
      </w:rPr>
    </w:lvl>
    <w:lvl w:ilvl="5" w:tplc="E3467192">
      <w:start w:val="1"/>
      <w:numFmt w:val="bullet"/>
      <w:lvlText w:val=""/>
      <w:lvlJc w:val="left"/>
      <w:pPr>
        <w:ind w:left="4320" w:hanging="360"/>
      </w:pPr>
      <w:rPr>
        <w:rFonts w:ascii="Wingdings" w:hAnsi="Wingdings" w:hint="default"/>
      </w:rPr>
    </w:lvl>
    <w:lvl w:ilvl="6" w:tplc="80F6F72A">
      <w:start w:val="1"/>
      <w:numFmt w:val="bullet"/>
      <w:lvlText w:val=""/>
      <w:lvlJc w:val="left"/>
      <w:pPr>
        <w:ind w:left="5040" w:hanging="360"/>
      </w:pPr>
      <w:rPr>
        <w:rFonts w:ascii="Symbol" w:hAnsi="Symbol" w:hint="default"/>
      </w:rPr>
    </w:lvl>
    <w:lvl w:ilvl="7" w:tplc="B4C8D42A">
      <w:start w:val="1"/>
      <w:numFmt w:val="bullet"/>
      <w:lvlText w:val="o"/>
      <w:lvlJc w:val="left"/>
      <w:pPr>
        <w:ind w:left="5760" w:hanging="360"/>
      </w:pPr>
      <w:rPr>
        <w:rFonts w:ascii="Courier New" w:hAnsi="Courier New" w:hint="default"/>
      </w:rPr>
    </w:lvl>
    <w:lvl w:ilvl="8" w:tplc="DD92DA8C">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37"/>
  </w:num>
  <w:num w:numId="4">
    <w:abstractNumId w:val="27"/>
  </w:num>
  <w:num w:numId="5">
    <w:abstractNumId w:val="34"/>
  </w:num>
  <w:num w:numId="6">
    <w:abstractNumId w:val="5"/>
  </w:num>
  <w:num w:numId="7">
    <w:abstractNumId w:val="11"/>
  </w:num>
  <w:num w:numId="8">
    <w:abstractNumId w:val="39"/>
  </w:num>
  <w:num w:numId="9">
    <w:abstractNumId w:val="12"/>
  </w:num>
  <w:num w:numId="10">
    <w:abstractNumId w:val="23"/>
  </w:num>
  <w:num w:numId="11">
    <w:abstractNumId w:val="17"/>
  </w:num>
  <w:num w:numId="12">
    <w:abstractNumId w:val="25"/>
  </w:num>
  <w:num w:numId="13">
    <w:abstractNumId w:val="32"/>
  </w:num>
  <w:num w:numId="14">
    <w:abstractNumId w:val="38"/>
  </w:num>
  <w:num w:numId="15">
    <w:abstractNumId w:val="15"/>
  </w:num>
  <w:num w:numId="16">
    <w:abstractNumId w:val="16"/>
  </w:num>
  <w:num w:numId="17">
    <w:abstractNumId w:val="31"/>
  </w:num>
  <w:num w:numId="18">
    <w:abstractNumId w:val="4"/>
  </w:num>
  <w:num w:numId="19">
    <w:abstractNumId w:val="6"/>
  </w:num>
  <w:num w:numId="20">
    <w:abstractNumId w:val="41"/>
  </w:num>
  <w:num w:numId="21">
    <w:abstractNumId w:val="7"/>
  </w:num>
  <w:num w:numId="22">
    <w:abstractNumId w:val="20"/>
  </w:num>
  <w:num w:numId="23">
    <w:abstractNumId w:val="10"/>
  </w:num>
  <w:num w:numId="24">
    <w:abstractNumId w:val="2"/>
  </w:num>
  <w:num w:numId="25">
    <w:abstractNumId w:val="33"/>
  </w:num>
  <w:num w:numId="26">
    <w:abstractNumId w:val="42"/>
  </w:num>
  <w:num w:numId="27">
    <w:abstractNumId w:val="43"/>
  </w:num>
  <w:num w:numId="28">
    <w:abstractNumId w:val="29"/>
  </w:num>
  <w:num w:numId="29">
    <w:abstractNumId w:val="35"/>
  </w:num>
  <w:num w:numId="30">
    <w:abstractNumId w:val="44"/>
  </w:num>
  <w:num w:numId="31">
    <w:abstractNumId w:val="9"/>
  </w:num>
  <w:num w:numId="32">
    <w:abstractNumId w:val="13"/>
  </w:num>
  <w:num w:numId="33">
    <w:abstractNumId w:val="14"/>
  </w:num>
  <w:num w:numId="34">
    <w:abstractNumId w:val="0"/>
  </w:num>
  <w:num w:numId="35">
    <w:abstractNumId w:val="28"/>
  </w:num>
  <w:num w:numId="36">
    <w:abstractNumId w:val="19"/>
  </w:num>
  <w:num w:numId="37">
    <w:abstractNumId w:val="8"/>
  </w:num>
  <w:num w:numId="38">
    <w:abstractNumId w:val="24"/>
  </w:num>
  <w:num w:numId="39">
    <w:abstractNumId w:val="22"/>
  </w:num>
  <w:num w:numId="40">
    <w:abstractNumId w:val="40"/>
  </w:num>
  <w:num w:numId="41">
    <w:abstractNumId w:val="18"/>
  </w:num>
  <w:num w:numId="42">
    <w:abstractNumId w:val="21"/>
  </w:num>
  <w:num w:numId="43">
    <w:abstractNumId w:val="45"/>
  </w:num>
  <w:num w:numId="44">
    <w:abstractNumId w:val="26"/>
  </w:num>
  <w:num w:numId="45">
    <w:abstractNumId w:val="1"/>
  </w:num>
  <w:num w:numId="46">
    <w:abstractNumId w:val="3"/>
  </w:num>
  <w:num w:numId="4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99"/>
    <w:rsid w:val="00022DC4"/>
    <w:rsid w:val="00034AB0"/>
    <w:rsid w:val="00036678"/>
    <w:rsid w:val="00041E43"/>
    <w:rsid w:val="000505D1"/>
    <w:rsid w:val="0006025D"/>
    <w:rsid w:val="00061968"/>
    <w:rsid w:val="00081E9E"/>
    <w:rsid w:val="00090499"/>
    <w:rsid w:val="0009213E"/>
    <w:rsid w:val="000A43EE"/>
    <w:rsid w:val="000A7926"/>
    <w:rsid w:val="000C1523"/>
    <w:rsid w:val="000C2D05"/>
    <w:rsid w:val="000C4C87"/>
    <w:rsid w:val="000C51AA"/>
    <w:rsid w:val="000E0FA0"/>
    <w:rsid w:val="000E56C2"/>
    <w:rsid w:val="000E58DD"/>
    <w:rsid w:val="000F1663"/>
    <w:rsid w:val="000F2AEF"/>
    <w:rsid w:val="000F625E"/>
    <w:rsid w:val="0010421D"/>
    <w:rsid w:val="0010681A"/>
    <w:rsid w:val="001269A2"/>
    <w:rsid w:val="001332E1"/>
    <w:rsid w:val="00137487"/>
    <w:rsid w:val="00142038"/>
    <w:rsid w:val="00142EEE"/>
    <w:rsid w:val="00147BAC"/>
    <w:rsid w:val="00155DAC"/>
    <w:rsid w:val="0018186E"/>
    <w:rsid w:val="00192039"/>
    <w:rsid w:val="00196485"/>
    <w:rsid w:val="001B01F5"/>
    <w:rsid w:val="001B5CA2"/>
    <w:rsid w:val="001D713C"/>
    <w:rsid w:val="001E0602"/>
    <w:rsid w:val="001E3396"/>
    <w:rsid w:val="001E34DE"/>
    <w:rsid w:val="001F7518"/>
    <w:rsid w:val="00200FA9"/>
    <w:rsid w:val="002069CA"/>
    <w:rsid w:val="00216F50"/>
    <w:rsid w:val="00221E00"/>
    <w:rsid w:val="002278A1"/>
    <w:rsid w:val="0023006F"/>
    <w:rsid w:val="00231BC2"/>
    <w:rsid w:val="0023217B"/>
    <w:rsid w:val="00232399"/>
    <w:rsid w:val="00246137"/>
    <w:rsid w:val="00271310"/>
    <w:rsid w:val="00271605"/>
    <w:rsid w:val="00271DFA"/>
    <w:rsid w:val="00280A21"/>
    <w:rsid w:val="00295724"/>
    <w:rsid w:val="002A220D"/>
    <w:rsid w:val="002B386A"/>
    <w:rsid w:val="002F4C06"/>
    <w:rsid w:val="003075D6"/>
    <w:rsid w:val="00314BF8"/>
    <w:rsid w:val="00323FC9"/>
    <w:rsid w:val="00342AE2"/>
    <w:rsid w:val="00344CD2"/>
    <w:rsid w:val="0034526F"/>
    <w:rsid w:val="00345F72"/>
    <w:rsid w:val="0035511F"/>
    <w:rsid w:val="00367E13"/>
    <w:rsid w:val="0039365B"/>
    <w:rsid w:val="003A24C4"/>
    <w:rsid w:val="003A7C68"/>
    <w:rsid w:val="003C11EC"/>
    <w:rsid w:val="003D5FF6"/>
    <w:rsid w:val="003E2E3A"/>
    <w:rsid w:val="00423F6E"/>
    <w:rsid w:val="00425023"/>
    <w:rsid w:val="00425550"/>
    <w:rsid w:val="004318DE"/>
    <w:rsid w:val="00440990"/>
    <w:rsid w:val="0044601C"/>
    <w:rsid w:val="0045346D"/>
    <w:rsid w:val="00470585"/>
    <w:rsid w:val="00495CA9"/>
    <w:rsid w:val="004A3A16"/>
    <w:rsid w:val="004A6A80"/>
    <w:rsid w:val="004C158B"/>
    <w:rsid w:val="004F1873"/>
    <w:rsid w:val="005111FB"/>
    <w:rsid w:val="00516434"/>
    <w:rsid w:val="005165C7"/>
    <w:rsid w:val="005175DF"/>
    <w:rsid w:val="00517613"/>
    <w:rsid w:val="00520544"/>
    <w:rsid w:val="00534FA9"/>
    <w:rsid w:val="00535788"/>
    <w:rsid w:val="005501B3"/>
    <w:rsid w:val="005524C8"/>
    <w:rsid w:val="005A2EA4"/>
    <w:rsid w:val="005A5FE3"/>
    <w:rsid w:val="005C56AE"/>
    <w:rsid w:val="005D4255"/>
    <w:rsid w:val="005D7128"/>
    <w:rsid w:val="0060097A"/>
    <w:rsid w:val="006037E7"/>
    <w:rsid w:val="00614D99"/>
    <w:rsid w:val="006177F9"/>
    <w:rsid w:val="00645090"/>
    <w:rsid w:val="00667E49"/>
    <w:rsid w:val="00673934"/>
    <w:rsid w:val="0067451C"/>
    <w:rsid w:val="00680A88"/>
    <w:rsid w:val="006904ED"/>
    <w:rsid w:val="006906F1"/>
    <w:rsid w:val="00690FE1"/>
    <w:rsid w:val="00695475"/>
    <w:rsid w:val="00695CB3"/>
    <w:rsid w:val="006A1EAC"/>
    <w:rsid w:val="006A3D43"/>
    <w:rsid w:val="006A3E81"/>
    <w:rsid w:val="006A6613"/>
    <w:rsid w:val="006A7B8D"/>
    <w:rsid w:val="006B0F1A"/>
    <w:rsid w:val="006C17A5"/>
    <w:rsid w:val="006C484C"/>
    <w:rsid w:val="006C522A"/>
    <w:rsid w:val="006D373A"/>
    <w:rsid w:val="006F3D67"/>
    <w:rsid w:val="006F50A6"/>
    <w:rsid w:val="00701919"/>
    <w:rsid w:val="00703677"/>
    <w:rsid w:val="00715FCC"/>
    <w:rsid w:val="00720ED1"/>
    <w:rsid w:val="007252E0"/>
    <w:rsid w:val="00743338"/>
    <w:rsid w:val="00794278"/>
    <w:rsid w:val="007A2FDF"/>
    <w:rsid w:val="007A7D62"/>
    <w:rsid w:val="007B5E9A"/>
    <w:rsid w:val="007B6ADD"/>
    <w:rsid w:val="007F2663"/>
    <w:rsid w:val="007F5522"/>
    <w:rsid w:val="00806FE4"/>
    <w:rsid w:val="00820C08"/>
    <w:rsid w:val="00840147"/>
    <w:rsid w:val="00852AB1"/>
    <w:rsid w:val="008541CB"/>
    <w:rsid w:val="00856B3D"/>
    <w:rsid w:val="00865702"/>
    <w:rsid w:val="00874446"/>
    <w:rsid w:val="00877F7D"/>
    <w:rsid w:val="0088048C"/>
    <w:rsid w:val="00884D36"/>
    <w:rsid w:val="008917EF"/>
    <w:rsid w:val="00893F8D"/>
    <w:rsid w:val="008B13BB"/>
    <w:rsid w:val="008B5E8E"/>
    <w:rsid w:val="008B7A24"/>
    <w:rsid w:val="008C0CE2"/>
    <w:rsid w:val="008C311A"/>
    <w:rsid w:val="008D1257"/>
    <w:rsid w:val="008E61D6"/>
    <w:rsid w:val="008F34D1"/>
    <w:rsid w:val="00927DA1"/>
    <w:rsid w:val="00933B05"/>
    <w:rsid w:val="009348BC"/>
    <w:rsid w:val="00935730"/>
    <w:rsid w:val="00935C27"/>
    <w:rsid w:val="00940E9F"/>
    <w:rsid w:val="00945A76"/>
    <w:rsid w:val="0095107B"/>
    <w:rsid w:val="00960A45"/>
    <w:rsid w:val="0096768E"/>
    <w:rsid w:val="00970BC8"/>
    <w:rsid w:val="00974943"/>
    <w:rsid w:val="0099062D"/>
    <w:rsid w:val="009A735D"/>
    <w:rsid w:val="009B0C5A"/>
    <w:rsid w:val="009B5ADF"/>
    <w:rsid w:val="009E0870"/>
    <w:rsid w:val="009E2B6A"/>
    <w:rsid w:val="009E3512"/>
    <w:rsid w:val="009F3E4E"/>
    <w:rsid w:val="00A05829"/>
    <w:rsid w:val="00A109A3"/>
    <w:rsid w:val="00A52FF4"/>
    <w:rsid w:val="00A63163"/>
    <w:rsid w:val="00A671FB"/>
    <w:rsid w:val="00A7430D"/>
    <w:rsid w:val="00A81D80"/>
    <w:rsid w:val="00AB7379"/>
    <w:rsid w:val="00AC629E"/>
    <w:rsid w:val="00AC784E"/>
    <w:rsid w:val="00AE08FD"/>
    <w:rsid w:val="00B008AE"/>
    <w:rsid w:val="00B0139A"/>
    <w:rsid w:val="00B06107"/>
    <w:rsid w:val="00B16D27"/>
    <w:rsid w:val="00B529ED"/>
    <w:rsid w:val="00B61247"/>
    <w:rsid w:val="00B80356"/>
    <w:rsid w:val="00B82D6F"/>
    <w:rsid w:val="00B90302"/>
    <w:rsid w:val="00B92021"/>
    <w:rsid w:val="00BB1B28"/>
    <w:rsid w:val="00BB28AA"/>
    <w:rsid w:val="00BC0EE1"/>
    <w:rsid w:val="00BD2092"/>
    <w:rsid w:val="00BE2BC1"/>
    <w:rsid w:val="00BF02D8"/>
    <w:rsid w:val="00BF4C90"/>
    <w:rsid w:val="00C00598"/>
    <w:rsid w:val="00C01B89"/>
    <w:rsid w:val="00C01D78"/>
    <w:rsid w:val="00C0453B"/>
    <w:rsid w:val="00C12C37"/>
    <w:rsid w:val="00C1635F"/>
    <w:rsid w:val="00C337B1"/>
    <w:rsid w:val="00C358AC"/>
    <w:rsid w:val="00C563DF"/>
    <w:rsid w:val="00C60DFF"/>
    <w:rsid w:val="00C66232"/>
    <w:rsid w:val="00C6750C"/>
    <w:rsid w:val="00C7347D"/>
    <w:rsid w:val="00C73698"/>
    <w:rsid w:val="00C90262"/>
    <w:rsid w:val="00C93157"/>
    <w:rsid w:val="00C950CB"/>
    <w:rsid w:val="00C96897"/>
    <w:rsid w:val="00CA6485"/>
    <w:rsid w:val="00CB1161"/>
    <w:rsid w:val="00CB30D1"/>
    <w:rsid w:val="00CB6569"/>
    <w:rsid w:val="00CC3A93"/>
    <w:rsid w:val="00CC735D"/>
    <w:rsid w:val="00CD74F6"/>
    <w:rsid w:val="00CE2ED0"/>
    <w:rsid w:val="00CE3F42"/>
    <w:rsid w:val="00D11E2D"/>
    <w:rsid w:val="00D1304D"/>
    <w:rsid w:val="00D207CC"/>
    <w:rsid w:val="00D3159B"/>
    <w:rsid w:val="00D317B2"/>
    <w:rsid w:val="00D61048"/>
    <w:rsid w:val="00D619DA"/>
    <w:rsid w:val="00D675FD"/>
    <w:rsid w:val="00D74B82"/>
    <w:rsid w:val="00D75962"/>
    <w:rsid w:val="00D81EA1"/>
    <w:rsid w:val="00D9257E"/>
    <w:rsid w:val="00D96664"/>
    <w:rsid w:val="00DB7482"/>
    <w:rsid w:val="00DC2A9E"/>
    <w:rsid w:val="00DD1104"/>
    <w:rsid w:val="00DF6475"/>
    <w:rsid w:val="00E05A76"/>
    <w:rsid w:val="00E069D3"/>
    <w:rsid w:val="00E06C60"/>
    <w:rsid w:val="00E10E5C"/>
    <w:rsid w:val="00E168C4"/>
    <w:rsid w:val="00E230CA"/>
    <w:rsid w:val="00E238BD"/>
    <w:rsid w:val="00E37BDF"/>
    <w:rsid w:val="00E55A26"/>
    <w:rsid w:val="00E56EFD"/>
    <w:rsid w:val="00E70872"/>
    <w:rsid w:val="00E80C3E"/>
    <w:rsid w:val="00E90BCA"/>
    <w:rsid w:val="00E9418D"/>
    <w:rsid w:val="00EA50ED"/>
    <w:rsid w:val="00ED117C"/>
    <w:rsid w:val="00ED2CA4"/>
    <w:rsid w:val="00ED6DD7"/>
    <w:rsid w:val="00EF0FFF"/>
    <w:rsid w:val="00F022C1"/>
    <w:rsid w:val="00F1006A"/>
    <w:rsid w:val="00F1508C"/>
    <w:rsid w:val="00F274B9"/>
    <w:rsid w:val="00F27751"/>
    <w:rsid w:val="00F377C4"/>
    <w:rsid w:val="00F62742"/>
    <w:rsid w:val="00F62B86"/>
    <w:rsid w:val="00F74EE0"/>
    <w:rsid w:val="00FA44F2"/>
    <w:rsid w:val="00FA53C2"/>
    <w:rsid w:val="00FA5723"/>
    <w:rsid w:val="00FB2434"/>
    <w:rsid w:val="00FE551B"/>
    <w:rsid w:val="00FF5CE5"/>
    <w:rsid w:val="6A4E5E82"/>
    <w:rsid w:val="7E012D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lang w:eastAsia="en-U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ja-JP"/>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6"/>
      <w:lang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lang w:eastAsia="en-U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lang w:eastAsia="en-U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lang w:eastAsia="en-US"/>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lang w:eastAsia="en-US"/>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lang w:eastAsia="en-U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lang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lang w:eastAsia="en-US"/>
    </w:rPr>
  </w:style>
  <w:style w:type="paragraph" w:styleId="Epgrafe">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rPr>
      <w:lang w:eastAsia="en-US"/>
    </w:rPr>
  </w:style>
  <w:style w:type="character" w:customStyle="1" w:styleId="SinespaciadoCar">
    <w:name w:val="Sin espaciado Car"/>
    <w:basedOn w:val="Fuentedeprrafopredeter"/>
    <w:link w:val="Sinespaciado"/>
    <w:uiPriority w:val="1"/>
    <w:rPr>
      <w:lang w:eastAsia="en-US"/>
    </w:rPr>
  </w:style>
  <w:style w:type="paragraph" w:styleId="Prrafodelista">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CitaCar">
    <w:name w:val="Cita Car"/>
    <w:basedOn w:val="Fuentedeprrafopredeter"/>
    <w:link w:val="Cita"/>
    <w:uiPriority w:val="29"/>
    <w:rPr>
      <w:rFonts w:asciiTheme="majorHAnsi" w:hAnsiTheme="majorHAnsi"/>
      <w:i/>
      <w:iCs/>
      <w:color w:val="6076B4" w:themeColor="accent1"/>
      <w:sz w:val="24"/>
      <w:lang w:eastAsia="en-US" w:bidi="hi-IN"/>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614D99"/>
    <w:pPr>
      <w:spacing w:after="0"/>
      <w:ind w:left="-720" w:firstLine="720"/>
      <w:jc w:val="center"/>
    </w:pPr>
    <w:rPr>
      <w:lang w:eastAsia="ja-JP"/>
    </w:rPr>
  </w:style>
  <w:style w:type="table" w:styleId="Tablaconcuadrcula">
    <w:name w:val="Table Grid"/>
    <w:basedOn w:val="Tablanormal"/>
    <w:uiPriority w:val="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uiPriority w:val="99"/>
    <w:unhideWhenUsed/>
    <w:rsid w:val="00470585"/>
    <w:rPr>
      <w:color w:val="3399FF" w:themeColor="hyperlink"/>
      <w:u w:val="single"/>
    </w:rPr>
  </w:style>
  <w:style w:type="paragraph" w:styleId="Encabezado">
    <w:name w:val="header"/>
    <w:basedOn w:val="Normal"/>
    <w:link w:val="EncabezadoCar"/>
    <w:uiPriority w:val="99"/>
    <w:unhideWhenUsed/>
    <w:rsid w:val="004255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550"/>
  </w:style>
  <w:style w:type="paragraph" w:styleId="Piedepgina">
    <w:name w:val="footer"/>
    <w:basedOn w:val="Normal"/>
    <w:link w:val="PiedepginaCar"/>
    <w:uiPriority w:val="99"/>
    <w:unhideWhenUsed/>
    <w:rsid w:val="004255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extoindependiente">
    <w:name w:val="Body Text"/>
    <w:basedOn w:val="Normal"/>
    <w:link w:val="TextoindependienteCar"/>
    <w:rsid w:val="009B5ADF"/>
    <w:pPr>
      <w:spacing w:line="240" w:lineRule="auto"/>
    </w:pPr>
    <w:rPr>
      <w:color w:val="404040" w:themeColor="text1" w:themeTint="BF"/>
      <w:sz w:val="18"/>
      <w:szCs w:val="20"/>
      <w:lang w:eastAsia="en-US"/>
    </w:rPr>
  </w:style>
  <w:style w:type="character" w:customStyle="1" w:styleId="TextoindependienteCar">
    <w:name w:val="Texto independiente Car"/>
    <w:basedOn w:val="Fuentedeprrafopredeter"/>
    <w:link w:val="Textoindependiente"/>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Fuentedeprrafopredeter"/>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Fuentedeprrafopredeter"/>
    <w:rsid w:val="000F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Ttulo4">
    <w:name w:val="heading 4"/>
    <w:basedOn w:val="Normal"/>
    <w:next w:val="Normal"/>
    <w:link w:val="Ttulo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Ttulo5">
    <w:name w:val="heading 5"/>
    <w:basedOn w:val="Normal"/>
    <w:next w:val="Normal"/>
    <w:link w:val="Ttulo5C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Ttulo6">
    <w:name w:val="heading 6"/>
    <w:basedOn w:val="Normal"/>
    <w:next w:val="Normal"/>
    <w:link w:val="Ttulo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Ttulo7">
    <w:name w:val="heading 7"/>
    <w:basedOn w:val="Normal"/>
    <w:next w:val="Normal"/>
    <w:link w:val="Ttulo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Ttulo8">
    <w:name w:val="heading 8"/>
    <w:basedOn w:val="Normal"/>
    <w:next w:val="Normal"/>
    <w:link w:val="Ttulo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Ttulo9">
    <w:name w:val="heading 9"/>
    <w:basedOn w:val="Normal"/>
    <w:next w:val="Normal"/>
    <w:link w:val="Ttulo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i/>
      <w:color w:val="6076B4" w:themeColor="accent1"/>
      <w:sz w:val="32"/>
      <w:szCs w:val="32"/>
      <w:lang w:eastAsia="en-US"/>
    </w:rPr>
  </w:style>
  <w:style w:type="paragraph" w:styleId="Subttulo">
    <w:name w:val="Subtitle"/>
    <w:basedOn w:val="Normal"/>
    <w:next w:val="Normal"/>
    <w:link w:val="SubttuloCar"/>
    <w:uiPriority w:val="11"/>
    <w:qFormat/>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ja-JP"/>
    </w:rPr>
  </w:style>
  <w:style w:type="character" w:customStyle="1" w:styleId="Ttulo2Car">
    <w:name w:val="Título 2 Car"/>
    <w:basedOn w:val="Fuentedeprrafopredeter"/>
    <w:link w:val="Ttulo2"/>
    <w:uiPriority w:val="9"/>
    <w:semiHidden/>
    <w:rPr>
      <w:rFonts w:asciiTheme="majorHAnsi" w:eastAsiaTheme="majorEastAsia" w:hAnsiTheme="majorHAnsi" w:cstheme="majorBidi"/>
      <w:bCs/>
      <w:color w:val="2F5897" w:themeColor="text2"/>
      <w:sz w:val="28"/>
      <w:szCs w:val="26"/>
      <w:lang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Cs/>
      <w:i/>
      <w:color w:val="2F5897" w:themeColor="text2"/>
      <w:sz w:val="23"/>
      <w:lang w:eastAsia="en-US"/>
    </w:rPr>
  </w:style>
  <w:style w:type="character" w:customStyle="1" w:styleId="Ttulo4Car">
    <w:name w:val="Título 4 Car"/>
    <w:basedOn w:val="Fuentedeprrafopredeter"/>
    <w:link w:val="Ttulo4"/>
    <w:uiPriority w:val="9"/>
    <w:semiHidden/>
    <w:rPr>
      <w:rFonts w:asciiTheme="majorHAnsi" w:eastAsiaTheme="majorEastAsia" w:hAnsiTheme="majorHAnsi" w:cstheme="majorBidi"/>
      <w:bCs/>
      <w:i/>
      <w:iCs/>
      <w:color w:val="2F5897" w:themeColor="text2"/>
      <w:sz w:val="23"/>
      <w:lang w:eastAsia="en-U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F5897" w:themeColor="text2"/>
      <w:lang w:eastAsia="en-US"/>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F5897" w:themeColor="text2"/>
      <w:sz w:val="21"/>
      <w:lang w:eastAsia="en-US"/>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1"/>
      <w:lang w:eastAsia="en-US"/>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themeColor="text1"/>
      <w:sz w:val="20"/>
      <w:szCs w:val="20"/>
      <w:lang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themeColor="text1"/>
      <w:sz w:val="20"/>
      <w:szCs w:val="20"/>
      <w:lang w:eastAsia="en-US"/>
    </w:rPr>
  </w:style>
  <w:style w:type="paragraph" w:styleId="Epgrafe">
    <w:name w:val="caption"/>
    <w:basedOn w:val="Normal"/>
    <w:next w:val="Normal"/>
    <w:uiPriority w:val="35"/>
    <w:semiHidden/>
    <w:unhideWhenUsed/>
    <w:qFormat/>
    <w:pPr>
      <w:spacing w:line="240" w:lineRule="auto"/>
    </w:pPr>
    <w:rPr>
      <w:b/>
      <w:bCs/>
      <w:color w:val="2F5897" w:themeColor="text2"/>
      <w:sz w:val="18"/>
      <w:szCs w:val="18"/>
    </w:rPr>
  </w:style>
  <w:style w:type="paragraph" w:styleId="Ttulo">
    <w:name w:val="Title"/>
    <w:basedOn w:val="Normal"/>
    <w:next w:val="Normal"/>
    <w:link w:val="Ttulo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tuloCar">
    <w:name w:val="Título Car"/>
    <w:basedOn w:val="Fuentedeprrafopredeter"/>
    <w:link w:val="Ttulo"/>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color w:val="000000"/>
    </w:rPr>
  </w:style>
  <w:style w:type="paragraph" w:styleId="Sinespaciado">
    <w:name w:val="No Spacing"/>
    <w:link w:val="SinespaciadoCar"/>
    <w:uiPriority w:val="1"/>
    <w:qFormat/>
    <w:pPr>
      <w:spacing w:after="0" w:line="240" w:lineRule="auto"/>
    </w:pPr>
    <w:rPr>
      <w:lang w:eastAsia="en-US"/>
    </w:rPr>
  </w:style>
  <w:style w:type="character" w:customStyle="1" w:styleId="SinespaciadoCar">
    <w:name w:val="Sin espaciado Car"/>
    <w:basedOn w:val="Fuentedeprrafopredeter"/>
    <w:link w:val="Sinespaciado"/>
    <w:uiPriority w:val="1"/>
    <w:rPr>
      <w:lang w:eastAsia="en-US"/>
    </w:rPr>
  </w:style>
  <w:style w:type="paragraph" w:styleId="Prrafodelista">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CitaCar">
    <w:name w:val="Cita Car"/>
    <w:basedOn w:val="Fuentedeprrafopredeter"/>
    <w:link w:val="Cita"/>
    <w:uiPriority w:val="29"/>
    <w:rPr>
      <w:rFonts w:asciiTheme="majorHAnsi" w:hAnsiTheme="majorHAnsi"/>
      <w:i/>
      <w:iCs/>
      <w:color w:val="6076B4" w:themeColor="accent1"/>
      <w:sz w:val="24"/>
      <w:lang w:eastAsia="en-US" w:bidi="hi-IN"/>
    </w:rPr>
  </w:style>
  <w:style w:type="paragraph" w:styleId="Citadestacada">
    <w:name w:val="Intense Quote"/>
    <w:basedOn w:val="Normal"/>
    <w:next w:val="Normal"/>
    <w:link w:val="Citadestacada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CitadestacadaCar">
    <w:name w:val="Cita destacada Car"/>
    <w:basedOn w:val="Fuentedeprrafopredeter"/>
    <w:link w:val="Citadestacada"/>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000000"/>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bCs/>
      <w:color w:val="000000"/>
      <w:spacing w:val="5"/>
      <w:u w:val="single"/>
    </w:rPr>
  </w:style>
  <w:style w:type="character" w:styleId="Ttulodellibro">
    <w:name w:val="Book Title"/>
    <w:basedOn w:val="Fuentedeprrafopredeter"/>
    <w:uiPriority w:val="33"/>
    <w:qFormat/>
    <w:rPr>
      <w:b/>
      <w:bCs/>
      <w:smallCaps/>
      <w:spacing w:val="10"/>
    </w:rPr>
  </w:style>
  <w:style w:type="paragraph" w:styleId="TDC1">
    <w:name w:val="toc 1"/>
    <w:basedOn w:val="Normal"/>
    <w:next w:val="Normal"/>
    <w:autoRedefine/>
    <w:uiPriority w:val="39"/>
    <w:unhideWhenUsed/>
    <w:rsid w:val="00614D99"/>
    <w:pPr>
      <w:spacing w:after="0"/>
      <w:ind w:left="-720" w:firstLine="720"/>
      <w:jc w:val="center"/>
    </w:pPr>
    <w:rPr>
      <w:lang w:eastAsia="ja-JP"/>
    </w:rPr>
  </w:style>
  <w:style w:type="table" w:styleId="Tablaconcuadrcula">
    <w:name w:val="Table Grid"/>
    <w:basedOn w:val="Tablanormal"/>
    <w:uiPriority w:val="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uiPriority w:val="99"/>
    <w:unhideWhenUsed/>
    <w:rsid w:val="00470585"/>
    <w:rPr>
      <w:color w:val="3399FF" w:themeColor="hyperlink"/>
      <w:u w:val="single"/>
    </w:rPr>
  </w:style>
  <w:style w:type="paragraph" w:styleId="Encabezado">
    <w:name w:val="header"/>
    <w:basedOn w:val="Normal"/>
    <w:link w:val="EncabezadoCar"/>
    <w:uiPriority w:val="99"/>
    <w:unhideWhenUsed/>
    <w:rsid w:val="0042555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550"/>
  </w:style>
  <w:style w:type="paragraph" w:styleId="Piedepgina">
    <w:name w:val="footer"/>
    <w:basedOn w:val="Normal"/>
    <w:link w:val="PiedepginaCar"/>
    <w:uiPriority w:val="99"/>
    <w:unhideWhenUsed/>
    <w:rsid w:val="0042555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550"/>
  </w:style>
  <w:style w:type="paragraph" w:customStyle="1" w:styleId="Default">
    <w:name w:val="Default"/>
    <w:rsid w:val="008657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extoindependiente">
    <w:name w:val="Body Text"/>
    <w:basedOn w:val="Normal"/>
    <w:link w:val="TextoindependienteCar"/>
    <w:rsid w:val="009B5ADF"/>
    <w:pPr>
      <w:spacing w:line="240" w:lineRule="auto"/>
    </w:pPr>
    <w:rPr>
      <w:color w:val="404040" w:themeColor="text1" w:themeTint="BF"/>
      <w:sz w:val="18"/>
      <w:szCs w:val="20"/>
      <w:lang w:eastAsia="en-US"/>
    </w:rPr>
  </w:style>
  <w:style w:type="character" w:customStyle="1" w:styleId="TextoindependienteCar">
    <w:name w:val="Texto independiente Car"/>
    <w:basedOn w:val="Fuentedeprrafopredeter"/>
    <w:link w:val="Textoindependiente"/>
    <w:rsid w:val="009B5ADF"/>
    <w:rPr>
      <w:color w:val="404040" w:themeColor="text1" w:themeTint="BF"/>
      <w:sz w:val="18"/>
      <w:szCs w:val="20"/>
      <w:lang w:eastAsia="en-US"/>
    </w:rPr>
  </w:style>
  <w:style w:type="paragraph" w:customStyle="1" w:styleId="DateandRecipient">
    <w:name w:val="Date and Recipient"/>
    <w:basedOn w:val="Normal"/>
    <w:rsid w:val="009B5ADF"/>
    <w:pPr>
      <w:spacing w:after="480" w:line="240" w:lineRule="auto"/>
    </w:pPr>
    <w:rPr>
      <w:color w:val="404040" w:themeColor="text1" w:themeTint="BF"/>
      <w:sz w:val="18"/>
      <w:lang w:eastAsia="en-US"/>
    </w:rPr>
  </w:style>
  <w:style w:type="paragraph" w:customStyle="1" w:styleId="DctdTxtJWR">
    <w:name w:val="Dctd Txt JWR"/>
    <w:basedOn w:val="Normal"/>
    <w:link w:val="DctdTxtJWRChar"/>
    <w:rsid w:val="008C311A"/>
    <w:pPr>
      <w:spacing w:after="0" w:line="240" w:lineRule="auto"/>
      <w:jc w:val="both"/>
    </w:pPr>
    <w:rPr>
      <w:rFonts w:ascii="Times New Roman" w:eastAsia="Times New Roman" w:hAnsi="Times New Roman" w:cs="Times New Roman"/>
      <w:sz w:val="24"/>
      <w:szCs w:val="24"/>
      <w:lang w:eastAsia="en-US"/>
    </w:rPr>
  </w:style>
  <w:style w:type="character" w:customStyle="1" w:styleId="DctdTxtJWRChar">
    <w:name w:val="Dctd Txt JWR Char"/>
    <w:basedOn w:val="Fuentedeprrafopredeter"/>
    <w:link w:val="DctdTxtJWR"/>
    <w:rsid w:val="008C311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80C3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ptSalutation">
    <w:name w:val="Rpt Salutation"/>
    <w:basedOn w:val="Normal"/>
    <w:rsid w:val="00E80C3E"/>
    <w:pPr>
      <w:spacing w:after="0" w:line="240" w:lineRule="auto"/>
    </w:pPr>
    <w:rPr>
      <w:rFonts w:ascii="Times New Roman" w:eastAsia="Times New Roman" w:hAnsi="Times New Roman" w:cs="Times New Roman"/>
      <w:spacing w:val="4"/>
      <w:sz w:val="24"/>
      <w:szCs w:val="24"/>
      <w:lang w:eastAsia="en-US"/>
    </w:rPr>
  </w:style>
  <w:style w:type="character" w:customStyle="1" w:styleId="a-size-extra-large">
    <w:name w:val="a-size-extra-large"/>
    <w:basedOn w:val="Fuentedeprrafopredeter"/>
    <w:rsid w:val="000F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9535">
      <w:bodyDiv w:val="1"/>
      <w:marLeft w:val="0"/>
      <w:marRight w:val="0"/>
      <w:marTop w:val="0"/>
      <w:marBottom w:val="0"/>
      <w:divBdr>
        <w:top w:val="none" w:sz="0" w:space="0" w:color="auto"/>
        <w:left w:val="none" w:sz="0" w:space="0" w:color="auto"/>
        <w:bottom w:val="none" w:sz="0" w:space="0" w:color="auto"/>
        <w:right w:val="none" w:sz="0" w:space="0" w:color="auto"/>
      </w:divBdr>
    </w:div>
    <w:div w:id="423186442">
      <w:bodyDiv w:val="1"/>
      <w:marLeft w:val="0"/>
      <w:marRight w:val="0"/>
      <w:marTop w:val="0"/>
      <w:marBottom w:val="0"/>
      <w:divBdr>
        <w:top w:val="none" w:sz="0" w:space="0" w:color="auto"/>
        <w:left w:val="none" w:sz="0" w:space="0" w:color="auto"/>
        <w:bottom w:val="none" w:sz="0" w:space="0" w:color="auto"/>
        <w:right w:val="none" w:sz="0" w:space="0" w:color="auto"/>
      </w:divBdr>
    </w:div>
    <w:div w:id="753941567">
      <w:bodyDiv w:val="1"/>
      <w:marLeft w:val="0"/>
      <w:marRight w:val="0"/>
      <w:marTop w:val="0"/>
      <w:marBottom w:val="0"/>
      <w:divBdr>
        <w:top w:val="none" w:sz="0" w:space="0" w:color="auto"/>
        <w:left w:val="none" w:sz="0" w:space="0" w:color="auto"/>
        <w:bottom w:val="none" w:sz="0" w:space="0" w:color="auto"/>
        <w:right w:val="none" w:sz="0" w:space="0" w:color="auto"/>
      </w:divBdr>
    </w:div>
    <w:div w:id="853499069">
      <w:bodyDiv w:val="1"/>
      <w:marLeft w:val="0"/>
      <w:marRight w:val="0"/>
      <w:marTop w:val="0"/>
      <w:marBottom w:val="0"/>
      <w:divBdr>
        <w:top w:val="none" w:sz="0" w:space="0" w:color="auto"/>
        <w:left w:val="none" w:sz="0" w:space="0" w:color="auto"/>
        <w:bottom w:val="none" w:sz="0" w:space="0" w:color="auto"/>
        <w:right w:val="none" w:sz="0" w:space="0" w:color="auto"/>
      </w:divBdr>
    </w:div>
    <w:div w:id="948973766">
      <w:bodyDiv w:val="1"/>
      <w:marLeft w:val="0"/>
      <w:marRight w:val="0"/>
      <w:marTop w:val="0"/>
      <w:marBottom w:val="0"/>
      <w:divBdr>
        <w:top w:val="none" w:sz="0" w:space="0" w:color="auto"/>
        <w:left w:val="none" w:sz="0" w:space="0" w:color="auto"/>
        <w:bottom w:val="none" w:sz="0" w:space="0" w:color="auto"/>
        <w:right w:val="none" w:sz="0" w:space="0" w:color="auto"/>
      </w:divBdr>
    </w:div>
    <w:div w:id="1158695147">
      <w:bodyDiv w:val="1"/>
      <w:marLeft w:val="0"/>
      <w:marRight w:val="0"/>
      <w:marTop w:val="0"/>
      <w:marBottom w:val="0"/>
      <w:divBdr>
        <w:top w:val="none" w:sz="0" w:space="0" w:color="auto"/>
        <w:left w:val="none" w:sz="0" w:space="0" w:color="auto"/>
        <w:bottom w:val="none" w:sz="0" w:space="0" w:color="auto"/>
        <w:right w:val="none" w:sz="0" w:space="0" w:color="auto"/>
      </w:divBdr>
    </w:div>
    <w:div w:id="1295941122">
      <w:bodyDiv w:val="1"/>
      <w:marLeft w:val="0"/>
      <w:marRight w:val="0"/>
      <w:marTop w:val="0"/>
      <w:marBottom w:val="0"/>
      <w:divBdr>
        <w:top w:val="none" w:sz="0" w:space="0" w:color="auto"/>
        <w:left w:val="none" w:sz="0" w:space="0" w:color="auto"/>
        <w:bottom w:val="none" w:sz="0" w:space="0" w:color="auto"/>
        <w:right w:val="none" w:sz="0" w:space="0" w:color="auto"/>
      </w:divBdr>
    </w:div>
    <w:div w:id="1512645577">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87363318">
      <w:bodyDiv w:val="1"/>
      <w:marLeft w:val="0"/>
      <w:marRight w:val="0"/>
      <w:marTop w:val="0"/>
      <w:marBottom w:val="0"/>
      <w:divBdr>
        <w:top w:val="none" w:sz="0" w:space="0" w:color="auto"/>
        <w:left w:val="none" w:sz="0" w:space="0" w:color="auto"/>
        <w:bottom w:val="none" w:sz="0" w:space="0" w:color="auto"/>
        <w:right w:val="none" w:sz="0" w:space="0" w:color="auto"/>
      </w:divBdr>
    </w:div>
    <w:div w:id="1736006854">
      <w:bodyDiv w:val="1"/>
      <w:marLeft w:val="0"/>
      <w:marRight w:val="0"/>
      <w:marTop w:val="0"/>
      <w:marBottom w:val="0"/>
      <w:divBdr>
        <w:top w:val="none" w:sz="0" w:space="0" w:color="auto"/>
        <w:left w:val="none" w:sz="0" w:space="0" w:color="auto"/>
        <w:bottom w:val="none" w:sz="0" w:space="0" w:color="auto"/>
        <w:right w:val="none" w:sz="0" w:space="0" w:color="auto"/>
      </w:divBdr>
    </w:div>
    <w:div w:id="2022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2.xml><?xml version="1.0" encoding="utf-8"?>
<ds:datastoreItem xmlns:ds="http://schemas.openxmlformats.org/officeDocument/2006/customXml" ds:itemID="{855C5B41-04B9-4287-A36F-C8FB1E5B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0</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Usuario</cp:lastModifiedBy>
  <cp:revision>2</cp:revision>
  <cp:lastPrinted>2018-04-26T00:57:00Z</cp:lastPrinted>
  <dcterms:created xsi:type="dcterms:W3CDTF">2021-01-28T17:56:00Z</dcterms:created>
  <dcterms:modified xsi:type="dcterms:W3CDTF">2021-01-28T17:56:00Z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