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305E" w14:textId="6528C882" w:rsidR="00805C23" w:rsidRDefault="00000000">
      <w:pPr>
        <w:rPr>
          <w:rFonts w:ascii="Times New Roman" w:hAnsi="Times New Roman"/>
          <w:sz w:val="28"/>
          <w:szCs w:val="28"/>
        </w:rPr>
      </w:pPr>
      <w:r>
        <w:rPr>
          <w:noProof/>
        </w:rPr>
        <mc:AlternateContent>
          <mc:Choice Requires="wps">
            <w:drawing>
              <wp:anchor distT="0" distB="0" distL="0" distR="0" simplePos="0" relativeHeight="2" behindDoc="0" locked="0" layoutInCell="1" allowOverlap="1" wp14:anchorId="518B4E53" wp14:editId="6848AC47">
                <wp:simplePos x="0" y="0"/>
                <wp:positionH relativeFrom="column">
                  <wp:posOffset>1515110</wp:posOffset>
                </wp:positionH>
                <wp:positionV relativeFrom="paragraph">
                  <wp:posOffset>8966200</wp:posOffset>
                </wp:positionV>
                <wp:extent cx="3175000" cy="584200"/>
                <wp:effectExtent l="0" t="0" r="0" b="0"/>
                <wp:wrapNone/>
                <wp:docPr id="1" name="Text Frame 1"/>
                <wp:cNvGraphicFramePr/>
                <a:graphic xmlns:a="http://schemas.openxmlformats.org/drawingml/2006/main">
                  <a:graphicData uri="http://schemas.microsoft.com/office/word/2010/wordprocessingShape">
                    <wps:wsp>
                      <wps:cNvSpPr/>
                      <wps:spPr>
                        <a:xfrm>
                          <a:off x="0" y="0"/>
                          <a:ext cx="3174840" cy="584280"/>
                        </a:xfrm>
                        <a:prstGeom prst="rect">
                          <a:avLst/>
                        </a:prstGeom>
                        <a:noFill/>
                        <a:ln w="0">
                          <a:noFill/>
                        </a:ln>
                      </wps:spPr>
                      <wps:style>
                        <a:lnRef idx="0">
                          <a:scrgbClr r="0" g="0" b="0"/>
                        </a:lnRef>
                        <a:fillRef idx="0">
                          <a:scrgbClr r="0" g="0" b="0"/>
                        </a:fillRef>
                        <a:effectRef idx="0">
                          <a:scrgbClr r="0" g="0" b="0"/>
                        </a:effectRef>
                        <a:fontRef idx="minor"/>
                      </wps:style>
                      <wps:txbx>
                        <w:txbxContent>
                          <w:p w14:paraId="4AD33A36" w14:textId="78CAD42C" w:rsidR="00805C23" w:rsidRDefault="00000000">
                            <w:pPr>
                              <w:pStyle w:val="FrameContents"/>
                              <w:jc w:val="center"/>
                              <w:rPr>
                                <w:rFonts w:hint="eastAsia"/>
                              </w:rPr>
                            </w:pPr>
                            <w:r>
                              <w:rPr>
                                <w:rFonts w:ascii="GDS Transport;Arial" w:hAnsi="GDS Transport;Arial" w:cs="GDS Transport;Arial"/>
                                <w:color w:val="000000"/>
                                <w:sz w:val="28"/>
                              </w:rPr>
                              <w:t xml:space="preserve">Company number </w:t>
                            </w:r>
                          </w:p>
                          <w:p w14:paraId="246D190A" w14:textId="77777777" w:rsidR="00805C23"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wps:txbx>
                      <wps:bodyPr lIns="0" tIns="0" rIns="0" bIns="0" anchor="t">
                        <a:noAutofit/>
                      </wps:bodyPr>
                    </wps:wsp>
                  </a:graphicData>
                </a:graphic>
              </wp:anchor>
            </w:drawing>
          </mc:Choice>
          <mc:Fallback>
            <w:pict>
              <v:rect w14:anchorId="518B4E53" id="Text Frame 1" o:spid="_x0000_s1026" style="position:absolute;margin-left:119.3pt;margin-top:706pt;width:250pt;height:4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" filled="f" stroked="f" strokeweight="0">
                <v:textbox inset="0,0,0,0">
                  <w:txbxContent>
                    <w:p w14:paraId="4AD33A36" w14:textId="78CAD42C" w:rsidR="00805C23" w:rsidRDefault="00000000">
                      <w:pPr>
                        <w:pStyle w:val="FrameContents"/>
                        <w:jc w:val="center"/>
                        <w:rPr>
                          <w:rFonts w:hint="eastAsia"/>
                        </w:rPr>
                      </w:pPr>
                      <w:r>
                        <w:rPr>
                          <w:rFonts w:ascii="GDS Transport;Arial" w:hAnsi="GDS Transport;Arial" w:cs="GDS Transport;Arial"/>
                          <w:color w:val="000000"/>
                          <w:sz w:val="28"/>
                        </w:rPr>
                        <w:t xml:space="preserve">Company number </w:t>
                      </w:r>
                    </w:p>
                    <w:p w14:paraId="246D190A" w14:textId="77777777" w:rsidR="00805C23"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v:textbox>
              </v:rect>
            </w:pict>
          </mc:Fallback>
        </mc:AlternateContent>
      </w:r>
      <w:r>
        <w:rPr>
          <w:rFonts w:ascii="Times New Roman" w:hAnsi="Times New Roman"/>
          <w:color w:val="000000"/>
          <w:sz w:val="28"/>
          <w:szCs w:val="28"/>
        </w:rPr>
        <w:t xml:space="preserve"> </w:t>
      </w:r>
    </w:p>
    <w:p w14:paraId="4532553C" w14:textId="77777777" w:rsidR="00F24DBD" w:rsidRPr="00D747DF" w:rsidRDefault="00F24DBD" w:rsidP="00F24DBD">
      <w:pPr>
        <w:suppressAutoHyphens w:val="0"/>
        <w:jc w:val="center"/>
        <w:rPr>
          <w:rFonts w:ascii="Times New Roman" w:eastAsia="Times New Roman" w:hAnsi="Times New Roman" w:cs="Times New Roman"/>
          <w:color w:val="E97132" w:themeColor="accent2"/>
          <w:sz w:val="96"/>
          <w:szCs w:val="96"/>
          <w:lang w:eastAsia="en-GB" w:bidi="ar-SA"/>
        </w:rPr>
      </w:pPr>
      <w:r w:rsidRPr="00AA7ACE">
        <w:rPr>
          <w:rFonts w:ascii="Times New Roman" w:eastAsia="Times New Roman" w:hAnsi="Times New Roman" w:cs="Times New Roman"/>
          <w:color w:val="E97132" w:themeColor="accent2"/>
          <w:sz w:val="96"/>
          <w:szCs w:val="96"/>
          <w:lang w:eastAsia="en-GB" w:bidi="ar-SA"/>
        </w:rPr>
        <w:t>be yourself.</w:t>
      </w:r>
    </w:p>
    <w:p w14:paraId="24D76D7A" w14:textId="77777777" w:rsidR="00805C23" w:rsidRDefault="00805C23">
      <w:pPr>
        <w:rPr>
          <w:rFonts w:ascii="Times New Roman" w:hAnsi="Times New Roman"/>
          <w:color w:val="000000"/>
          <w:sz w:val="28"/>
          <w:szCs w:val="28"/>
        </w:rPr>
      </w:pPr>
    </w:p>
    <w:p w14:paraId="778FA760" w14:textId="77777777" w:rsidR="00805C23" w:rsidRDefault="00805C23">
      <w:pPr>
        <w:rPr>
          <w:rFonts w:ascii="Times New Roman" w:hAnsi="Times New Roman"/>
          <w:color w:val="000000"/>
          <w:sz w:val="28"/>
          <w:szCs w:val="28"/>
        </w:rPr>
      </w:pPr>
    </w:p>
    <w:p w14:paraId="5D1507B5" w14:textId="3ACF398D" w:rsidR="00805C23" w:rsidRDefault="00805C23">
      <w:pPr>
        <w:rPr>
          <w:rFonts w:ascii="Times New Roman" w:hAnsi="Times New Roman"/>
          <w:color w:val="000000"/>
          <w:sz w:val="28"/>
          <w:szCs w:val="28"/>
        </w:rPr>
      </w:pPr>
    </w:p>
    <w:p w14:paraId="0AD59215" w14:textId="4DDFFAF0" w:rsidR="00805C23" w:rsidRDefault="00805C23">
      <w:pPr>
        <w:rPr>
          <w:rFonts w:ascii="Times New Roman" w:hAnsi="Times New Roman"/>
          <w:color w:val="000000"/>
          <w:sz w:val="28"/>
          <w:szCs w:val="28"/>
        </w:rPr>
      </w:pPr>
    </w:p>
    <w:p w14:paraId="3E51F59D" w14:textId="664D5766" w:rsidR="00805C23" w:rsidRDefault="00805C23">
      <w:pPr>
        <w:rPr>
          <w:rFonts w:ascii="Times New Roman" w:hAnsi="Times New Roman"/>
          <w:color w:val="000000"/>
          <w:sz w:val="28"/>
          <w:szCs w:val="28"/>
        </w:rPr>
      </w:pPr>
    </w:p>
    <w:p w14:paraId="69485489" w14:textId="77777777" w:rsidR="00805C23" w:rsidRDefault="00805C23">
      <w:pPr>
        <w:rPr>
          <w:rFonts w:ascii="Times New Roman" w:hAnsi="Times New Roman"/>
          <w:color w:val="000000"/>
          <w:sz w:val="28"/>
          <w:szCs w:val="28"/>
        </w:rPr>
      </w:pPr>
    </w:p>
    <w:p w14:paraId="16DFF712" w14:textId="5FC1AEF9" w:rsidR="00805C23" w:rsidRDefault="00805C23">
      <w:pPr>
        <w:rPr>
          <w:rFonts w:ascii="Times New Roman" w:hAnsi="Times New Roman"/>
          <w:color w:val="000000"/>
          <w:sz w:val="28"/>
          <w:szCs w:val="28"/>
        </w:rPr>
      </w:pPr>
    </w:p>
    <w:p w14:paraId="29162536" w14:textId="77777777" w:rsidR="00805C23" w:rsidRDefault="00805C23">
      <w:pPr>
        <w:rPr>
          <w:rFonts w:ascii="Times New Roman" w:hAnsi="Times New Roman"/>
          <w:color w:val="000000"/>
          <w:sz w:val="28"/>
          <w:szCs w:val="28"/>
        </w:rPr>
      </w:pPr>
    </w:p>
    <w:p w14:paraId="519E60E2" w14:textId="3455AF82" w:rsidR="00805C23" w:rsidRDefault="00805C23">
      <w:pPr>
        <w:rPr>
          <w:rFonts w:ascii="Times New Roman" w:hAnsi="Times New Roman"/>
          <w:color w:val="000000"/>
          <w:sz w:val="28"/>
          <w:szCs w:val="28"/>
        </w:rPr>
      </w:pPr>
    </w:p>
    <w:p w14:paraId="43F796E4" w14:textId="4ADE884F" w:rsidR="00805C23" w:rsidRDefault="00805C23">
      <w:pPr>
        <w:rPr>
          <w:rFonts w:ascii="Times New Roman" w:hAnsi="Times New Roman"/>
          <w:color w:val="000000"/>
          <w:sz w:val="28"/>
          <w:szCs w:val="28"/>
        </w:rPr>
      </w:pPr>
    </w:p>
    <w:p w14:paraId="0C648C09" w14:textId="17B9D146" w:rsidR="00805C23" w:rsidRDefault="00805C23" w:rsidP="004E7B0A">
      <w:pPr>
        <w:jc w:val="center"/>
        <w:rPr>
          <w:rFonts w:ascii="Times New Roman" w:hAnsi="Times New Roman"/>
          <w:color w:val="000000"/>
          <w:sz w:val="28"/>
          <w:szCs w:val="28"/>
        </w:rPr>
      </w:pPr>
    </w:p>
    <w:p w14:paraId="4FAA74B3" w14:textId="3ADFA978" w:rsidR="00F24DBD" w:rsidRDefault="00F24DBD" w:rsidP="004E7B0A">
      <w:pPr>
        <w:jc w:val="cente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0" distR="0" simplePos="0" relativeHeight="4" behindDoc="0" locked="0" layoutInCell="1" allowOverlap="1" wp14:anchorId="7FD42CD0" wp14:editId="3A1FCF40">
                <wp:simplePos x="0" y="0"/>
                <wp:positionH relativeFrom="column">
                  <wp:posOffset>-241935</wp:posOffset>
                </wp:positionH>
                <wp:positionV relativeFrom="paragraph">
                  <wp:posOffset>227330</wp:posOffset>
                </wp:positionV>
                <wp:extent cx="6883400" cy="2006600"/>
                <wp:effectExtent l="0" t="0" r="0" b="0"/>
                <wp:wrapNone/>
                <wp:docPr id="3" name="Text Frame 2"/>
                <wp:cNvGraphicFramePr/>
                <a:graphic xmlns:a="http://schemas.openxmlformats.org/drawingml/2006/main">
                  <a:graphicData uri="http://schemas.microsoft.com/office/word/2010/wordprocessingShape">
                    <wps:wsp>
                      <wps:cNvSpPr/>
                      <wps:spPr>
                        <a:xfrm>
                          <a:off x="0" y="0"/>
                          <a:ext cx="6883400" cy="2006600"/>
                        </a:xfrm>
                        <a:prstGeom prst="rect">
                          <a:avLst/>
                        </a:prstGeom>
                        <a:noFill/>
                        <a:ln w="0">
                          <a:noFill/>
                        </a:ln>
                      </wps:spPr>
                      <wps:style>
                        <a:lnRef idx="0">
                          <a:scrgbClr r="0" g="0" b="0"/>
                        </a:lnRef>
                        <a:fillRef idx="0">
                          <a:scrgbClr r="0" g="0" b="0"/>
                        </a:fillRef>
                        <a:effectRef idx="0">
                          <a:scrgbClr r="0" g="0" b="0"/>
                        </a:effectRef>
                        <a:fontRef idx="minor"/>
                      </wps:style>
                      <wps:txbx>
                        <w:txbxContent>
                          <w:p w14:paraId="444EACBD" w14:textId="77777777" w:rsidR="00805C23" w:rsidRDefault="00000000">
                            <w:pPr>
                              <w:pStyle w:val="FrameContents"/>
                              <w:jc w:val="center"/>
                              <w:rPr>
                                <w:rFonts w:hint="eastAsia"/>
                                <w:color w:val="000000"/>
                              </w:rPr>
                            </w:pPr>
                            <w:r>
                              <w:rPr>
                                <w:color w:val="000000"/>
                                <w:sz w:val="96"/>
                                <w:szCs w:val="96"/>
                              </w:rPr>
                              <w:t>Anti-Bullying</w:t>
                            </w:r>
                          </w:p>
                          <w:p w14:paraId="19459FA9" w14:textId="77777777" w:rsidR="00805C23" w:rsidRDefault="00000000">
                            <w:pPr>
                              <w:pStyle w:val="FrameContents"/>
                              <w:jc w:val="center"/>
                              <w:rPr>
                                <w:rFonts w:hint="eastAsia"/>
                                <w:color w:val="000000"/>
                              </w:rPr>
                            </w:pPr>
                            <w:r>
                              <w:rPr>
                                <w:color w:val="000000"/>
                                <w:sz w:val="96"/>
                                <w:szCs w:val="96"/>
                              </w:rPr>
                              <w:t>Policy</w:t>
                            </w:r>
                          </w:p>
                        </w:txbxContent>
                      </wps:txbx>
                      <wps:bodyPr lIns="0" tIns="0" rIns="0" bIns="0" anchor="t">
                        <a:noAutofit/>
                      </wps:bodyPr>
                    </wps:wsp>
                  </a:graphicData>
                </a:graphic>
              </wp:anchor>
            </w:drawing>
          </mc:Choice>
          <mc:Fallback>
            <w:pict>
              <v:rect w14:anchorId="7FD42CD0" id="Text Frame 2" o:spid="_x0000_s1027" style="position:absolute;left:0;text-align:left;margin-left:-19.05pt;margin-top:17.9pt;width:542pt;height:158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" filled="f" stroked="f" strokeweight="0">
                <v:textbox inset="0,0,0,0">
                  <w:txbxContent>
                    <w:p w14:paraId="444EACBD" w14:textId="77777777" w:rsidR="00805C23" w:rsidRDefault="00000000">
                      <w:pPr>
                        <w:pStyle w:val="FrameContents"/>
                        <w:jc w:val="center"/>
                        <w:rPr>
                          <w:rFonts w:hint="eastAsia"/>
                          <w:color w:val="000000"/>
                        </w:rPr>
                      </w:pPr>
                      <w:r>
                        <w:rPr>
                          <w:color w:val="000000"/>
                          <w:sz w:val="96"/>
                          <w:szCs w:val="96"/>
                        </w:rPr>
                        <w:t>Anti-Bullying</w:t>
                      </w:r>
                    </w:p>
                    <w:p w14:paraId="19459FA9" w14:textId="77777777" w:rsidR="00805C23" w:rsidRDefault="00000000">
                      <w:pPr>
                        <w:pStyle w:val="FrameContents"/>
                        <w:jc w:val="center"/>
                        <w:rPr>
                          <w:rFonts w:hint="eastAsia"/>
                          <w:color w:val="000000"/>
                        </w:rPr>
                      </w:pPr>
                      <w:r>
                        <w:rPr>
                          <w:color w:val="000000"/>
                          <w:sz w:val="96"/>
                          <w:szCs w:val="96"/>
                        </w:rPr>
                        <w:t>Policy</w:t>
                      </w:r>
                    </w:p>
                  </w:txbxContent>
                </v:textbox>
              </v:rect>
            </w:pict>
          </mc:Fallback>
        </mc:AlternateContent>
      </w:r>
    </w:p>
    <w:p w14:paraId="41DEF12C" w14:textId="35705FFC" w:rsidR="00F24DBD" w:rsidRDefault="00F24DBD" w:rsidP="004E7B0A">
      <w:pPr>
        <w:jc w:val="center"/>
        <w:rPr>
          <w:rFonts w:ascii="Times New Roman" w:hAnsi="Times New Roman"/>
          <w:color w:val="000000"/>
          <w:sz w:val="28"/>
          <w:szCs w:val="28"/>
        </w:rPr>
      </w:pPr>
    </w:p>
    <w:p w14:paraId="7023770A" w14:textId="77777777" w:rsidR="00F24DBD" w:rsidRDefault="00F24DBD" w:rsidP="004E7B0A">
      <w:pPr>
        <w:jc w:val="center"/>
        <w:rPr>
          <w:rFonts w:ascii="Times New Roman" w:hAnsi="Times New Roman"/>
          <w:color w:val="000000"/>
          <w:sz w:val="28"/>
          <w:szCs w:val="28"/>
        </w:rPr>
      </w:pPr>
    </w:p>
    <w:p w14:paraId="1AF2CA6D" w14:textId="77777777" w:rsidR="00F24DBD" w:rsidRDefault="00F24DBD" w:rsidP="004E7B0A">
      <w:pPr>
        <w:jc w:val="center"/>
        <w:rPr>
          <w:rFonts w:ascii="Times New Roman" w:hAnsi="Times New Roman"/>
          <w:color w:val="000000"/>
          <w:sz w:val="28"/>
          <w:szCs w:val="28"/>
        </w:rPr>
      </w:pPr>
    </w:p>
    <w:p w14:paraId="60E2B303" w14:textId="77777777" w:rsidR="00F24DBD" w:rsidRDefault="00F24DBD" w:rsidP="004E7B0A">
      <w:pPr>
        <w:jc w:val="center"/>
        <w:rPr>
          <w:rFonts w:ascii="Times New Roman" w:hAnsi="Times New Roman"/>
          <w:color w:val="000000"/>
          <w:sz w:val="28"/>
          <w:szCs w:val="28"/>
        </w:rPr>
      </w:pPr>
    </w:p>
    <w:p w14:paraId="6A3B2C0A" w14:textId="77777777" w:rsidR="00F24DBD" w:rsidRDefault="00F24DBD" w:rsidP="004E7B0A">
      <w:pPr>
        <w:jc w:val="center"/>
        <w:rPr>
          <w:rFonts w:ascii="Times New Roman" w:hAnsi="Times New Roman"/>
          <w:color w:val="000000"/>
          <w:sz w:val="28"/>
          <w:szCs w:val="28"/>
        </w:rPr>
      </w:pPr>
    </w:p>
    <w:p w14:paraId="7DCA45A0" w14:textId="77777777" w:rsidR="00F24DBD" w:rsidRDefault="00F24DBD" w:rsidP="004E7B0A">
      <w:pPr>
        <w:jc w:val="center"/>
        <w:rPr>
          <w:rFonts w:ascii="Times New Roman" w:hAnsi="Times New Roman"/>
          <w:color w:val="000000"/>
          <w:sz w:val="28"/>
          <w:szCs w:val="28"/>
        </w:rPr>
      </w:pPr>
    </w:p>
    <w:p w14:paraId="05B3864E" w14:textId="77777777" w:rsidR="00F24DBD" w:rsidRDefault="00F24DBD" w:rsidP="004E7B0A">
      <w:pPr>
        <w:jc w:val="center"/>
        <w:rPr>
          <w:rFonts w:ascii="Times New Roman" w:hAnsi="Times New Roman"/>
          <w:color w:val="000000"/>
          <w:sz w:val="28"/>
          <w:szCs w:val="28"/>
        </w:rPr>
      </w:pPr>
    </w:p>
    <w:p w14:paraId="0F544D79" w14:textId="77777777" w:rsidR="00F24DBD" w:rsidRDefault="00F24DBD" w:rsidP="004E7B0A">
      <w:pPr>
        <w:jc w:val="center"/>
        <w:rPr>
          <w:rFonts w:ascii="Times New Roman" w:hAnsi="Times New Roman"/>
          <w:color w:val="000000"/>
          <w:sz w:val="28"/>
          <w:szCs w:val="28"/>
        </w:rPr>
      </w:pPr>
    </w:p>
    <w:p w14:paraId="40183F98" w14:textId="77777777" w:rsidR="00F24DBD" w:rsidRDefault="00F24DBD" w:rsidP="004E7B0A">
      <w:pPr>
        <w:jc w:val="center"/>
        <w:rPr>
          <w:rFonts w:ascii="Times New Roman" w:hAnsi="Times New Roman"/>
          <w:color w:val="000000"/>
          <w:sz w:val="28"/>
          <w:szCs w:val="28"/>
        </w:rPr>
      </w:pPr>
    </w:p>
    <w:p w14:paraId="7B08A9E7" w14:textId="77777777" w:rsidR="00F24DBD" w:rsidRDefault="00F24DBD" w:rsidP="004E7B0A">
      <w:pPr>
        <w:jc w:val="center"/>
        <w:rPr>
          <w:rFonts w:ascii="Times New Roman" w:hAnsi="Times New Roman"/>
          <w:color w:val="000000"/>
          <w:sz w:val="28"/>
          <w:szCs w:val="28"/>
        </w:rPr>
      </w:pPr>
    </w:p>
    <w:p w14:paraId="222FD057" w14:textId="77777777" w:rsidR="00F24DBD" w:rsidRDefault="00F24DBD" w:rsidP="004E7B0A">
      <w:pPr>
        <w:jc w:val="center"/>
        <w:rPr>
          <w:rFonts w:ascii="Times New Roman" w:hAnsi="Times New Roman"/>
          <w:color w:val="000000"/>
          <w:sz w:val="28"/>
          <w:szCs w:val="28"/>
        </w:rPr>
      </w:pPr>
    </w:p>
    <w:p w14:paraId="085CFBA2" w14:textId="77777777" w:rsidR="00805C23" w:rsidRDefault="00805C23">
      <w:pPr>
        <w:rPr>
          <w:rFonts w:ascii="Times New Roman" w:hAnsi="Times New Roman"/>
          <w:color w:val="000000"/>
          <w:sz w:val="28"/>
          <w:szCs w:val="28"/>
        </w:rPr>
      </w:pPr>
    </w:p>
    <w:p w14:paraId="722E1877" w14:textId="77777777" w:rsidR="00805C23" w:rsidRDefault="00805C23">
      <w:pPr>
        <w:rPr>
          <w:rFonts w:ascii="Times New Roman" w:hAnsi="Times New Roman"/>
          <w:color w:val="000000"/>
          <w:sz w:val="28"/>
          <w:szCs w:val="28"/>
        </w:rPr>
      </w:pPr>
    </w:p>
    <w:p w14:paraId="6D6D8A49" w14:textId="77777777" w:rsidR="00805C23" w:rsidRDefault="00805C23">
      <w:pPr>
        <w:rPr>
          <w:rFonts w:ascii="Times New Roman" w:hAnsi="Times New Roman"/>
          <w:color w:val="000000"/>
          <w:sz w:val="28"/>
          <w:szCs w:val="28"/>
        </w:rPr>
      </w:pPr>
    </w:p>
    <w:p w14:paraId="1E5EF281" w14:textId="77777777" w:rsidR="00805C23" w:rsidRDefault="00805C23">
      <w:pPr>
        <w:rPr>
          <w:rFonts w:ascii="Times New Roman" w:hAnsi="Times New Roman"/>
          <w:color w:val="000000"/>
          <w:sz w:val="28"/>
          <w:szCs w:val="28"/>
        </w:rPr>
      </w:pPr>
    </w:p>
    <w:p w14:paraId="3B8A0C91" w14:textId="77777777" w:rsidR="00805C23" w:rsidRDefault="00805C23">
      <w:pPr>
        <w:rPr>
          <w:rFonts w:ascii="Times New Roman" w:hAnsi="Times New Roman"/>
          <w:color w:val="000000"/>
          <w:sz w:val="28"/>
          <w:szCs w:val="28"/>
        </w:rPr>
      </w:pPr>
    </w:p>
    <w:p w14:paraId="3A10D804" w14:textId="77777777" w:rsidR="00805C23" w:rsidRDefault="00805C23">
      <w:pPr>
        <w:rPr>
          <w:rFonts w:ascii="Times New Roman" w:hAnsi="Times New Roman"/>
          <w:color w:val="000000"/>
          <w:sz w:val="28"/>
          <w:szCs w:val="28"/>
        </w:rPr>
      </w:pPr>
    </w:p>
    <w:p w14:paraId="333BD3EA" w14:textId="77777777" w:rsidR="00805C23" w:rsidRDefault="00805C23">
      <w:pPr>
        <w:rPr>
          <w:rFonts w:ascii="Times New Roman" w:hAnsi="Times New Roman"/>
          <w:color w:val="000000"/>
          <w:sz w:val="28"/>
          <w:szCs w:val="28"/>
        </w:rPr>
      </w:pPr>
    </w:p>
    <w:p w14:paraId="193D9645" w14:textId="77777777" w:rsidR="00805C23" w:rsidRDefault="00805C23">
      <w:pPr>
        <w:rPr>
          <w:rFonts w:ascii="Times New Roman" w:hAnsi="Times New Roman"/>
          <w:color w:val="000000"/>
          <w:sz w:val="28"/>
          <w:szCs w:val="28"/>
        </w:rPr>
      </w:pPr>
    </w:p>
    <w:p w14:paraId="7FAB0395" w14:textId="77777777" w:rsidR="00805C23" w:rsidRDefault="00805C23">
      <w:pPr>
        <w:rPr>
          <w:rFonts w:ascii="Times New Roman" w:hAnsi="Times New Roman"/>
          <w:b/>
          <w:bCs/>
          <w:sz w:val="56"/>
          <w:szCs w:val="56"/>
        </w:rPr>
      </w:pPr>
    </w:p>
    <w:tbl>
      <w:tblPr>
        <w:tblW w:w="7260" w:type="dxa"/>
        <w:tblInd w:w="1441" w:type="dxa"/>
        <w:tblLayout w:type="fixed"/>
        <w:tblCellMar>
          <w:top w:w="55" w:type="dxa"/>
          <w:left w:w="55" w:type="dxa"/>
          <w:bottom w:w="55" w:type="dxa"/>
          <w:right w:w="55" w:type="dxa"/>
        </w:tblCellMar>
        <w:tblLook w:val="04A0" w:firstRow="1" w:lastRow="0" w:firstColumn="1" w:lastColumn="0" w:noHBand="0" w:noVBand="1"/>
      </w:tblPr>
      <w:tblGrid>
        <w:gridCol w:w="3375"/>
        <w:gridCol w:w="3885"/>
      </w:tblGrid>
      <w:tr w:rsidR="00805C23" w14:paraId="2EB19664" w14:textId="77777777">
        <w:tc>
          <w:tcPr>
            <w:tcW w:w="3375" w:type="dxa"/>
            <w:tcBorders>
              <w:top w:val="single" w:sz="4" w:space="0" w:color="000000"/>
              <w:left w:val="single" w:sz="4" w:space="0" w:color="000000"/>
              <w:bottom w:val="single" w:sz="4" w:space="0" w:color="000000"/>
            </w:tcBorders>
          </w:tcPr>
          <w:p w14:paraId="5EB56C14" w14:textId="77777777" w:rsidR="00805C23" w:rsidRDefault="00000000">
            <w:pPr>
              <w:pStyle w:val="TableContents"/>
              <w:jc w:val="center"/>
              <w:rPr>
                <w:rFonts w:ascii="Times New Roman" w:hAnsi="Times New Roman"/>
                <w:sz w:val="28"/>
                <w:szCs w:val="28"/>
              </w:rPr>
            </w:pPr>
            <w:r>
              <w:rPr>
                <w:rFonts w:ascii="Times New Roman" w:hAnsi="Times New Roman"/>
                <w:sz w:val="28"/>
                <w:szCs w:val="28"/>
              </w:rPr>
              <w:t>Approved by</w:t>
            </w:r>
          </w:p>
        </w:tc>
        <w:tc>
          <w:tcPr>
            <w:tcW w:w="3884" w:type="dxa"/>
            <w:tcBorders>
              <w:top w:val="single" w:sz="4" w:space="0" w:color="000000"/>
              <w:left w:val="single" w:sz="4" w:space="0" w:color="000000"/>
              <w:bottom w:val="single" w:sz="4" w:space="0" w:color="000000"/>
              <w:right w:val="single" w:sz="4" w:space="0" w:color="000000"/>
            </w:tcBorders>
          </w:tcPr>
          <w:p w14:paraId="71002C54" w14:textId="77777777" w:rsidR="00805C23" w:rsidRDefault="00000000">
            <w:pPr>
              <w:pStyle w:val="TableContents"/>
              <w:jc w:val="center"/>
              <w:rPr>
                <w:rFonts w:ascii="Times New Roman" w:hAnsi="Times New Roman"/>
                <w:sz w:val="28"/>
                <w:szCs w:val="28"/>
              </w:rPr>
            </w:pPr>
            <w:r>
              <w:rPr>
                <w:rFonts w:ascii="Times New Roman" w:hAnsi="Times New Roman"/>
                <w:sz w:val="28"/>
                <w:szCs w:val="28"/>
              </w:rPr>
              <w:t>Directors</w:t>
            </w:r>
          </w:p>
        </w:tc>
      </w:tr>
      <w:tr w:rsidR="00805C23" w14:paraId="29883348" w14:textId="77777777">
        <w:tc>
          <w:tcPr>
            <w:tcW w:w="3375" w:type="dxa"/>
            <w:tcBorders>
              <w:left w:val="single" w:sz="4" w:space="0" w:color="000000"/>
              <w:bottom w:val="single" w:sz="4" w:space="0" w:color="000000"/>
            </w:tcBorders>
          </w:tcPr>
          <w:p w14:paraId="6DE3482D" w14:textId="77777777" w:rsidR="00805C23" w:rsidRDefault="00000000">
            <w:pPr>
              <w:pStyle w:val="TableContents"/>
              <w:jc w:val="center"/>
              <w:rPr>
                <w:rFonts w:ascii="Times New Roman" w:hAnsi="Times New Roman"/>
                <w:sz w:val="28"/>
                <w:szCs w:val="28"/>
              </w:rPr>
            </w:pPr>
            <w:r>
              <w:rPr>
                <w:rFonts w:ascii="Times New Roman" w:hAnsi="Times New Roman"/>
                <w:sz w:val="28"/>
                <w:szCs w:val="28"/>
              </w:rPr>
              <w:t>Initial Ratification</w:t>
            </w:r>
          </w:p>
        </w:tc>
        <w:tc>
          <w:tcPr>
            <w:tcW w:w="3884" w:type="dxa"/>
            <w:tcBorders>
              <w:left w:val="single" w:sz="4" w:space="0" w:color="000000"/>
              <w:bottom w:val="single" w:sz="4" w:space="0" w:color="000000"/>
              <w:right w:val="single" w:sz="4" w:space="0" w:color="000000"/>
            </w:tcBorders>
          </w:tcPr>
          <w:p w14:paraId="4354DBFC" w14:textId="46C33406" w:rsidR="00805C23" w:rsidRDefault="00F24DBD">
            <w:pPr>
              <w:pStyle w:val="TableContents"/>
              <w:jc w:val="center"/>
              <w:rPr>
                <w:rFonts w:ascii="Times New Roman" w:hAnsi="Times New Roman"/>
                <w:sz w:val="28"/>
                <w:szCs w:val="28"/>
              </w:rPr>
            </w:pPr>
            <w:r>
              <w:rPr>
                <w:rFonts w:ascii="Times New Roman" w:hAnsi="Times New Roman"/>
                <w:sz w:val="28"/>
                <w:szCs w:val="28"/>
              </w:rPr>
              <w:t>09/04/25</w:t>
            </w:r>
          </w:p>
        </w:tc>
      </w:tr>
      <w:tr w:rsidR="00805C23" w14:paraId="7189442F" w14:textId="77777777">
        <w:tc>
          <w:tcPr>
            <w:tcW w:w="3375" w:type="dxa"/>
            <w:tcBorders>
              <w:left w:val="single" w:sz="4" w:space="0" w:color="000000"/>
              <w:bottom w:val="single" w:sz="4" w:space="0" w:color="000000"/>
            </w:tcBorders>
          </w:tcPr>
          <w:p w14:paraId="692417BD" w14:textId="77777777" w:rsidR="00805C23" w:rsidRDefault="00000000">
            <w:pPr>
              <w:pStyle w:val="TableContents"/>
              <w:jc w:val="center"/>
              <w:rPr>
                <w:rFonts w:ascii="Times New Roman" w:hAnsi="Times New Roman"/>
                <w:sz w:val="28"/>
                <w:szCs w:val="28"/>
              </w:rPr>
            </w:pPr>
            <w:r>
              <w:rPr>
                <w:rFonts w:ascii="Times New Roman" w:hAnsi="Times New Roman"/>
                <w:sz w:val="28"/>
                <w:szCs w:val="28"/>
              </w:rPr>
              <w:t xml:space="preserve">Next review due </w:t>
            </w:r>
          </w:p>
        </w:tc>
        <w:tc>
          <w:tcPr>
            <w:tcW w:w="3884" w:type="dxa"/>
            <w:tcBorders>
              <w:left w:val="single" w:sz="4" w:space="0" w:color="000000"/>
              <w:bottom w:val="single" w:sz="4" w:space="0" w:color="000000"/>
              <w:right w:val="single" w:sz="4" w:space="0" w:color="000000"/>
            </w:tcBorders>
          </w:tcPr>
          <w:p w14:paraId="28AF8B8C" w14:textId="17E92855" w:rsidR="00805C23" w:rsidRDefault="00F24DBD">
            <w:pPr>
              <w:pStyle w:val="TableContents"/>
              <w:jc w:val="center"/>
              <w:rPr>
                <w:rFonts w:ascii="Times New Roman" w:hAnsi="Times New Roman"/>
                <w:sz w:val="28"/>
                <w:szCs w:val="28"/>
              </w:rPr>
            </w:pPr>
            <w:r>
              <w:rPr>
                <w:rFonts w:ascii="Times New Roman" w:hAnsi="Times New Roman"/>
                <w:sz w:val="28"/>
                <w:szCs w:val="28"/>
              </w:rPr>
              <w:t>09/04/2</w:t>
            </w:r>
            <w:r w:rsidR="001A0D69">
              <w:rPr>
                <w:rFonts w:ascii="Times New Roman" w:hAnsi="Times New Roman"/>
                <w:sz w:val="28"/>
                <w:szCs w:val="28"/>
              </w:rPr>
              <w:t>6</w:t>
            </w:r>
          </w:p>
        </w:tc>
      </w:tr>
    </w:tbl>
    <w:p w14:paraId="3A09C678" w14:textId="77777777" w:rsidR="00805C23" w:rsidRDefault="00805C23">
      <w:pPr>
        <w:rPr>
          <w:rFonts w:ascii="Times New Roman" w:hAnsi="Times New Roman"/>
          <w:b/>
          <w:bCs/>
          <w:sz w:val="56"/>
          <w:szCs w:val="56"/>
        </w:rPr>
      </w:pPr>
    </w:p>
    <w:p w14:paraId="223C1C4B" w14:textId="77777777" w:rsidR="00805C23" w:rsidRDefault="00000000">
      <w:pPr>
        <w:rPr>
          <w:rFonts w:ascii="Times New Roman" w:hAnsi="Times New Roman"/>
          <w:b/>
          <w:bCs/>
          <w:sz w:val="56"/>
          <w:szCs w:val="56"/>
        </w:rPr>
      </w:pPr>
      <w:r>
        <w:rPr>
          <w:rFonts w:ascii="Times New Roman" w:hAnsi="Times New Roman"/>
          <w:b/>
          <w:bCs/>
          <w:color w:val="000000"/>
          <w:sz w:val="56"/>
          <w:szCs w:val="56"/>
        </w:rPr>
        <w:lastRenderedPageBreak/>
        <w:t>Contents</w:t>
      </w:r>
    </w:p>
    <w:p w14:paraId="77161C1F" w14:textId="77777777" w:rsidR="00805C23" w:rsidRDefault="00805C23">
      <w:pPr>
        <w:rPr>
          <w:rFonts w:ascii="Times New Roman" w:hAnsi="Times New Roman"/>
          <w:color w:val="000000"/>
          <w:sz w:val="28"/>
          <w:szCs w:val="28"/>
        </w:rPr>
      </w:pPr>
    </w:p>
    <w:p w14:paraId="2641B7EA" w14:textId="77777777" w:rsidR="00805C23" w:rsidRDefault="00000000">
      <w:pPr>
        <w:rPr>
          <w:rFonts w:ascii="Times New Roman" w:hAnsi="Times New Roman"/>
          <w:b/>
          <w:bCs/>
          <w:sz w:val="28"/>
          <w:szCs w:val="28"/>
        </w:rPr>
      </w:pPr>
      <w:r>
        <w:rPr>
          <w:rFonts w:ascii="Times New Roman" w:hAnsi="Times New Roman"/>
          <w:b/>
          <w:bCs/>
          <w:color w:val="000000"/>
          <w:sz w:val="28"/>
          <w:szCs w:val="28"/>
        </w:rPr>
        <w:t>Introduction</w:t>
      </w:r>
    </w:p>
    <w:p w14:paraId="42396027" w14:textId="77777777" w:rsidR="00805C23" w:rsidRDefault="00805C23">
      <w:pPr>
        <w:rPr>
          <w:rFonts w:ascii="Times New Roman" w:hAnsi="Times New Roman"/>
          <w:color w:val="000000"/>
          <w:sz w:val="28"/>
          <w:szCs w:val="28"/>
        </w:rPr>
      </w:pPr>
    </w:p>
    <w:p w14:paraId="2E2A9156" w14:textId="77777777" w:rsidR="00805C23" w:rsidRDefault="00000000">
      <w:pPr>
        <w:rPr>
          <w:rFonts w:ascii="Times New Roman" w:hAnsi="Times New Roman"/>
          <w:b/>
          <w:bCs/>
          <w:sz w:val="28"/>
          <w:szCs w:val="28"/>
        </w:rPr>
      </w:pPr>
      <w:r>
        <w:rPr>
          <w:rFonts w:ascii="Times New Roman" w:hAnsi="Times New Roman"/>
          <w:b/>
          <w:bCs/>
          <w:color w:val="000000"/>
          <w:sz w:val="28"/>
          <w:szCs w:val="28"/>
        </w:rPr>
        <w:t>Aims</w:t>
      </w:r>
    </w:p>
    <w:p w14:paraId="32164990" w14:textId="77777777" w:rsidR="00805C23" w:rsidRDefault="00805C23">
      <w:pPr>
        <w:rPr>
          <w:rFonts w:ascii="Times New Roman" w:hAnsi="Times New Roman"/>
          <w:color w:val="000000"/>
          <w:sz w:val="28"/>
          <w:szCs w:val="28"/>
        </w:rPr>
      </w:pPr>
    </w:p>
    <w:p w14:paraId="1C10F16E" w14:textId="77777777" w:rsidR="00805C23" w:rsidRDefault="00000000">
      <w:pPr>
        <w:rPr>
          <w:rFonts w:ascii="Times New Roman" w:hAnsi="Times New Roman"/>
          <w:b/>
          <w:bCs/>
          <w:sz w:val="28"/>
          <w:szCs w:val="28"/>
        </w:rPr>
      </w:pPr>
      <w:r>
        <w:rPr>
          <w:rFonts w:ascii="Times New Roman" w:hAnsi="Times New Roman"/>
          <w:b/>
          <w:bCs/>
          <w:color w:val="000000"/>
          <w:sz w:val="28"/>
          <w:szCs w:val="28"/>
        </w:rPr>
        <w:t>Characteristics of bullying</w:t>
      </w:r>
    </w:p>
    <w:p w14:paraId="510AD3D0" w14:textId="77777777" w:rsidR="00805C23" w:rsidRDefault="00805C23">
      <w:pPr>
        <w:rPr>
          <w:rFonts w:ascii="Times New Roman" w:hAnsi="Times New Roman"/>
          <w:color w:val="000000"/>
          <w:sz w:val="28"/>
          <w:szCs w:val="28"/>
        </w:rPr>
      </w:pPr>
    </w:p>
    <w:p w14:paraId="276CBE03" w14:textId="77777777" w:rsidR="00805C23" w:rsidRDefault="00000000">
      <w:pPr>
        <w:pStyle w:val="NormalWeb"/>
        <w:spacing w:beforeAutospacing="0" w:afterAutospacing="0"/>
        <w:rPr>
          <w:rFonts w:ascii="Times New Roman" w:hAnsi="Times New Roman"/>
          <w:b/>
          <w:bCs/>
          <w:sz w:val="28"/>
          <w:szCs w:val="28"/>
        </w:rPr>
      </w:pPr>
      <w:r>
        <w:rPr>
          <w:rFonts w:ascii="Times New Roman" w:hAnsi="Times New Roman"/>
          <w:b/>
          <w:bCs/>
          <w:color w:val="000000"/>
          <w:sz w:val="28"/>
          <w:szCs w:val="28"/>
        </w:rPr>
        <w:t>Definition of bullying</w:t>
      </w:r>
    </w:p>
    <w:p w14:paraId="11C23EB4" w14:textId="77777777" w:rsidR="00805C23" w:rsidRDefault="00805C23">
      <w:pPr>
        <w:rPr>
          <w:rFonts w:ascii="Times New Roman" w:hAnsi="Times New Roman"/>
          <w:color w:val="000000"/>
          <w:sz w:val="28"/>
          <w:szCs w:val="28"/>
        </w:rPr>
      </w:pPr>
    </w:p>
    <w:p w14:paraId="63EC290D"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b/>
          <w:bCs/>
          <w:color w:val="000000"/>
          <w:sz w:val="28"/>
          <w:szCs w:val="28"/>
        </w:rPr>
        <w:t>Proactive approaches</w:t>
      </w:r>
    </w:p>
    <w:p w14:paraId="75EFB142" w14:textId="77777777" w:rsidR="00805C23" w:rsidRDefault="00805C23">
      <w:pPr>
        <w:rPr>
          <w:rFonts w:ascii="Times New Roman" w:hAnsi="Times New Roman"/>
          <w:color w:val="000000"/>
          <w:sz w:val="28"/>
          <w:szCs w:val="28"/>
        </w:rPr>
      </w:pPr>
    </w:p>
    <w:p w14:paraId="07703381"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b/>
          <w:bCs/>
          <w:color w:val="000000"/>
          <w:sz w:val="28"/>
          <w:szCs w:val="28"/>
        </w:rPr>
        <w:t>Reactive Approaches</w:t>
      </w:r>
    </w:p>
    <w:p w14:paraId="76749F85" w14:textId="77777777" w:rsidR="00805C23" w:rsidRDefault="00805C23">
      <w:pPr>
        <w:rPr>
          <w:rFonts w:ascii="Times New Roman" w:hAnsi="Times New Roman"/>
          <w:color w:val="000000"/>
          <w:sz w:val="28"/>
          <w:szCs w:val="28"/>
        </w:rPr>
      </w:pPr>
    </w:p>
    <w:p w14:paraId="7318B257"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b/>
          <w:bCs/>
          <w:color w:val="000000"/>
          <w:sz w:val="28"/>
          <w:szCs w:val="28"/>
        </w:rPr>
        <w:t>Liaison with parents/carers</w:t>
      </w:r>
    </w:p>
    <w:p w14:paraId="157EABB8" w14:textId="77777777" w:rsidR="00805C23" w:rsidRDefault="00805C23">
      <w:pPr>
        <w:rPr>
          <w:rFonts w:ascii="Times New Roman" w:hAnsi="Times New Roman"/>
          <w:color w:val="000000"/>
          <w:sz w:val="28"/>
          <w:szCs w:val="28"/>
        </w:rPr>
      </w:pPr>
    </w:p>
    <w:p w14:paraId="378E6BEA"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b/>
          <w:bCs/>
          <w:color w:val="000000"/>
          <w:sz w:val="28"/>
          <w:szCs w:val="28"/>
        </w:rPr>
        <w:t>Responsibilities</w:t>
      </w:r>
    </w:p>
    <w:p w14:paraId="6DCEC114" w14:textId="77777777" w:rsidR="00805C23" w:rsidRDefault="00805C23">
      <w:pPr>
        <w:rPr>
          <w:rFonts w:ascii="Times New Roman" w:hAnsi="Times New Roman"/>
          <w:color w:val="000000"/>
          <w:sz w:val="28"/>
          <w:szCs w:val="28"/>
        </w:rPr>
      </w:pPr>
    </w:p>
    <w:p w14:paraId="2FD20AA3" w14:textId="77777777" w:rsidR="00805C23" w:rsidRDefault="00805C23">
      <w:pPr>
        <w:rPr>
          <w:rFonts w:hint="eastAsia"/>
          <w:color w:val="000000"/>
        </w:rPr>
      </w:pPr>
    </w:p>
    <w:p w14:paraId="27EED81F" w14:textId="77777777" w:rsidR="00805C23" w:rsidRDefault="00805C23">
      <w:pPr>
        <w:rPr>
          <w:rFonts w:hint="eastAsia"/>
          <w:color w:val="000000"/>
        </w:rPr>
      </w:pPr>
    </w:p>
    <w:p w14:paraId="10E5ECFD" w14:textId="77777777" w:rsidR="00805C23" w:rsidRDefault="00805C23">
      <w:pPr>
        <w:rPr>
          <w:rFonts w:hint="eastAsia"/>
          <w:color w:val="000000"/>
        </w:rPr>
      </w:pPr>
    </w:p>
    <w:p w14:paraId="5FC16393" w14:textId="77777777" w:rsidR="00805C23" w:rsidRDefault="00805C23">
      <w:pPr>
        <w:rPr>
          <w:rFonts w:hint="eastAsia"/>
          <w:color w:val="000000"/>
        </w:rPr>
      </w:pPr>
    </w:p>
    <w:p w14:paraId="1915EB0D" w14:textId="77777777" w:rsidR="00805C23" w:rsidRDefault="00805C23">
      <w:pPr>
        <w:rPr>
          <w:rFonts w:hint="eastAsia"/>
          <w:color w:val="000000"/>
        </w:rPr>
      </w:pPr>
    </w:p>
    <w:p w14:paraId="78E713BB" w14:textId="77777777" w:rsidR="00805C23" w:rsidRDefault="00805C23">
      <w:pPr>
        <w:rPr>
          <w:rFonts w:hint="eastAsia"/>
          <w:color w:val="000000"/>
        </w:rPr>
      </w:pPr>
    </w:p>
    <w:p w14:paraId="53ECEE1C" w14:textId="77777777" w:rsidR="00805C23" w:rsidRDefault="00805C23">
      <w:pPr>
        <w:rPr>
          <w:rFonts w:hint="eastAsia"/>
          <w:color w:val="000000"/>
        </w:rPr>
      </w:pPr>
    </w:p>
    <w:p w14:paraId="437787B5" w14:textId="77777777" w:rsidR="00805C23" w:rsidRDefault="00805C23">
      <w:pPr>
        <w:rPr>
          <w:rFonts w:hint="eastAsia"/>
          <w:color w:val="000000"/>
        </w:rPr>
      </w:pPr>
    </w:p>
    <w:p w14:paraId="5B9DF4EE" w14:textId="77777777" w:rsidR="00805C23" w:rsidRDefault="00805C23">
      <w:pPr>
        <w:rPr>
          <w:rFonts w:hint="eastAsia"/>
          <w:color w:val="000000"/>
        </w:rPr>
      </w:pPr>
    </w:p>
    <w:p w14:paraId="55CA47EB" w14:textId="77777777" w:rsidR="00805C23" w:rsidRDefault="00805C23">
      <w:pPr>
        <w:rPr>
          <w:rFonts w:hint="eastAsia"/>
          <w:color w:val="000000"/>
        </w:rPr>
      </w:pPr>
    </w:p>
    <w:p w14:paraId="28B44314" w14:textId="77777777" w:rsidR="00F24DBD" w:rsidRDefault="00F24DBD">
      <w:pPr>
        <w:rPr>
          <w:rFonts w:hint="eastAsia"/>
          <w:color w:val="000000"/>
        </w:rPr>
      </w:pPr>
    </w:p>
    <w:p w14:paraId="52028DBD" w14:textId="77777777" w:rsidR="00F24DBD" w:rsidRDefault="00F24DBD">
      <w:pPr>
        <w:rPr>
          <w:rFonts w:hint="eastAsia"/>
          <w:color w:val="000000"/>
        </w:rPr>
      </w:pPr>
    </w:p>
    <w:p w14:paraId="0FE1A3BA" w14:textId="77777777" w:rsidR="00F24DBD" w:rsidRDefault="00F24DBD">
      <w:pPr>
        <w:rPr>
          <w:rFonts w:hint="eastAsia"/>
          <w:color w:val="000000"/>
        </w:rPr>
      </w:pPr>
    </w:p>
    <w:p w14:paraId="280FCC31" w14:textId="77777777" w:rsidR="00F24DBD" w:rsidRDefault="00F24DBD">
      <w:pPr>
        <w:rPr>
          <w:rFonts w:hint="eastAsia"/>
          <w:color w:val="000000"/>
        </w:rPr>
      </w:pPr>
    </w:p>
    <w:p w14:paraId="3D831AC6" w14:textId="77777777" w:rsidR="00F24DBD" w:rsidRDefault="00F24DBD">
      <w:pPr>
        <w:rPr>
          <w:rFonts w:hint="eastAsia"/>
          <w:color w:val="000000"/>
        </w:rPr>
      </w:pPr>
    </w:p>
    <w:p w14:paraId="46FD4C5F" w14:textId="77777777" w:rsidR="00F24DBD" w:rsidRDefault="00F24DBD">
      <w:pPr>
        <w:rPr>
          <w:rFonts w:hint="eastAsia"/>
          <w:color w:val="000000"/>
        </w:rPr>
      </w:pPr>
    </w:p>
    <w:p w14:paraId="6D683EE3" w14:textId="77777777" w:rsidR="00F24DBD" w:rsidRDefault="00F24DBD">
      <w:pPr>
        <w:rPr>
          <w:rFonts w:hint="eastAsia"/>
          <w:color w:val="000000"/>
        </w:rPr>
      </w:pPr>
    </w:p>
    <w:p w14:paraId="13749F40" w14:textId="77777777" w:rsidR="00F24DBD" w:rsidRDefault="00F24DBD">
      <w:pPr>
        <w:rPr>
          <w:rFonts w:hint="eastAsia"/>
          <w:color w:val="000000"/>
        </w:rPr>
      </w:pPr>
    </w:p>
    <w:p w14:paraId="45C660FD" w14:textId="77777777" w:rsidR="00F24DBD" w:rsidRDefault="00F24DBD">
      <w:pPr>
        <w:rPr>
          <w:rFonts w:hint="eastAsia"/>
          <w:color w:val="000000"/>
        </w:rPr>
      </w:pPr>
    </w:p>
    <w:p w14:paraId="6195A0C9" w14:textId="77777777" w:rsidR="00F24DBD" w:rsidRDefault="00F24DBD">
      <w:pPr>
        <w:rPr>
          <w:rFonts w:hint="eastAsia"/>
          <w:color w:val="000000"/>
        </w:rPr>
      </w:pPr>
    </w:p>
    <w:p w14:paraId="5198F18E" w14:textId="77777777" w:rsidR="00F24DBD" w:rsidRDefault="00F24DBD">
      <w:pPr>
        <w:rPr>
          <w:rFonts w:hint="eastAsia"/>
          <w:color w:val="000000"/>
        </w:rPr>
      </w:pPr>
    </w:p>
    <w:p w14:paraId="5542710A" w14:textId="77777777" w:rsidR="00F24DBD" w:rsidRDefault="00F24DBD">
      <w:pPr>
        <w:rPr>
          <w:rFonts w:hint="eastAsia"/>
          <w:color w:val="000000"/>
        </w:rPr>
      </w:pPr>
    </w:p>
    <w:p w14:paraId="5F92F113" w14:textId="77777777" w:rsidR="00F24DBD" w:rsidRDefault="00F24DBD">
      <w:pPr>
        <w:rPr>
          <w:rFonts w:hint="eastAsia"/>
          <w:color w:val="000000"/>
        </w:rPr>
      </w:pPr>
    </w:p>
    <w:p w14:paraId="1AF99DA9" w14:textId="77777777" w:rsidR="00F24DBD" w:rsidRDefault="00F24DBD">
      <w:pPr>
        <w:rPr>
          <w:rFonts w:hint="eastAsia"/>
          <w:color w:val="000000"/>
        </w:rPr>
      </w:pPr>
    </w:p>
    <w:p w14:paraId="3A9EC374" w14:textId="77777777" w:rsidR="00F24DBD" w:rsidRDefault="00F24DBD">
      <w:pPr>
        <w:rPr>
          <w:rFonts w:hint="eastAsia"/>
          <w:color w:val="000000"/>
        </w:rPr>
      </w:pPr>
    </w:p>
    <w:p w14:paraId="2CFDE84E" w14:textId="77777777" w:rsidR="00F24DBD" w:rsidRDefault="00F24DBD">
      <w:pPr>
        <w:rPr>
          <w:rFonts w:hint="eastAsia"/>
          <w:color w:val="000000"/>
        </w:rPr>
      </w:pPr>
    </w:p>
    <w:p w14:paraId="72C18C32" w14:textId="77777777" w:rsidR="00F24DBD" w:rsidRDefault="00F24DBD">
      <w:pPr>
        <w:rPr>
          <w:rFonts w:hint="eastAsia"/>
          <w:color w:val="000000"/>
        </w:rPr>
      </w:pPr>
    </w:p>
    <w:p w14:paraId="6CAAEFE1" w14:textId="77777777" w:rsidR="00F24DBD" w:rsidRDefault="00F24DBD">
      <w:pPr>
        <w:rPr>
          <w:rFonts w:hint="eastAsia"/>
          <w:color w:val="000000"/>
        </w:rPr>
      </w:pPr>
    </w:p>
    <w:p w14:paraId="3CB796DB" w14:textId="77777777" w:rsidR="00F24DBD" w:rsidRDefault="00F24DBD">
      <w:pPr>
        <w:rPr>
          <w:rFonts w:hint="eastAsia"/>
          <w:color w:val="000000"/>
        </w:rPr>
      </w:pPr>
    </w:p>
    <w:p w14:paraId="6367EF2C" w14:textId="77777777" w:rsidR="00F24DBD" w:rsidRDefault="00F24DBD">
      <w:pPr>
        <w:rPr>
          <w:rFonts w:hint="eastAsia"/>
          <w:color w:val="000000"/>
        </w:rPr>
      </w:pPr>
    </w:p>
    <w:p w14:paraId="7D4C4C45" w14:textId="254F4DF7" w:rsidR="00805C23" w:rsidRDefault="00000000">
      <w:pPr>
        <w:rPr>
          <w:rFonts w:ascii="Times New Roman" w:hAnsi="Times New Roman"/>
          <w:b/>
          <w:bCs/>
          <w:sz w:val="28"/>
          <w:szCs w:val="28"/>
        </w:rPr>
      </w:pPr>
      <w:r>
        <w:rPr>
          <w:rFonts w:ascii="Times New Roman" w:hAnsi="Times New Roman"/>
          <w:b/>
          <w:bCs/>
          <w:color w:val="000000"/>
          <w:sz w:val="28"/>
          <w:szCs w:val="28"/>
        </w:rPr>
        <w:lastRenderedPageBreak/>
        <w:t>Introduction</w:t>
      </w:r>
    </w:p>
    <w:p w14:paraId="7316E3AE" w14:textId="77777777" w:rsidR="00805C23" w:rsidRDefault="00805C23">
      <w:pPr>
        <w:rPr>
          <w:rFonts w:ascii="Times New Roman" w:hAnsi="Times New Roman"/>
          <w:color w:val="000000"/>
          <w:sz w:val="28"/>
          <w:szCs w:val="28"/>
        </w:rPr>
      </w:pPr>
    </w:p>
    <w:p w14:paraId="50298AB6" w14:textId="52C1C3AA" w:rsidR="00805C23" w:rsidRDefault="00F24DBD">
      <w:pPr>
        <w:pStyle w:val="NormalWeb"/>
        <w:spacing w:beforeAutospacing="0" w:afterAutospacing="0"/>
        <w:rPr>
          <w:rFonts w:ascii="Times New Roman" w:hAnsi="Times New Roman"/>
          <w:sz w:val="28"/>
          <w:szCs w:val="28"/>
        </w:rPr>
      </w:pPr>
      <w:r>
        <w:rPr>
          <w:rFonts w:ascii="Times New Roman" w:hAnsi="Times New Roman"/>
          <w:color w:val="000000"/>
          <w:sz w:val="28"/>
          <w:szCs w:val="28"/>
        </w:rPr>
        <w:t xml:space="preserve">Be Yourselves anti-bullying policy outlines what we will do to prevent and tackle bullying. </w:t>
      </w:r>
      <w:r>
        <w:rPr>
          <w:rFonts w:ascii="Times New Roman" w:hAnsi="Times New Roman" w:cs="Calibri"/>
          <w:color w:val="000000"/>
          <w:sz w:val="28"/>
          <w:szCs w:val="28"/>
          <w:lang w:eastAsia="en-GB"/>
        </w:rPr>
        <w:t xml:space="preserve">We are committed to providing a supportive, caring and safe environment in which all children are free from fear of being bullied. We take bullying and its impact seriously. </w:t>
      </w:r>
      <w:r>
        <w:rPr>
          <w:rFonts w:ascii="Times New Roman" w:hAnsi="Times New Roman"/>
          <w:color w:val="000000"/>
          <w:sz w:val="28"/>
          <w:szCs w:val="28"/>
          <w:lang w:eastAsia="en-GB"/>
        </w:rPr>
        <w:t xml:space="preserve">Young people and their parents/guardians should feel able to report incidents of bullying and confident that they will be listened to, incidents </w:t>
      </w:r>
      <w:r w:rsidR="004E7B0A">
        <w:rPr>
          <w:rFonts w:ascii="Times New Roman" w:hAnsi="Times New Roman"/>
          <w:color w:val="000000"/>
          <w:sz w:val="28"/>
          <w:szCs w:val="28"/>
          <w:lang w:eastAsia="en-GB"/>
        </w:rPr>
        <w:t>investigated,</w:t>
      </w:r>
      <w:r>
        <w:rPr>
          <w:rFonts w:ascii="Times New Roman" w:hAnsi="Times New Roman"/>
          <w:color w:val="000000"/>
          <w:sz w:val="28"/>
          <w:szCs w:val="28"/>
          <w:lang w:eastAsia="en-GB"/>
        </w:rPr>
        <w:t xml:space="preserve"> and resolutions found.</w:t>
      </w:r>
      <w:r>
        <w:rPr>
          <w:rFonts w:ascii="Times New Roman" w:hAnsi="Times New Roman" w:cs="Calibri"/>
          <w:color w:val="000000"/>
          <w:sz w:val="28"/>
          <w:szCs w:val="28"/>
          <w:lang w:eastAsia="en-GB"/>
        </w:rPr>
        <w:t xml:space="preserve"> </w:t>
      </w:r>
    </w:p>
    <w:p w14:paraId="64BB55BC" w14:textId="77777777" w:rsidR="00805C23" w:rsidRDefault="00805C23">
      <w:pPr>
        <w:rPr>
          <w:rFonts w:ascii="Times New Roman" w:hAnsi="Times New Roman"/>
          <w:sz w:val="28"/>
          <w:szCs w:val="28"/>
        </w:rPr>
      </w:pPr>
    </w:p>
    <w:p w14:paraId="01D5038A" w14:textId="77777777" w:rsidR="00805C23" w:rsidRDefault="00000000">
      <w:pPr>
        <w:rPr>
          <w:rFonts w:ascii="Times New Roman" w:hAnsi="Times New Roman"/>
          <w:b/>
          <w:bCs/>
          <w:sz w:val="28"/>
          <w:szCs w:val="28"/>
        </w:rPr>
      </w:pPr>
      <w:r>
        <w:rPr>
          <w:rFonts w:ascii="Times New Roman" w:hAnsi="Times New Roman"/>
          <w:b/>
          <w:bCs/>
          <w:color w:val="000000"/>
          <w:sz w:val="28"/>
          <w:szCs w:val="28"/>
        </w:rPr>
        <w:t>Aims</w:t>
      </w:r>
    </w:p>
    <w:p w14:paraId="63F56A5F" w14:textId="77777777" w:rsidR="00805C23" w:rsidRDefault="00805C23">
      <w:pPr>
        <w:rPr>
          <w:rFonts w:hint="eastAsia"/>
          <w:color w:val="000000"/>
        </w:rPr>
      </w:pPr>
    </w:p>
    <w:p w14:paraId="58FEA2EB"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color w:val="000000"/>
          <w:sz w:val="28"/>
          <w:szCs w:val="28"/>
        </w:rPr>
        <w:t>Aims of the Anti-Bullying Policy are:</w:t>
      </w:r>
    </w:p>
    <w:p w14:paraId="3BBCEB23" w14:textId="77777777" w:rsidR="00805C23" w:rsidRDefault="00000000">
      <w:pPr>
        <w:pStyle w:val="NormalWeb"/>
        <w:numPr>
          <w:ilvl w:val="0"/>
          <w:numId w:val="2"/>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To minimise incidents of bullying.</w:t>
      </w:r>
    </w:p>
    <w:p w14:paraId="5995686B" w14:textId="77777777" w:rsidR="00805C23" w:rsidRDefault="00000000">
      <w:pPr>
        <w:pStyle w:val="NormalWeb"/>
        <w:numPr>
          <w:ilvl w:val="0"/>
          <w:numId w:val="2"/>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To improve children’s safety and well-being.</w:t>
      </w:r>
    </w:p>
    <w:p w14:paraId="53D3AE61" w14:textId="77777777" w:rsidR="00805C23" w:rsidRDefault="00000000">
      <w:pPr>
        <w:pStyle w:val="NormalWeb"/>
        <w:numPr>
          <w:ilvl w:val="0"/>
          <w:numId w:val="2"/>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To change the behaviour of the person/people using bullying behaviours.</w:t>
      </w:r>
    </w:p>
    <w:p w14:paraId="7AD5B373" w14:textId="77777777" w:rsidR="00805C23" w:rsidRDefault="00000000">
      <w:pPr>
        <w:pStyle w:val="NormalWeb"/>
        <w:numPr>
          <w:ilvl w:val="0"/>
          <w:numId w:val="2"/>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To change the behaviour of bystanders and witnesses.</w:t>
      </w:r>
    </w:p>
    <w:p w14:paraId="73523869" w14:textId="77777777" w:rsidR="00805C23" w:rsidRDefault="00000000">
      <w:pPr>
        <w:pStyle w:val="NormalWeb"/>
        <w:numPr>
          <w:ilvl w:val="0"/>
          <w:numId w:val="2"/>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Educate all about the nature of bullying.</w:t>
      </w:r>
    </w:p>
    <w:p w14:paraId="344B1B3E" w14:textId="77777777" w:rsidR="00805C23" w:rsidRDefault="00805C23">
      <w:pPr>
        <w:rPr>
          <w:rFonts w:ascii="Times New Roman" w:hAnsi="Times New Roman"/>
          <w:sz w:val="28"/>
          <w:szCs w:val="28"/>
        </w:rPr>
      </w:pPr>
    </w:p>
    <w:p w14:paraId="4060E02E" w14:textId="77777777" w:rsidR="00805C23" w:rsidRDefault="00000000">
      <w:pPr>
        <w:rPr>
          <w:rFonts w:ascii="Times New Roman" w:hAnsi="Times New Roman"/>
          <w:b/>
          <w:bCs/>
          <w:sz w:val="28"/>
          <w:szCs w:val="28"/>
        </w:rPr>
      </w:pPr>
      <w:r>
        <w:rPr>
          <w:rFonts w:ascii="Times New Roman" w:hAnsi="Times New Roman"/>
          <w:b/>
          <w:bCs/>
          <w:color w:val="000000"/>
          <w:sz w:val="28"/>
          <w:szCs w:val="28"/>
        </w:rPr>
        <w:t>Characteristics of bullying</w:t>
      </w:r>
    </w:p>
    <w:p w14:paraId="5F852990"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color w:val="000000"/>
          <w:sz w:val="28"/>
          <w:szCs w:val="28"/>
        </w:rPr>
        <w:t>The characteristics of bullying are that it is:</w:t>
      </w:r>
    </w:p>
    <w:p w14:paraId="129865E3" w14:textId="77777777" w:rsidR="00805C23" w:rsidRDefault="00000000">
      <w:pPr>
        <w:pStyle w:val="NormalWeb"/>
        <w:numPr>
          <w:ilvl w:val="0"/>
          <w:numId w:val="3"/>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Ongoing</w:t>
      </w:r>
    </w:p>
    <w:p w14:paraId="7B897081" w14:textId="77777777" w:rsidR="00805C23" w:rsidRDefault="00000000">
      <w:pPr>
        <w:pStyle w:val="NormalWeb"/>
        <w:numPr>
          <w:ilvl w:val="0"/>
          <w:numId w:val="3"/>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Deliberate</w:t>
      </w:r>
    </w:p>
    <w:p w14:paraId="62AE0A29" w14:textId="77777777" w:rsidR="00805C23" w:rsidRDefault="00000000">
      <w:pPr>
        <w:pStyle w:val="NormalWeb"/>
        <w:numPr>
          <w:ilvl w:val="0"/>
          <w:numId w:val="3"/>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Unequal.</w:t>
      </w:r>
    </w:p>
    <w:p w14:paraId="49C8A621" w14:textId="77777777" w:rsidR="00805C23" w:rsidRDefault="00805C23">
      <w:pPr>
        <w:rPr>
          <w:rFonts w:ascii="Times New Roman" w:hAnsi="Times New Roman"/>
          <w:sz w:val="28"/>
          <w:szCs w:val="28"/>
        </w:rPr>
      </w:pPr>
    </w:p>
    <w:p w14:paraId="319A14A9" w14:textId="77777777" w:rsidR="00805C23" w:rsidRDefault="00000000">
      <w:pPr>
        <w:pStyle w:val="NormalWeb"/>
        <w:spacing w:beforeAutospacing="0" w:afterAutospacing="0"/>
        <w:rPr>
          <w:rFonts w:ascii="Times New Roman" w:hAnsi="Times New Roman"/>
          <w:b/>
          <w:bCs/>
          <w:sz w:val="28"/>
          <w:szCs w:val="28"/>
        </w:rPr>
      </w:pPr>
      <w:r>
        <w:rPr>
          <w:rFonts w:ascii="Times New Roman" w:hAnsi="Times New Roman"/>
          <w:b/>
          <w:bCs/>
          <w:color w:val="000000"/>
          <w:sz w:val="28"/>
          <w:szCs w:val="28"/>
        </w:rPr>
        <w:t>Definition of bullying</w:t>
      </w:r>
    </w:p>
    <w:p w14:paraId="7F17549C" w14:textId="77777777" w:rsidR="00805C23" w:rsidRDefault="00805C23">
      <w:pPr>
        <w:pStyle w:val="NormalWeb"/>
        <w:spacing w:beforeAutospacing="0" w:afterAutospacing="0"/>
        <w:rPr>
          <w:rFonts w:hint="eastAsia"/>
          <w:color w:val="000000"/>
        </w:rPr>
      </w:pPr>
    </w:p>
    <w:p w14:paraId="3D15CDDF" w14:textId="5C0B3BEC" w:rsidR="00805C23" w:rsidRDefault="00000000">
      <w:pPr>
        <w:pStyle w:val="NormalWeb"/>
        <w:spacing w:beforeAutospacing="0" w:afterAutospacing="0"/>
        <w:rPr>
          <w:rFonts w:ascii="Times New Roman" w:hAnsi="Times New Roman"/>
          <w:sz w:val="28"/>
          <w:szCs w:val="28"/>
        </w:rPr>
      </w:pPr>
      <w:r>
        <w:rPr>
          <w:rFonts w:ascii="Times New Roman" w:hAnsi="Times New Roman"/>
          <w:color w:val="000000"/>
          <w:sz w:val="28"/>
          <w:szCs w:val="28"/>
        </w:rPr>
        <w:t xml:space="preserve">It is important for all staff and children and young people to be aware of what is meant by bullying behaviour. Bullying can take many </w:t>
      </w:r>
      <w:r w:rsidR="004E7B0A">
        <w:rPr>
          <w:rFonts w:ascii="Times New Roman" w:hAnsi="Times New Roman"/>
          <w:color w:val="000000"/>
          <w:sz w:val="28"/>
          <w:szCs w:val="28"/>
        </w:rPr>
        <w:t>forms,</w:t>
      </w:r>
      <w:r>
        <w:rPr>
          <w:rFonts w:ascii="Times New Roman" w:hAnsi="Times New Roman"/>
          <w:color w:val="000000"/>
          <w:sz w:val="28"/>
          <w:szCs w:val="28"/>
        </w:rPr>
        <w:t xml:space="preserve"> but the four main types are: </w:t>
      </w:r>
    </w:p>
    <w:p w14:paraId="0887BEC1" w14:textId="77777777" w:rsidR="00805C23" w:rsidRDefault="00000000">
      <w:pPr>
        <w:pStyle w:val="NormalWeb"/>
        <w:numPr>
          <w:ilvl w:val="0"/>
          <w:numId w:val="13"/>
        </w:numPr>
        <w:spacing w:beforeAutospacing="0" w:afterAutospacing="0"/>
        <w:rPr>
          <w:rFonts w:ascii="Times New Roman" w:hAnsi="Times New Roman"/>
          <w:sz w:val="28"/>
          <w:szCs w:val="28"/>
        </w:rPr>
      </w:pPr>
      <w:r>
        <w:rPr>
          <w:rFonts w:ascii="Times New Roman" w:hAnsi="Times New Roman"/>
          <w:color w:val="000000"/>
          <w:sz w:val="28"/>
          <w:szCs w:val="28"/>
        </w:rPr>
        <w:t>Physical: hitting, kicking, taking belongings</w:t>
      </w:r>
    </w:p>
    <w:p w14:paraId="5AADA450" w14:textId="77777777" w:rsidR="00805C23" w:rsidRDefault="00000000">
      <w:pPr>
        <w:pStyle w:val="NormalWeb"/>
        <w:numPr>
          <w:ilvl w:val="0"/>
          <w:numId w:val="13"/>
        </w:numPr>
        <w:spacing w:beforeAutospacing="0" w:afterAutospacing="0"/>
        <w:rPr>
          <w:rFonts w:ascii="Times New Roman" w:hAnsi="Times New Roman"/>
          <w:sz w:val="28"/>
          <w:szCs w:val="28"/>
        </w:rPr>
      </w:pPr>
      <w:r>
        <w:rPr>
          <w:rFonts w:ascii="Times New Roman" w:hAnsi="Times New Roman"/>
          <w:color w:val="000000"/>
          <w:sz w:val="28"/>
          <w:szCs w:val="28"/>
        </w:rPr>
        <w:t>Verbal: name-calling, insulting, racist remarks</w:t>
      </w:r>
    </w:p>
    <w:p w14:paraId="528585BA" w14:textId="77777777" w:rsidR="00805C23" w:rsidRDefault="00000000">
      <w:pPr>
        <w:pStyle w:val="NormalWeb"/>
        <w:numPr>
          <w:ilvl w:val="0"/>
          <w:numId w:val="13"/>
        </w:numPr>
        <w:spacing w:beforeAutospacing="0" w:afterAutospacing="0"/>
        <w:rPr>
          <w:rFonts w:ascii="Times New Roman" w:hAnsi="Times New Roman"/>
          <w:sz w:val="28"/>
          <w:szCs w:val="28"/>
        </w:rPr>
      </w:pPr>
      <w:r>
        <w:rPr>
          <w:rFonts w:ascii="Times New Roman" w:hAnsi="Times New Roman"/>
          <w:color w:val="000000"/>
          <w:sz w:val="28"/>
          <w:szCs w:val="28"/>
        </w:rPr>
        <w:t>Indirect: spreading nasty stories, excluding somebody from social groups</w:t>
      </w:r>
    </w:p>
    <w:p w14:paraId="6768034A" w14:textId="77777777" w:rsidR="00805C23" w:rsidRDefault="00000000">
      <w:pPr>
        <w:pStyle w:val="NormalWeb"/>
        <w:numPr>
          <w:ilvl w:val="0"/>
          <w:numId w:val="13"/>
        </w:numPr>
        <w:spacing w:beforeAutospacing="0" w:afterAutospacing="0"/>
        <w:rPr>
          <w:rFonts w:ascii="Times New Roman" w:hAnsi="Times New Roman"/>
          <w:sz w:val="28"/>
          <w:szCs w:val="28"/>
        </w:rPr>
      </w:pPr>
      <w:r>
        <w:rPr>
          <w:rFonts w:ascii="Times New Roman" w:hAnsi="Times New Roman"/>
          <w:color w:val="000000"/>
          <w:sz w:val="28"/>
          <w:szCs w:val="28"/>
        </w:rPr>
        <w:t>Virtual (cyber-bullying): threatened, harassed, humiliated, embarrassed or otherwise targeted by another child using the Internet, interactive and digital technologies or mobile phones.</w:t>
      </w:r>
    </w:p>
    <w:p w14:paraId="1C531C1B" w14:textId="77777777" w:rsidR="00805C23" w:rsidRDefault="00805C23">
      <w:pPr>
        <w:pStyle w:val="NormalWeb"/>
        <w:spacing w:beforeAutospacing="0" w:afterAutospacing="0"/>
        <w:rPr>
          <w:rFonts w:hint="eastAsia"/>
          <w:color w:val="000000"/>
        </w:rPr>
      </w:pPr>
    </w:p>
    <w:p w14:paraId="3B69F2B4"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color w:val="000000"/>
          <w:sz w:val="28"/>
          <w:szCs w:val="28"/>
        </w:rPr>
        <w:t>"Bullying" usually, but not exclusively, has three common elements:</w:t>
      </w:r>
    </w:p>
    <w:p w14:paraId="6A90B463" w14:textId="77777777" w:rsidR="00805C23" w:rsidRDefault="00000000">
      <w:pPr>
        <w:pStyle w:val="NormalWeb"/>
        <w:numPr>
          <w:ilvl w:val="0"/>
          <w:numId w:val="14"/>
        </w:numPr>
        <w:spacing w:beforeAutospacing="0" w:afterAutospacing="0"/>
        <w:rPr>
          <w:rFonts w:ascii="Times New Roman" w:hAnsi="Times New Roman"/>
          <w:sz w:val="28"/>
          <w:szCs w:val="28"/>
        </w:rPr>
      </w:pPr>
      <w:r>
        <w:rPr>
          <w:rFonts w:ascii="Times New Roman" w:hAnsi="Times New Roman"/>
          <w:color w:val="000000"/>
          <w:sz w:val="28"/>
          <w:szCs w:val="28"/>
        </w:rPr>
        <w:t>It is deliberately hurtful.</w:t>
      </w:r>
    </w:p>
    <w:p w14:paraId="4C65215E" w14:textId="77777777" w:rsidR="00805C23" w:rsidRDefault="00000000">
      <w:pPr>
        <w:pStyle w:val="NormalWeb"/>
        <w:numPr>
          <w:ilvl w:val="0"/>
          <w:numId w:val="14"/>
        </w:numPr>
        <w:spacing w:beforeAutospacing="0" w:afterAutospacing="0"/>
        <w:rPr>
          <w:rFonts w:ascii="Times New Roman" w:hAnsi="Times New Roman"/>
          <w:sz w:val="28"/>
          <w:szCs w:val="28"/>
        </w:rPr>
      </w:pPr>
      <w:r>
        <w:rPr>
          <w:rFonts w:ascii="Times New Roman" w:hAnsi="Times New Roman"/>
          <w:color w:val="000000"/>
          <w:sz w:val="28"/>
          <w:szCs w:val="28"/>
        </w:rPr>
        <w:t>It is repeated, often over a long period of time.</w:t>
      </w:r>
    </w:p>
    <w:p w14:paraId="5EBDE019" w14:textId="77777777" w:rsidR="00805C23" w:rsidRDefault="00000000">
      <w:pPr>
        <w:pStyle w:val="NormalWeb"/>
        <w:numPr>
          <w:ilvl w:val="0"/>
          <w:numId w:val="14"/>
        </w:numPr>
        <w:spacing w:beforeAutospacing="0" w:afterAutospacing="0"/>
        <w:rPr>
          <w:rFonts w:ascii="Times New Roman" w:hAnsi="Times New Roman"/>
          <w:sz w:val="28"/>
          <w:szCs w:val="28"/>
        </w:rPr>
      </w:pPr>
      <w:r>
        <w:rPr>
          <w:rFonts w:ascii="Times New Roman" w:hAnsi="Times New Roman"/>
          <w:color w:val="000000"/>
          <w:sz w:val="28"/>
          <w:szCs w:val="28"/>
        </w:rPr>
        <w:t>It is difficult for those being bullied to defend themselves.</w:t>
      </w:r>
    </w:p>
    <w:p w14:paraId="354B0DD4" w14:textId="77777777" w:rsidR="00805C23" w:rsidRDefault="00805C23">
      <w:pPr>
        <w:pStyle w:val="NormalWeb"/>
        <w:spacing w:beforeAutospacing="0" w:afterAutospacing="0"/>
        <w:ind w:left="720"/>
        <w:rPr>
          <w:rFonts w:hint="eastAsia"/>
          <w:color w:val="000000"/>
        </w:rPr>
      </w:pPr>
    </w:p>
    <w:p w14:paraId="1B5E4354" w14:textId="77777777" w:rsidR="00805C23" w:rsidRDefault="00805C23">
      <w:pPr>
        <w:pStyle w:val="NormalWeb"/>
        <w:spacing w:beforeAutospacing="0" w:afterAutospacing="0"/>
        <w:rPr>
          <w:rFonts w:hint="eastAsia"/>
          <w:color w:val="000000"/>
        </w:rPr>
      </w:pPr>
    </w:p>
    <w:p w14:paraId="0A49A1AB" w14:textId="77777777" w:rsidR="00805C23" w:rsidRDefault="00805C23">
      <w:pPr>
        <w:pStyle w:val="NormalWeb"/>
        <w:spacing w:beforeAutospacing="0" w:afterAutospacing="0"/>
        <w:rPr>
          <w:rFonts w:hint="eastAsia"/>
          <w:color w:val="000000"/>
        </w:rPr>
      </w:pPr>
    </w:p>
    <w:p w14:paraId="45CBE0C8" w14:textId="77777777" w:rsidR="00805C23" w:rsidRDefault="00805C23">
      <w:pPr>
        <w:pStyle w:val="NormalWeb"/>
        <w:spacing w:beforeAutospacing="0" w:afterAutospacing="0"/>
        <w:rPr>
          <w:rFonts w:hint="eastAsia"/>
          <w:color w:val="000000"/>
        </w:rPr>
      </w:pPr>
    </w:p>
    <w:p w14:paraId="397B3352" w14:textId="77777777" w:rsidR="00805C23" w:rsidRDefault="00805C23">
      <w:pPr>
        <w:pStyle w:val="NormalWeb"/>
        <w:spacing w:beforeAutospacing="0" w:afterAutospacing="0"/>
        <w:rPr>
          <w:rFonts w:hint="eastAsia"/>
          <w:color w:val="000000"/>
        </w:rPr>
      </w:pPr>
    </w:p>
    <w:p w14:paraId="466CA263"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color w:val="000000"/>
          <w:sz w:val="28"/>
          <w:szCs w:val="28"/>
        </w:rPr>
        <w:lastRenderedPageBreak/>
        <w:t>Some forms of bullying are attacks not only on the individual, but also on the group to which he or she may belong. Particular attention will be paid to:</w:t>
      </w:r>
    </w:p>
    <w:p w14:paraId="509E8263" w14:textId="77777777" w:rsidR="00805C23" w:rsidRDefault="00000000">
      <w:pPr>
        <w:pStyle w:val="NormalWeb"/>
        <w:numPr>
          <w:ilvl w:val="0"/>
          <w:numId w:val="15"/>
        </w:numPr>
        <w:spacing w:beforeAutospacing="0" w:afterAutospacing="0"/>
        <w:rPr>
          <w:rFonts w:ascii="Times New Roman" w:hAnsi="Times New Roman"/>
          <w:sz w:val="28"/>
          <w:szCs w:val="28"/>
        </w:rPr>
      </w:pPr>
      <w:r>
        <w:rPr>
          <w:rFonts w:ascii="Times New Roman" w:hAnsi="Times New Roman"/>
          <w:color w:val="000000"/>
          <w:sz w:val="28"/>
          <w:szCs w:val="28"/>
        </w:rPr>
        <w:t>Racial harassment and racist bullying</w:t>
      </w:r>
    </w:p>
    <w:p w14:paraId="6BFCE24F" w14:textId="77777777" w:rsidR="00805C23" w:rsidRDefault="00000000">
      <w:pPr>
        <w:pStyle w:val="NormalWeb"/>
        <w:numPr>
          <w:ilvl w:val="0"/>
          <w:numId w:val="15"/>
        </w:numPr>
        <w:spacing w:beforeAutospacing="0" w:afterAutospacing="0"/>
        <w:rPr>
          <w:rFonts w:ascii="Times New Roman" w:hAnsi="Times New Roman"/>
          <w:sz w:val="28"/>
          <w:szCs w:val="28"/>
        </w:rPr>
      </w:pPr>
      <w:r>
        <w:rPr>
          <w:rFonts w:ascii="Times New Roman" w:hAnsi="Times New Roman"/>
          <w:color w:val="000000"/>
          <w:sz w:val="28"/>
          <w:szCs w:val="28"/>
        </w:rPr>
        <w:t>Sexual bullying</w:t>
      </w:r>
    </w:p>
    <w:p w14:paraId="5F82E270" w14:textId="77777777" w:rsidR="00805C23" w:rsidRDefault="00000000">
      <w:pPr>
        <w:pStyle w:val="NormalWeb"/>
        <w:numPr>
          <w:ilvl w:val="0"/>
          <w:numId w:val="15"/>
        </w:numPr>
        <w:spacing w:beforeAutospacing="0" w:afterAutospacing="0"/>
        <w:rPr>
          <w:rFonts w:ascii="Times New Roman" w:hAnsi="Times New Roman"/>
          <w:sz w:val="28"/>
          <w:szCs w:val="28"/>
        </w:rPr>
      </w:pPr>
      <w:r>
        <w:rPr>
          <w:rFonts w:ascii="Times New Roman" w:hAnsi="Times New Roman"/>
          <w:color w:val="000000"/>
          <w:sz w:val="28"/>
          <w:szCs w:val="28"/>
        </w:rPr>
        <w:t xml:space="preserve">The use of homophobic language. </w:t>
      </w:r>
    </w:p>
    <w:p w14:paraId="3B35D8B3" w14:textId="77777777" w:rsidR="00805C23" w:rsidRDefault="00805C23">
      <w:pPr>
        <w:pStyle w:val="NormalWeb"/>
        <w:spacing w:beforeAutospacing="0" w:afterAutospacing="0"/>
        <w:rPr>
          <w:rFonts w:hint="eastAsia"/>
          <w:color w:val="000000"/>
        </w:rPr>
      </w:pPr>
    </w:p>
    <w:p w14:paraId="08DE2E7B" w14:textId="77777777" w:rsidR="00805C23" w:rsidRDefault="00805C23">
      <w:pPr>
        <w:pStyle w:val="NormalWeb"/>
        <w:spacing w:beforeAutospacing="0" w:afterAutospacing="0"/>
        <w:rPr>
          <w:rFonts w:hint="eastAsia"/>
          <w:color w:val="000000"/>
        </w:rPr>
      </w:pPr>
    </w:p>
    <w:p w14:paraId="4EA9DCA8"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b/>
          <w:bCs/>
          <w:color w:val="000000"/>
          <w:sz w:val="28"/>
          <w:szCs w:val="28"/>
        </w:rPr>
        <w:t>Proactive approaches</w:t>
      </w:r>
    </w:p>
    <w:p w14:paraId="6582E6CE" w14:textId="77777777" w:rsidR="00805C23" w:rsidRDefault="00805C23">
      <w:pPr>
        <w:pStyle w:val="NormalWeb"/>
        <w:spacing w:beforeAutospacing="0" w:afterAutospacing="0"/>
        <w:rPr>
          <w:rFonts w:hint="eastAsia"/>
          <w:b/>
          <w:bCs/>
          <w:color w:val="000000"/>
        </w:rPr>
      </w:pPr>
    </w:p>
    <w:p w14:paraId="69DD5B81" w14:textId="63C17E96" w:rsidR="00805C23" w:rsidRDefault="00000000">
      <w:pPr>
        <w:pStyle w:val="NormalWeb"/>
        <w:spacing w:beforeAutospacing="0" w:afterAutospacing="0"/>
        <w:rPr>
          <w:rFonts w:ascii="Times New Roman" w:hAnsi="Times New Roman"/>
          <w:sz w:val="28"/>
          <w:szCs w:val="28"/>
        </w:rPr>
      </w:pPr>
      <w:r>
        <w:rPr>
          <w:rFonts w:ascii="Times New Roman" w:hAnsi="Times New Roman"/>
          <w:color w:val="000000"/>
          <w:sz w:val="28"/>
          <w:szCs w:val="28"/>
        </w:rPr>
        <w:t xml:space="preserve">At </w:t>
      </w:r>
      <w:r w:rsidR="00F24DBD">
        <w:rPr>
          <w:rFonts w:ascii="Times New Roman" w:hAnsi="Times New Roman"/>
          <w:color w:val="000000"/>
          <w:sz w:val="28"/>
          <w:szCs w:val="28"/>
        </w:rPr>
        <w:t>Be Yourself</w:t>
      </w:r>
      <w:r>
        <w:rPr>
          <w:rFonts w:ascii="Times New Roman" w:hAnsi="Times New Roman"/>
          <w:color w:val="000000"/>
          <w:sz w:val="28"/>
          <w:szCs w:val="28"/>
        </w:rPr>
        <w:t xml:space="preserve"> we believe that the best way to deal with bullying is to prevent it which we will seek to do by:</w:t>
      </w:r>
    </w:p>
    <w:p w14:paraId="6C0C4891" w14:textId="77777777" w:rsidR="00805C23" w:rsidRDefault="00805C23">
      <w:pPr>
        <w:pStyle w:val="NormalWeb"/>
        <w:spacing w:beforeAutospacing="0" w:afterAutospacing="0"/>
        <w:rPr>
          <w:rFonts w:ascii="Times New Roman" w:hAnsi="Times New Roman"/>
          <w:sz w:val="28"/>
          <w:szCs w:val="28"/>
        </w:rPr>
      </w:pPr>
    </w:p>
    <w:p w14:paraId="2E48C150" w14:textId="77777777" w:rsidR="00805C23" w:rsidRDefault="00000000">
      <w:pPr>
        <w:pStyle w:val="NormalWeb"/>
        <w:numPr>
          <w:ilvl w:val="0"/>
          <w:numId w:val="4"/>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Promoting a culture of acceptance and understanding</w:t>
      </w:r>
    </w:p>
    <w:p w14:paraId="382CDD6D" w14:textId="77777777" w:rsidR="00805C23" w:rsidRDefault="00000000">
      <w:pPr>
        <w:pStyle w:val="NormalWeb"/>
        <w:numPr>
          <w:ilvl w:val="0"/>
          <w:numId w:val="4"/>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Ensuring there are opportunities for children to be listened to and to listen to each other</w:t>
      </w:r>
    </w:p>
    <w:p w14:paraId="2C375D64" w14:textId="77777777" w:rsidR="00805C23" w:rsidRDefault="00000000">
      <w:pPr>
        <w:pStyle w:val="NormalWeb"/>
        <w:numPr>
          <w:ilvl w:val="0"/>
          <w:numId w:val="4"/>
        </w:numPr>
        <w:spacing w:beforeAutospacing="0" w:after="48" w:afterAutospacing="0"/>
        <w:textAlignment w:val="baseline"/>
        <w:rPr>
          <w:rFonts w:ascii="Times New Roman" w:hAnsi="Times New Roman"/>
          <w:sz w:val="28"/>
          <w:szCs w:val="28"/>
        </w:rPr>
      </w:pPr>
      <w:r>
        <w:rPr>
          <w:rFonts w:ascii="Times New Roman" w:hAnsi="Times New Roman"/>
          <w:color w:val="000000"/>
          <w:sz w:val="28"/>
          <w:szCs w:val="28"/>
        </w:rPr>
        <w:t>Developing positive relationships between adults and children and for all adults to be effective role models</w:t>
      </w:r>
    </w:p>
    <w:p w14:paraId="6306810B" w14:textId="77777777" w:rsidR="00805C23" w:rsidRDefault="00000000">
      <w:pPr>
        <w:pStyle w:val="NormalWeb"/>
        <w:numPr>
          <w:ilvl w:val="0"/>
          <w:numId w:val="5"/>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Cooperative group work</w:t>
      </w:r>
    </w:p>
    <w:p w14:paraId="0B917A49" w14:textId="77777777" w:rsidR="00805C23" w:rsidRDefault="00000000">
      <w:pPr>
        <w:pStyle w:val="NormalWeb"/>
        <w:numPr>
          <w:ilvl w:val="0"/>
          <w:numId w:val="5"/>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Awareness of the Anti-bullying Policy</w:t>
      </w:r>
    </w:p>
    <w:p w14:paraId="670CFC96" w14:textId="77777777" w:rsidR="00805C23" w:rsidRDefault="00000000">
      <w:pPr>
        <w:pStyle w:val="NormalWeb"/>
        <w:numPr>
          <w:ilvl w:val="0"/>
          <w:numId w:val="5"/>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Training of all staff</w:t>
      </w:r>
    </w:p>
    <w:p w14:paraId="7842FDED" w14:textId="77777777" w:rsidR="00805C23" w:rsidRDefault="00000000">
      <w:pPr>
        <w:pStyle w:val="NormalWeb"/>
        <w:numPr>
          <w:ilvl w:val="0"/>
          <w:numId w:val="6"/>
        </w:numPr>
        <w:spacing w:beforeAutospacing="0" w:afterAutospacing="0"/>
        <w:textAlignment w:val="baseline"/>
        <w:rPr>
          <w:rFonts w:ascii="Times New Roman" w:hAnsi="Times New Roman"/>
          <w:sz w:val="28"/>
          <w:szCs w:val="28"/>
        </w:rPr>
      </w:pPr>
      <w:r>
        <w:rPr>
          <w:rFonts w:ascii="Times New Roman" w:hAnsi="Times New Roman" w:cs="Calibri"/>
          <w:color w:val="000000"/>
          <w:sz w:val="28"/>
          <w:szCs w:val="28"/>
        </w:rPr>
        <w:t>Involving the whole community in our policy</w:t>
      </w:r>
    </w:p>
    <w:p w14:paraId="3D145B78" w14:textId="77777777" w:rsidR="00805C23" w:rsidRDefault="00000000">
      <w:pPr>
        <w:pStyle w:val="NormalWeb"/>
        <w:numPr>
          <w:ilvl w:val="0"/>
          <w:numId w:val="7"/>
        </w:numPr>
        <w:spacing w:beforeAutospacing="0" w:afterAutospacing="0"/>
        <w:textAlignment w:val="baseline"/>
        <w:rPr>
          <w:rFonts w:ascii="Times New Roman" w:hAnsi="Times New Roman"/>
          <w:sz w:val="28"/>
          <w:szCs w:val="28"/>
        </w:rPr>
      </w:pPr>
      <w:r>
        <w:rPr>
          <w:rFonts w:ascii="Times New Roman" w:hAnsi="Times New Roman" w:cs="Calibri"/>
          <w:color w:val="000000"/>
          <w:sz w:val="28"/>
          <w:szCs w:val="28"/>
        </w:rPr>
        <w:t>Building a positive ethos respecting all types of difference.</w:t>
      </w:r>
    </w:p>
    <w:p w14:paraId="5105D380" w14:textId="77777777" w:rsidR="00805C23" w:rsidRDefault="00000000">
      <w:pPr>
        <w:pStyle w:val="NormalWeb"/>
        <w:numPr>
          <w:ilvl w:val="0"/>
          <w:numId w:val="8"/>
        </w:numPr>
        <w:spacing w:beforeAutospacing="0" w:afterAutospacing="0"/>
        <w:textAlignment w:val="baseline"/>
        <w:rPr>
          <w:rFonts w:ascii="Times New Roman" w:hAnsi="Times New Roman"/>
          <w:sz w:val="28"/>
          <w:szCs w:val="28"/>
        </w:rPr>
      </w:pPr>
      <w:r>
        <w:rPr>
          <w:rFonts w:ascii="Times New Roman" w:hAnsi="Times New Roman" w:cs="Calibri"/>
          <w:color w:val="000000"/>
          <w:sz w:val="28"/>
          <w:szCs w:val="28"/>
        </w:rPr>
        <w:t>Creating a happy and safe environment where positive relationships are celebrated.</w:t>
      </w:r>
    </w:p>
    <w:p w14:paraId="678FA539" w14:textId="77777777" w:rsidR="00805C23" w:rsidRDefault="00000000">
      <w:pPr>
        <w:pStyle w:val="NormalWeb"/>
        <w:numPr>
          <w:ilvl w:val="0"/>
          <w:numId w:val="9"/>
        </w:numPr>
        <w:spacing w:beforeAutospacing="0" w:afterAutospacing="0"/>
        <w:textAlignment w:val="baseline"/>
        <w:rPr>
          <w:rFonts w:ascii="Times New Roman" w:hAnsi="Times New Roman"/>
          <w:sz w:val="28"/>
          <w:szCs w:val="28"/>
        </w:rPr>
      </w:pPr>
      <w:r>
        <w:rPr>
          <w:rFonts w:ascii="Times New Roman" w:hAnsi="Times New Roman" w:cs="Calibri"/>
          <w:color w:val="000000"/>
          <w:sz w:val="28"/>
          <w:szCs w:val="28"/>
        </w:rPr>
        <w:t>Working to develop empathy, social skills and emotional intelligence within our community.</w:t>
      </w:r>
    </w:p>
    <w:p w14:paraId="0CC25FBD" w14:textId="77777777" w:rsidR="00805C23" w:rsidRDefault="00805C23">
      <w:pPr>
        <w:pStyle w:val="NormalWeb"/>
        <w:spacing w:beforeAutospacing="0" w:afterAutospacing="0"/>
        <w:rPr>
          <w:rFonts w:ascii="Times New Roman" w:hAnsi="Times New Roman"/>
          <w:b/>
          <w:bCs/>
          <w:color w:val="000000"/>
          <w:sz w:val="28"/>
          <w:szCs w:val="28"/>
        </w:rPr>
      </w:pPr>
    </w:p>
    <w:p w14:paraId="17DF9BF2"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b/>
          <w:bCs/>
          <w:color w:val="000000"/>
          <w:sz w:val="28"/>
          <w:szCs w:val="28"/>
        </w:rPr>
        <w:t>Reactive Approaches</w:t>
      </w:r>
    </w:p>
    <w:p w14:paraId="786E54EC" w14:textId="77777777" w:rsidR="00805C23" w:rsidRDefault="00805C23">
      <w:pPr>
        <w:pStyle w:val="NormalWeb"/>
        <w:spacing w:beforeAutospacing="0" w:afterAutospacing="0"/>
        <w:rPr>
          <w:rFonts w:ascii="Times New Roman" w:hAnsi="Times New Roman"/>
          <w:sz w:val="28"/>
          <w:szCs w:val="28"/>
        </w:rPr>
      </w:pPr>
    </w:p>
    <w:p w14:paraId="3BBCE2E9" w14:textId="77777777" w:rsidR="00805C23" w:rsidRDefault="00000000">
      <w:pPr>
        <w:pStyle w:val="NormalWeb"/>
        <w:numPr>
          <w:ilvl w:val="0"/>
          <w:numId w:val="10"/>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Our initial approach is one of no-blame and begins with an interview between a member of staff and those involved.</w:t>
      </w:r>
    </w:p>
    <w:p w14:paraId="5859E42D" w14:textId="77777777" w:rsidR="00805C23" w:rsidRDefault="00000000">
      <w:pPr>
        <w:pStyle w:val="NormalWeb"/>
        <w:numPr>
          <w:ilvl w:val="0"/>
          <w:numId w:val="10"/>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The problem is discussed and there is a recognition of how this makes those involved feel.</w:t>
      </w:r>
    </w:p>
    <w:p w14:paraId="0B9382E5" w14:textId="77777777" w:rsidR="00805C23" w:rsidRDefault="00000000">
      <w:pPr>
        <w:pStyle w:val="NormalWeb"/>
        <w:numPr>
          <w:ilvl w:val="0"/>
          <w:numId w:val="10"/>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The meeting will be recorded.</w:t>
      </w:r>
    </w:p>
    <w:p w14:paraId="351137ED" w14:textId="77777777" w:rsidR="00805C23" w:rsidRDefault="00000000">
      <w:pPr>
        <w:pStyle w:val="NormalWeb"/>
        <w:numPr>
          <w:ilvl w:val="0"/>
          <w:numId w:val="10"/>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Everyone must take responsibility for reflecting upon their behaviour.</w:t>
      </w:r>
    </w:p>
    <w:p w14:paraId="709B436E" w14:textId="77777777" w:rsidR="00805C23" w:rsidRDefault="00000000">
      <w:pPr>
        <w:pStyle w:val="NormalWeb"/>
        <w:numPr>
          <w:ilvl w:val="0"/>
          <w:numId w:val="10"/>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There will be a follow up meeting with the individual experiencing bullying to check bullying has stopped.</w:t>
      </w:r>
    </w:p>
    <w:p w14:paraId="0F76C5FB" w14:textId="77777777" w:rsidR="00805C23" w:rsidRDefault="00000000">
      <w:pPr>
        <w:pStyle w:val="NormalWeb"/>
        <w:numPr>
          <w:ilvl w:val="0"/>
          <w:numId w:val="10"/>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There is involvement of the child’s parents/carers to enable support from home.</w:t>
      </w:r>
    </w:p>
    <w:p w14:paraId="5A95DAC4" w14:textId="77777777" w:rsidR="00805C23" w:rsidRDefault="00000000">
      <w:pPr>
        <w:pStyle w:val="NormalWeb"/>
        <w:numPr>
          <w:ilvl w:val="0"/>
          <w:numId w:val="10"/>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Should bullying continue the perpetrator(s) will be asked to leave the provision.</w:t>
      </w:r>
    </w:p>
    <w:p w14:paraId="41F66DF7" w14:textId="77777777" w:rsidR="00805C23" w:rsidRDefault="00805C23">
      <w:pPr>
        <w:pStyle w:val="NormalWeb"/>
        <w:spacing w:beforeAutospacing="0" w:afterAutospacing="0"/>
        <w:ind w:left="720"/>
        <w:textAlignment w:val="baseline"/>
        <w:rPr>
          <w:rFonts w:ascii="Times New Roman" w:hAnsi="Times New Roman"/>
          <w:sz w:val="28"/>
          <w:szCs w:val="28"/>
        </w:rPr>
      </w:pPr>
    </w:p>
    <w:p w14:paraId="25E571A0" w14:textId="60B92EAE" w:rsidR="00805C23" w:rsidRDefault="00000000">
      <w:pPr>
        <w:pStyle w:val="NormalWeb"/>
        <w:spacing w:beforeAutospacing="0" w:afterAutospacing="0"/>
        <w:rPr>
          <w:rFonts w:ascii="Times New Roman" w:hAnsi="Times New Roman"/>
          <w:sz w:val="28"/>
          <w:szCs w:val="28"/>
        </w:rPr>
      </w:pPr>
      <w:r>
        <w:rPr>
          <w:rFonts w:ascii="Times New Roman" w:hAnsi="Times New Roman"/>
          <w:color w:val="000000"/>
          <w:sz w:val="28"/>
          <w:szCs w:val="28"/>
        </w:rPr>
        <w:t xml:space="preserve">Our priority is to adapt and change behaviour, but the safety of individuals must be </w:t>
      </w:r>
      <w:r w:rsidR="004E7B0A">
        <w:rPr>
          <w:rFonts w:ascii="Times New Roman" w:hAnsi="Times New Roman"/>
          <w:color w:val="000000"/>
          <w:sz w:val="28"/>
          <w:szCs w:val="28"/>
        </w:rPr>
        <w:t>considered</w:t>
      </w:r>
      <w:r>
        <w:rPr>
          <w:rFonts w:ascii="Times New Roman" w:hAnsi="Times New Roman"/>
          <w:color w:val="000000"/>
          <w:sz w:val="28"/>
          <w:szCs w:val="28"/>
        </w:rPr>
        <w:t>.</w:t>
      </w:r>
    </w:p>
    <w:p w14:paraId="6E44D93E" w14:textId="77777777" w:rsidR="00805C23" w:rsidRDefault="00805C23">
      <w:pPr>
        <w:pStyle w:val="NormalWeb"/>
        <w:spacing w:beforeAutospacing="0" w:afterAutospacing="0"/>
        <w:rPr>
          <w:rFonts w:hint="eastAsia"/>
          <w:color w:val="000000"/>
        </w:rPr>
      </w:pPr>
    </w:p>
    <w:p w14:paraId="624F22B9" w14:textId="77777777" w:rsidR="00805C23" w:rsidRDefault="00805C23">
      <w:pPr>
        <w:pStyle w:val="NormalWeb"/>
        <w:spacing w:beforeAutospacing="0" w:afterAutospacing="0"/>
        <w:rPr>
          <w:rFonts w:hint="eastAsia"/>
          <w:b/>
          <w:bCs/>
          <w:color w:val="000000"/>
        </w:rPr>
      </w:pPr>
    </w:p>
    <w:p w14:paraId="1CF317B3"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b/>
          <w:bCs/>
          <w:color w:val="000000"/>
          <w:sz w:val="28"/>
          <w:szCs w:val="28"/>
        </w:rPr>
        <w:lastRenderedPageBreak/>
        <w:t>Liaison with parents/carers</w:t>
      </w:r>
    </w:p>
    <w:p w14:paraId="34E0F463" w14:textId="77777777" w:rsidR="00805C23" w:rsidRDefault="00805C23">
      <w:pPr>
        <w:pStyle w:val="NormalWeb"/>
        <w:spacing w:beforeAutospacing="0" w:afterAutospacing="0"/>
        <w:rPr>
          <w:rFonts w:hint="eastAsia"/>
          <w:b/>
          <w:bCs/>
          <w:color w:val="000000"/>
        </w:rPr>
      </w:pPr>
    </w:p>
    <w:p w14:paraId="350C42F2" w14:textId="77777777" w:rsidR="00805C23" w:rsidRDefault="00000000">
      <w:pPr>
        <w:pStyle w:val="NormalWeb"/>
        <w:spacing w:beforeAutospacing="0" w:afterAutospacing="0"/>
        <w:textAlignment w:val="baseline"/>
        <w:rPr>
          <w:rFonts w:ascii="Times New Roman" w:hAnsi="Times New Roman"/>
          <w:sz w:val="28"/>
          <w:szCs w:val="28"/>
        </w:rPr>
      </w:pPr>
      <w:r>
        <w:rPr>
          <w:rFonts w:ascii="Times New Roman" w:hAnsi="Times New Roman"/>
          <w:color w:val="000000"/>
          <w:sz w:val="28"/>
          <w:szCs w:val="28"/>
        </w:rPr>
        <w:t>Staff will make sure that:</w:t>
      </w:r>
    </w:p>
    <w:p w14:paraId="3271149B" w14:textId="77777777" w:rsidR="00805C23" w:rsidRDefault="00805C23">
      <w:pPr>
        <w:pStyle w:val="NormalWeb"/>
        <w:spacing w:beforeAutospacing="0" w:afterAutospacing="0"/>
        <w:ind w:left="720"/>
        <w:textAlignment w:val="baseline"/>
        <w:rPr>
          <w:rFonts w:hint="eastAsia"/>
          <w:color w:val="000000"/>
        </w:rPr>
      </w:pPr>
    </w:p>
    <w:p w14:paraId="37305E38" w14:textId="77777777" w:rsidR="00805C23" w:rsidRDefault="00000000">
      <w:pPr>
        <w:pStyle w:val="NormalWeb"/>
        <w:numPr>
          <w:ilvl w:val="0"/>
          <w:numId w:val="11"/>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Parents/carers know who to contact if they are worried about bullying</w:t>
      </w:r>
    </w:p>
    <w:p w14:paraId="559B5100" w14:textId="77777777" w:rsidR="00805C23" w:rsidRDefault="00000000">
      <w:pPr>
        <w:pStyle w:val="NormalWeb"/>
        <w:numPr>
          <w:ilvl w:val="0"/>
          <w:numId w:val="11"/>
        </w:numPr>
        <w:spacing w:beforeAutospacing="0" w:afterAutospacing="0"/>
        <w:textAlignment w:val="baseline"/>
        <w:rPr>
          <w:rFonts w:ascii="Times New Roman" w:hAnsi="Times New Roman"/>
          <w:sz w:val="28"/>
          <w:szCs w:val="28"/>
        </w:rPr>
      </w:pPr>
      <w:r>
        <w:rPr>
          <w:rFonts w:ascii="Times New Roman" w:hAnsi="Times New Roman"/>
          <w:color w:val="000000"/>
          <w:sz w:val="28"/>
          <w:szCs w:val="28"/>
        </w:rPr>
        <w:t>They work with parents and the local community to address issues beyond our setting that give rise to bullying</w:t>
      </w:r>
    </w:p>
    <w:p w14:paraId="427F51DB" w14:textId="77777777" w:rsidR="00805C23" w:rsidRDefault="00000000">
      <w:pPr>
        <w:pStyle w:val="NormalWeb"/>
        <w:numPr>
          <w:ilvl w:val="0"/>
          <w:numId w:val="12"/>
        </w:numPr>
        <w:spacing w:beforeAutospacing="0" w:afterAutospacing="0"/>
        <w:textAlignment w:val="baseline"/>
        <w:rPr>
          <w:rFonts w:ascii="Times New Roman" w:hAnsi="Times New Roman"/>
          <w:sz w:val="28"/>
          <w:szCs w:val="28"/>
        </w:rPr>
      </w:pPr>
      <w:r>
        <w:rPr>
          <w:rFonts w:ascii="Times New Roman" w:hAnsi="Times New Roman" w:cs="Calibri"/>
          <w:color w:val="000000"/>
          <w:sz w:val="28"/>
          <w:szCs w:val="28"/>
        </w:rPr>
        <w:t>They work with parents/carers to ensure bullying is stopped and that support is given where needed.</w:t>
      </w:r>
    </w:p>
    <w:p w14:paraId="297404C5" w14:textId="77777777" w:rsidR="00805C23" w:rsidRDefault="00805C23">
      <w:pPr>
        <w:pStyle w:val="NormalWeb"/>
        <w:spacing w:beforeAutospacing="0" w:afterAutospacing="0"/>
        <w:ind w:left="720"/>
        <w:textAlignment w:val="baseline"/>
        <w:rPr>
          <w:rFonts w:cs="Calibri" w:hint="eastAsia"/>
          <w:color w:val="000000"/>
        </w:rPr>
      </w:pPr>
    </w:p>
    <w:p w14:paraId="62E7B49C" w14:textId="77777777" w:rsidR="00805C23" w:rsidRDefault="00000000">
      <w:pPr>
        <w:pStyle w:val="NormalWeb"/>
        <w:spacing w:beforeAutospacing="0" w:afterAutospacing="0"/>
        <w:textAlignment w:val="baseline"/>
        <w:rPr>
          <w:rFonts w:ascii="Times New Roman" w:hAnsi="Times New Roman"/>
          <w:sz w:val="28"/>
          <w:szCs w:val="28"/>
        </w:rPr>
      </w:pPr>
      <w:r>
        <w:rPr>
          <w:rFonts w:ascii="Times New Roman" w:hAnsi="Times New Roman" w:cs="Calibri"/>
          <w:color w:val="000000"/>
          <w:sz w:val="28"/>
          <w:szCs w:val="28"/>
        </w:rPr>
        <w:t>If Parents/Carers feel their concern has not been appropriately addressed, they should follow the Complaints Procedure.</w:t>
      </w:r>
    </w:p>
    <w:p w14:paraId="6E08A39B" w14:textId="77777777" w:rsidR="00805C23" w:rsidRDefault="00805C23">
      <w:pPr>
        <w:pStyle w:val="NormalWeb"/>
        <w:spacing w:beforeAutospacing="0" w:afterAutospacing="0"/>
        <w:rPr>
          <w:rFonts w:ascii="Times New Roman" w:hAnsi="Times New Roman"/>
          <w:b/>
          <w:bCs/>
          <w:color w:val="000000"/>
          <w:sz w:val="28"/>
          <w:szCs w:val="28"/>
        </w:rPr>
      </w:pPr>
    </w:p>
    <w:p w14:paraId="5C795077"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b/>
          <w:bCs/>
          <w:color w:val="000000"/>
          <w:sz w:val="28"/>
          <w:szCs w:val="28"/>
        </w:rPr>
        <w:t>Responsibilities</w:t>
      </w:r>
    </w:p>
    <w:p w14:paraId="3510D972" w14:textId="77777777" w:rsidR="00805C23" w:rsidRDefault="00805C23">
      <w:pPr>
        <w:pStyle w:val="NormalWeb"/>
        <w:spacing w:beforeAutospacing="0" w:afterAutospacing="0"/>
        <w:rPr>
          <w:rFonts w:hint="eastAsia"/>
          <w:b/>
          <w:bCs/>
          <w:color w:val="000000"/>
        </w:rPr>
      </w:pPr>
    </w:p>
    <w:p w14:paraId="6272B9B0" w14:textId="77777777" w:rsidR="00805C23" w:rsidRDefault="00000000">
      <w:pPr>
        <w:pStyle w:val="NormalWeb"/>
        <w:spacing w:beforeAutospacing="0" w:afterAutospacing="0"/>
        <w:rPr>
          <w:rFonts w:ascii="Times New Roman" w:hAnsi="Times New Roman"/>
          <w:sz w:val="28"/>
          <w:szCs w:val="28"/>
        </w:rPr>
      </w:pPr>
      <w:r>
        <w:rPr>
          <w:rFonts w:ascii="Times New Roman" w:hAnsi="Times New Roman"/>
          <w:color w:val="000000"/>
          <w:sz w:val="28"/>
          <w:szCs w:val="28"/>
        </w:rPr>
        <w:t>This policy will only have impact if the whole community understands that bullying is not tolerated and understands the steps that will be taken to both prevent and respond to bullying.</w:t>
      </w:r>
    </w:p>
    <w:p w14:paraId="664A7585" w14:textId="77777777" w:rsidR="00805C23" w:rsidRDefault="00805C23">
      <w:pPr>
        <w:rPr>
          <w:rFonts w:ascii="Times New Roman" w:hAnsi="Times New Roman"/>
          <w:sz w:val="28"/>
          <w:szCs w:val="28"/>
        </w:rPr>
      </w:pPr>
    </w:p>
    <w:sectPr w:rsidR="00805C23">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mbria"/>
    <w:panose1 w:val="020B0604020202020204"/>
    <w:charset w:val="01"/>
    <w:family w:val="auto"/>
    <w:pitch w:val="variable"/>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20B0604020202020204"/>
    <w:charset w:val="00"/>
    <w:family w:val="roman"/>
    <w:pitch w:val="variable"/>
  </w:font>
  <w:font w:name="Aptos">
    <w:panose1 w:val="020B0004020202020204"/>
    <w:charset w:val="00"/>
    <w:family w:val="swiss"/>
    <w:pitch w:val="variable"/>
    <w:sig w:usb0="20000287" w:usb1="00000003" w:usb2="00000000" w:usb3="00000000" w:csb0="0000019F" w:csb1="00000000"/>
  </w:font>
  <w:font w:name="GDS Transport;Arial">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56"/>
    <w:multiLevelType w:val="multilevel"/>
    <w:tmpl w:val="7F9CF4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2C56563"/>
    <w:multiLevelType w:val="multilevel"/>
    <w:tmpl w:val="973C7B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78F203B"/>
    <w:multiLevelType w:val="multilevel"/>
    <w:tmpl w:val="4142F1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00C4214"/>
    <w:multiLevelType w:val="multilevel"/>
    <w:tmpl w:val="8FF4FA96"/>
    <w:lvl w:ilvl="0">
      <w:start w:val="1"/>
      <w:numFmt w:val="none"/>
      <w:pStyle w:val="Heading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2A320A9E"/>
    <w:multiLevelType w:val="multilevel"/>
    <w:tmpl w:val="193EB2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BB16275"/>
    <w:multiLevelType w:val="multilevel"/>
    <w:tmpl w:val="D0CCB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21A53BA"/>
    <w:multiLevelType w:val="multilevel"/>
    <w:tmpl w:val="BD109A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76612D0"/>
    <w:multiLevelType w:val="multilevel"/>
    <w:tmpl w:val="BE3480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BCD6BDB"/>
    <w:multiLevelType w:val="multilevel"/>
    <w:tmpl w:val="FDF44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F942BAD"/>
    <w:multiLevelType w:val="multilevel"/>
    <w:tmpl w:val="8FA4EB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5346A63"/>
    <w:multiLevelType w:val="multilevel"/>
    <w:tmpl w:val="4692B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634A5DB0"/>
    <w:multiLevelType w:val="multilevel"/>
    <w:tmpl w:val="D20223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694E1A8F"/>
    <w:multiLevelType w:val="multilevel"/>
    <w:tmpl w:val="47F868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750224FF"/>
    <w:multiLevelType w:val="multilevel"/>
    <w:tmpl w:val="090EB3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7860460D"/>
    <w:multiLevelType w:val="multilevel"/>
    <w:tmpl w:val="46825E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F4311F5"/>
    <w:multiLevelType w:val="multilevel"/>
    <w:tmpl w:val="4E8E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381368548">
    <w:abstractNumId w:val="3"/>
  </w:num>
  <w:num w:numId="2" w16cid:durableId="1077744748">
    <w:abstractNumId w:val="1"/>
  </w:num>
  <w:num w:numId="3" w16cid:durableId="1277640871">
    <w:abstractNumId w:val="6"/>
  </w:num>
  <w:num w:numId="4" w16cid:durableId="503014108">
    <w:abstractNumId w:val="4"/>
  </w:num>
  <w:num w:numId="5" w16cid:durableId="59131931">
    <w:abstractNumId w:val="13"/>
  </w:num>
  <w:num w:numId="6" w16cid:durableId="990476747">
    <w:abstractNumId w:val="10"/>
  </w:num>
  <w:num w:numId="7" w16cid:durableId="1860965403">
    <w:abstractNumId w:val="14"/>
  </w:num>
  <w:num w:numId="8" w16cid:durableId="1249533833">
    <w:abstractNumId w:val="0"/>
  </w:num>
  <w:num w:numId="9" w16cid:durableId="2083290308">
    <w:abstractNumId w:val="15"/>
  </w:num>
  <w:num w:numId="10" w16cid:durableId="880246528">
    <w:abstractNumId w:val="11"/>
  </w:num>
  <w:num w:numId="11" w16cid:durableId="12733838">
    <w:abstractNumId w:val="9"/>
  </w:num>
  <w:num w:numId="12" w16cid:durableId="662122568">
    <w:abstractNumId w:val="2"/>
  </w:num>
  <w:num w:numId="13" w16cid:durableId="337121031">
    <w:abstractNumId w:val="8"/>
  </w:num>
  <w:num w:numId="14" w16cid:durableId="1257442371">
    <w:abstractNumId w:val="7"/>
  </w:num>
  <w:num w:numId="15" w16cid:durableId="59837964">
    <w:abstractNumId w:val="12"/>
  </w:num>
  <w:num w:numId="16" w16cid:durableId="1566329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23"/>
    <w:rsid w:val="000672F9"/>
    <w:rsid w:val="001A0D69"/>
    <w:rsid w:val="002350F3"/>
    <w:rsid w:val="0047750D"/>
    <w:rsid w:val="004E7B0A"/>
    <w:rsid w:val="00805C23"/>
    <w:rsid w:val="00D51182"/>
    <w:rsid w:val="00F24D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08C2"/>
  <w15:docId w15:val="{F4887E7F-B0A7-694D-A064-471F3B02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basedOn w:val="DefaultParagraphFont"/>
    <w:rPr>
      <w:color w:val="467886" w:themeColor="hyperlink"/>
      <w:u w:val="single"/>
    </w:rPr>
  </w:style>
  <w:style w:type="character" w:customStyle="1" w:styleId="Bullets">
    <w:name w:val="Bullets"/>
    <w:qFormat/>
    <w:rPr>
      <w:rFonts w:ascii="OpenSymbol" w:eastAsia="OpenSymbol" w:hAnsi="OpenSymbol" w:cs="OpenSymbol"/>
    </w:rPr>
  </w:style>
  <w:style w:type="character" w:customStyle="1" w:styleId="apple-tab-span">
    <w:name w:val="apple-tab-span"/>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Autospacing="1" w:afterAutospacing="1"/>
    </w:pPr>
  </w:style>
  <w:style w:type="paragraph" w:styleId="ListParagraph">
    <w:name w:val="List Paragraph"/>
    <w:basedOn w:val="Normal"/>
    <w:qFormat/>
    <w:pPr>
      <w:ind w:left="720"/>
      <w:contextualSpacing/>
    </w:pPr>
  </w:style>
  <w:style w:type="paragraph" w:customStyle="1" w:styleId="FrameContents">
    <w:name w:val="Frame Contents"/>
    <w:basedOn w:val="Normal"/>
    <w:qFormat/>
  </w:style>
  <w:style w:type="paragraph" w:customStyle="1" w:styleId="1bodycopy10pt">
    <w:name w:val="1 body copy 10pt"/>
    <w:basedOn w:val="Normal"/>
    <w:qFormat/>
    <w:pPr>
      <w:spacing w:after="120"/>
    </w:pPr>
    <w:rPr>
      <w:rFonts w:ascii="Arial" w:eastAsia="MS Mincho" w:hAnsi="Arial"/>
      <w:sz w:val="20"/>
      <w:lang w:val="en-US"/>
    </w:rPr>
  </w:style>
  <w:style w:type="paragraph" w:customStyle="1" w:styleId="BasicParagraph">
    <w:name w:val="[Basic Paragraph]"/>
    <w:basedOn w:val="Normal"/>
    <w:qFormat/>
    <w:pPr>
      <w:widowControl w:val="0"/>
      <w:spacing w:line="288" w:lineRule="auto"/>
      <w:textAlignment w:val="center"/>
    </w:pPr>
    <w:rPr>
      <w:rFonts w:ascii="Times-Roman" w:eastAsiaTheme="minorEastAsia" w:hAnsi="Times-Roman" w:cs="Times-Roman"/>
      <w:color w:val="00000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Carey Clarke</dc:creator>
  <dc:description/>
  <cp:lastModifiedBy>Gemma Carey Clarke</cp:lastModifiedBy>
  <cp:revision>3</cp:revision>
  <dcterms:created xsi:type="dcterms:W3CDTF">2025-04-09T14:51:00Z</dcterms:created>
  <dcterms:modified xsi:type="dcterms:W3CDTF">2025-04-09T15:58:00Z</dcterms:modified>
  <dc:language>en-GB</dc:language>
</cp:coreProperties>
</file>