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75FC" w14:textId="77777777" w:rsidR="008C3D54" w:rsidRPr="008C3D54" w:rsidRDefault="008C3D54" w:rsidP="008C3D5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8C3D54">
        <w:rPr>
          <w:rFonts w:ascii="Segoe UI Emoji" w:hAnsi="Segoe UI Emoji" w:cs="Segoe UI Emoji"/>
          <w:b/>
          <w:bCs/>
          <w:sz w:val="40"/>
          <w:szCs w:val="40"/>
        </w:rPr>
        <w:t>🐾</w:t>
      </w:r>
      <w:r w:rsidRPr="008C3D54">
        <w:rPr>
          <w:rFonts w:ascii="Source Sans Pro" w:hAnsi="Source Sans Pro"/>
          <w:b/>
          <w:bCs/>
          <w:sz w:val="40"/>
          <w:szCs w:val="40"/>
        </w:rPr>
        <w:t xml:space="preserve"> Know before you ride!</w:t>
      </w:r>
    </w:p>
    <w:p w14:paraId="569DF46D" w14:textId="3F9D9EEE" w:rsidR="008C3D54" w:rsidRPr="008C3D54" w:rsidRDefault="008C3D54" w:rsidP="008C3D54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</w:pPr>
      <w:r w:rsidRPr="008C3D54">
        <w:rPr>
          <w:rFonts w:ascii="Source Sans Pro" w:hAnsi="Source Sans Pro"/>
          <w:b/>
          <w:bCs/>
          <w:sz w:val="36"/>
          <w:szCs w:val="36"/>
          <w:lang w:val="en-US"/>
        </w:rPr>
        <w:t xml:space="preserve">Hornby Bus Policy on </w:t>
      </w:r>
      <w:r w:rsidRPr="00073428"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  <w:t>Parcels and Strollers</w:t>
      </w:r>
      <w:r w:rsidRPr="008C3D54"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  <w:t xml:space="preserve"> </w:t>
      </w:r>
      <w:r w:rsidRPr="008C3D54">
        <w:rPr>
          <w:rFonts w:ascii="Source Sans Pro" w:hAnsi="Source Sans Pro"/>
          <w:b/>
          <w:bCs/>
          <w:sz w:val="36"/>
          <w:szCs w:val="36"/>
          <w:lang w:val="en-US"/>
        </w:rPr>
        <w:t>Riding the Bus</w:t>
      </w:r>
    </w:p>
    <w:p w14:paraId="04B6D610" w14:textId="77777777" w:rsidR="008C3D54" w:rsidRPr="008C3D54" w:rsidRDefault="008C3D54" w:rsidP="008C3D54">
      <w:pPr>
        <w:spacing w:after="0" w:line="240" w:lineRule="auto"/>
        <w:jc w:val="center"/>
        <w:rPr>
          <w:rFonts w:ascii="Source Sans Pro" w:hAnsi="Source Sans Pro"/>
        </w:rPr>
      </w:pPr>
      <w:r w:rsidRPr="008C3D54">
        <w:rPr>
          <w:rFonts w:ascii="Source Sans Pro" w:hAnsi="Source Sans Pro"/>
        </w:rPr>
        <w:t>(We will adopt the standard B.C. Transit policy)</w:t>
      </w:r>
    </w:p>
    <w:p w14:paraId="13A1B74B" w14:textId="77777777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485056"/>
          <w:kern w:val="0"/>
          <w:sz w:val="36"/>
          <w:szCs w:val="36"/>
          <w:lang w:eastAsia="en-CA"/>
          <w14:ligatures w14:val="none"/>
        </w:rPr>
      </w:pPr>
      <w:r w:rsidRPr="008C3D54">
        <w:rPr>
          <w:rFonts w:ascii="Segoe UI Emoji" w:hAnsi="Segoe UI Emoji" w:cs="Segoe UI Emoji"/>
          <w:b/>
          <w:bCs/>
          <w:sz w:val="32"/>
          <w:szCs w:val="32"/>
        </w:rPr>
        <w:t>✅</w:t>
      </w:r>
      <w:r w:rsidRPr="008C3D54">
        <w:rPr>
          <w:rFonts w:ascii="Source Sans Pro" w:hAnsi="Source Sans Pro"/>
          <w:b/>
          <w:bCs/>
          <w:sz w:val="32"/>
          <w:szCs w:val="32"/>
        </w:rPr>
        <w:t xml:space="preserve"> </w:t>
      </w:r>
      <w:r w:rsidRPr="00073428">
        <w:rPr>
          <w:rFonts w:ascii="Source Sans Pro" w:eastAsia="Times New Roman" w:hAnsi="Source Sans Pro" w:cs="Times New Roman"/>
          <w:b/>
          <w:bCs/>
          <w:color w:val="485056"/>
          <w:kern w:val="0"/>
          <w:sz w:val="36"/>
          <w:szCs w:val="36"/>
          <w:lang w:eastAsia="en-CA"/>
          <w14:ligatures w14:val="none"/>
        </w:rPr>
        <w:t>Parcels</w:t>
      </w:r>
    </w:p>
    <w:p w14:paraId="3E017982" w14:textId="6DC4F987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For safety reasons, please place and hold your luggage, bags, sports equipment and other belongings on your lap</w:t>
      </w:r>
      <w:r w:rsidRPr="008C3D54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, in front of you, </w:t>
      </w: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or</w:t>
      </w: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 on the floor where they will not obstruct the aisle or other customers. </w:t>
      </w:r>
    </w:p>
    <w:p w14:paraId="599F5215" w14:textId="77777777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Do not bring combustible materials, such as </w:t>
      </w:r>
      <w:proofErr w:type="spellStart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wetcell</w:t>
      </w:r>
      <w:proofErr w:type="spellEnd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 batteries, propane tanks or gasoline containers on the bus.</w:t>
      </w:r>
    </w:p>
    <w:p w14:paraId="501CD202" w14:textId="653A4B1F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485056"/>
          <w:kern w:val="0"/>
          <w:sz w:val="36"/>
          <w:szCs w:val="36"/>
          <w:lang w:eastAsia="en-CA"/>
          <w14:ligatures w14:val="none"/>
        </w:rPr>
      </w:pPr>
      <w:r w:rsidRPr="008C3D54">
        <w:rPr>
          <w:rFonts w:ascii="Segoe UI Emoji" w:hAnsi="Segoe UI Emoji" w:cs="Segoe UI Emoji"/>
          <w:b/>
          <w:bCs/>
          <w:sz w:val="32"/>
          <w:szCs w:val="32"/>
        </w:rPr>
        <w:t>✅</w:t>
      </w:r>
      <w:r w:rsidRPr="008C3D54">
        <w:rPr>
          <w:rFonts w:ascii="Source Sans Pro" w:hAnsi="Source Sans Pro"/>
          <w:b/>
          <w:bCs/>
          <w:sz w:val="32"/>
          <w:szCs w:val="32"/>
        </w:rPr>
        <w:t xml:space="preserve"> </w:t>
      </w:r>
      <w:r w:rsidRPr="00073428">
        <w:rPr>
          <w:rFonts w:ascii="Source Sans Pro" w:eastAsia="Times New Roman" w:hAnsi="Source Sans Pro" w:cs="Times New Roman"/>
          <w:b/>
          <w:bCs/>
          <w:color w:val="485056"/>
          <w:kern w:val="0"/>
          <w:sz w:val="36"/>
          <w:szCs w:val="36"/>
          <w:lang w:eastAsia="en-CA"/>
          <w14:ligatures w14:val="none"/>
        </w:rPr>
        <w:t>Strollers</w:t>
      </w:r>
    </w:p>
    <w:p w14:paraId="7CB18385" w14:textId="77777777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proofErr w:type="gramStart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In order for</w:t>
      </w:r>
      <w:proofErr w:type="gramEnd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 a customer to use BC Transit, the stroller:</w:t>
      </w:r>
    </w:p>
    <w:p w14:paraId="410F7BA1" w14:textId="77777777" w:rsidR="008C3D54" w:rsidRPr="00073428" w:rsidRDefault="008C3D54" w:rsidP="008C3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Should be collapsible</w:t>
      </w:r>
    </w:p>
    <w:p w14:paraId="0A06A223" w14:textId="77777777" w:rsidR="008C3D54" w:rsidRPr="00073428" w:rsidRDefault="008C3D54" w:rsidP="008C3D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Cannot exceed 2 feet by 4 feet (24″ by 48″ or 60.96 cm by 121.92 cm)</w:t>
      </w:r>
    </w:p>
    <w:p w14:paraId="003616C8" w14:textId="77777777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When travelling on a bus with a baby stroller, please:</w:t>
      </w:r>
    </w:p>
    <w:p w14:paraId="361494DA" w14:textId="77777777" w:rsidR="008C3D54" w:rsidRPr="00073428" w:rsidRDefault="008C3D54" w:rsidP="008C3D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Position the stroller in an unoccupied wheelchair location with the brakes set</w:t>
      </w:r>
    </w:p>
    <w:p w14:paraId="4E9F50C1" w14:textId="13D98842" w:rsidR="008C3D54" w:rsidRPr="00073428" w:rsidRDefault="008C3D54" w:rsidP="008C3D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proofErr w:type="gramStart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Hold onto the stroller at all times</w:t>
      </w:r>
      <w:proofErr w:type="gramEnd"/>
    </w:p>
    <w:p w14:paraId="50E9D102" w14:textId="0860C78C" w:rsidR="008C3D54" w:rsidRPr="00073428" w:rsidRDefault="008C3D54" w:rsidP="008C3D5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When wheelchair positions are occupied or required by another customer, we ask for your consideration and cooperation by folding your stroller and moving to another seat. </w:t>
      </w:r>
    </w:p>
    <w:p w14:paraId="35040BD9" w14:textId="685906BC" w:rsidR="008C3D54" w:rsidRPr="00073428" w:rsidRDefault="008C3D54" w:rsidP="008C3D5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</w:pPr>
      <w:r w:rsidRPr="008C3D54">
        <w:rPr>
          <w:rFonts w:ascii="Segoe UI Emoji" w:hAnsi="Segoe UI Emoji" w:cs="Segoe UI Emoji"/>
          <w:sz w:val="32"/>
          <w:szCs w:val="32"/>
        </w:rPr>
        <w:t>📌</w:t>
      </w:r>
      <w:r w:rsidRPr="008C3D54">
        <w:rPr>
          <w:rFonts w:ascii="Source Sans Pro" w:hAnsi="Source Sans Pro"/>
          <w:sz w:val="32"/>
          <w:szCs w:val="32"/>
        </w:rPr>
        <w:t xml:space="preserve"> Tip: </w:t>
      </w:r>
      <w:r w:rsidRPr="008C3D54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T</w:t>
      </w: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he child must be removed from the stroller, the stroller collapsed and secured </w:t>
      </w:r>
      <w:r w:rsidRPr="008C3D54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in the luggage area</w:t>
      </w:r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, and the child </w:t>
      </w:r>
      <w:proofErr w:type="gramStart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>held onto at all times</w:t>
      </w:r>
      <w:proofErr w:type="gramEnd"/>
      <w:r w:rsidRPr="00073428">
        <w:rPr>
          <w:rFonts w:ascii="Source Sans Pro" w:eastAsia="Times New Roman" w:hAnsi="Source Sans Pro" w:cs="Times New Roman"/>
          <w:color w:val="485056"/>
          <w:kern w:val="0"/>
          <w:lang w:eastAsia="en-CA"/>
          <w14:ligatures w14:val="none"/>
        </w:rPr>
        <w:t xml:space="preserve"> during the trip.</w:t>
      </w:r>
    </w:p>
    <w:p w14:paraId="774760AA" w14:textId="77777777" w:rsidR="008C3D54" w:rsidRPr="008C3D54" w:rsidRDefault="008C3D54" w:rsidP="008C3D54">
      <w:pPr>
        <w:rPr>
          <w:rFonts w:ascii="Source Sans Pro" w:hAnsi="Source Sans Pro"/>
        </w:rPr>
      </w:pPr>
    </w:p>
    <w:p w14:paraId="2536BF02" w14:textId="77777777" w:rsidR="008C3D54" w:rsidRPr="008C3D54" w:rsidRDefault="008C3D54" w:rsidP="008C3D54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8C3D54">
        <w:rPr>
          <w:rFonts w:ascii="Segoe UI Emoji" w:hAnsi="Segoe UI Emoji" w:cs="Segoe UI Emoji"/>
          <w:b/>
          <w:bCs/>
          <w:sz w:val="40"/>
          <w:szCs w:val="40"/>
        </w:rPr>
        <w:t>🚍</w:t>
      </w:r>
      <w:r w:rsidRPr="008C3D54">
        <w:rPr>
          <w:rFonts w:ascii="Source Sans Pro" w:hAnsi="Source Sans Pro"/>
          <w:b/>
          <w:bCs/>
          <w:sz w:val="40"/>
          <w:szCs w:val="40"/>
        </w:rPr>
        <w:t xml:space="preserve"> Help Keep Transit Comfortable </w:t>
      </w:r>
    </w:p>
    <w:p w14:paraId="404A6A65" w14:textId="77777777" w:rsidR="008C3D54" w:rsidRPr="008C3D54" w:rsidRDefault="008C3D54" w:rsidP="008C3D54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8C3D54">
        <w:rPr>
          <w:rFonts w:ascii="Source Sans Pro" w:hAnsi="Source Sans Pro"/>
          <w:b/>
          <w:bCs/>
          <w:sz w:val="40"/>
          <w:szCs w:val="40"/>
        </w:rPr>
        <w:t>&amp; Safe for Everyone!</w:t>
      </w:r>
    </w:p>
    <w:p w14:paraId="01E08727" w14:textId="77777777" w:rsidR="008C3D54" w:rsidRPr="008C3D54" w:rsidRDefault="008C3D54" w:rsidP="008C3D54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color w:val="4C94D8" w:themeColor="text2" w:themeTint="80"/>
          <w:sz w:val="40"/>
          <w:szCs w:val="40"/>
          <w:lang w:val="en-US"/>
        </w:rPr>
      </w:pPr>
      <w:r w:rsidRPr="008C3D54">
        <w:rPr>
          <w:rFonts w:ascii="Source Sans Pro" w:hAnsi="Source Sans Pro"/>
          <w:b/>
          <w:bCs/>
          <w:color w:val="4C94D8" w:themeColor="text2" w:themeTint="80"/>
          <w:sz w:val="40"/>
          <w:szCs w:val="40"/>
        </w:rPr>
        <w:t>www.HornbyBus.com</w:t>
      </w:r>
    </w:p>
    <w:p w14:paraId="222E72DF" w14:textId="77777777" w:rsidR="008C3D54" w:rsidRDefault="008C3D54" w:rsidP="00804143">
      <w:pPr>
        <w:rPr>
          <w:b/>
          <w:bCs/>
          <w:sz w:val="32"/>
          <w:szCs w:val="32"/>
          <w:lang w:val="en-US"/>
        </w:rPr>
      </w:pPr>
    </w:p>
    <w:p w14:paraId="60A288F9" w14:textId="77777777" w:rsidR="00804143" w:rsidRDefault="00804143"/>
    <w:sectPr w:rsidR="00804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1C29"/>
    <w:multiLevelType w:val="multilevel"/>
    <w:tmpl w:val="108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46425"/>
    <w:multiLevelType w:val="hybridMultilevel"/>
    <w:tmpl w:val="43C8A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7F52"/>
    <w:multiLevelType w:val="multilevel"/>
    <w:tmpl w:val="918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5277A"/>
    <w:multiLevelType w:val="hybridMultilevel"/>
    <w:tmpl w:val="5ADE4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35111"/>
    <w:multiLevelType w:val="multilevel"/>
    <w:tmpl w:val="90B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051638">
    <w:abstractNumId w:val="4"/>
  </w:num>
  <w:num w:numId="2" w16cid:durableId="1566405829">
    <w:abstractNumId w:val="2"/>
  </w:num>
  <w:num w:numId="3" w16cid:durableId="164709647">
    <w:abstractNumId w:val="0"/>
  </w:num>
  <w:num w:numId="4" w16cid:durableId="1046224614">
    <w:abstractNumId w:val="1"/>
  </w:num>
  <w:num w:numId="5" w16cid:durableId="57960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43"/>
    <w:rsid w:val="00804143"/>
    <w:rsid w:val="008C3D54"/>
    <w:rsid w:val="00B46B72"/>
    <w:rsid w:val="00C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A02E"/>
  <w15:chartTrackingRefBased/>
  <w15:docId w15:val="{6FF5F37D-31FC-408B-993F-811F15C5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43"/>
  </w:style>
  <w:style w:type="paragraph" w:styleId="Heading1">
    <w:name w:val="heading 1"/>
    <w:basedOn w:val="Normal"/>
    <w:next w:val="Normal"/>
    <w:link w:val="Heading1Char"/>
    <w:uiPriority w:val="9"/>
    <w:qFormat/>
    <w:rsid w:val="00804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1011</Characters>
  <Application>Microsoft Office Word</Application>
  <DocSecurity>0</DocSecurity>
  <Lines>22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🐾 Know before you ride!</vt:lpstr>
      <vt:lpstr>Hornby Bus Policy on Parcels and Strollers Riding the Bus</vt:lpstr>
      <vt:lpstr>    ✅ Parcels</vt:lpstr>
      <vt:lpstr>    ✅ Strollers</vt:lpstr>
      <vt:lpstr>    🚍 Help Keep Transit Comfortable </vt:lpstr>
      <vt:lpstr>    &amp; Safe for Everyone!</vt:lpstr>
      <vt:lpstr>    www.HornbyBus.com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2025-05-27T01:21:00Z</dcterms:created>
  <dcterms:modified xsi:type="dcterms:W3CDTF">2025-05-27T01:21:00Z</dcterms:modified>
</cp:coreProperties>
</file>