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390"/>
      </w:tblGrid>
      <w:tr w:rsidR="007C0F48" w:rsidRPr="004436BF" w14:paraId="1C4EE5B5" w14:textId="77777777" w:rsidTr="00F84B96">
        <w:trPr>
          <w:trHeight w:val="306"/>
        </w:trPr>
        <w:tc>
          <w:tcPr>
            <w:tcW w:w="3078" w:type="dxa"/>
          </w:tcPr>
          <w:p w14:paraId="789C3626" w14:textId="77777777" w:rsidR="007C0F48" w:rsidRDefault="007C0F48" w:rsidP="00F84B96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</w:p>
          <w:p w14:paraId="1BD65255" w14:textId="572ACF83" w:rsidR="007C0F48" w:rsidRPr="002D0A18" w:rsidRDefault="00CC1A23" w:rsidP="00F84B96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  <w:r>
              <w:rPr>
                <w:rFonts w:ascii="Helvetica" w:hAnsi="Helvetica"/>
                <w:b w:val="0"/>
                <w:sz w:val="28"/>
              </w:rPr>
              <w:t>Dr. ReVivajennz Spa</w:t>
            </w:r>
          </w:p>
        </w:tc>
        <w:tc>
          <w:tcPr>
            <w:tcW w:w="6390" w:type="dxa"/>
          </w:tcPr>
          <w:p w14:paraId="08214A8B" w14:textId="77777777" w:rsidR="007C0F48" w:rsidRDefault="00310032" w:rsidP="00F84B96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proofErr w:type="spellStart"/>
            <w:r>
              <w:rPr>
                <w:rFonts w:ascii="Helvetica" w:hAnsi="Helvetica"/>
                <w:sz w:val="28"/>
              </w:rPr>
              <w:t>NeoSkin</w:t>
            </w:r>
            <w:proofErr w:type="spellEnd"/>
            <w:r>
              <w:rPr>
                <w:rFonts w:ascii="Helvetica" w:hAnsi="Helvetica"/>
                <w:sz w:val="28"/>
              </w:rPr>
              <w:t xml:space="preserve"> Rejuvenation</w:t>
            </w:r>
          </w:p>
          <w:p w14:paraId="00356ACD" w14:textId="77777777" w:rsidR="007C0F48" w:rsidRPr="00901A72" w:rsidRDefault="007C0F48" w:rsidP="00F84B96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Treatment Care Form</w:t>
            </w:r>
          </w:p>
        </w:tc>
      </w:tr>
    </w:tbl>
    <w:p w14:paraId="28442A37" w14:textId="77777777" w:rsidR="007C0F48" w:rsidRDefault="007C0F48" w:rsidP="00C1776F">
      <w:pPr>
        <w:rPr>
          <w:rFonts w:ascii="Helvetica Neue" w:hAnsi="Helvetica Neue"/>
          <w:b/>
          <w:sz w:val="22"/>
          <w:szCs w:val="22"/>
        </w:rPr>
      </w:pPr>
    </w:p>
    <w:p w14:paraId="5A143780" w14:textId="77777777" w:rsidR="00C1776F" w:rsidRPr="002F35C6" w:rsidRDefault="00C1776F" w:rsidP="00C1776F">
      <w:pPr>
        <w:rPr>
          <w:rFonts w:ascii="Helvetica Neue" w:hAnsi="Helvetica Neue"/>
          <w:b/>
          <w:sz w:val="22"/>
          <w:szCs w:val="22"/>
        </w:rPr>
      </w:pPr>
      <w:r w:rsidRPr="002F35C6">
        <w:rPr>
          <w:rFonts w:ascii="Helvetica Neue" w:hAnsi="Helvetica Neue"/>
          <w:b/>
          <w:sz w:val="22"/>
          <w:szCs w:val="22"/>
        </w:rPr>
        <w:t>Pre-Treatment</w:t>
      </w:r>
    </w:p>
    <w:p w14:paraId="54A21A31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>Notify your practitioner of any medications you have used within the last 6 months.</w:t>
      </w:r>
    </w:p>
    <w:p w14:paraId="69D3AAD5" w14:textId="77777777" w:rsidR="00C1776F" w:rsidRPr="002F35C6" w:rsidRDefault="00C1776F" w:rsidP="007C0F48">
      <w:pPr>
        <w:ind w:left="360"/>
        <w:rPr>
          <w:rFonts w:ascii="Helvetica Neue" w:hAnsi="Helvetica Neue"/>
          <w:sz w:val="22"/>
          <w:szCs w:val="22"/>
        </w:rPr>
      </w:pPr>
    </w:p>
    <w:p w14:paraId="784D8FD5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>Notify your practitioner if you have a history of perioral herpes.</w:t>
      </w:r>
    </w:p>
    <w:p w14:paraId="5293D224" w14:textId="77777777" w:rsidR="00C1776F" w:rsidRPr="002F35C6" w:rsidRDefault="00C1776F" w:rsidP="00C1776F">
      <w:pPr>
        <w:rPr>
          <w:rFonts w:ascii="Helvetica Neue" w:hAnsi="Helvetica Neue"/>
          <w:sz w:val="22"/>
          <w:szCs w:val="22"/>
        </w:rPr>
      </w:pPr>
    </w:p>
    <w:p w14:paraId="0BF1A159" w14:textId="77777777" w:rsidR="00C1776F" w:rsidRPr="002F35C6" w:rsidRDefault="00C1776F" w:rsidP="00C1776F">
      <w:pPr>
        <w:rPr>
          <w:rFonts w:ascii="Helvetica Neue" w:hAnsi="Helvetica Neue"/>
          <w:b/>
          <w:sz w:val="22"/>
          <w:szCs w:val="22"/>
        </w:rPr>
      </w:pPr>
      <w:r w:rsidRPr="002F35C6">
        <w:rPr>
          <w:rFonts w:ascii="Helvetica Neue" w:hAnsi="Helvetica Neue"/>
          <w:b/>
          <w:sz w:val="22"/>
          <w:szCs w:val="22"/>
        </w:rPr>
        <w:t>Immediately Before Treatment</w:t>
      </w:r>
    </w:p>
    <w:p w14:paraId="4FC786E2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>Shave or trim any hair in the area to be treated.  This will help achieve the best possible results.</w:t>
      </w:r>
    </w:p>
    <w:p w14:paraId="348E64BE" w14:textId="77777777" w:rsidR="00C1776F" w:rsidRPr="002F35C6" w:rsidRDefault="00C1776F" w:rsidP="007C0F48">
      <w:pPr>
        <w:ind w:left="360"/>
        <w:rPr>
          <w:rFonts w:ascii="Helvetica Neue" w:hAnsi="Helvetica Neue"/>
          <w:sz w:val="22"/>
          <w:szCs w:val="22"/>
        </w:rPr>
      </w:pPr>
    </w:p>
    <w:p w14:paraId="55BBA24A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>Remove any make-up and/or lotions and make sure that the skin is dry in the area to be treated.</w:t>
      </w:r>
    </w:p>
    <w:p w14:paraId="1A4DE5D9" w14:textId="77777777" w:rsidR="00C1776F" w:rsidRPr="002F35C6" w:rsidRDefault="00C1776F" w:rsidP="00C1776F">
      <w:pPr>
        <w:rPr>
          <w:rFonts w:ascii="Helvetica Neue" w:hAnsi="Helvetica Neue"/>
          <w:sz w:val="22"/>
          <w:szCs w:val="22"/>
        </w:rPr>
      </w:pPr>
    </w:p>
    <w:p w14:paraId="39777E10" w14:textId="77777777" w:rsidR="00C1776F" w:rsidRPr="002F35C6" w:rsidRDefault="00C1776F" w:rsidP="00C1776F">
      <w:pPr>
        <w:rPr>
          <w:rFonts w:ascii="Helvetica Neue" w:hAnsi="Helvetica Neue"/>
          <w:b/>
          <w:sz w:val="22"/>
          <w:szCs w:val="22"/>
        </w:rPr>
      </w:pPr>
      <w:r w:rsidRPr="002F35C6">
        <w:rPr>
          <w:rFonts w:ascii="Helvetica Neue" w:hAnsi="Helvetica Neue"/>
          <w:b/>
          <w:sz w:val="22"/>
          <w:szCs w:val="22"/>
        </w:rPr>
        <w:t xml:space="preserve">Post-Treatment </w:t>
      </w:r>
    </w:p>
    <w:p w14:paraId="382C098C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 xml:space="preserve">You may return to your normal daily activities immediately after your treatments.  </w:t>
      </w:r>
    </w:p>
    <w:p w14:paraId="0C77229E" w14:textId="77777777" w:rsidR="00C1776F" w:rsidRPr="002F35C6" w:rsidRDefault="00C1776F" w:rsidP="007C0F48">
      <w:pPr>
        <w:ind w:left="360"/>
        <w:rPr>
          <w:rFonts w:ascii="Helvetica Neue" w:hAnsi="Helvetica Neue"/>
          <w:sz w:val="22"/>
          <w:szCs w:val="22"/>
        </w:rPr>
      </w:pPr>
    </w:p>
    <w:p w14:paraId="5177CA4F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 xml:space="preserve">Avoid extended sun exposure or tanning for at least 1-week post treatment.  </w:t>
      </w:r>
    </w:p>
    <w:p w14:paraId="7B991A67" w14:textId="77777777" w:rsidR="00C1776F" w:rsidRPr="002F35C6" w:rsidRDefault="00C1776F" w:rsidP="007C0F48">
      <w:pPr>
        <w:ind w:left="360"/>
        <w:rPr>
          <w:rFonts w:ascii="Helvetica Neue" w:hAnsi="Helvetica Neue"/>
          <w:sz w:val="22"/>
          <w:szCs w:val="22"/>
        </w:rPr>
      </w:pPr>
    </w:p>
    <w:p w14:paraId="3B96DC3A" w14:textId="77777777" w:rsidR="00C1776F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310032">
        <w:rPr>
          <w:rFonts w:ascii="Helvetica Neue" w:hAnsi="Helvetica Neue"/>
          <w:sz w:val="22"/>
          <w:szCs w:val="22"/>
        </w:rPr>
        <w:t>Any redness that occurs, if any, should disappear within a few hours after th</w:t>
      </w:r>
      <w:r w:rsidR="00310032" w:rsidRPr="00310032">
        <w:rPr>
          <w:rFonts w:ascii="Helvetica Neue" w:hAnsi="Helvetica Neue"/>
          <w:sz w:val="22"/>
          <w:szCs w:val="22"/>
        </w:rPr>
        <w:t>e treatment</w:t>
      </w:r>
      <w:r w:rsidR="00310032">
        <w:rPr>
          <w:rFonts w:ascii="Helvetica Neue" w:hAnsi="Helvetica Neue"/>
          <w:sz w:val="22"/>
          <w:szCs w:val="22"/>
        </w:rPr>
        <w:t xml:space="preserve"> and if you would like, apply an ice pack.</w:t>
      </w:r>
    </w:p>
    <w:p w14:paraId="258B6BD2" w14:textId="77777777" w:rsidR="00310032" w:rsidRPr="00310032" w:rsidRDefault="00310032" w:rsidP="00310032">
      <w:pPr>
        <w:rPr>
          <w:rFonts w:ascii="Helvetica Neue" w:hAnsi="Helvetica Neue"/>
          <w:sz w:val="22"/>
          <w:szCs w:val="22"/>
        </w:rPr>
      </w:pPr>
    </w:p>
    <w:p w14:paraId="70B42D74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>Use of a broad spectrum UVA/UVB SPF 30 is very important after receiving any laser treatment.   Remember to reapply throughout the day.</w:t>
      </w:r>
    </w:p>
    <w:p w14:paraId="4B40B6FF" w14:textId="77777777" w:rsidR="00C1776F" w:rsidRPr="002F35C6" w:rsidRDefault="00C1776F" w:rsidP="007C0F48">
      <w:pPr>
        <w:ind w:left="360"/>
        <w:rPr>
          <w:rFonts w:ascii="Helvetica Neue" w:hAnsi="Helvetica Neue"/>
          <w:sz w:val="22"/>
          <w:szCs w:val="22"/>
        </w:rPr>
      </w:pPr>
    </w:p>
    <w:p w14:paraId="0CB93838" w14:textId="77777777" w:rsidR="00C1776F" w:rsidRPr="007C0F48" w:rsidRDefault="00C1776F" w:rsidP="007C0F48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7C0F48">
        <w:rPr>
          <w:rFonts w:ascii="Helvetica Neue" w:hAnsi="Helvetica Neue"/>
          <w:sz w:val="22"/>
          <w:szCs w:val="22"/>
        </w:rPr>
        <w:t>To achieve the best results, complete the full treatment schedule at the intervals recommended by your laser practitioner.</w:t>
      </w:r>
    </w:p>
    <w:p w14:paraId="38AE7F2E" w14:textId="6DF9D1FD" w:rsidR="00C1776F" w:rsidRDefault="00C1776F">
      <w:pPr>
        <w:rPr>
          <w:rFonts w:ascii="Helvetica Neue" w:hAnsi="Helvetica Neue"/>
          <w:sz w:val="22"/>
          <w:szCs w:val="22"/>
        </w:rPr>
      </w:pPr>
    </w:p>
    <w:p w14:paraId="23F9D77D" w14:textId="42CCA48F" w:rsidR="00CC1A23" w:rsidRDefault="00CC1A23">
      <w:pPr>
        <w:rPr>
          <w:rFonts w:ascii="Helvetica Neue" w:hAnsi="Helvetica Neue"/>
          <w:sz w:val="22"/>
          <w:szCs w:val="22"/>
        </w:rPr>
      </w:pPr>
    </w:p>
    <w:p w14:paraId="3FD1ED19" w14:textId="77777777" w:rsidR="00CC1A23" w:rsidRPr="002F35C6" w:rsidRDefault="00CC1A23">
      <w:pPr>
        <w:rPr>
          <w:rFonts w:ascii="Helvetica Neue" w:hAnsi="Helvetica Neue"/>
          <w:sz w:val="22"/>
          <w:szCs w:val="22"/>
        </w:rPr>
      </w:pPr>
    </w:p>
    <w:p w14:paraId="46C08AEE" w14:textId="77777777" w:rsidR="00CC1A23" w:rsidRDefault="00CC1A23" w:rsidP="00CC1A23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Dr. ReVivajennz Med Spa</w:t>
      </w:r>
    </w:p>
    <w:p w14:paraId="639EB85B" w14:textId="77777777" w:rsidR="00CC1A23" w:rsidRDefault="00CC1A23" w:rsidP="00CC1A23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418 S. Wagner Rd. Ann Arbor, MI 48103</w:t>
      </w:r>
    </w:p>
    <w:p w14:paraId="5B136A7A" w14:textId="77777777" w:rsidR="00CC1A23" w:rsidRPr="008A6E39" w:rsidRDefault="00CC1A23" w:rsidP="00CC1A23">
      <w:pPr>
        <w:pStyle w:val="Foo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12E8A7FC" wp14:editId="028123FA">
            <wp:simplePos x="0" y="0"/>
            <wp:positionH relativeFrom="column">
              <wp:posOffset>5534660</wp:posOffset>
            </wp:positionH>
            <wp:positionV relativeFrom="paragraph">
              <wp:posOffset>1810652</wp:posOffset>
            </wp:positionV>
            <wp:extent cx="1130300" cy="290830"/>
            <wp:effectExtent l="0" t="0" r="0" b="1270"/>
            <wp:wrapSquare wrapText="bothSides"/>
            <wp:docPr id="1" name="Picture 1" descr="A picture containing text, sign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tablewa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</w:rPr>
        <w:t>www.revivajennz.com</w:t>
      </w:r>
    </w:p>
    <w:p w14:paraId="42DF8CA3" w14:textId="2067BCBE" w:rsidR="007C0F48" w:rsidRPr="006D1521" w:rsidRDefault="007C0F48" w:rsidP="00CC1A23">
      <w:pPr>
        <w:rPr>
          <w:rFonts w:ascii="Helvetica" w:hAnsi="Helvetica"/>
        </w:rPr>
      </w:pPr>
    </w:p>
    <w:sectPr w:rsidR="007C0F48" w:rsidRPr="006D1521" w:rsidSect="00BB7380">
      <w:pgSz w:w="12240" w:h="15840"/>
      <w:pgMar w:top="1170" w:right="126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1187C" w14:textId="77777777" w:rsidR="009F2190" w:rsidRDefault="009F2190" w:rsidP="00BB7380">
      <w:r>
        <w:separator/>
      </w:r>
    </w:p>
  </w:endnote>
  <w:endnote w:type="continuationSeparator" w:id="0">
    <w:p w14:paraId="43D5FF4C" w14:textId="77777777" w:rsidR="009F2190" w:rsidRDefault="009F2190" w:rsidP="00B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7415" w14:textId="77777777" w:rsidR="009F2190" w:rsidRDefault="009F2190" w:rsidP="00BB7380">
      <w:r>
        <w:separator/>
      </w:r>
    </w:p>
  </w:footnote>
  <w:footnote w:type="continuationSeparator" w:id="0">
    <w:p w14:paraId="13E66856" w14:textId="77777777" w:rsidR="009F2190" w:rsidRDefault="009F2190" w:rsidP="00B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BA4"/>
    <w:multiLevelType w:val="hybridMultilevel"/>
    <w:tmpl w:val="96F6EF70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29"/>
    <w:rsid w:val="000364B9"/>
    <w:rsid w:val="00083C0A"/>
    <w:rsid w:val="000A4B21"/>
    <w:rsid w:val="000D2810"/>
    <w:rsid w:val="00100C39"/>
    <w:rsid w:val="00127907"/>
    <w:rsid w:val="001C26FB"/>
    <w:rsid w:val="001D66DC"/>
    <w:rsid w:val="00221F29"/>
    <w:rsid w:val="002C47B0"/>
    <w:rsid w:val="002C5783"/>
    <w:rsid w:val="002E75A3"/>
    <w:rsid w:val="002F35C6"/>
    <w:rsid w:val="00301F21"/>
    <w:rsid w:val="0030747A"/>
    <w:rsid w:val="00310032"/>
    <w:rsid w:val="003B14C9"/>
    <w:rsid w:val="004436BF"/>
    <w:rsid w:val="004440D3"/>
    <w:rsid w:val="004E0429"/>
    <w:rsid w:val="00532596"/>
    <w:rsid w:val="00582A20"/>
    <w:rsid w:val="0059370C"/>
    <w:rsid w:val="0062398E"/>
    <w:rsid w:val="006B5718"/>
    <w:rsid w:val="006D1521"/>
    <w:rsid w:val="00780330"/>
    <w:rsid w:val="007C0F48"/>
    <w:rsid w:val="007D307D"/>
    <w:rsid w:val="007E796D"/>
    <w:rsid w:val="008B40DC"/>
    <w:rsid w:val="009F2190"/>
    <w:rsid w:val="00A076DA"/>
    <w:rsid w:val="00A57C17"/>
    <w:rsid w:val="00B03FB2"/>
    <w:rsid w:val="00B31780"/>
    <w:rsid w:val="00B34E98"/>
    <w:rsid w:val="00B37849"/>
    <w:rsid w:val="00B37BE5"/>
    <w:rsid w:val="00B53D14"/>
    <w:rsid w:val="00BB7380"/>
    <w:rsid w:val="00C1776F"/>
    <w:rsid w:val="00C35272"/>
    <w:rsid w:val="00C428B2"/>
    <w:rsid w:val="00CC1A23"/>
    <w:rsid w:val="00E25285"/>
    <w:rsid w:val="00E77B6B"/>
    <w:rsid w:val="00F17CAD"/>
    <w:rsid w:val="00F84B96"/>
    <w:rsid w:val="00FA1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5190B"/>
  <w15:docId w15:val="{EB641733-9346-3A4A-92BB-7E5F11A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F48"/>
    <w:pPr>
      <w:keepNext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80"/>
  </w:style>
  <w:style w:type="paragraph" w:styleId="Footer">
    <w:name w:val="footer"/>
    <w:basedOn w:val="Normal"/>
    <w:link w:val="Foot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80"/>
  </w:style>
  <w:style w:type="paragraph" w:styleId="BodyText3">
    <w:name w:val="Body Text 3"/>
    <w:basedOn w:val="Normal"/>
    <w:link w:val="BodyText3Char"/>
    <w:rsid w:val="002F35C6"/>
    <w:pPr>
      <w:jc w:val="center"/>
    </w:pPr>
    <w:rPr>
      <w:rFonts w:ascii="Arial" w:eastAsia="Times New Roman" w:hAnsi="Arial"/>
      <w:b/>
      <w:color w:val="000000"/>
      <w:sz w:val="22"/>
      <w:szCs w:val="20"/>
    </w:rPr>
  </w:style>
  <w:style w:type="character" w:customStyle="1" w:styleId="BodyText3Char">
    <w:name w:val="Body Text 3 Char"/>
    <w:link w:val="BodyText3"/>
    <w:rsid w:val="002F35C6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1Char">
    <w:name w:val="Heading 1 Char"/>
    <w:link w:val="Heading1"/>
    <w:rsid w:val="007C0F48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Jennifer Thomas-Goering</cp:lastModifiedBy>
  <cp:revision>5</cp:revision>
  <dcterms:created xsi:type="dcterms:W3CDTF">2015-10-07T14:26:00Z</dcterms:created>
  <dcterms:modified xsi:type="dcterms:W3CDTF">2021-05-04T21:12:00Z</dcterms:modified>
</cp:coreProperties>
</file>