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20E4" w14:textId="77777777" w:rsidR="009047AC" w:rsidRPr="009047AC" w:rsidRDefault="009047AC" w:rsidP="009047AC">
      <w:pPr>
        <w:pageBreakBefore/>
        <w:overflowPunct w:val="0"/>
        <w:autoSpaceDE w:val="0"/>
        <w:spacing w:line="360" w:lineRule="auto"/>
        <w:jc w:val="center"/>
        <w:rPr>
          <w:b/>
          <w:sz w:val="28"/>
          <w:szCs w:val="20"/>
        </w:rPr>
      </w:pPr>
      <w:r w:rsidRPr="009047AC">
        <w:rPr>
          <w:b/>
          <w:sz w:val="28"/>
          <w:szCs w:val="20"/>
        </w:rPr>
        <w:t>BLOOMFIELD CLUB II HOMEOWNERS ASSOCIATION</w:t>
      </w:r>
    </w:p>
    <w:p w14:paraId="7D849C1F" w14:textId="77777777" w:rsidR="008725BF" w:rsidRPr="009047AC" w:rsidRDefault="009047AC" w:rsidP="001D2BC8">
      <w:pPr>
        <w:overflowPunct w:val="0"/>
        <w:autoSpaceDE w:val="0"/>
        <w:spacing w:line="360" w:lineRule="auto"/>
        <w:jc w:val="center"/>
        <w:rPr>
          <w:b/>
          <w:sz w:val="26"/>
          <w:szCs w:val="20"/>
        </w:rPr>
      </w:pPr>
      <w:r w:rsidRPr="009047AC">
        <w:rPr>
          <w:b/>
          <w:sz w:val="26"/>
          <w:szCs w:val="20"/>
        </w:rPr>
        <w:t>MINUTES OF THE BOARD OF DIRECTORS MEETING</w:t>
      </w:r>
      <w:r w:rsidR="00074DBE">
        <w:rPr>
          <w:b/>
          <w:sz w:val="26"/>
          <w:szCs w:val="20"/>
        </w:rPr>
        <w:t xml:space="preserve"> </w:t>
      </w:r>
    </w:p>
    <w:p w14:paraId="63665489" w14:textId="322ADCE4" w:rsidR="009047AC" w:rsidRPr="009047AC" w:rsidRDefault="005E3CAB" w:rsidP="009047A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September 2</w:t>
      </w:r>
      <w:r w:rsidR="00392166">
        <w:rPr>
          <w:b/>
          <w:sz w:val="26"/>
        </w:rPr>
        <w:t>3</w:t>
      </w:r>
      <w:r w:rsidR="00A111D6">
        <w:rPr>
          <w:b/>
          <w:sz w:val="26"/>
        </w:rPr>
        <w:t>, 2020</w:t>
      </w:r>
    </w:p>
    <w:p w14:paraId="67C5EE99" w14:textId="038BA562" w:rsidR="009047AC" w:rsidRPr="006B0F35" w:rsidRDefault="009047AC" w:rsidP="009047AC">
      <w:pPr>
        <w:keepNext/>
        <w:overflowPunct w:val="0"/>
        <w:autoSpaceDE w:val="0"/>
        <w:spacing w:line="360" w:lineRule="auto"/>
        <w:jc w:val="both"/>
        <w:outlineLvl w:val="2"/>
      </w:pPr>
      <w:r w:rsidRPr="006B0F35">
        <w:t xml:space="preserve">The Board of Directors </w:t>
      </w:r>
      <w:r w:rsidR="00F940D2" w:rsidRPr="006B0F35">
        <w:t>Board Meeting</w:t>
      </w:r>
      <w:r w:rsidRPr="006B0F35">
        <w:t xml:space="preserve"> of the Bloomfield Club II Townhome Association was held on </w:t>
      </w:r>
      <w:r w:rsidR="00E2102B">
        <w:t>Wednesday</w:t>
      </w:r>
      <w:r w:rsidR="005E3CAB">
        <w:t>, September 2</w:t>
      </w:r>
      <w:r w:rsidR="00E2102B">
        <w:t>3</w:t>
      </w:r>
      <w:r w:rsidR="00A111D6">
        <w:t>, 2020</w:t>
      </w:r>
      <w:r w:rsidR="007B2B1C" w:rsidRPr="006B0F35">
        <w:t xml:space="preserve"> at 7:</w:t>
      </w:r>
      <w:r w:rsidR="004A4495">
        <w:t>0</w:t>
      </w:r>
      <w:r w:rsidR="00D61159">
        <w:t>0</w:t>
      </w:r>
      <w:r w:rsidR="008502B8" w:rsidRPr="006B0F35">
        <w:t xml:space="preserve"> </w:t>
      </w:r>
      <w:r w:rsidRPr="006B0F35">
        <w:t xml:space="preserve">PM </w:t>
      </w:r>
      <w:r w:rsidR="003D20D3">
        <w:t xml:space="preserve">at the </w:t>
      </w:r>
      <w:r w:rsidR="00312A17">
        <w:t>Bloomfield Club Recreation Facility.</w:t>
      </w:r>
    </w:p>
    <w:p w14:paraId="3B9D0701" w14:textId="4F9CA918" w:rsidR="00550C6F" w:rsidRDefault="009047AC" w:rsidP="00712A61">
      <w:pPr>
        <w:spacing w:line="360" w:lineRule="auto"/>
        <w:jc w:val="both"/>
      </w:pPr>
      <w:r w:rsidRPr="00015C07">
        <w:rPr>
          <w:b/>
          <w:u w:val="single"/>
        </w:rPr>
        <w:t>Attendance</w:t>
      </w:r>
      <w:r w:rsidR="00A64478">
        <w:rPr>
          <w:bCs/>
        </w:rPr>
        <w:t xml:space="preserve"> </w:t>
      </w:r>
      <w:r w:rsidRPr="00015C07">
        <w:rPr>
          <w:b/>
        </w:rPr>
        <w:t>–</w:t>
      </w:r>
      <w:r w:rsidR="00FE6E46" w:rsidRPr="00015C07">
        <w:tab/>
        <w:t>Present</w:t>
      </w:r>
      <w:r w:rsidR="00C747F9" w:rsidRPr="00015C07">
        <w:t>:</w:t>
      </w:r>
      <w:r w:rsidR="0078318F">
        <w:tab/>
      </w:r>
      <w:r w:rsidR="00550C6F">
        <w:t>P. Chandler</w:t>
      </w:r>
    </w:p>
    <w:p w14:paraId="60277333" w14:textId="46782FD1" w:rsidR="008725BF" w:rsidRDefault="008725BF" w:rsidP="008725BF">
      <w:pPr>
        <w:spacing w:line="360" w:lineRule="auto"/>
        <w:ind w:left="720" w:firstLine="720"/>
        <w:jc w:val="both"/>
      </w:pPr>
      <w:r w:rsidRPr="00015C07">
        <w:tab/>
      </w:r>
      <w:r w:rsidRPr="00015C07">
        <w:tab/>
      </w:r>
      <w:r w:rsidR="00550C6F">
        <w:t>J. Chranko</w:t>
      </w:r>
    </w:p>
    <w:p w14:paraId="6BCD786B" w14:textId="77777777" w:rsidR="00C0363A" w:rsidRDefault="00A3408A" w:rsidP="008725BF">
      <w:pPr>
        <w:spacing w:line="360" w:lineRule="auto"/>
        <w:ind w:left="720" w:firstLine="720"/>
        <w:jc w:val="both"/>
      </w:pPr>
      <w:r>
        <w:tab/>
      </w:r>
      <w:r>
        <w:tab/>
        <w:t xml:space="preserve">L. </w:t>
      </w:r>
      <w:proofErr w:type="spellStart"/>
      <w:r>
        <w:t>Eskildsen</w:t>
      </w:r>
      <w:proofErr w:type="spellEnd"/>
    </w:p>
    <w:p w14:paraId="0BCF3494" w14:textId="58457928" w:rsidR="00A3408A" w:rsidRPr="00015C07" w:rsidRDefault="00C0363A" w:rsidP="008725BF">
      <w:pPr>
        <w:spacing w:line="360" w:lineRule="auto"/>
        <w:ind w:left="720" w:firstLine="720"/>
        <w:jc w:val="both"/>
      </w:pPr>
      <w:r>
        <w:tab/>
      </w:r>
      <w:r>
        <w:tab/>
        <w:t>J. King</w:t>
      </w:r>
      <w:r w:rsidR="00A3408A" w:rsidRPr="00015C07">
        <w:tab/>
      </w:r>
    </w:p>
    <w:p w14:paraId="744EFD68" w14:textId="427E1B26" w:rsidR="007764E7" w:rsidRDefault="00F83387" w:rsidP="00262740">
      <w:pPr>
        <w:spacing w:line="360" w:lineRule="auto"/>
        <w:ind w:left="720" w:firstLine="720"/>
        <w:jc w:val="both"/>
      </w:pPr>
      <w:r w:rsidRPr="00015C07">
        <w:tab/>
      </w:r>
      <w:r w:rsidRPr="00015C07">
        <w:tab/>
      </w:r>
      <w:r w:rsidR="009738A7">
        <w:t>R. Cascio</w:t>
      </w:r>
    </w:p>
    <w:p w14:paraId="474C2857" w14:textId="1F9FDE9B" w:rsidR="009738A7" w:rsidRDefault="009047AC" w:rsidP="00E738B6">
      <w:pPr>
        <w:pStyle w:val="NoSpacing"/>
        <w:ind w:left="2160" w:firstLine="720"/>
      </w:pPr>
      <w:r w:rsidRPr="00015C07">
        <w:t>S. Elmore – EPI</w:t>
      </w:r>
    </w:p>
    <w:p w14:paraId="532B9B34" w14:textId="77777777" w:rsidR="009872F2" w:rsidRDefault="009872F2" w:rsidP="00E738B6">
      <w:pPr>
        <w:pStyle w:val="NoSpacing"/>
        <w:ind w:left="2160" w:firstLine="720"/>
      </w:pPr>
    </w:p>
    <w:p w14:paraId="7E73448E" w14:textId="0369ADFA" w:rsidR="00C0363A" w:rsidRDefault="00AF58A4" w:rsidP="00C0363A">
      <w:pPr>
        <w:tabs>
          <w:tab w:val="left" w:pos="3150"/>
        </w:tabs>
        <w:spacing w:line="360" w:lineRule="auto"/>
        <w:jc w:val="both"/>
        <w:rPr>
          <w:bCs/>
        </w:rPr>
      </w:pPr>
      <w:r>
        <w:rPr>
          <w:b/>
          <w:u w:val="single"/>
        </w:rPr>
        <w:t>Guests</w:t>
      </w:r>
      <w:r>
        <w:rPr>
          <w:bCs/>
        </w:rPr>
        <w:t xml:space="preserve">: </w:t>
      </w:r>
      <w:r w:rsidR="00A3408A">
        <w:rPr>
          <w:bCs/>
        </w:rPr>
        <w:t xml:space="preserve"> </w:t>
      </w:r>
      <w:r w:rsidR="0024150B">
        <w:rPr>
          <w:bCs/>
        </w:rPr>
        <w:t xml:space="preserve">A representative </w:t>
      </w:r>
      <w:r w:rsidR="00DD3AB6">
        <w:rPr>
          <w:bCs/>
        </w:rPr>
        <w:t xml:space="preserve">from </w:t>
      </w:r>
      <w:r w:rsidR="0024150B">
        <w:rPr>
          <w:bCs/>
        </w:rPr>
        <w:t>New Dimensions</w:t>
      </w:r>
      <w:r w:rsidR="00BB36FF">
        <w:rPr>
          <w:bCs/>
        </w:rPr>
        <w:t xml:space="preserve"> </w:t>
      </w:r>
      <w:r w:rsidR="00026275">
        <w:rPr>
          <w:bCs/>
        </w:rPr>
        <w:t>reported on the</w:t>
      </w:r>
      <w:r w:rsidR="0024150B">
        <w:rPr>
          <w:bCs/>
        </w:rPr>
        <w:t xml:space="preserve"> landscaping</w:t>
      </w:r>
      <w:r w:rsidR="00775363">
        <w:rPr>
          <w:bCs/>
        </w:rPr>
        <w:t>.</w:t>
      </w:r>
      <w:r w:rsidR="0024150B">
        <w:rPr>
          <w:bCs/>
        </w:rPr>
        <w:t xml:space="preserve">  Before fertilizer or weed control is applied, </w:t>
      </w:r>
      <w:r w:rsidR="00DD3AB6">
        <w:rPr>
          <w:bCs/>
        </w:rPr>
        <w:t>New Dimensions will advise m</w:t>
      </w:r>
      <w:r w:rsidR="0024150B">
        <w:rPr>
          <w:bCs/>
        </w:rPr>
        <w:t>anagement</w:t>
      </w:r>
      <w:r w:rsidR="00DD3AB6">
        <w:rPr>
          <w:bCs/>
        </w:rPr>
        <w:t xml:space="preserve"> as to the date after which </w:t>
      </w:r>
      <w:r w:rsidR="0024150B">
        <w:rPr>
          <w:bCs/>
        </w:rPr>
        <w:t>an email</w:t>
      </w:r>
      <w:r w:rsidR="00DD3AB6">
        <w:rPr>
          <w:bCs/>
        </w:rPr>
        <w:t xml:space="preserve"> will be sent to </w:t>
      </w:r>
      <w:r w:rsidR="0024150B">
        <w:rPr>
          <w:bCs/>
        </w:rPr>
        <w:t xml:space="preserve">all homeowners </w:t>
      </w:r>
      <w:r w:rsidR="003E6633">
        <w:rPr>
          <w:bCs/>
        </w:rPr>
        <w:t>reminding</w:t>
      </w:r>
      <w:r w:rsidR="0024150B">
        <w:rPr>
          <w:bCs/>
        </w:rPr>
        <w:t xml:space="preserve"> them to water.</w:t>
      </w:r>
    </w:p>
    <w:p w14:paraId="2719F50C" w14:textId="77777777" w:rsidR="00324004" w:rsidRPr="00015C07" w:rsidRDefault="00324004" w:rsidP="006A1EA9">
      <w:pPr>
        <w:spacing w:line="360" w:lineRule="auto"/>
        <w:jc w:val="both"/>
        <w:rPr>
          <w:b/>
          <w:sz w:val="8"/>
          <w:highlight w:val="yellow"/>
          <w:u w:val="single"/>
        </w:rPr>
      </w:pPr>
    </w:p>
    <w:p w14:paraId="29DA91C5" w14:textId="45D1160E" w:rsidR="006A1EA9" w:rsidRPr="00C96591" w:rsidRDefault="006A1EA9" w:rsidP="006A1EA9">
      <w:pPr>
        <w:spacing w:line="360" w:lineRule="auto"/>
        <w:jc w:val="both"/>
        <w:rPr>
          <w:bCs/>
        </w:rPr>
      </w:pPr>
      <w:r w:rsidRPr="009A0163">
        <w:rPr>
          <w:b/>
          <w:u w:val="single"/>
        </w:rPr>
        <w:t>Minutes</w:t>
      </w:r>
      <w:r w:rsidR="00C96591">
        <w:rPr>
          <w:bCs/>
        </w:rPr>
        <w:t>:</w:t>
      </w:r>
    </w:p>
    <w:p w14:paraId="41170630" w14:textId="3761C7C0" w:rsidR="006A1EA9" w:rsidRPr="009A0163" w:rsidRDefault="006A1EA9" w:rsidP="006A1EA9">
      <w:pPr>
        <w:jc w:val="both"/>
        <w:rPr>
          <w:b/>
          <w:i/>
        </w:rPr>
      </w:pPr>
      <w:r w:rsidRPr="009A0163">
        <w:rPr>
          <w:b/>
          <w:i/>
        </w:rPr>
        <w:t>Minutes</w:t>
      </w:r>
      <w:r w:rsidR="00B93F46" w:rsidRPr="00775363">
        <w:rPr>
          <w:b/>
          <w:i/>
        </w:rPr>
        <w:t xml:space="preserve">: </w:t>
      </w:r>
      <w:r w:rsidRPr="00775363">
        <w:rPr>
          <w:b/>
          <w:i/>
        </w:rPr>
        <w:t xml:space="preserve"> </w:t>
      </w:r>
      <w:r w:rsidR="00BE0154" w:rsidRPr="00775363">
        <w:rPr>
          <w:b/>
          <w:i/>
        </w:rPr>
        <w:t xml:space="preserve">J. </w:t>
      </w:r>
      <w:r w:rsidR="00BB36FF">
        <w:rPr>
          <w:b/>
          <w:i/>
        </w:rPr>
        <w:t>King</w:t>
      </w:r>
      <w:r w:rsidR="002E2F35" w:rsidRPr="00775363">
        <w:rPr>
          <w:b/>
          <w:i/>
        </w:rPr>
        <w:t xml:space="preserve"> </w:t>
      </w:r>
      <w:r w:rsidR="00FB2BD3" w:rsidRPr="00775363">
        <w:rPr>
          <w:b/>
          <w:i/>
        </w:rPr>
        <w:t>made</w:t>
      </w:r>
      <w:r w:rsidR="00262740" w:rsidRPr="00775363">
        <w:rPr>
          <w:b/>
          <w:i/>
        </w:rPr>
        <w:t xml:space="preserve"> a</w:t>
      </w:r>
      <w:r w:rsidRPr="00775363">
        <w:rPr>
          <w:b/>
          <w:i/>
        </w:rPr>
        <w:t xml:space="preserve"> motion to approve the </w:t>
      </w:r>
      <w:r w:rsidR="00BB36FF">
        <w:rPr>
          <w:b/>
          <w:i/>
        </w:rPr>
        <w:t>August</w:t>
      </w:r>
      <w:r w:rsidR="00392166">
        <w:rPr>
          <w:b/>
          <w:i/>
        </w:rPr>
        <w:t xml:space="preserve"> 26</w:t>
      </w:r>
      <w:r w:rsidR="00C0363A" w:rsidRPr="00775363">
        <w:rPr>
          <w:b/>
          <w:i/>
        </w:rPr>
        <w:t>,</w:t>
      </w:r>
      <w:r w:rsidR="009738A7" w:rsidRPr="00775363">
        <w:rPr>
          <w:b/>
          <w:i/>
        </w:rPr>
        <w:t xml:space="preserve"> 2020</w:t>
      </w:r>
      <w:r w:rsidR="00AA53B2" w:rsidRPr="00775363">
        <w:rPr>
          <w:b/>
          <w:i/>
        </w:rPr>
        <w:t xml:space="preserve"> minutes</w:t>
      </w:r>
      <w:r w:rsidR="007336E5" w:rsidRPr="00775363">
        <w:rPr>
          <w:b/>
          <w:i/>
        </w:rPr>
        <w:t>.</w:t>
      </w:r>
      <w:r w:rsidR="00D06510" w:rsidRPr="00775363">
        <w:rPr>
          <w:b/>
          <w:i/>
        </w:rPr>
        <w:t xml:space="preserve"> </w:t>
      </w:r>
      <w:r w:rsidR="006B0F35" w:rsidRPr="00775363">
        <w:rPr>
          <w:b/>
          <w:i/>
        </w:rPr>
        <w:t>Seconded by</w:t>
      </w:r>
      <w:r w:rsidR="00C96591">
        <w:rPr>
          <w:b/>
          <w:i/>
        </w:rPr>
        <w:t xml:space="preserve"> </w:t>
      </w:r>
      <w:r w:rsidR="00BB36FF">
        <w:rPr>
          <w:b/>
          <w:i/>
        </w:rPr>
        <w:t>J. Chranko</w:t>
      </w:r>
      <w:r w:rsidR="00074DBE" w:rsidRPr="00775363">
        <w:rPr>
          <w:b/>
          <w:i/>
        </w:rPr>
        <w:t>.</w:t>
      </w:r>
      <w:r w:rsidR="00074DBE" w:rsidRPr="009A0163">
        <w:rPr>
          <w:b/>
          <w:i/>
        </w:rPr>
        <w:t xml:space="preserve"> </w:t>
      </w:r>
      <w:r w:rsidR="00775363">
        <w:rPr>
          <w:b/>
          <w:i/>
        </w:rPr>
        <w:t xml:space="preserve"> </w:t>
      </w:r>
      <w:r w:rsidR="00D06510" w:rsidRPr="009A0163">
        <w:rPr>
          <w:b/>
          <w:i/>
        </w:rPr>
        <w:t xml:space="preserve">Motion </w:t>
      </w:r>
      <w:r w:rsidR="003B129B" w:rsidRPr="009A0163">
        <w:rPr>
          <w:b/>
          <w:i/>
        </w:rPr>
        <w:t xml:space="preserve">unanimously </w:t>
      </w:r>
      <w:r w:rsidR="00D06510" w:rsidRPr="009A0163">
        <w:rPr>
          <w:b/>
          <w:i/>
        </w:rPr>
        <w:t>approved</w:t>
      </w:r>
      <w:r w:rsidRPr="009A0163">
        <w:rPr>
          <w:b/>
          <w:i/>
        </w:rPr>
        <w:t>.</w:t>
      </w:r>
    </w:p>
    <w:p w14:paraId="2B552E30" w14:textId="77777777" w:rsidR="00760784" w:rsidRPr="00015C07" w:rsidRDefault="00760784" w:rsidP="006A1EA9">
      <w:pPr>
        <w:jc w:val="both"/>
        <w:rPr>
          <w:b/>
          <w:i/>
          <w:highlight w:val="yellow"/>
        </w:rPr>
      </w:pPr>
    </w:p>
    <w:p w14:paraId="6B0CFE23" w14:textId="137C7B10" w:rsidR="006A1EA9" w:rsidRDefault="006A1EA9" w:rsidP="00B0084A">
      <w:pPr>
        <w:spacing w:line="360" w:lineRule="auto"/>
        <w:jc w:val="both"/>
        <w:rPr>
          <w:color w:val="000000"/>
        </w:rPr>
      </w:pPr>
      <w:r w:rsidRPr="001F75B0">
        <w:rPr>
          <w:b/>
          <w:color w:val="000000"/>
          <w:u w:val="single"/>
        </w:rPr>
        <w:t>Treasurers Report</w:t>
      </w:r>
      <w:r w:rsidRPr="001F75B0">
        <w:rPr>
          <w:color w:val="000000"/>
        </w:rPr>
        <w:t xml:space="preserve"> – </w:t>
      </w:r>
      <w:r w:rsidR="00C0363A">
        <w:rPr>
          <w:color w:val="000000"/>
        </w:rPr>
        <w:t>J. King</w:t>
      </w:r>
      <w:r w:rsidR="007764E7">
        <w:rPr>
          <w:color w:val="000000"/>
        </w:rPr>
        <w:t xml:space="preserve"> presented the financial report for </w:t>
      </w:r>
      <w:r w:rsidR="00BB36FF">
        <w:rPr>
          <w:color w:val="000000"/>
        </w:rPr>
        <w:t xml:space="preserve">August </w:t>
      </w:r>
      <w:r w:rsidR="00BE0154">
        <w:rPr>
          <w:color w:val="000000"/>
        </w:rPr>
        <w:t>31</w:t>
      </w:r>
      <w:r w:rsidR="008947FA">
        <w:rPr>
          <w:color w:val="000000"/>
        </w:rPr>
        <w:t>, 2020</w:t>
      </w:r>
    </w:p>
    <w:p w14:paraId="03F26D65" w14:textId="1C74919C" w:rsidR="008947FA" w:rsidRDefault="002E2F35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78318F">
        <w:rPr>
          <w:color w:val="000000"/>
        </w:rPr>
        <w:t>Total</w:t>
      </w:r>
      <w:r w:rsidR="008947FA">
        <w:rPr>
          <w:color w:val="000000"/>
        </w:rPr>
        <w:t xml:space="preserve"> </w:t>
      </w:r>
      <w:r w:rsidR="00C0363A">
        <w:rPr>
          <w:color w:val="000000"/>
        </w:rPr>
        <w:t>Checking &amp; Savings</w:t>
      </w:r>
      <w:r w:rsidR="008947FA">
        <w:rPr>
          <w:color w:val="000000"/>
        </w:rPr>
        <w:tab/>
        <w:t>$</w:t>
      </w:r>
      <w:r w:rsidR="00BB36FF">
        <w:rPr>
          <w:color w:val="000000"/>
        </w:rPr>
        <w:t>908,478.93</w:t>
      </w:r>
    </w:p>
    <w:p w14:paraId="1C0B0FDF" w14:textId="71DA9241" w:rsidR="00C0363A" w:rsidRDefault="00C0363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Total Accounts Receivables</w:t>
      </w:r>
      <w:r>
        <w:rPr>
          <w:color w:val="000000"/>
        </w:rPr>
        <w:tab/>
        <w:t xml:space="preserve">$  </w:t>
      </w:r>
      <w:r w:rsidR="00BB36FF">
        <w:rPr>
          <w:color w:val="000000"/>
        </w:rPr>
        <w:t>10,387.85</w:t>
      </w:r>
    </w:p>
    <w:p w14:paraId="21360AAC" w14:textId="22EC4ED6" w:rsidR="00C0363A" w:rsidRDefault="00C0363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Other Current Assets</w:t>
      </w:r>
      <w:r>
        <w:rPr>
          <w:color w:val="000000"/>
        </w:rPr>
        <w:tab/>
      </w:r>
      <w:r>
        <w:rPr>
          <w:color w:val="000000"/>
        </w:rPr>
        <w:tab/>
        <w:t>$</w:t>
      </w:r>
      <w:r w:rsidR="00967421">
        <w:rPr>
          <w:color w:val="000000"/>
        </w:rPr>
        <w:t xml:space="preserve">  </w:t>
      </w:r>
      <w:r w:rsidR="00BB36FF">
        <w:rPr>
          <w:color w:val="000000"/>
        </w:rPr>
        <w:t>13,196.83</w:t>
      </w:r>
    </w:p>
    <w:p w14:paraId="474B7E5F" w14:textId="275ED35D" w:rsidR="00967421" w:rsidRDefault="00967421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Total Assets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</w:t>
      </w:r>
      <w:r w:rsidR="00BB36FF">
        <w:rPr>
          <w:color w:val="000000"/>
        </w:rPr>
        <w:t>932,063.61</w:t>
      </w:r>
    </w:p>
    <w:p w14:paraId="73E4EA72" w14:textId="425A7F7E" w:rsidR="008947FA" w:rsidRDefault="008947F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B36FF">
        <w:rPr>
          <w:color w:val="000000"/>
        </w:rPr>
        <w:t>Current Liabilities</w:t>
      </w:r>
      <w:r w:rsidR="00BB36FF">
        <w:rPr>
          <w:color w:val="000000"/>
        </w:rPr>
        <w:tab/>
      </w:r>
      <w:r>
        <w:rPr>
          <w:color w:val="000000"/>
        </w:rPr>
        <w:tab/>
        <w:t xml:space="preserve">$  </w:t>
      </w:r>
      <w:r w:rsidR="00BB36FF">
        <w:rPr>
          <w:color w:val="000000"/>
        </w:rPr>
        <w:t>33,724.25</w:t>
      </w:r>
    </w:p>
    <w:p w14:paraId="24D9E8F4" w14:textId="6FE70AB7" w:rsidR="00BB36FF" w:rsidRDefault="00BB36FF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Other Current Liabilities</w:t>
      </w:r>
      <w:r>
        <w:rPr>
          <w:color w:val="000000"/>
        </w:rPr>
        <w:tab/>
        <w:t>$  13,539.56</w:t>
      </w:r>
    </w:p>
    <w:p w14:paraId="0D92F642" w14:textId="4652808D" w:rsidR="00BB36FF" w:rsidRDefault="00BB36FF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Total Current Liabilities</w:t>
      </w:r>
      <w:r>
        <w:rPr>
          <w:color w:val="000000"/>
        </w:rPr>
        <w:tab/>
        <w:t>$  47,263.81</w:t>
      </w:r>
    </w:p>
    <w:p w14:paraId="74C4D036" w14:textId="623174A7" w:rsidR="008947FA" w:rsidRDefault="008947F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Total Equity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$8</w:t>
      </w:r>
      <w:r w:rsidR="00BE0154">
        <w:rPr>
          <w:color w:val="000000"/>
        </w:rPr>
        <w:t>8</w:t>
      </w:r>
      <w:r w:rsidR="00BB36FF">
        <w:rPr>
          <w:color w:val="000000"/>
        </w:rPr>
        <w:t>4,799.80</w:t>
      </w:r>
    </w:p>
    <w:p w14:paraId="5576487F" w14:textId="6E54DFA1" w:rsidR="002E2F35" w:rsidRDefault="008947F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Total Liability &amp; Equity</w:t>
      </w:r>
      <w:r>
        <w:rPr>
          <w:color w:val="000000"/>
        </w:rPr>
        <w:tab/>
        <w:t>$</w:t>
      </w:r>
      <w:r w:rsidR="00BB36FF">
        <w:rPr>
          <w:color w:val="000000"/>
        </w:rPr>
        <w:t>932,063.61</w:t>
      </w:r>
    </w:p>
    <w:p w14:paraId="782BA053" w14:textId="6B8FDD0E" w:rsidR="00AF58A4" w:rsidRPr="0078318F" w:rsidRDefault="00AF58A4" w:rsidP="0078318F">
      <w:pPr>
        <w:pStyle w:val="NoSpacing"/>
        <w:rPr>
          <w:b/>
          <w:bCs/>
          <w:i/>
          <w:iCs/>
        </w:rPr>
      </w:pPr>
      <w:r w:rsidRPr="0078318F">
        <w:rPr>
          <w:b/>
          <w:bCs/>
          <w:i/>
          <w:iCs/>
        </w:rPr>
        <w:t xml:space="preserve">Motion:  </w:t>
      </w:r>
      <w:r w:rsidR="00BE0154">
        <w:rPr>
          <w:b/>
          <w:bCs/>
          <w:i/>
          <w:iCs/>
        </w:rPr>
        <w:t>P. Chandler</w:t>
      </w:r>
      <w:r w:rsidRPr="0078318F">
        <w:rPr>
          <w:b/>
          <w:bCs/>
          <w:i/>
          <w:iCs/>
        </w:rPr>
        <w:t xml:space="preserve"> made</w:t>
      </w:r>
      <w:r w:rsidR="00262740" w:rsidRPr="0078318F">
        <w:rPr>
          <w:b/>
          <w:bCs/>
          <w:i/>
          <w:iCs/>
        </w:rPr>
        <w:t xml:space="preserve"> a</w:t>
      </w:r>
      <w:r w:rsidRPr="0078318F">
        <w:rPr>
          <w:b/>
          <w:bCs/>
          <w:i/>
          <w:iCs/>
        </w:rPr>
        <w:t xml:space="preserve"> motion to approve the Treasurer’s Report for</w:t>
      </w:r>
      <w:r w:rsidR="009738A7" w:rsidRPr="0078318F">
        <w:rPr>
          <w:b/>
          <w:bCs/>
          <w:i/>
          <w:iCs/>
        </w:rPr>
        <w:t xml:space="preserve"> </w:t>
      </w:r>
      <w:r w:rsidR="00BB36FF">
        <w:rPr>
          <w:b/>
          <w:bCs/>
          <w:i/>
          <w:iCs/>
        </w:rPr>
        <w:t>August</w:t>
      </w:r>
      <w:r w:rsidR="00BE0154">
        <w:rPr>
          <w:b/>
          <w:bCs/>
          <w:i/>
          <w:iCs/>
        </w:rPr>
        <w:t xml:space="preserve"> 31</w:t>
      </w:r>
      <w:r w:rsidR="008947FA" w:rsidRPr="0078318F">
        <w:rPr>
          <w:b/>
          <w:bCs/>
          <w:i/>
          <w:iCs/>
        </w:rPr>
        <w:t>, 2020</w:t>
      </w:r>
      <w:r w:rsidRPr="0078318F">
        <w:rPr>
          <w:b/>
          <w:bCs/>
          <w:i/>
          <w:iCs/>
        </w:rPr>
        <w:t>.  Seconded by</w:t>
      </w:r>
      <w:r w:rsidR="0078318F" w:rsidRPr="0078318F">
        <w:rPr>
          <w:b/>
          <w:bCs/>
          <w:i/>
          <w:iCs/>
        </w:rPr>
        <w:t xml:space="preserve"> </w:t>
      </w:r>
      <w:r w:rsidR="00BE0154">
        <w:rPr>
          <w:b/>
          <w:bCs/>
          <w:i/>
          <w:iCs/>
        </w:rPr>
        <w:t>J. Ch</w:t>
      </w:r>
      <w:r w:rsidR="00BB36FF">
        <w:rPr>
          <w:b/>
          <w:bCs/>
          <w:i/>
          <w:iCs/>
        </w:rPr>
        <w:t>ranko</w:t>
      </w:r>
      <w:r w:rsidRPr="0078318F">
        <w:rPr>
          <w:b/>
          <w:bCs/>
          <w:i/>
          <w:iCs/>
        </w:rPr>
        <w:t>. Motion unanimously approved.</w:t>
      </w:r>
    </w:p>
    <w:p w14:paraId="10F7DF09" w14:textId="77777777" w:rsidR="00D9196F" w:rsidRPr="00D9196F" w:rsidRDefault="00D9196F" w:rsidP="00783F1B">
      <w:pPr>
        <w:spacing w:line="360" w:lineRule="auto"/>
        <w:ind w:left="1080"/>
        <w:jc w:val="both"/>
        <w:rPr>
          <w:sz w:val="8"/>
          <w:szCs w:val="8"/>
        </w:rPr>
      </w:pPr>
    </w:p>
    <w:p w14:paraId="68A0BC19" w14:textId="77777777" w:rsidR="009047AC" w:rsidRDefault="009047AC" w:rsidP="009047AC">
      <w:pPr>
        <w:spacing w:line="360" w:lineRule="auto"/>
        <w:jc w:val="both"/>
      </w:pPr>
      <w:r w:rsidRPr="0098138F">
        <w:rPr>
          <w:b/>
          <w:u w:val="single"/>
        </w:rPr>
        <w:t>Management Report</w:t>
      </w:r>
      <w:r w:rsidR="00636C34" w:rsidRPr="0098138F">
        <w:rPr>
          <w:b/>
          <w:u w:val="single"/>
        </w:rPr>
        <w:t xml:space="preserve"> </w:t>
      </w:r>
      <w:r w:rsidR="003A7E07" w:rsidRPr="0098138F">
        <w:t>–</w:t>
      </w:r>
    </w:p>
    <w:p w14:paraId="72302D19" w14:textId="68D5C069" w:rsidR="00C4029C" w:rsidRDefault="00C4029C" w:rsidP="00B93F46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Financials</w:t>
      </w:r>
      <w:r>
        <w:rPr>
          <w:bCs/>
        </w:rPr>
        <w:t xml:space="preserve"> – S. Elmore reported </w:t>
      </w:r>
      <w:r w:rsidR="00FE58E4">
        <w:rPr>
          <w:bCs/>
        </w:rPr>
        <w:t xml:space="preserve">that through </w:t>
      </w:r>
      <w:r w:rsidR="00BB36FF">
        <w:rPr>
          <w:bCs/>
        </w:rPr>
        <w:t>8</w:t>
      </w:r>
      <w:r w:rsidR="00FE58E4">
        <w:rPr>
          <w:bCs/>
        </w:rPr>
        <w:t>/31/20 there is a surplus of $</w:t>
      </w:r>
      <w:r w:rsidR="00BB36FF">
        <w:rPr>
          <w:bCs/>
        </w:rPr>
        <w:t>13,003</w:t>
      </w:r>
      <w:r w:rsidR="00FE58E4">
        <w:rPr>
          <w:bCs/>
        </w:rPr>
        <w:t xml:space="preserve">.  He also reported that </w:t>
      </w:r>
      <w:r w:rsidR="00BB36FF">
        <w:rPr>
          <w:bCs/>
        </w:rPr>
        <w:t>as of August 31</w:t>
      </w:r>
      <w:r w:rsidR="00BB36FF" w:rsidRPr="00BB36FF">
        <w:rPr>
          <w:bCs/>
          <w:vertAlign w:val="superscript"/>
        </w:rPr>
        <w:t>st</w:t>
      </w:r>
      <w:r w:rsidR="00BB36FF">
        <w:rPr>
          <w:bCs/>
        </w:rPr>
        <w:t xml:space="preserve">, </w:t>
      </w:r>
      <w:r w:rsidR="00FE58E4">
        <w:rPr>
          <w:bCs/>
        </w:rPr>
        <w:t>Accounts Receivable</w:t>
      </w:r>
      <w:r w:rsidR="0024150B">
        <w:rPr>
          <w:bCs/>
        </w:rPr>
        <w:t xml:space="preserve"> is </w:t>
      </w:r>
      <w:r w:rsidR="00BB36FF">
        <w:rPr>
          <w:bCs/>
        </w:rPr>
        <w:t>$10,387</w:t>
      </w:r>
      <w:r w:rsidR="00FE58E4">
        <w:rPr>
          <w:bCs/>
        </w:rPr>
        <w:t>.</w:t>
      </w:r>
    </w:p>
    <w:p w14:paraId="2F6FDC3C" w14:textId="14F77D3C" w:rsidR="00B93F46" w:rsidRPr="00BB36FF" w:rsidRDefault="00C4029C" w:rsidP="00B93F46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 w:rsidRPr="00BB36FF">
        <w:rPr>
          <w:b/>
          <w:u w:val="single"/>
        </w:rPr>
        <w:t>Drainage Project</w:t>
      </w:r>
      <w:r w:rsidR="00CF0E15" w:rsidRPr="00BB36FF">
        <w:rPr>
          <w:bCs/>
        </w:rPr>
        <w:t>– S. Elmore</w:t>
      </w:r>
      <w:r w:rsidR="0087108C" w:rsidRPr="00BB36FF">
        <w:rPr>
          <w:bCs/>
        </w:rPr>
        <w:t xml:space="preserve"> </w:t>
      </w:r>
      <w:r w:rsidR="00BB36FF" w:rsidRPr="00BB36FF">
        <w:rPr>
          <w:bCs/>
        </w:rPr>
        <w:t>reported that the three initial phases of the drainage project are complete.  The 4th phase will be completed in 2-3 weeks</w:t>
      </w:r>
      <w:r w:rsidR="00DD3AB6">
        <w:rPr>
          <w:bCs/>
        </w:rPr>
        <w:t xml:space="preserve"> weather permitting and with a sign off from the engineer</w:t>
      </w:r>
      <w:r w:rsidR="00BB36FF" w:rsidRPr="00BB36FF">
        <w:rPr>
          <w:bCs/>
        </w:rPr>
        <w:t>.</w:t>
      </w:r>
    </w:p>
    <w:p w14:paraId="1230861F" w14:textId="2AF14C00" w:rsidR="00BB36FF" w:rsidRPr="00BB36FF" w:rsidRDefault="00BB36FF" w:rsidP="00B93F46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Annual Meeting </w:t>
      </w:r>
      <w:r w:rsidR="00392166">
        <w:rPr>
          <w:b/>
          <w:u w:val="single"/>
        </w:rPr>
        <w:t>Notice</w:t>
      </w:r>
      <w:r w:rsidR="00392166">
        <w:rPr>
          <w:bCs/>
        </w:rPr>
        <w:t xml:space="preserve"> – Notice </w:t>
      </w:r>
      <w:r w:rsidR="00DD3AB6">
        <w:rPr>
          <w:bCs/>
        </w:rPr>
        <w:t xml:space="preserve">was included in the management report for the Board’s review. </w:t>
      </w:r>
      <w:r w:rsidR="00392166">
        <w:rPr>
          <w:bCs/>
        </w:rPr>
        <w:t>Two positions are available.</w:t>
      </w:r>
    </w:p>
    <w:p w14:paraId="31209A24" w14:textId="04B5705E" w:rsidR="00646736" w:rsidRPr="009A0862" w:rsidRDefault="00582B1D" w:rsidP="009A0862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>
        <w:rPr>
          <w:b/>
          <w:szCs w:val="12"/>
          <w:u w:val="single"/>
        </w:rPr>
        <w:t>Exterior Painting Specifications</w:t>
      </w:r>
      <w:r w:rsidR="00646736">
        <w:rPr>
          <w:bCs/>
          <w:szCs w:val="12"/>
        </w:rPr>
        <w:t xml:space="preserve"> – </w:t>
      </w:r>
      <w:r w:rsidR="00392166">
        <w:rPr>
          <w:bCs/>
          <w:szCs w:val="12"/>
        </w:rPr>
        <w:t>Painting will be</w:t>
      </w:r>
      <w:r w:rsidR="00DD3AB6">
        <w:rPr>
          <w:bCs/>
          <w:szCs w:val="12"/>
        </w:rPr>
        <w:t xml:space="preserve"> completed </w:t>
      </w:r>
      <w:r w:rsidR="00392166">
        <w:rPr>
          <w:bCs/>
          <w:szCs w:val="12"/>
        </w:rPr>
        <w:t>the week of October 5</w:t>
      </w:r>
      <w:r w:rsidR="00392166" w:rsidRPr="00392166">
        <w:rPr>
          <w:bCs/>
          <w:szCs w:val="12"/>
          <w:vertAlign w:val="superscript"/>
        </w:rPr>
        <w:t>th</w:t>
      </w:r>
      <w:r w:rsidR="00392166">
        <w:rPr>
          <w:bCs/>
          <w:szCs w:val="12"/>
        </w:rPr>
        <w:t xml:space="preserve"> with six buildings being done</w:t>
      </w:r>
      <w:r w:rsidR="00A64478">
        <w:rPr>
          <w:bCs/>
          <w:szCs w:val="12"/>
        </w:rPr>
        <w:t xml:space="preserve"> in 2020</w:t>
      </w:r>
      <w:r w:rsidR="00DD3AB6">
        <w:rPr>
          <w:bCs/>
          <w:szCs w:val="12"/>
        </w:rPr>
        <w:t>, weather permitting</w:t>
      </w:r>
    </w:p>
    <w:p w14:paraId="02C517A4" w14:textId="596ABD65" w:rsidR="00324004" w:rsidRPr="00081318" w:rsidRDefault="00582B1D" w:rsidP="009A0862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bCs/>
          <w:i/>
          <w:iCs/>
          <w:szCs w:val="12"/>
        </w:rPr>
      </w:pPr>
      <w:r w:rsidRPr="00081318">
        <w:rPr>
          <w:b/>
          <w:szCs w:val="12"/>
          <w:u w:val="single"/>
        </w:rPr>
        <w:t>Concrete Replacement</w:t>
      </w:r>
      <w:r w:rsidR="00015C07" w:rsidRPr="00081318">
        <w:rPr>
          <w:szCs w:val="12"/>
        </w:rPr>
        <w:t xml:space="preserve"> –</w:t>
      </w:r>
      <w:r w:rsidR="00556962" w:rsidRPr="00081318">
        <w:rPr>
          <w:szCs w:val="12"/>
        </w:rPr>
        <w:t xml:space="preserve"> </w:t>
      </w:r>
      <w:r w:rsidR="009A0862" w:rsidRPr="00081318">
        <w:rPr>
          <w:szCs w:val="12"/>
        </w:rPr>
        <w:t>Concrete</w:t>
      </w:r>
      <w:r w:rsidR="00081318" w:rsidRPr="00081318">
        <w:rPr>
          <w:szCs w:val="12"/>
        </w:rPr>
        <w:t xml:space="preserve"> driveways and sidewalks have been completed</w:t>
      </w:r>
      <w:r w:rsidR="00DD3AB6">
        <w:rPr>
          <w:szCs w:val="12"/>
        </w:rPr>
        <w:t xml:space="preserve"> by </w:t>
      </w:r>
      <w:proofErr w:type="spellStart"/>
      <w:r w:rsidR="00DD3AB6">
        <w:rPr>
          <w:szCs w:val="12"/>
        </w:rPr>
        <w:t>Presta</w:t>
      </w:r>
      <w:proofErr w:type="spellEnd"/>
      <w:r w:rsidR="00DD3AB6">
        <w:rPr>
          <w:szCs w:val="12"/>
        </w:rPr>
        <w:t xml:space="preserve"> Concrete and that the Village has also completed their inspection</w:t>
      </w:r>
      <w:r w:rsidR="00081318" w:rsidRPr="00081318">
        <w:rPr>
          <w:szCs w:val="12"/>
        </w:rPr>
        <w:t>.</w:t>
      </w:r>
    </w:p>
    <w:p w14:paraId="1520A647" w14:textId="7D5B056A" w:rsidR="00F671ED" w:rsidRDefault="00507EAB" w:rsidP="009210EC">
      <w:pPr>
        <w:spacing w:line="360" w:lineRule="auto"/>
        <w:jc w:val="both"/>
        <w:rPr>
          <w:szCs w:val="12"/>
        </w:rPr>
      </w:pPr>
      <w:r w:rsidRPr="00262740">
        <w:rPr>
          <w:b/>
          <w:bCs/>
          <w:szCs w:val="12"/>
          <w:u w:val="single"/>
        </w:rPr>
        <w:t>Recreation Board Report</w:t>
      </w:r>
      <w:r>
        <w:rPr>
          <w:szCs w:val="12"/>
        </w:rPr>
        <w:t xml:space="preserve"> – J. Chranko reported </w:t>
      </w:r>
      <w:r w:rsidR="000A2F84">
        <w:rPr>
          <w:szCs w:val="12"/>
        </w:rPr>
        <w:t xml:space="preserve">that </w:t>
      </w:r>
      <w:r w:rsidR="00450C20">
        <w:rPr>
          <w:szCs w:val="12"/>
        </w:rPr>
        <w:t>multi-use</w:t>
      </w:r>
      <w:r w:rsidR="00392166">
        <w:rPr>
          <w:szCs w:val="12"/>
        </w:rPr>
        <w:t xml:space="preserve"> courts have been completed. </w:t>
      </w:r>
      <w:r w:rsidR="00A64478">
        <w:rPr>
          <w:szCs w:val="12"/>
        </w:rPr>
        <w:t xml:space="preserve"> </w:t>
      </w:r>
      <w:r w:rsidR="00392166">
        <w:rPr>
          <w:szCs w:val="12"/>
        </w:rPr>
        <w:t xml:space="preserve">Mike Mazza was elected to the Board.  </w:t>
      </w:r>
      <w:r w:rsidR="00A64478">
        <w:rPr>
          <w:szCs w:val="12"/>
        </w:rPr>
        <w:t>The p</w:t>
      </w:r>
      <w:r w:rsidR="00392166">
        <w:rPr>
          <w:szCs w:val="12"/>
        </w:rPr>
        <w:t>ool will be open until the end of the month</w:t>
      </w:r>
      <w:r w:rsidR="00A64478">
        <w:rPr>
          <w:szCs w:val="12"/>
        </w:rPr>
        <w:t xml:space="preserve">.  Opening the pool </w:t>
      </w:r>
      <w:r w:rsidR="00392166">
        <w:rPr>
          <w:szCs w:val="12"/>
        </w:rPr>
        <w:t>was a success</w:t>
      </w:r>
      <w:r w:rsidR="003E6633">
        <w:rPr>
          <w:szCs w:val="12"/>
        </w:rPr>
        <w:t xml:space="preserve"> with no incidents.</w:t>
      </w:r>
    </w:p>
    <w:p w14:paraId="43A2BDF9" w14:textId="223336C2" w:rsidR="006D418B" w:rsidRPr="00CF0E15" w:rsidRDefault="006D418B" w:rsidP="00F073F7">
      <w:pPr>
        <w:spacing w:line="360" w:lineRule="auto"/>
        <w:jc w:val="both"/>
      </w:pPr>
      <w:r w:rsidRPr="00CF0E15">
        <w:rPr>
          <w:b/>
          <w:u w:val="single"/>
        </w:rPr>
        <w:t>Inspection Report</w:t>
      </w:r>
      <w:r w:rsidRPr="00B93F46">
        <w:rPr>
          <w:b/>
        </w:rPr>
        <w:t>-</w:t>
      </w:r>
      <w:r w:rsidR="001354F7" w:rsidRPr="00B93F46">
        <w:rPr>
          <w:b/>
        </w:rPr>
        <w:t xml:space="preserve"> </w:t>
      </w:r>
      <w:r w:rsidRPr="00CF0E15">
        <w:t xml:space="preserve">S. Elmore reviewed the inspection report with the Board. </w:t>
      </w:r>
      <w:r w:rsidR="00A90C5E">
        <w:t xml:space="preserve"> </w:t>
      </w:r>
    </w:p>
    <w:p w14:paraId="555EC3A3" w14:textId="77777777" w:rsidR="003F701B" w:rsidRPr="00CF0E15" w:rsidRDefault="003F701B" w:rsidP="003F701B">
      <w:pPr>
        <w:pStyle w:val="ListParagraph"/>
        <w:spacing w:line="360" w:lineRule="auto"/>
        <w:jc w:val="both"/>
        <w:rPr>
          <w:sz w:val="12"/>
          <w:szCs w:val="12"/>
        </w:rPr>
      </w:pPr>
    </w:p>
    <w:p w14:paraId="2F841750" w14:textId="7F19F940" w:rsidR="0079080F" w:rsidRDefault="0079080F" w:rsidP="007B657F">
      <w:pPr>
        <w:spacing w:line="360" w:lineRule="auto"/>
        <w:jc w:val="both"/>
        <w:rPr>
          <w:b/>
        </w:rPr>
      </w:pPr>
      <w:r w:rsidRPr="00CF0E15">
        <w:rPr>
          <w:b/>
          <w:u w:val="single"/>
        </w:rPr>
        <w:t>Unfinished Business</w:t>
      </w:r>
      <w:r w:rsidRPr="00B93F46">
        <w:rPr>
          <w:b/>
        </w:rPr>
        <w:t xml:space="preserve">: </w:t>
      </w:r>
    </w:p>
    <w:p w14:paraId="227C0DCE" w14:textId="33E6F17F" w:rsidR="00392166" w:rsidRPr="00392166" w:rsidRDefault="00392166" w:rsidP="00392166">
      <w:pPr>
        <w:pStyle w:val="ListParagraph"/>
        <w:numPr>
          <w:ilvl w:val="0"/>
          <w:numId w:val="19"/>
        </w:numPr>
        <w:spacing w:line="360" w:lineRule="auto"/>
        <w:jc w:val="both"/>
        <w:rPr>
          <w:bCs/>
        </w:rPr>
      </w:pPr>
      <w:r w:rsidRPr="00392166">
        <w:rPr>
          <w:b/>
          <w:u w:val="single"/>
        </w:rPr>
        <w:t>2021 Budget</w:t>
      </w:r>
      <w:r w:rsidRPr="00392166">
        <w:rPr>
          <w:b/>
        </w:rPr>
        <w:t xml:space="preserve"> – </w:t>
      </w:r>
      <w:r w:rsidRPr="00392166">
        <w:rPr>
          <w:bCs/>
        </w:rPr>
        <w:t>The Board proposed a $1.00 per month increase.</w:t>
      </w:r>
      <w:r w:rsidR="003E6633">
        <w:rPr>
          <w:bCs/>
        </w:rPr>
        <w:t xml:space="preserve">  The Budget will be approved at the annual meeting on November 10</w:t>
      </w:r>
      <w:r w:rsidR="003E6633" w:rsidRPr="003E6633">
        <w:rPr>
          <w:bCs/>
          <w:vertAlign w:val="superscript"/>
        </w:rPr>
        <w:t>th</w:t>
      </w:r>
      <w:r w:rsidR="003E6633">
        <w:rPr>
          <w:bCs/>
        </w:rPr>
        <w:t>.</w:t>
      </w:r>
    </w:p>
    <w:p w14:paraId="797F1C65" w14:textId="77777777" w:rsidR="003F701B" w:rsidRPr="00CF0E15" w:rsidRDefault="003F701B" w:rsidP="007B657F">
      <w:pPr>
        <w:spacing w:line="360" w:lineRule="auto"/>
        <w:jc w:val="both"/>
        <w:rPr>
          <w:sz w:val="12"/>
        </w:rPr>
      </w:pPr>
    </w:p>
    <w:p w14:paraId="1F063DBC" w14:textId="00A61901" w:rsidR="0036223D" w:rsidRDefault="007B657F" w:rsidP="007B657F">
      <w:pPr>
        <w:spacing w:line="360" w:lineRule="auto"/>
        <w:jc w:val="both"/>
        <w:rPr>
          <w:b/>
          <w:u w:val="single"/>
        </w:rPr>
      </w:pPr>
      <w:r w:rsidRPr="00CF0E15">
        <w:rPr>
          <w:b/>
          <w:u w:val="single"/>
        </w:rPr>
        <w:t>New Business</w:t>
      </w:r>
      <w:r w:rsidR="00392166" w:rsidRPr="00392166">
        <w:t xml:space="preserve"> </w:t>
      </w:r>
      <w:r w:rsidR="00392166">
        <w:t>- There was no</w:t>
      </w:r>
      <w:r w:rsidR="00392166" w:rsidRPr="00CF0E15">
        <w:t xml:space="preserve"> </w:t>
      </w:r>
      <w:r w:rsidR="00392166">
        <w:t>New Business to come before the Board.</w:t>
      </w:r>
    </w:p>
    <w:p w14:paraId="47CBFA38" w14:textId="77777777" w:rsidR="000A2F84" w:rsidRPr="00CF0E15" w:rsidRDefault="000A2F84" w:rsidP="00C52865">
      <w:pPr>
        <w:spacing w:line="360" w:lineRule="auto"/>
        <w:jc w:val="both"/>
        <w:rPr>
          <w:sz w:val="12"/>
          <w:szCs w:val="12"/>
        </w:rPr>
      </w:pPr>
    </w:p>
    <w:p w14:paraId="577FA2CA" w14:textId="2E41110D" w:rsidR="00760784" w:rsidRDefault="00760784" w:rsidP="00943889">
      <w:pPr>
        <w:tabs>
          <w:tab w:val="left" w:pos="3150"/>
        </w:tabs>
        <w:spacing w:line="360" w:lineRule="auto"/>
        <w:jc w:val="both"/>
        <w:rPr>
          <w:b/>
          <w:u w:val="single"/>
        </w:rPr>
      </w:pPr>
      <w:r w:rsidRPr="00CF0E15">
        <w:rPr>
          <w:b/>
          <w:u w:val="single"/>
        </w:rPr>
        <w:t xml:space="preserve">Committee Reports </w:t>
      </w:r>
      <w:r w:rsidRPr="00CF0E15">
        <w:t>–</w:t>
      </w:r>
      <w:r w:rsidR="004725F0" w:rsidRPr="00CF0E15">
        <w:t xml:space="preserve"> </w:t>
      </w:r>
      <w:r w:rsidR="003E6633">
        <w:t>There were n</w:t>
      </w:r>
      <w:r w:rsidR="004725F0" w:rsidRPr="00CF0E15">
        <w:t>o committee reports.</w:t>
      </w:r>
      <w:r w:rsidR="004725F0" w:rsidRPr="00CF0E15">
        <w:rPr>
          <w:b/>
          <w:u w:val="single"/>
        </w:rPr>
        <w:t xml:space="preserve"> </w:t>
      </w:r>
    </w:p>
    <w:p w14:paraId="471143C7" w14:textId="77777777" w:rsidR="00700624" w:rsidRPr="00700624" w:rsidRDefault="00700624" w:rsidP="00943889">
      <w:pPr>
        <w:tabs>
          <w:tab w:val="left" w:pos="3150"/>
        </w:tabs>
        <w:spacing w:line="360" w:lineRule="auto"/>
        <w:jc w:val="both"/>
        <w:rPr>
          <w:b/>
          <w:sz w:val="12"/>
          <w:szCs w:val="12"/>
          <w:u w:val="single"/>
        </w:rPr>
      </w:pPr>
    </w:p>
    <w:p w14:paraId="1A548AFD" w14:textId="5E24DBCE" w:rsidR="00C96591" w:rsidRDefault="00C96591" w:rsidP="00943889">
      <w:pPr>
        <w:tabs>
          <w:tab w:val="left" w:pos="3150"/>
        </w:tabs>
        <w:spacing w:line="360" w:lineRule="auto"/>
        <w:jc w:val="both"/>
        <w:rPr>
          <w:bCs/>
        </w:rPr>
      </w:pPr>
      <w:r>
        <w:rPr>
          <w:b/>
          <w:u w:val="single"/>
        </w:rPr>
        <w:t>Homeowner Forum</w:t>
      </w:r>
      <w:r>
        <w:rPr>
          <w:bCs/>
        </w:rPr>
        <w:t xml:space="preserve"> –</w:t>
      </w:r>
    </w:p>
    <w:p w14:paraId="5694F447" w14:textId="77777777" w:rsidR="008725BF" w:rsidRPr="00CF0E15" w:rsidRDefault="008725BF" w:rsidP="009A2531">
      <w:pPr>
        <w:spacing w:line="360" w:lineRule="auto"/>
        <w:jc w:val="both"/>
        <w:rPr>
          <w:b/>
          <w:color w:val="000000"/>
          <w:sz w:val="12"/>
          <w:szCs w:val="12"/>
          <w:u w:val="single"/>
        </w:rPr>
      </w:pPr>
    </w:p>
    <w:p w14:paraId="2B6C19EA" w14:textId="77777777" w:rsidR="009047AC" w:rsidRPr="00CF0E15" w:rsidRDefault="009047AC" w:rsidP="009A2531">
      <w:pPr>
        <w:spacing w:line="360" w:lineRule="auto"/>
        <w:jc w:val="both"/>
      </w:pPr>
      <w:r w:rsidRPr="00CF0E15">
        <w:rPr>
          <w:b/>
          <w:color w:val="000000"/>
          <w:u w:val="single"/>
        </w:rPr>
        <w:t>Adjournment</w:t>
      </w:r>
      <w:r w:rsidR="009A528A" w:rsidRPr="00CF0E15">
        <w:rPr>
          <w:b/>
          <w:color w:val="000000"/>
          <w:u w:val="single"/>
        </w:rPr>
        <w:t>-</w:t>
      </w:r>
    </w:p>
    <w:p w14:paraId="6D2B02D7" w14:textId="77777777" w:rsidR="009047AC" w:rsidRPr="00CF0E15" w:rsidRDefault="009047AC" w:rsidP="009047AC">
      <w:pPr>
        <w:jc w:val="both"/>
        <w:rPr>
          <w:b/>
          <w:color w:val="000000"/>
          <w:u w:val="single"/>
        </w:rPr>
      </w:pPr>
    </w:p>
    <w:p w14:paraId="2618F455" w14:textId="14C13E6E" w:rsidR="009047AC" w:rsidRDefault="009047AC" w:rsidP="009047AC">
      <w:pPr>
        <w:jc w:val="both"/>
        <w:rPr>
          <w:b/>
          <w:i/>
          <w:color w:val="000000"/>
        </w:rPr>
      </w:pPr>
      <w:r w:rsidRPr="00F70040">
        <w:rPr>
          <w:b/>
          <w:i/>
          <w:color w:val="000000"/>
        </w:rPr>
        <w:t>Motion- Motion was made by</w:t>
      </w:r>
      <w:r w:rsidR="00211878">
        <w:rPr>
          <w:b/>
          <w:i/>
          <w:color w:val="000000"/>
        </w:rPr>
        <w:t xml:space="preserve"> </w:t>
      </w:r>
      <w:r w:rsidR="00700624">
        <w:rPr>
          <w:b/>
          <w:i/>
          <w:color w:val="000000"/>
        </w:rPr>
        <w:t>J. King</w:t>
      </w:r>
      <w:r w:rsidR="00A90C5E">
        <w:rPr>
          <w:b/>
          <w:i/>
          <w:color w:val="000000"/>
        </w:rPr>
        <w:t xml:space="preserve"> to adjourn the </w:t>
      </w:r>
      <w:r w:rsidR="00A372B4">
        <w:rPr>
          <w:b/>
          <w:i/>
          <w:color w:val="000000"/>
        </w:rPr>
        <w:t xml:space="preserve">regular </w:t>
      </w:r>
      <w:r w:rsidR="00A90C5E">
        <w:rPr>
          <w:b/>
          <w:i/>
          <w:color w:val="000000"/>
        </w:rPr>
        <w:t>meeting to Executive Session</w:t>
      </w:r>
      <w:r w:rsidR="00A372B4">
        <w:rPr>
          <w:b/>
          <w:i/>
          <w:color w:val="000000"/>
        </w:rPr>
        <w:t xml:space="preserve"> at </w:t>
      </w:r>
      <w:r w:rsidR="001D2A5A">
        <w:rPr>
          <w:b/>
          <w:i/>
          <w:color w:val="000000"/>
        </w:rPr>
        <w:t>7:52</w:t>
      </w:r>
      <w:r w:rsidR="00A372B4">
        <w:rPr>
          <w:b/>
          <w:i/>
          <w:color w:val="000000"/>
        </w:rPr>
        <w:t xml:space="preserve"> pm.</w:t>
      </w:r>
      <w:r w:rsidR="00A90C5E">
        <w:rPr>
          <w:b/>
          <w:i/>
          <w:color w:val="000000"/>
        </w:rPr>
        <w:t xml:space="preserve">  Seconded by </w:t>
      </w:r>
      <w:r w:rsidR="00700624">
        <w:rPr>
          <w:b/>
          <w:i/>
          <w:color w:val="000000"/>
        </w:rPr>
        <w:t>P. Chan</w:t>
      </w:r>
      <w:r w:rsidR="001D2A5A">
        <w:rPr>
          <w:b/>
          <w:i/>
          <w:color w:val="000000"/>
        </w:rPr>
        <w:t>d</w:t>
      </w:r>
      <w:r w:rsidR="00700624">
        <w:rPr>
          <w:b/>
          <w:i/>
          <w:color w:val="000000"/>
        </w:rPr>
        <w:t>ler.</w:t>
      </w:r>
      <w:r w:rsidRPr="00F70040">
        <w:rPr>
          <w:b/>
          <w:i/>
          <w:color w:val="000000"/>
        </w:rPr>
        <w:t xml:space="preserve"> </w:t>
      </w:r>
      <w:r w:rsidR="00211878">
        <w:rPr>
          <w:b/>
          <w:i/>
          <w:color w:val="000000"/>
        </w:rPr>
        <w:t xml:space="preserve"> </w:t>
      </w:r>
      <w:r w:rsidRPr="00F70040">
        <w:rPr>
          <w:b/>
          <w:i/>
          <w:color w:val="000000"/>
        </w:rPr>
        <w:t>Motion unanimously approved.</w:t>
      </w:r>
    </w:p>
    <w:p w14:paraId="58AE7C75" w14:textId="38E972FD" w:rsidR="00A90C5E" w:rsidRDefault="00A90C5E" w:rsidP="009047AC">
      <w:pPr>
        <w:jc w:val="both"/>
        <w:rPr>
          <w:b/>
          <w:i/>
          <w:color w:val="000000"/>
        </w:rPr>
      </w:pPr>
    </w:p>
    <w:p w14:paraId="2D65CC4E" w14:textId="1121631B" w:rsidR="00A372B4" w:rsidRPr="00AE6C97" w:rsidRDefault="00A372B4" w:rsidP="00A372B4">
      <w:pPr>
        <w:jc w:val="both"/>
        <w:rPr>
          <w:b/>
          <w:iCs/>
        </w:rPr>
      </w:pPr>
      <w:r w:rsidRPr="00AE6C97">
        <w:rPr>
          <w:b/>
          <w:iCs/>
        </w:rPr>
        <w:t xml:space="preserve">Executive session was called to order at </w:t>
      </w:r>
      <w:r w:rsidR="00026275">
        <w:rPr>
          <w:b/>
          <w:iCs/>
        </w:rPr>
        <w:t>7:56 pm.</w:t>
      </w:r>
    </w:p>
    <w:p w14:paraId="355B9817" w14:textId="77777777" w:rsidR="00A372B4" w:rsidRPr="00AE6C97" w:rsidRDefault="00A372B4" w:rsidP="00A372B4">
      <w:pPr>
        <w:jc w:val="both"/>
        <w:rPr>
          <w:b/>
          <w:iCs/>
        </w:rPr>
      </w:pPr>
    </w:p>
    <w:p w14:paraId="15E67656" w14:textId="1277D9C8" w:rsidR="00A372B4" w:rsidRDefault="00A372B4" w:rsidP="00A372B4">
      <w:pPr>
        <w:jc w:val="both"/>
        <w:rPr>
          <w:b/>
          <w:iCs/>
        </w:rPr>
      </w:pPr>
      <w:r w:rsidRPr="00AE6C97">
        <w:rPr>
          <w:b/>
          <w:iCs/>
        </w:rPr>
        <w:t>Meeting was called back into order from Executive Session at</w:t>
      </w:r>
      <w:r>
        <w:rPr>
          <w:b/>
          <w:iCs/>
        </w:rPr>
        <w:t xml:space="preserve"> </w:t>
      </w:r>
      <w:r w:rsidR="00026275">
        <w:rPr>
          <w:b/>
          <w:iCs/>
        </w:rPr>
        <w:t>8:15 pm.</w:t>
      </w:r>
    </w:p>
    <w:p w14:paraId="73DD735C" w14:textId="119F884F" w:rsidR="00775363" w:rsidRDefault="00775363" w:rsidP="00A372B4">
      <w:pPr>
        <w:jc w:val="both"/>
        <w:rPr>
          <w:b/>
          <w:iCs/>
        </w:rPr>
      </w:pPr>
    </w:p>
    <w:p w14:paraId="45BAB641" w14:textId="73B3717A" w:rsidR="00A372B4" w:rsidRPr="00775363" w:rsidRDefault="00A372B4" w:rsidP="00A372B4">
      <w:pPr>
        <w:jc w:val="both"/>
        <w:rPr>
          <w:b/>
          <w:i/>
        </w:rPr>
      </w:pPr>
      <w:r w:rsidRPr="00775363">
        <w:rPr>
          <w:b/>
          <w:i/>
        </w:rPr>
        <w:t>Motion – Motion was made</w:t>
      </w:r>
      <w:r w:rsidR="00312A17" w:rsidRPr="00775363">
        <w:rPr>
          <w:b/>
          <w:i/>
        </w:rPr>
        <w:t xml:space="preserve"> by </w:t>
      </w:r>
      <w:r w:rsidR="001D2A5A">
        <w:rPr>
          <w:b/>
          <w:i/>
        </w:rPr>
        <w:t xml:space="preserve">L. </w:t>
      </w:r>
      <w:proofErr w:type="spellStart"/>
      <w:r w:rsidR="001D2A5A">
        <w:rPr>
          <w:b/>
          <w:i/>
        </w:rPr>
        <w:t>Eskildsen</w:t>
      </w:r>
      <w:proofErr w:type="spellEnd"/>
      <w:r w:rsidRPr="00775363">
        <w:rPr>
          <w:b/>
          <w:i/>
        </w:rPr>
        <w:t xml:space="preserve"> to adjourn the meeting at </w:t>
      </w:r>
      <w:r w:rsidR="00026275">
        <w:rPr>
          <w:b/>
          <w:i/>
        </w:rPr>
        <w:t>8:15 pm.</w:t>
      </w:r>
      <w:r w:rsidRPr="00775363">
        <w:rPr>
          <w:b/>
          <w:i/>
        </w:rPr>
        <w:t xml:space="preserve"> Seconded by</w:t>
      </w:r>
      <w:r w:rsidR="00775363" w:rsidRPr="00775363">
        <w:rPr>
          <w:b/>
          <w:i/>
        </w:rPr>
        <w:t xml:space="preserve"> </w:t>
      </w:r>
      <w:r w:rsidR="001D2A5A">
        <w:rPr>
          <w:b/>
          <w:i/>
        </w:rPr>
        <w:t>J. King</w:t>
      </w:r>
      <w:r w:rsidRPr="00775363">
        <w:rPr>
          <w:b/>
          <w:i/>
        </w:rPr>
        <w:t>. Motion unanimously approved.</w:t>
      </w:r>
    </w:p>
    <w:p w14:paraId="26EEB59B" w14:textId="77777777" w:rsidR="00A372B4" w:rsidRPr="00775363" w:rsidRDefault="00A372B4" w:rsidP="00A372B4">
      <w:pPr>
        <w:rPr>
          <w:b/>
          <w:bCs/>
          <w:i/>
          <w:color w:val="000000"/>
        </w:rPr>
      </w:pPr>
    </w:p>
    <w:p w14:paraId="26622F08" w14:textId="77777777" w:rsidR="00C0315C" w:rsidRPr="00CF0E15" w:rsidRDefault="00C0315C" w:rsidP="00484FF0">
      <w:pPr>
        <w:jc w:val="both"/>
        <w:rPr>
          <w:b/>
          <w:i/>
          <w:color w:val="000000"/>
        </w:rPr>
      </w:pPr>
    </w:p>
    <w:p w14:paraId="1FB30AB1" w14:textId="3F88A0EB" w:rsidR="00316A21" w:rsidRPr="00CF0E15" w:rsidRDefault="0044180A" w:rsidP="00484FF0">
      <w:pPr>
        <w:jc w:val="both"/>
        <w:rPr>
          <w:b/>
          <w:i/>
          <w:color w:val="000000"/>
        </w:rPr>
      </w:pPr>
      <w:r w:rsidRPr="00CF0E15">
        <w:rPr>
          <w:b/>
          <w:i/>
          <w:color w:val="000000"/>
        </w:rPr>
        <w:t>R</w:t>
      </w:r>
      <w:r w:rsidR="009047AC" w:rsidRPr="00CF0E15">
        <w:rPr>
          <w:b/>
          <w:i/>
          <w:color w:val="000000"/>
        </w:rPr>
        <w:t>espectfully Submitted</w:t>
      </w:r>
      <w:r w:rsidR="0036223D">
        <w:rPr>
          <w:b/>
          <w:i/>
          <w:color w:val="000000"/>
        </w:rPr>
        <w:t>,</w:t>
      </w:r>
    </w:p>
    <w:p w14:paraId="571F4190" w14:textId="2FE6962A" w:rsidR="00636C34" w:rsidRPr="00636C34" w:rsidRDefault="00DC758B">
      <w:pPr>
        <w:jc w:val="both"/>
      </w:pPr>
      <w:r w:rsidRPr="00CF0E15">
        <w:rPr>
          <w:b/>
          <w:i/>
          <w:color w:val="000000"/>
        </w:rPr>
        <w:t>EPI</w:t>
      </w:r>
      <w:r w:rsidR="009047AC" w:rsidRPr="00CF0E15">
        <w:rPr>
          <w:b/>
          <w:i/>
        </w:rPr>
        <w:t xml:space="preserve"> Management Company, LLC</w:t>
      </w:r>
    </w:p>
    <w:sectPr w:rsidR="00636C34" w:rsidRPr="00636C34" w:rsidSect="00783B3E">
      <w:headerReference w:type="default" r:id="rId8"/>
      <w:footerReference w:type="default" r:id="rId9"/>
      <w:pgSz w:w="12240" w:h="15840"/>
      <w:pgMar w:top="720" w:right="720" w:bottom="720" w:left="720" w:header="720" w:footer="576" w:gutter="0"/>
      <w:pgBorders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2A827" w14:textId="77777777" w:rsidR="004B19C9" w:rsidRDefault="004B19C9" w:rsidP="00790F3B">
      <w:r>
        <w:separator/>
      </w:r>
    </w:p>
  </w:endnote>
  <w:endnote w:type="continuationSeparator" w:id="0">
    <w:p w14:paraId="63BF8D4B" w14:textId="77777777" w:rsidR="004B19C9" w:rsidRDefault="004B19C9" w:rsidP="0079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2C661" w14:textId="6C9DD090" w:rsidR="004921BE" w:rsidRDefault="004921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F45DA" w14:textId="77777777" w:rsidR="004B19C9" w:rsidRDefault="004B19C9" w:rsidP="00790F3B">
      <w:r>
        <w:separator/>
      </w:r>
    </w:p>
  </w:footnote>
  <w:footnote w:type="continuationSeparator" w:id="0">
    <w:p w14:paraId="4CBC31D9" w14:textId="77777777" w:rsidR="004B19C9" w:rsidRDefault="004B19C9" w:rsidP="0079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A04AC" w14:textId="77777777" w:rsidR="004921BE" w:rsidRPr="00783B3E" w:rsidRDefault="004921BE" w:rsidP="00783B3E">
    <w:pPr>
      <w:pStyle w:val="Header"/>
      <w:tabs>
        <w:tab w:val="left" w:pos="360"/>
        <w:tab w:val="right" w:pos="10800"/>
      </w:tabs>
      <w:rPr>
        <w:b/>
        <w:i/>
      </w:rPr>
    </w:pPr>
    <w:r w:rsidRPr="00783B3E">
      <w:rPr>
        <w:b/>
        <w:i/>
      </w:rPr>
      <w:t>Bloomfield Club II</w:t>
    </w:r>
  </w:p>
  <w:p w14:paraId="77722D32" w14:textId="77777777" w:rsidR="004921BE" w:rsidRPr="00783B3E" w:rsidRDefault="004921BE" w:rsidP="00783B3E">
    <w:pPr>
      <w:pStyle w:val="Header"/>
      <w:tabs>
        <w:tab w:val="left" w:pos="360"/>
        <w:tab w:val="right" w:pos="10800"/>
      </w:tabs>
      <w:rPr>
        <w:b/>
        <w:i/>
      </w:rPr>
    </w:pPr>
    <w:r w:rsidRPr="00783B3E">
      <w:rPr>
        <w:b/>
        <w:i/>
      </w:rPr>
      <w:t>Meeting Minutes</w:t>
    </w:r>
    <w:r w:rsidRPr="00783B3E">
      <w:rPr>
        <w:b/>
        <w:i/>
      </w:rPr>
      <w:tab/>
    </w:r>
    <w:r w:rsidRPr="00783B3E">
      <w:rPr>
        <w:b/>
        <w:i/>
      </w:rPr>
      <w:tab/>
    </w:r>
    <w:r w:rsidRPr="00783B3E">
      <w:rPr>
        <w:b/>
        <w:i/>
      </w:rPr>
      <w:tab/>
    </w:r>
  </w:p>
  <w:p w14:paraId="723CDAF6" w14:textId="77777777" w:rsidR="004921BE" w:rsidRPr="00783B3E" w:rsidRDefault="004921BE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4451"/>
    <w:multiLevelType w:val="hybridMultilevel"/>
    <w:tmpl w:val="104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39B"/>
    <w:multiLevelType w:val="hybridMultilevel"/>
    <w:tmpl w:val="BE94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3288"/>
    <w:multiLevelType w:val="hybridMultilevel"/>
    <w:tmpl w:val="9EA2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5870"/>
    <w:multiLevelType w:val="hybridMultilevel"/>
    <w:tmpl w:val="224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502E9"/>
    <w:multiLevelType w:val="hybridMultilevel"/>
    <w:tmpl w:val="3CB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4D58"/>
    <w:multiLevelType w:val="hybridMultilevel"/>
    <w:tmpl w:val="B75E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20318"/>
    <w:multiLevelType w:val="hybridMultilevel"/>
    <w:tmpl w:val="C9C8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CE2D4F"/>
    <w:multiLevelType w:val="hybridMultilevel"/>
    <w:tmpl w:val="E050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47983"/>
    <w:multiLevelType w:val="hybridMultilevel"/>
    <w:tmpl w:val="E5A8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F7FC6"/>
    <w:multiLevelType w:val="hybridMultilevel"/>
    <w:tmpl w:val="670C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16065"/>
    <w:multiLevelType w:val="hybridMultilevel"/>
    <w:tmpl w:val="4B04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76888"/>
    <w:multiLevelType w:val="hybridMultilevel"/>
    <w:tmpl w:val="0B08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601B5"/>
    <w:multiLevelType w:val="hybridMultilevel"/>
    <w:tmpl w:val="531A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27B20"/>
    <w:multiLevelType w:val="hybridMultilevel"/>
    <w:tmpl w:val="80C43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691EFD"/>
    <w:multiLevelType w:val="hybridMultilevel"/>
    <w:tmpl w:val="189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A123B"/>
    <w:multiLevelType w:val="hybridMultilevel"/>
    <w:tmpl w:val="07D61BB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F09F6"/>
    <w:multiLevelType w:val="hybridMultilevel"/>
    <w:tmpl w:val="C2084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3B348E"/>
    <w:multiLevelType w:val="hybridMultilevel"/>
    <w:tmpl w:val="BFD0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D16AD"/>
    <w:multiLevelType w:val="hybridMultilevel"/>
    <w:tmpl w:val="52088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8"/>
  </w:num>
  <w:num w:numId="14">
    <w:abstractNumId w:val="0"/>
  </w:num>
  <w:num w:numId="15">
    <w:abstractNumId w:val="5"/>
  </w:num>
  <w:num w:numId="16">
    <w:abstractNumId w:val="1"/>
  </w:num>
  <w:num w:numId="17">
    <w:abstractNumId w:val="17"/>
  </w:num>
  <w:num w:numId="18">
    <w:abstractNumId w:val="16"/>
  </w:num>
  <w:num w:numId="1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3B"/>
    <w:rsid w:val="00000994"/>
    <w:rsid w:val="00010AA5"/>
    <w:rsid w:val="00015C07"/>
    <w:rsid w:val="00016E2A"/>
    <w:rsid w:val="00020960"/>
    <w:rsid w:val="00022EA2"/>
    <w:rsid w:val="00024B6E"/>
    <w:rsid w:val="00024FDE"/>
    <w:rsid w:val="00026275"/>
    <w:rsid w:val="00034D31"/>
    <w:rsid w:val="00035A20"/>
    <w:rsid w:val="00036780"/>
    <w:rsid w:val="00041828"/>
    <w:rsid w:val="0004552C"/>
    <w:rsid w:val="00045714"/>
    <w:rsid w:val="000465F3"/>
    <w:rsid w:val="00046FC7"/>
    <w:rsid w:val="000556B9"/>
    <w:rsid w:val="0006536B"/>
    <w:rsid w:val="00066C1B"/>
    <w:rsid w:val="00067894"/>
    <w:rsid w:val="00074DBE"/>
    <w:rsid w:val="00076748"/>
    <w:rsid w:val="00077E8E"/>
    <w:rsid w:val="00080A12"/>
    <w:rsid w:val="00081318"/>
    <w:rsid w:val="00082AC9"/>
    <w:rsid w:val="000912B7"/>
    <w:rsid w:val="00092EAE"/>
    <w:rsid w:val="000930B7"/>
    <w:rsid w:val="000A0AD0"/>
    <w:rsid w:val="000A1C96"/>
    <w:rsid w:val="000A2F84"/>
    <w:rsid w:val="000A6125"/>
    <w:rsid w:val="000A7CFD"/>
    <w:rsid w:val="000B0AFF"/>
    <w:rsid w:val="000B4134"/>
    <w:rsid w:val="000B6BBB"/>
    <w:rsid w:val="000B7880"/>
    <w:rsid w:val="000C1D1A"/>
    <w:rsid w:val="000C6ED0"/>
    <w:rsid w:val="000D0BA2"/>
    <w:rsid w:val="000D10DE"/>
    <w:rsid w:val="000E3D61"/>
    <w:rsid w:val="000F2689"/>
    <w:rsid w:val="000F2D26"/>
    <w:rsid w:val="000F5BCA"/>
    <w:rsid w:val="000F6199"/>
    <w:rsid w:val="001058BE"/>
    <w:rsid w:val="00105FD1"/>
    <w:rsid w:val="00107525"/>
    <w:rsid w:val="00112E6F"/>
    <w:rsid w:val="001148E0"/>
    <w:rsid w:val="00117A7C"/>
    <w:rsid w:val="00121DA2"/>
    <w:rsid w:val="001237A9"/>
    <w:rsid w:val="00125153"/>
    <w:rsid w:val="00130597"/>
    <w:rsid w:val="00135400"/>
    <w:rsid w:val="001354F7"/>
    <w:rsid w:val="00136D65"/>
    <w:rsid w:val="00137ABB"/>
    <w:rsid w:val="001535F4"/>
    <w:rsid w:val="00154C85"/>
    <w:rsid w:val="001608ED"/>
    <w:rsid w:val="00161D89"/>
    <w:rsid w:val="00163E46"/>
    <w:rsid w:val="001660E7"/>
    <w:rsid w:val="001817F4"/>
    <w:rsid w:val="00187BF1"/>
    <w:rsid w:val="001A440C"/>
    <w:rsid w:val="001B2F35"/>
    <w:rsid w:val="001B68C8"/>
    <w:rsid w:val="001B6EED"/>
    <w:rsid w:val="001C0FAA"/>
    <w:rsid w:val="001C740D"/>
    <w:rsid w:val="001C76D8"/>
    <w:rsid w:val="001D1333"/>
    <w:rsid w:val="001D2A5A"/>
    <w:rsid w:val="001D2BC8"/>
    <w:rsid w:val="001E1D09"/>
    <w:rsid w:val="001E38CE"/>
    <w:rsid w:val="001E4E71"/>
    <w:rsid w:val="001E7944"/>
    <w:rsid w:val="001F1394"/>
    <w:rsid w:val="001F29CC"/>
    <w:rsid w:val="001F5B5C"/>
    <w:rsid w:val="001F75B0"/>
    <w:rsid w:val="002046C3"/>
    <w:rsid w:val="002054F5"/>
    <w:rsid w:val="00205D2F"/>
    <w:rsid w:val="00211878"/>
    <w:rsid w:val="00212679"/>
    <w:rsid w:val="00213B23"/>
    <w:rsid w:val="002156CD"/>
    <w:rsid w:val="002164EC"/>
    <w:rsid w:val="00223070"/>
    <w:rsid w:val="0022405A"/>
    <w:rsid w:val="00226CD9"/>
    <w:rsid w:val="002277ED"/>
    <w:rsid w:val="00230756"/>
    <w:rsid w:val="00234CFC"/>
    <w:rsid w:val="00240699"/>
    <w:rsid w:val="0024150B"/>
    <w:rsid w:val="00247426"/>
    <w:rsid w:val="00253532"/>
    <w:rsid w:val="00257A1A"/>
    <w:rsid w:val="00260B9E"/>
    <w:rsid w:val="00261A74"/>
    <w:rsid w:val="00261CEB"/>
    <w:rsid w:val="00262740"/>
    <w:rsid w:val="00264FE9"/>
    <w:rsid w:val="0026604B"/>
    <w:rsid w:val="00266261"/>
    <w:rsid w:val="00267B1C"/>
    <w:rsid w:val="0027121E"/>
    <w:rsid w:val="00274B5F"/>
    <w:rsid w:val="002766B5"/>
    <w:rsid w:val="00276E2D"/>
    <w:rsid w:val="002774A4"/>
    <w:rsid w:val="00277AE9"/>
    <w:rsid w:val="002811DA"/>
    <w:rsid w:val="002929C0"/>
    <w:rsid w:val="00294ED2"/>
    <w:rsid w:val="00296D0E"/>
    <w:rsid w:val="00297CA0"/>
    <w:rsid w:val="002A077F"/>
    <w:rsid w:val="002A3A68"/>
    <w:rsid w:val="002A3E82"/>
    <w:rsid w:val="002A4A77"/>
    <w:rsid w:val="002A69A5"/>
    <w:rsid w:val="002B11B0"/>
    <w:rsid w:val="002B2FC8"/>
    <w:rsid w:val="002B3C34"/>
    <w:rsid w:val="002B5DDB"/>
    <w:rsid w:val="002B62D2"/>
    <w:rsid w:val="002C0C99"/>
    <w:rsid w:val="002C1256"/>
    <w:rsid w:val="002C138C"/>
    <w:rsid w:val="002C1855"/>
    <w:rsid w:val="002C260A"/>
    <w:rsid w:val="002C442E"/>
    <w:rsid w:val="002C4EE5"/>
    <w:rsid w:val="002C7B4C"/>
    <w:rsid w:val="002D2D9F"/>
    <w:rsid w:val="002E2ACF"/>
    <w:rsid w:val="002E2F35"/>
    <w:rsid w:val="002E5638"/>
    <w:rsid w:val="002E660E"/>
    <w:rsid w:val="002F1235"/>
    <w:rsid w:val="002F1B08"/>
    <w:rsid w:val="002F1E11"/>
    <w:rsid w:val="002F2482"/>
    <w:rsid w:val="002F5AFF"/>
    <w:rsid w:val="0030136D"/>
    <w:rsid w:val="003033B2"/>
    <w:rsid w:val="00303DF2"/>
    <w:rsid w:val="00305C64"/>
    <w:rsid w:val="00312A17"/>
    <w:rsid w:val="00316A21"/>
    <w:rsid w:val="00321B6D"/>
    <w:rsid w:val="00324004"/>
    <w:rsid w:val="00324D95"/>
    <w:rsid w:val="0032674E"/>
    <w:rsid w:val="00332013"/>
    <w:rsid w:val="003354CA"/>
    <w:rsid w:val="003428CB"/>
    <w:rsid w:val="00342A2E"/>
    <w:rsid w:val="0034363A"/>
    <w:rsid w:val="003448A2"/>
    <w:rsid w:val="00350C47"/>
    <w:rsid w:val="00353EF6"/>
    <w:rsid w:val="003550DF"/>
    <w:rsid w:val="00357B73"/>
    <w:rsid w:val="0036038C"/>
    <w:rsid w:val="00361C16"/>
    <w:rsid w:val="0036223D"/>
    <w:rsid w:val="003677D7"/>
    <w:rsid w:val="003803BE"/>
    <w:rsid w:val="00380E28"/>
    <w:rsid w:val="00381AD8"/>
    <w:rsid w:val="0038319D"/>
    <w:rsid w:val="00383E8D"/>
    <w:rsid w:val="00385472"/>
    <w:rsid w:val="00386068"/>
    <w:rsid w:val="003879D6"/>
    <w:rsid w:val="00392166"/>
    <w:rsid w:val="00393A59"/>
    <w:rsid w:val="0039587E"/>
    <w:rsid w:val="00395F8D"/>
    <w:rsid w:val="003A0D76"/>
    <w:rsid w:val="003A3486"/>
    <w:rsid w:val="003A7E07"/>
    <w:rsid w:val="003B129B"/>
    <w:rsid w:val="003B12B5"/>
    <w:rsid w:val="003B756F"/>
    <w:rsid w:val="003C3408"/>
    <w:rsid w:val="003C54E7"/>
    <w:rsid w:val="003C55C0"/>
    <w:rsid w:val="003C7E4A"/>
    <w:rsid w:val="003D20D3"/>
    <w:rsid w:val="003D287C"/>
    <w:rsid w:val="003D371E"/>
    <w:rsid w:val="003D60D1"/>
    <w:rsid w:val="003D6D2E"/>
    <w:rsid w:val="003D6FE5"/>
    <w:rsid w:val="003D7949"/>
    <w:rsid w:val="003E18A2"/>
    <w:rsid w:val="003E2B4B"/>
    <w:rsid w:val="003E5033"/>
    <w:rsid w:val="003E6633"/>
    <w:rsid w:val="003E6E91"/>
    <w:rsid w:val="003F3662"/>
    <w:rsid w:val="003F454B"/>
    <w:rsid w:val="003F701B"/>
    <w:rsid w:val="00400D87"/>
    <w:rsid w:val="00403B57"/>
    <w:rsid w:val="00403E65"/>
    <w:rsid w:val="00404C51"/>
    <w:rsid w:val="00406E16"/>
    <w:rsid w:val="00407139"/>
    <w:rsid w:val="0040772A"/>
    <w:rsid w:val="00410BCA"/>
    <w:rsid w:val="00413D9A"/>
    <w:rsid w:val="004246FA"/>
    <w:rsid w:val="0042503D"/>
    <w:rsid w:val="00425723"/>
    <w:rsid w:val="004261C5"/>
    <w:rsid w:val="00427156"/>
    <w:rsid w:val="0043062F"/>
    <w:rsid w:val="00432925"/>
    <w:rsid w:val="00433A19"/>
    <w:rsid w:val="00435E78"/>
    <w:rsid w:val="0044002E"/>
    <w:rsid w:val="0044180A"/>
    <w:rsid w:val="0044622B"/>
    <w:rsid w:val="00450C20"/>
    <w:rsid w:val="00455188"/>
    <w:rsid w:val="00455F9A"/>
    <w:rsid w:val="004569B1"/>
    <w:rsid w:val="00456E2D"/>
    <w:rsid w:val="00457006"/>
    <w:rsid w:val="004574D1"/>
    <w:rsid w:val="00460DD5"/>
    <w:rsid w:val="00467208"/>
    <w:rsid w:val="004725F0"/>
    <w:rsid w:val="004741DE"/>
    <w:rsid w:val="0047573C"/>
    <w:rsid w:val="00477360"/>
    <w:rsid w:val="00484FF0"/>
    <w:rsid w:val="00487108"/>
    <w:rsid w:val="004921BE"/>
    <w:rsid w:val="0049368A"/>
    <w:rsid w:val="004945E1"/>
    <w:rsid w:val="004A1D99"/>
    <w:rsid w:val="004A4495"/>
    <w:rsid w:val="004A5580"/>
    <w:rsid w:val="004A61DD"/>
    <w:rsid w:val="004A7584"/>
    <w:rsid w:val="004A7B79"/>
    <w:rsid w:val="004B19C9"/>
    <w:rsid w:val="004B5B77"/>
    <w:rsid w:val="004C3A04"/>
    <w:rsid w:val="004C44D5"/>
    <w:rsid w:val="004D0186"/>
    <w:rsid w:val="004D063D"/>
    <w:rsid w:val="004E27E5"/>
    <w:rsid w:val="004E5FFC"/>
    <w:rsid w:val="004F365D"/>
    <w:rsid w:val="004F39E2"/>
    <w:rsid w:val="004F5F9C"/>
    <w:rsid w:val="004F6F07"/>
    <w:rsid w:val="00501ECE"/>
    <w:rsid w:val="00502CBA"/>
    <w:rsid w:val="00507EAB"/>
    <w:rsid w:val="00510367"/>
    <w:rsid w:val="005166A4"/>
    <w:rsid w:val="00516B8B"/>
    <w:rsid w:val="00516D5B"/>
    <w:rsid w:val="00516DAD"/>
    <w:rsid w:val="00524BE5"/>
    <w:rsid w:val="00526146"/>
    <w:rsid w:val="00537953"/>
    <w:rsid w:val="0054393A"/>
    <w:rsid w:val="00550C6F"/>
    <w:rsid w:val="00550FBE"/>
    <w:rsid w:val="005553E6"/>
    <w:rsid w:val="00556962"/>
    <w:rsid w:val="00556D5F"/>
    <w:rsid w:val="00556E6E"/>
    <w:rsid w:val="00556F02"/>
    <w:rsid w:val="00557058"/>
    <w:rsid w:val="00561542"/>
    <w:rsid w:val="005676D2"/>
    <w:rsid w:val="00582B1D"/>
    <w:rsid w:val="00582F99"/>
    <w:rsid w:val="00585FF4"/>
    <w:rsid w:val="00586142"/>
    <w:rsid w:val="005931C4"/>
    <w:rsid w:val="005939FC"/>
    <w:rsid w:val="005942E1"/>
    <w:rsid w:val="00594EAB"/>
    <w:rsid w:val="005967EA"/>
    <w:rsid w:val="005A5822"/>
    <w:rsid w:val="005A7DD6"/>
    <w:rsid w:val="005B054D"/>
    <w:rsid w:val="005B2F9E"/>
    <w:rsid w:val="005B3903"/>
    <w:rsid w:val="005B4539"/>
    <w:rsid w:val="005C35F8"/>
    <w:rsid w:val="005C4CD5"/>
    <w:rsid w:val="005D19EF"/>
    <w:rsid w:val="005D1DE6"/>
    <w:rsid w:val="005D3F53"/>
    <w:rsid w:val="005E03D1"/>
    <w:rsid w:val="005E0D4D"/>
    <w:rsid w:val="005E2AD7"/>
    <w:rsid w:val="005E3CAB"/>
    <w:rsid w:val="005E4B86"/>
    <w:rsid w:val="005F7E46"/>
    <w:rsid w:val="00600D00"/>
    <w:rsid w:val="00605DEA"/>
    <w:rsid w:val="0060690E"/>
    <w:rsid w:val="00607668"/>
    <w:rsid w:val="00610405"/>
    <w:rsid w:val="00612A1E"/>
    <w:rsid w:val="006201C1"/>
    <w:rsid w:val="006229C6"/>
    <w:rsid w:val="00624842"/>
    <w:rsid w:val="00624AA0"/>
    <w:rsid w:val="00624F5F"/>
    <w:rsid w:val="00625AC5"/>
    <w:rsid w:val="00625B29"/>
    <w:rsid w:val="0063024E"/>
    <w:rsid w:val="006304BB"/>
    <w:rsid w:val="00631A27"/>
    <w:rsid w:val="00633758"/>
    <w:rsid w:val="00634DE4"/>
    <w:rsid w:val="00636C34"/>
    <w:rsid w:val="0063709B"/>
    <w:rsid w:val="00641C1F"/>
    <w:rsid w:val="006429DB"/>
    <w:rsid w:val="00643786"/>
    <w:rsid w:val="00643F9A"/>
    <w:rsid w:val="00644C40"/>
    <w:rsid w:val="00646736"/>
    <w:rsid w:val="00646EA9"/>
    <w:rsid w:val="0065031E"/>
    <w:rsid w:val="00651795"/>
    <w:rsid w:val="00657819"/>
    <w:rsid w:val="00661FFE"/>
    <w:rsid w:val="006668A4"/>
    <w:rsid w:val="00666DAB"/>
    <w:rsid w:val="00667F3F"/>
    <w:rsid w:val="00670D0C"/>
    <w:rsid w:val="006734C3"/>
    <w:rsid w:val="00680A68"/>
    <w:rsid w:val="00681084"/>
    <w:rsid w:val="006856A0"/>
    <w:rsid w:val="00686017"/>
    <w:rsid w:val="00686838"/>
    <w:rsid w:val="00690C95"/>
    <w:rsid w:val="00693ED9"/>
    <w:rsid w:val="006969A3"/>
    <w:rsid w:val="006A0EAD"/>
    <w:rsid w:val="006A1EA9"/>
    <w:rsid w:val="006A1F48"/>
    <w:rsid w:val="006A21A7"/>
    <w:rsid w:val="006A5852"/>
    <w:rsid w:val="006B0F35"/>
    <w:rsid w:val="006B1F2E"/>
    <w:rsid w:val="006B376A"/>
    <w:rsid w:val="006B4E04"/>
    <w:rsid w:val="006C1D0A"/>
    <w:rsid w:val="006C4E6F"/>
    <w:rsid w:val="006C6783"/>
    <w:rsid w:val="006D1514"/>
    <w:rsid w:val="006D418B"/>
    <w:rsid w:val="006D4D46"/>
    <w:rsid w:val="006D7B8F"/>
    <w:rsid w:val="006E0B91"/>
    <w:rsid w:val="006E13C8"/>
    <w:rsid w:val="006E7158"/>
    <w:rsid w:val="006E7685"/>
    <w:rsid w:val="006E7A3F"/>
    <w:rsid w:val="006E7A89"/>
    <w:rsid w:val="006F331D"/>
    <w:rsid w:val="006F372D"/>
    <w:rsid w:val="00700624"/>
    <w:rsid w:val="00701E7E"/>
    <w:rsid w:val="00702213"/>
    <w:rsid w:val="00706BE2"/>
    <w:rsid w:val="007076B9"/>
    <w:rsid w:val="00712A61"/>
    <w:rsid w:val="00712F26"/>
    <w:rsid w:val="00713165"/>
    <w:rsid w:val="0071437C"/>
    <w:rsid w:val="007158D2"/>
    <w:rsid w:val="00716989"/>
    <w:rsid w:val="00720034"/>
    <w:rsid w:val="0072204A"/>
    <w:rsid w:val="0072282E"/>
    <w:rsid w:val="00723227"/>
    <w:rsid w:val="00723D54"/>
    <w:rsid w:val="007269A3"/>
    <w:rsid w:val="00727F49"/>
    <w:rsid w:val="007336E5"/>
    <w:rsid w:val="007353BC"/>
    <w:rsid w:val="00736EA0"/>
    <w:rsid w:val="00736F99"/>
    <w:rsid w:val="00737847"/>
    <w:rsid w:val="007436C3"/>
    <w:rsid w:val="00745B74"/>
    <w:rsid w:val="00750561"/>
    <w:rsid w:val="00750F93"/>
    <w:rsid w:val="007527D9"/>
    <w:rsid w:val="00754442"/>
    <w:rsid w:val="00760784"/>
    <w:rsid w:val="007609EB"/>
    <w:rsid w:val="007624CB"/>
    <w:rsid w:val="007637F1"/>
    <w:rsid w:val="00764959"/>
    <w:rsid w:val="007703D0"/>
    <w:rsid w:val="007735BC"/>
    <w:rsid w:val="00775363"/>
    <w:rsid w:val="00775C61"/>
    <w:rsid w:val="007764E7"/>
    <w:rsid w:val="00781419"/>
    <w:rsid w:val="0078318F"/>
    <w:rsid w:val="00783B3E"/>
    <w:rsid w:val="00783F1B"/>
    <w:rsid w:val="00784740"/>
    <w:rsid w:val="00786B1C"/>
    <w:rsid w:val="0079080F"/>
    <w:rsid w:val="00790F3B"/>
    <w:rsid w:val="00790F3C"/>
    <w:rsid w:val="0079213C"/>
    <w:rsid w:val="007A2C3E"/>
    <w:rsid w:val="007A3020"/>
    <w:rsid w:val="007A6C4E"/>
    <w:rsid w:val="007B02F5"/>
    <w:rsid w:val="007B1C2F"/>
    <w:rsid w:val="007B2B1C"/>
    <w:rsid w:val="007B4591"/>
    <w:rsid w:val="007B657F"/>
    <w:rsid w:val="007B6C28"/>
    <w:rsid w:val="007C0111"/>
    <w:rsid w:val="007C08AD"/>
    <w:rsid w:val="007C1D9B"/>
    <w:rsid w:val="007C20BC"/>
    <w:rsid w:val="007C60B9"/>
    <w:rsid w:val="007D0833"/>
    <w:rsid w:val="007D54D5"/>
    <w:rsid w:val="007D5666"/>
    <w:rsid w:val="007E22D0"/>
    <w:rsid w:val="007E3AB7"/>
    <w:rsid w:val="007E5618"/>
    <w:rsid w:val="007E6E98"/>
    <w:rsid w:val="007F0D82"/>
    <w:rsid w:val="007F19AE"/>
    <w:rsid w:val="007F2681"/>
    <w:rsid w:val="007F4B2F"/>
    <w:rsid w:val="007F5CB2"/>
    <w:rsid w:val="008008BA"/>
    <w:rsid w:val="00800A15"/>
    <w:rsid w:val="00804A10"/>
    <w:rsid w:val="00810610"/>
    <w:rsid w:val="00812E92"/>
    <w:rsid w:val="008369CA"/>
    <w:rsid w:val="00841F64"/>
    <w:rsid w:val="00847BCD"/>
    <w:rsid w:val="008502B8"/>
    <w:rsid w:val="00852BD9"/>
    <w:rsid w:val="0085386F"/>
    <w:rsid w:val="008549AF"/>
    <w:rsid w:val="00856DCB"/>
    <w:rsid w:val="00857D3E"/>
    <w:rsid w:val="0086349B"/>
    <w:rsid w:val="008647B8"/>
    <w:rsid w:val="008650DF"/>
    <w:rsid w:val="00867E97"/>
    <w:rsid w:val="0087108C"/>
    <w:rsid w:val="0087157E"/>
    <w:rsid w:val="008715E2"/>
    <w:rsid w:val="008725BF"/>
    <w:rsid w:val="00874D2D"/>
    <w:rsid w:val="00882344"/>
    <w:rsid w:val="00882D87"/>
    <w:rsid w:val="0088553D"/>
    <w:rsid w:val="008947FA"/>
    <w:rsid w:val="008951E7"/>
    <w:rsid w:val="008959A1"/>
    <w:rsid w:val="00896C0F"/>
    <w:rsid w:val="008A2834"/>
    <w:rsid w:val="008B0EF1"/>
    <w:rsid w:val="008B0FB5"/>
    <w:rsid w:val="008B101A"/>
    <w:rsid w:val="008B541C"/>
    <w:rsid w:val="008B5AA7"/>
    <w:rsid w:val="008B5FB5"/>
    <w:rsid w:val="008B7C9F"/>
    <w:rsid w:val="008C21E8"/>
    <w:rsid w:val="008C2D1C"/>
    <w:rsid w:val="008C362A"/>
    <w:rsid w:val="008C436E"/>
    <w:rsid w:val="008C5C3A"/>
    <w:rsid w:val="008C610C"/>
    <w:rsid w:val="008C748B"/>
    <w:rsid w:val="008C7D02"/>
    <w:rsid w:val="008D557A"/>
    <w:rsid w:val="008D7A35"/>
    <w:rsid w:val="008E1EE5"/>
    <w:rsid w:val="008E6116"/>
    <w:rsid w:val="008E67E8"/>
    <w:rsid w:val="008F0510"/>
    <w:rsid w:val="008F3CB1"/>
    <w:rsid w:val="008F6B33"/>
    <w:rsid w:val="0090394B"/>
    <w:rsid w:val="009047AC"/>
    <w:rsid w:val="00917DD6"/>
    <w:rsid w:val="009210EC"/>
    <w:rsid w:val="00921ED7"/>
    <w:rsid w:val="009261FF"/>
    <w:rsid w:val="009278BD"/>
    <w:rsid w:val="00931E89"/>
    <w:rsid w:val="00933BDD"/>
    <w:rsid w:val="00934057"/>
    <w:rsid w:val="009361AB"/>
    <w:rsid w:val="0094140D"/>
    <w:rsid w:val="00943889"/>
    <w:rsid w:val="00944B23"/>
    <w:rsid w:val="009474CE"/>
    <w:rsid w:val="009549F2"/>
    <w:rsid w:val="0096330B"/>
    <w:rsid w:val="00967421"/>
    <w:rsid w:val="009738A7"/>
    <w:rsid w:val="0098138F"/>
    <w:rsid w:val="00982A08"/>
    <w:rsid w:val="009839B5"/>
    <w:rsid w:val="009848BE"/>
    <w:rsid w:val="00986D54"/>
    <w:rsid w:val="009872F2"/>
    <w:rsid w:val="00987B8A"/>
    <w:rsid w:val="00987C69"/>
    <w:rsid w:val="009A0163"/>
    <w:rsid w:val="009A0862"/>
    <w:rsid w:val="009A1A0D"/>
    <w:rsid w:val="009A2531"/>
    <w:rsid w:val="009A365C"/>
    <w:rsid w:val="009A528A"/>
    <w:rsid w:val="009B25EF"/>
    <w:rsid w:val="009B550F"/>
    <w:rsid w:val="009C1775"/>
    <w:rsid w:val="009C1F4D"/>
    <w:rsid w:val="009C79CD"/>
    <w:rsid w:val="009D1342"/>
    <w:rsid w:val="009E1674"/>
    <w:rsid w:val="009E1846"/>
    <w:rsid w:val="009E29D7"/>
    <w:rsid w:val="009F038A"/>
    <w:rsid w:val="009F0D70"/>
    <w:rsid w:val="009F3D51"/>
    <w:rsid w:val="009F675A"/>
    <w:rsid w:val="009F6BA5"/>
    <w:rsid w:val="009F6C1D"/>
    <w:rsid w:val="00A06090"/>
    <w:rsid w:val="00A10B9F"/>
    <w:rsid w:val="00A10EFF"/>
    <w:rsid w:val="00A111D6"/>
    <w:rsid w:val="00A13351"/>
    <w:rsid w:val="00A1453D"/>
    <w:rsid w:val="00A1723D"/>
    <w:rsid w:val="00A20930"/>
    <w:rsid w:val="00A22DCE"/>
    <w:rsid w:val="00A27FCB"/>
    <w:rsid w:val="00A3076C"/>
    <w:rsid w:val="00A3408A"/>
    <w:rsid w:val="00A35987"/>
    <w:rsid w:val="00A372B4"/>
    <w:rsid w:val="00A4376E"/>
    <w:rsid w:val="00A46578"/>
    <w:rsid w:val="00A5029F"/>
    <w:rsid w:val="00A55D52"/>
    <w:rsid w:val="00A57712"/>
    <w:rsid w:val="00A57A49"/>
    <w:rsid w:val="00A64173"/>
    <w:rsid w:val="00A64478"/>
    <w:rsid w:val="00A67307"/>
    <w:rsid w:val="00A675F2"/>
    <w:rsid w:val="00A72DE1"/>
    <w:rsid w:val="00A73121"/>
    <w:rsid w:val="00A7559D"/>
    <w:rsid w:val="00A80B7E"/>
    <w:rsid w:val="00A84519"/>
    <w:rsid w:val="00A8466C"/>
    <w:rsid w:val="00A87EB3"/>
    <w:rsid w:val="00A90C5E"/>
    <w:rsid w:val="00AA0645"/>
    <w:rsid w:val="00AA1E72"/>
    <w:rsid w:val="00AA44AD"/>
    <w:rsid w:val="00AA53B2"/>
    <w:rsid w:val="00AB0479"/>
    <w:rsid w:val="00AB1870"/>
    <w:rsid w:val="00AB196A"/>
    <w:rsid w:val="00AB47FF"/>
    <w:rsid w:val="00AB50A6"/>
    <w:rsid w:val="00AB6514"/>
    <w:rsid w:val="00AC05D5"/>
    <w:rsid w:val="00AD0915"/>
    <w:rsid w:val="00AD20DC"/>
    <w:rsid w:val="00AD4379"/>
    <w:rsid w:val="00AD4C74"/>
    <w:rsid w:val="00AE317F"/>
    <w:rsid w:val="00AE3D5B"/>
    <w:rsid w:val="00AE4F5A"/>
    <w:rsid w:val="00AE58D5"/>
    <w:rsid w:val="00AE5BA1"/>
    <w:rsid w:val="00AE5EAD"/>
    <w:rsid w:val="00AF31B9"/>
    <w:rsid w:val="00AF58A4"/>
    <w:rsid w:val="00AF70FC"/>
    <w:rsid w:val="00AF7239"/>
    <w:rsid w:val="00AF76F9"/>
    <w:rsid w:val="00B00251"/>
    <w:rsid w:val="00B0084A"/>
    <w:rsid w:val="00B04A1B"/>
    <w:rsid w:val="00B04C70"/>
    <w:rsid w:val="00B0703C"/>
    <w:rsid w:val="00B1171D"/>
    <w:rsid w:val="00B13C1E"/>
    <w:rsid w:val="00B16603"/>
    <w:rsid w:val="00B16EFF"/>
    <w:rsid w:val="00B17681"/>
    <w:rsid w:val="00B22AF4"/>
    <w:rsid w:val="00B24520"/>
    <w:rsid w:val="00B2457E"/>
    <w:rsid w:val="00B3069A"/>
    <w:rsid w:val="00B3127F"/>
    <w:rsid w:val="00B3219E"/>
    <w:rsid w:val="00B324CB"/>
    <w:rsid w:val="00B344CA"/>
    <w:rsid w:val="00B3674A"/>
    <w:rsid w:val="00B408CE"/>
    <w:rsid w:val="00B4391B"/>
    <w:rsid w:val="00B45451"/>
    <w:rsid w:val="00B45905"/>
    <w:rsid w:val="00B502E5"/>
    <w:rsid w:val="00B504D3"/>
    <w:rsid w:val="00B51D32"/>
    <w:rsid w:val="00B55D28"/>
    <w:rsid w:val="00B57A30"/>
    <w:rsid w:val="00B61724"/>
    <w:rsid w:val="00B71E03"/>
    <w:rsid w:val="00B72F3B"/>
    <w:rsid w:val="00B76AAA"/>
    <w:rsid w:val="00B81377"/>
    <w:rsid w:val="00B84B72"/>
    <w:rsid w:val="00B86C6B"/>
    <w:rsid w:val="00B92752"/>
    <w:rsid w:val="00B93F46"/>
    <w:rsid w:val="00B9466B"/>
    <w:rsid w:val="00B961F4"/>
    <w:rsid w:val="00B96372"/>
    <w:rsid w:val="00B96F1E"/>
    <w:rsid w:val="00BA2E65"/>
    <w:rsid w:val="00BB36FF"/>
    <w:rsid w:val="00BB6A46"/>
    <w:rsid w:val="00BB7A25"/>
    <w:rsid w:val="00BC7533"/>
    <w:rsid w:val="00BD05B1"/>
    <w:rsid w:val="00BD0CBE"/>
    <w:rsid w:val="00BD370E"/>
    <w:rsid w:val="00BD444E"/>
    <w:rsid w:val="00BD4C61"/>
    <w:rsid w:val="00BD4FDD"/>
    <w:rsid w:val="00BD5135"/>
    <w:rsid w:val="00BD6BAE"/>
    <w:rsid w:val="00BE0154"/>
    <w:rsid w:val="00BE12DA"/>
    <w:rsid w:val="00BE255C"/>
    <w:rsid w:val="00BF0FAF"/>
    <w:rsid w:val="00BF46E4"/>
    <w:rsid w:val="00C011A2"/>
    <w:rsid w:val="00C01852"/>
    <w:rsid w:val="00C0315C"/>
    <w:rsid w:val="00C0361A"/>
    <w:rsid w:val="00C0363A"/>
    <w:rsid w:val="00C041FF"/>
    <w:rsid w:val="00C05F20"/>
    <w:rsid w:val="00C0612D"/>
    <w:rsid w:val="00C110C5"/>
    <w:rsid w:val="00C11439"/>
    <w:rsid w:val="00C1757D"/>
    <w:rsid w:val="00C1776B"/>
    <w:rsid w:val="00C21247"/>
    <w:rsid w:val="00C26B78"/>
    <w:rsid w:val="00C32BF0"/>
    <w:rsid w:val="00C33429"/>
    <w:rsid w:val="00C355F3"/>
    <w:rsid w:val="00C3613E"/>
    <w:rsid w:val="00C365AA"/>
    <w:rsid w:val="00C4029C"/>
    <w:rsid w:val="00C407E8"/>
    <w:rsid w:val="00C4317B"/>
    <w:rsid w:val="00C4442D"/>
    <w:rsid w:val="00C452A1"/>
    <w:rsid w:val="00C45EF1"/>
    <w:rsid w:val="00C50CC9"/>
    <w:rsid w:val="00C51626"/>
    <w:rsid w:val="00C5264F"/>
    <w:rsid w:val="00C52865"/>
    <w:rsid w:val="00C52AC4"/>
    <w:rsid w:val="00C534F3"/>
    <w:rsid w:val="00C560FA"/>
    <w:rsid w:val="00C56460"/>
    <w:rsid w:val="00C607C1"/>
    <w:rsid w:val="00C60900"/>
    <w:rsid w:val="00C60EB2"/>
    <w:rsid w:val="00C617E3"/>
    <w:rsid w:val="00C6245D"/>
    <w:rsid w:val="00C6420A"/>
    <w:rsid w:val="00C64D40"/>
    <w:rsid w:val="00C652C6"/>
    <w:rsid w:val="00C7067B"/>
    <w:rsid w:val="00C71132"/>
    <w:rsid w:val="00C72D18"/>
    <w:rsid w:val="00C747F9"/>
    <w:rsid w:val="00C81798"/>
    <w:rsid w:val="00C85022"/>
    <w:rsid w:val="00C91E3C"/>
    <w:rsid w:val="00C93E8F"/>
    <w:rsid w:val="00C95AC6"/>
    <w:rsid w:val="00C96591"/>
    <w:rsid w:val="00CA0211"/>
    <w:rsid w:val="00CA076E"/>
    <w:rsid w:val="00CA2529"/>
    <w:rsid w:val="00CA5F7B"/>
    <w:rsid w:val="00CB25CF"/>
    <w:rsid w:val="00CB341E"/>
    <w:rsid w:val="00CB4064"/>
    <w:rsid w:val="00CB52BB"/>
    <w:rsid w:val="00CB6F37"/>
    <w:rsid w:val="00CB71D9"/>
    <w:rsid w:val="00CC2579"/>
    <w:rsid w:val="00CC7792"/>
    <w:rsid w:val="00CC79A7"/>
    <w:rsid w:val="00CD246A"/>
    <w:rsid w:val="00CD2CA0"/>
    <w:rsid w:val="00CD37F1"/>
    <w:rsid w:val="00CD5F81"/>
    <w:rsid w:val="00CE066E"/>
    <w:rsid w:val="00CE2855"/>
    <w:rsid w:val="00CE3497"/>
    <w:rsid w:val="00CE356D"/>
    <w:rsid w:val="00CF0E15"/>
    <w:rsid w:val="00CF1881"/>
    <w:rsid w:val="00CF1DED"/>
    <w:rsid w:val="00CF2A6F"/>
    <w:rsid w:val="00CF458B"/>
    <w:rsid w:val="00CF6782"/>
    <w:rsid w:val="00CF7B8D"/>
    <w:rsid w:val="00D00A76"/>
    <w:rsid w:val="00D01138"/>
    <w:rsid w:val="00D03D30"/>
    <w:rsid w:val="00D06510"/>
    <w:rsid w:val="00D1247F"/>
    <w:rsid w:val="00D14B7A"/>
    <w:rsid w:val="00D15224"/>
    <w:rsid w:val="00D2058C"/>
    <w:rsid w:val="00D2509E"/>
    <w:rsid w:val="00D26F7A"/>
    <w:rsid w:val="00D27401"/>
    <w:rsid w:val="00D27EC1"/>
    <w:rsid w:val="00D346C2"/>
    <w:rsid w:val="00D34729"/>
    <w:rsid w:val="00D354F4"/>
    <w:rsid w:val="00D365F2"/>
    <w:rsid w:val="00D367F6"/>
    <w:rsid w:val="00D419B8"/>
    <w:rsid w:val="00D61159"/>
    <w:rsid w:val="00D6191B"/>
    <w:rsid w:val="00D63FB0"/>
    <w:rsid w:val="00D65599"/>
    <w:rsid w:val="00D72574"/>
    <w:rsid w:val="00D77286"/>
    <w:rsid w:val="00D80138"/>
    <w:rsid w:val="00D81808"/>
    <w:rsid w:val="00D842D3"/>
    <w:rsid w:val="00D85038"/>
    <w:rsid w:val="00D86343"/>
    <w:rsid w:val="00D86D2F"/>
    <w:rsid w:val="00D870E7"/>
    <w:rsid w:val="00D9196F"/>
    <w:rsid w:val="00D91AE7"/>
    <w:rsid w:val="00DA3244"/>
    <w:rsid w:val="00DB0851"/>
    <w:rsid w:val="00DB0E9B"/>
    <w:rsid w:val="00DB13F2"/>
    <w:rsid w:val="00DB5313"/>
    <w:rsid w:val="00DB77CA"/>
    <w:rsid w:val="00DB7D43"/>
    <w:rsid w:val="00DC5680"/>
    <w:rsid w:val="00DC5FA3"/>
    <w:rsid w:val="00DC6D8D"/>
    <w:rsid w:val="00DC758B"/>
    <w:rsid w:val="00DC7B95"/>
    <w:rsid w:val="00DD1027"/>
    <w:rsid w:val="00DD3600"/>
    <w:rsid w:val="00DD3AB6"/>
    <w:rsid w:val="00DD77B1"/>
    <w:rsid w:val="00DE285E"/>
    <w:rsid w:val="00DF0F09"/>
    <w:rsid w:val="00DF1A0F"/>
    <w:rsid w:val="00DF5E9C"/>
    <w:rsid w:val="00DF77E9"/>
    <w:rsid w:val="00E0076A"/>
    <w:rsid w:val="00E00A84"/>
    <w:rsid w:val="00E04A56"/>
    <w:rsid w:val="00E055F1"/>
    <w:rsid w:val="00E06D2D"/>
    <w:rsid w:val="00E1085F"/>
    <w:rsid w:val="00E20F83"/>
    <w:rsid w:val="00E2102B"/>
    <w:rsid w:val="00E2533D"/>
    <w:rsid w:val="00E27CCA"/>
    <w:rsid w:val="00E33C3D"/>
    <w:rsid w:val="00E36210"/>
    <w:rsid w:val="00E431A7"/>
    <w:rsid w:val="00E60517"/>
    <w:rsid w:val="00E62725"/>
    <w:rsid w:val="00E66854"/>
    <w:rsid w:val="00E70115"/>
    <w:rsid w:val="00E7317D"/>
    <w:rsid w:val="00E738B6"/>
    <w:rsid w:val="00E75890"/>
    <w:rsid w:val="00E801EB"/>
    <w:rsid w:val="00E803DF"/>
    <w:rsid w:val="00E846AC"/>
    <w:rsid w:val="00E902BE"/>
    <w:rsid w:val="00E906A2"/>
    <w:rsid w:val="00E90F41"/>
    <w:rsid w:val="00E933DB"/>
    <w:rsid w:val="00E94AE0"/>
    <w:rsid w:val="00E967CA"/>
    <w:rsid w:val="00EA1C70"/>
    <w:rsid w:val="00EA30CB"/>
    <w:rsid w:val="00EA31D0"/>
    <w:rsid w:val="00EA3912"/>
    <w:rsid w:val="00EA4E1D"/>
    <w:rsid w:val="00EA4F8B"/>
    <w:rsid w:val="00EA6DB2"/>
    <w:rsid w:val="00EA75D3"/>
    <w:rsid w:val="00EB1070"/>
    <w:rsid w:val="00EB7724"/>
    <w:rsid w:val="00EC7B81"/>
    <w:rsid w:val="00ED00F9"/>
    <w:rsid w:val="00ED0756"/>
    <w:rsid w:val="00ED27E4"/>
    <w:rsid w:val="00ED56DC"/>
    <w:rsid w:val="00ED62DE"/>
    <w:rsid w:val="00EE0469"/>
    <w:rsid w:val="00EE2224"/>
    <w:rsid w:val="00EE315A"/>
    <w:rsid w:val="00EF3AEE"/>
    <w:rsid w:val="00EF62CC"/>
    <w:rsid w:val="00EF7C23"/>
    <w:rsid w:val="00F0133E"/>
    <w:rsid w:val="00F073F7"/>
    <w:rsid w:val="00F1122B"/>
    <w:rsid w:val="00F12F07"/>
    <w:rsid w:val="00F13358"/>
    <w:rsid w:val="00F1361E"/>
    <w:rsid w:val="00F13C6D"/>
    <w:rsid w:val="00F21A7C"/>
    <w:rsid w:val="00F22C9C"/>
    <w:rsid w:val="00F23236"/>
    <w:rsid w:val="00F23AD6"/>
    <w:rsid w:val="00F23CC2"/>
    <w:rsid w:val="00F24FD8"/>
    <w:rsid w:val="00F251A6"/>
    <w:rsid w:val="00F25DA4"/>
    <w:rsid w:val="00F31037"/>
    <w:rsid w:val="00F36BC6"/>
    <w:rsid w:val="00F411D3"/>
    <w:rsid w:val="00F43A1C"/>
    <w:rsid w:val="00F53C70"/>
    <w:rsid w:val="00F56CF1"/>
    <w:rsid w:val="00F57EF2"/>
    <w:rsid w:val="00F671ED"/>
    <w:rsid w:val="00F70040"/>
    <w:rsid w:val="00F7072A"/>
    <w:rsid w:val="00F7357B"/>
    <w:rsid w:val="00F83387"/>
    <w:rsid w:val="00F84C90"/>
    <w:rsid w:val="00F92B39"/>
    <w:rsid w:val="00F92FB1"/>
    <w:rsid w:val="00F93772"/>
    <w:rsid w:val="00F940D2"/>
    <w:rsid w:val="00F9461B"/>
    <w:rsid w:val="00F976A5"/>
    <w:rsid w:val="00FA4430"/>
    <w:rsid w:val="00FA4C2F"/>
    <w:rsid w:val="00FA52A5"/>
    <w:rsid w:val="00FA5638"/>
    <w:rsid w:val="00FA5E15"/>
    <w:rsid w:val="00FA6012"/>
    <w:rsid w:val="00FB2321"/>
    <w:rsid w:val="00FB2BD3"/>
    <w:rsid w:val="00FB7B88"/>
    <w:rsid w:val="00FC03C3"/>
    <w:rsid w:val="00FC0CB4"/>
    <w:rsid w:val="00FC1844"/>
    <w:rsid w:val="00FC4197"/>
    <w:rsid w:val="00FC45CD"/>
    <w:rsid w:val="00FC51DB"/>
    <w:rsid w:val="00FC6986"/>
    <w:rsid w:val="00FD3319"/>
    <w:rsid w:val="00FD60B3"/>
    <w:rsid w:val="00FE0C11"/>
    <w:rsid w:val="00FE17D5"/>
    <w:rsid w:val="00FE29CB"/>
    <w:rsid w:val="00FE3AC2"/>
    <w:rsid w:val="00FE3C36"/>
    <w:rsid w:val="00FE4726"/>
    <w:rsid w:val="00FE58E4"/>
    <w:rsid w:val="00FE6E46"/>
    <w:rsid w:val="00FF05B6"/>
    <w:rsid w:val="00FF1F36"/>
    <w:rsid w:val="00FF434F"/>
    <w:rsid w:val="00FF677F"/>
    <w:rsid w:val="00FF6A7C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1921D"/>
  <w15:docId w15:val="{41558693-D3FB-4CF4-9133-76207CE4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3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F58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0F3B"/>
    <w:pPr>
      <w:keepNext/>
      <w:overflowPunct w:val="0"/>
      <w:autoSpaceDE w:val="0"/>
      <w:spacing w:before="240" w:after="60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90F3B"/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90F3B"/>
    <w:pPr>
      <w:overflowPunct w:val="0"/>
      <w:autoSpaceDE w:val="0"/>
      <w:spacing w:before="240" w:after="60"/>
      <w:jc w:val="center"/>
    </w:pPr>
    <w:rPr>
      <w:rFonts w:ascii="Arial" w:hAnsi="Arial"/>
      <w:b/>
      <w:kern w:val="3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790F3B"/>
    <w:rPr>
      <w:rFonts w:ascii="Arial" w:hAnsi="Arial" w:cs="Times New Roman"/>
      <w:b/>
      <w:kern w:val="3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790F3B"/>
    <w:pPr>
      <w:overflowPunct w:val="0"/>
      <w:autoSpaceDE w:val="0"/>
      <w:spacing w:after="60"/>
      <w:jc w:val="center"/>
    </w:pPr>
    <w:rPr>
      <w:rFonts w:ascii="Arial" w:hAnsi="Arial"/>
      <w:szCs w:val="20"/>
    </w:rPr>
  </w:style>
  <w:style w:type="character" w:customStyle="1" w:styleId="SubtitleChar">
    <w:name w:val="Subtitle Char"/>
    <w:link w:val="Subtitle"/>
    <w:uiPriority w:val="99"/>
    <w:locked/>
    <w:rsid w:val="00790F3B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0F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90F3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90F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90F3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90F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F5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93F46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E3BF-AB0F-442E-9C9C-71D70CA8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Bayze, Danielle</dc:creator>
  <cp:lastModifiedBy>Steve Elmore</cp:lastModifiedBy>
  <cp:revision>3</cp:revision>
  <cp:lastPrinted>2017-04-21T15:01:00Z</cp:lastPrinted>
  <dcterms:created xsi:type="dcterms:W3CDTF">2020-10-07T01:10:00Z</dcterms:created>
  <dcterms:modified xsi:type="dcterms:W3CDTF">2020-11-05T02:52:00Z</dcterms:modified>
</cp:coreProperties>
</file>