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220E4" w14:textId="77777777" w:rsidR="009047AC" w:rsidRPr="009047AC" w:rsidRDefault="009047AC" w:rsidP="009047AC">
      <w:pPr>
        <w:pageBreakBefore/>
        <w:overflowPunct w:val="0"/>
        <w:autoSpaceDE w:val="0"/>
        <w:spacing w:line="360" w:lineRule="auto"/>
        <w:jc w:val="center"/>
        <w:rPr>
          <w:b/>
          <w:sz w:val="28"/>
          <w:szCs w:val="20"/>
        </w:rPr>
      </w:pPr>
      <w:r w:rsidRPr="009047AC">
        <w:rPr>
          <w:b/>
          <w:sz w:val="28"/>
          <w:szCs w:val="20"/>
        </w:rPr>
        <w:t>BLOOMFIELD CLUB II HOMEOWNERS ASSOCIATION</w:t>
      </w:r>
    </w:p>
    <w:p w14:paraId="7D849C1F" w14:textId="77777777" w:rsidR="008725BF" w:rsidRPr="009047AC" w:rsidRDefault="009047AC" w:rsidP="001D2BC8">
      <w:pPr>
        <w:overflowPunct w:val="0"/>
        <w:autoSpaceDE w:val="0"/>
        <w:spacing w:line="360" w:lineRule="auto"/>
        <w:jc w:val="center"/>
        <w:rPr>
          <w:b/>
          <w:sz w:val="26"/>
          <w:szCs w:val="20"/>
        </w:rPr>
      </w:pPr>
      <w:r w:rsidRPr="009047AC">
        <w:rPr>
          <w:b/>
          <w:sz w:val="26"/>
          <w:szCs w:val="20"/>
        </w:rPr>
        <w:t>MINUTES OF THE BOARD OF DIRECTORS MEETING</w:t>
      </w:r>
      <w:r w:rsidR="00074DBE">
        <w:rPr>
          <w:b/>
          <w:sz w:val="26"/>
          <w:szCs w:val="20"/>
        </w:rPr>
        <w:t xml:space="preserve"> </w:t>
      </w:r>
    </w:p>
    <w:p w14:paraId="63665489" w14:textId="67FE5266" w:rsidR="009047AC" w:rsidRPr="009047AC" w:rsidRDefault="00BE0154" w:rsidP="009047AC">
      <w:pPr>
        <w:spacing w:line="360" w:lineRule="auto"/>
        <w:jc w:val="center"/>
        <w:rPr>
          <w:b/>
          <w:sz w:val="26"/>
        </w:rPr>
      </w:pPr>
      <w:r>
        <w:rPr>
          <w:b/>
          <w:sz w:val="26"/>
        </w:rPr>
        <w:t>August 26</w:t>
      </w:r>
      <w:r w:rsidR="00A111D6">
        <w:rPr>
          <w:b/>
          <w:sz w:val="26"/>
        </w:rPr>
        <w:t>, 2020</w:t>
      </w:r>
    </w:p>
    <w:p w14:paraId="67C5EE99" w14:textId="3CE23CF4" w:rsidR="009047AC" w:rsidRPr="006B0F35" w:rsidRDefault="009047AC" w:rsidP="009047AC">
      <w:pPr>
        <w:keepNext/>
        <w:overflowPunct w:val="0"/>
        <w:autoSpaceDE w:val="0"/>
        <w:spacing w:line="360" w:lineRule="auto"/>
        <w:jc w:val="both"/>
        <w:outlineLvl w:val="2"/>
      </w:pPr>
      <w:r w:rsidRPr="006B0F35">
        <w:t xml:space="preserve">The Board of Directors </w:t>
      </w:r>
      <w:r w:rsidR="00F940D2" w:rsidRPr="006B0F35">
        <w:t>Board Meeting</w:t>
      </w:r>
      <w:r w:rsidRPr="006B0F35">
        <w:t xml:space="preserve"> of the Bloomfield Club II Townhome Association was held on </w:t>
      </w:r>
      <w:r w:rsidR="001D2BC8" w:rsidRPr="006B0F35">
        <w:t>Wednesday</w:t>
      </w:r>
      <w:r w:rsidR="00262740">
        <w:t>,</w:t>
      </w:r>
      <w:r w:rsidR="001D2BC8" w:rsidRPr="006B0F35">
        <w:t xml:space="preserve"> </w:t>
      </w:r>
      <w:r w:rsidR="00BE0154">
        <w:t>August 26</w:t>
      </w:r>
      <w:r w:rsidR="00A111D6">
        <w:t>, 2020</w:t>
      </w:r>
      <w:r w:rsidR="007B2B1C" w:rsidRPr="006B0F35">
        <w:t xml:space="preserve"> at 7:</w:t>
      </w:r>
      <w:r w:rsidR="004A4495">
        <w:t>0</w:t>
      </w:r>
      <w:r w:rsidR="00D61159">
        <w:t>0</w:t>
      </w:r>
      <w:r w:rsidR="008502B8" w:rsidRPr="006B0F35">
        <w:t xml:space="preserve"> </w:t>
      </w:r>
      <w:r w:rsidRPr="006B0F35">
        <w:t xml:space="preserve">PM </w:t>
      </w:r>
      <w:r w:rsidR="003D20D3">
        <w:t xml:space="preserve">at the </w:t>
      </w:r>
      <w:r w:rsidR="00312A17">
        <w:t>Bloomfield Club Recreation Facility.</w:t>
      </w:r>
    </w:p>
    <w:p w14:paraId="3B9D0701" w14:textId="0761AA29" w:rsidR="00550C6F" w:rsidRDefault="009047AC" w:rsidP="00712A61">
      <w:pPr>
        <w:spacing w:line="360" w:lineRule="auto"/>
        <w:jc w:val="both"/>
      </w:pPr>
      <w:r w:rsidRPr="00015C07">
        <w:rPr>
          <w:b/>
          <w:u w:val="single"/>
        </w:rPr>
        <w:t>Attendance</w:t>
      </w:r>
      <w:r w:rsidRPr="00015C07">
        <w:rPr>
          <w:b/>
        </w:rPr>
        <w:t>–</w:t>
      </w:r>
      <w:r w:rsidR="00FE6E46" w:rsidRPr="00015C07">
        <w:tab/>
        <w:t>Present</w:t>
      </w:r>
      <w:r w:rsidR="00C747F9" w:rsidRPr="00015C07">
        <w:t>:</w:t>
      </w:r>
      <w:r w:rsidR="0078318F">
        <w:tab/>
      </w:r>
      <w:r w:rsidR="00550C6F">
        <w:t>P. Chandler</w:t>
      </w:r>
    </w:p>
    <w:p w14:paraId="60277333" w14:textId="46782FD1" w:rsidR="008725BF" w:rsidRDefault="008725BF" w:rsidP="008725BF">
      <w:pPr>
        <w:spacing w:line="360" w:lineRule="auto"/>
        <w:ind w:left="720" w:firstLine="720"/>
        <w:jc w:val="both"/>
      </w:pPr>
      <w:r w:rsidRPr="00015C07">
        <w:tab/>
      </w:r>
      <w:r w:rsidRPr="00015C07">
        <w:tab/>
      </w:r>
      <w:r w:rsidR="00550C6F">
        <w:t>J. Chranko</w:t>
      </w:r>
    </w:p>
    <w:p w14:paraId="6BCD786B" w14:textId="77777777" w:rsidR="00C0363A" w:rsidRDefault="00A3408A" w:rsidP="008725BF">
      <w:pPr>
        <w:spacing w:line="360" w:lineRule="auto"/>
        <w:ind w:left="720" w:firstLine="720"/>
        <w:jc w:val="both"/>
      </w:pPr>
      <w:r>
        <w:tab/>
      </w:r>
      <w:r>
        <w:tab/>
        <w:t>L. Eskildsen</w:t>
      </w:r>
    </w:p>
    <w:p w14:paraId="0BCF3494" w14:textId="58457928" w:rsidR="00A3408A" w:rsidRPr="00015C07" w:rsidRDefault="00C0363A" w:rsidP="008725BF">
      <w:pPr>
        <w:spacing w:line="360" w:lineRule="auto"/>
        <w:ind w:left="720" w:firstLine="720"/>
        <w:jc w:val="both"/>
      </w:pPr>
      <w:r>
        <w:tab/>
      </w:r>
      <w:r>
        <w:tab/>
        <w:t>J. King</w:t>
      </w:r>
      <w:r w:rsidR="00A3408A" w:rsidRPr="00015C07">
        <w:tab/>
      </w:r>
    </w:p>
    <w:p w14:paraId="744EFD68" w14:textId="427E1B26" w:rsidR="007764E7" w:rsidRDefault="00F83387" w:rsidP="00262740">
      <w:pPr>
        <w:spacing w:line="360" w:lineRule="auto"/>
        <w:ind w:left="720" w:firstLine="720"/>
        <w:jc w:val="both"/>
      </w:pPr>
      <w:r w:rsidRPr="00015C07">
        <w:tab/>
      </w:r>
      <w:r w:rsidRPr="00015C07">
        <w:tab/>
      </w:r>
      <w:r w:rsidR="009738A7">
        <w:t>R. Cascio</w:t>
      </w:r>
    </w:p>
    <w:p w14:paraId="474C2857" w14:textId="3F1FDA91" w:rsidR="009738A7" w:rsidRDefault="009047AC" w:rsidP="00E738B6">
      <w:pPr>
        <w:pStyle w:val="NoSpacing"/>
        <w:ind w:left="2160" w:firstLine="720"/>
      </w:pPr>
      <w:r w:rsidRPr="00015C07">
        <w:t>S. Elmore – EPI</w:t>
      </w:r>
      <w:r w:rsidR="00FF5E36">
        <w:t xml:space="preserve"> Management</w:t>
      </w:r>
    </w:p>
    <w:p w14:paraId="532B9B34" w14:textId="77777777" w:rsidR="009872F2" w:rsidRDefault="009872F2" w:rsidP="00E738B6">
      <w:pPr>
        <w:pStyle w:val="NoSpacing"/>
        <w:ind w:left="2160" w:firstLine="720"/>
      </w:pPr>
    </w:p>
    <w:p w14:paraId="7E73448E" w14:textId="31076077" w:rsidR="00C0363A" w:rsidRDefault="00AF58A4" w:rsidP="00C0363A">
      <w:pPr>
        <w:tabs>
          <w:tab w:val="left" w:pos="3150"/>
        </w:tabs>
        <w:spacing w:line="360" w:lineRule="auto"/>
        <w:jc w:val="both"/>
        <w:rPr>
          <w:bCs/>
        </w:rPr>
      </w:pPr>
      <w:r>
        <w:rPr>
          <w:b/>
          <w:u w:val="single"/>
        </w:rPr>
        <w:t>Guests</w:t>
      </w:r>
      <w:r>
        <w:rPr>
          <w:bCs/>
        </w:rPr>
        <w:t xml:space="preserve">: </w:t>
      </w:r>
      <w:r w:rsidR="00A3408A">
        <w:rPr>
          <w:bCs/>
        </w:rPr>
        <w:t xml:space="preserve"> </w:t>
      </w:r>
      <w:r w:rsidR="00775363">
        <w:rPr>
          <w:bCs/>
        </w:rPr>
        <w:t>There were no guests scheduled.</w:t>
      </w:r>
    </w:p>
    <w:p w14:paraId="2719F50C" w14:textId="77777777" w:rsidR="00324004" w:rsidRPr="00015C07" w:rsidRDefault="00324004" w:rsidP="006A1EA9">
      <w:pPr>
        <w:spacing w:line="360" w:lineRule="auto"/>
        <w:jc w:val="both"/>
        <w:rPr>
          <w:b/>
          <w:sz w:val="8"/>
          <w:highlight w:val="yellow"/>
          <w:u w:val="single"/>
        </w:rPr>
      </w:pPr>
    </w:p>
    <w:p w14:paraId="29DA91C5" w14:textId="45D1160E" w:rsidR="006A1EA9" w:rsidRPr="00C96591" w:rsidRDefault="006A1EA9" w:rsidP="006A1EA9">
      <w:pPr>
        <w:spacing w:line="360" w:lineRule="auto"/>
        <w:jc w:val="both"/>
        <w:rPr>
          <w:bCs/>
        </w:rPr>
      </w:pPr>
      <w:r w:rsidRPr="009A0163">
        <w:rPr>
          <w:b/>
          <w:u w:val="single"/>
        </w:rPr>
        <w:t>Minutes</w:t>
      </w:r>
      <w:r w:rsidR="00C96591">
        <w:rPr>
          <w:bCs/>
        </w:rPr>
        <w:t>:</w:t>
      </w:r>
    </w:p>
    <w:p w14:paraId="41170630" w14:textId="776D5204" w:rsidR="006A1EA9" w:rsidRPr="009A0163" w:rsidRDefault="006A1EA9" w:rsidP="006A1EA9">
      <w:pPr>
        <w:jc w:val="both"/>
        <w:rPr>
          <w:b/>
          <w:i/>
        </w:rPr>
      </w:pPr>
      <w:r w:rsidRPr="009A0163">
        <w:rPr>
          <w:b/>
          <w:i/>
        </w:rPr>
        <w:t>Minutes</w:t>
      </w:r>
      <w:r w:rsidR="00B93F46" w:rsidRPr="00775363">
        <w:rPr>
          <w:b/>
          <w:i/>
        </w:rPr>
        <w:t xml:space="preserve">: </w:t>
      </w:r>
      <w:r w:rsidRPr="00775363">
        <w:rPr>
          <w:b/>
          <w:i/>
        </w:rPr>
        <w:t xml:space="preserve"> </w:t>
      </w:r>
      <w:r w:rsidR="00BE0154" w:rsidRPr="00775363">
        <w:rPr>
          <w:b/>
          <w:i/>
        </w:rPr>
        <w:t>J. Chranko</w:t>
      </w:r>
      <w:r w:rsidR="002E2F35" w:rsidRPr="00775363">
        <w:rPr>
          <w:b/>
          <w:i/>
        </w:rPr>
        <w:t xml:space="preserve"> </w:t>
      </w:r>
      <w:r w:rsidR="00FB2BD3" w:rsidRPr="00775363">
        <w:rPr>
          <w:b/>
          <w:i/>
        </w:rPr>
        <w:t>made</w:t>
      </w:r>
      <w:r w:rsidR="00262740" w:rsidRPr="00775363">
        <w:rPr>
          <w:b/>
          <w:i/>
        </w:rPr>
        <w:t xml:space="preserve"> a</w:t>
      </w:r>
      <w:r w:rsidRPr="00775363">
        <w:rPr>
          <w:b/>
          <w:i/>
        </w:rPr>
        <w:t xml:space="preserve"> motion to approve the </w:t>
      </w:r>
      <w:r w:rsidR="00BE0154" w:rsidRPr="00775363">
        <w:rPr>
          <w:b/>
          <w:i/>
        </w:rPr>
        <w:t>July 22</w:t>
      </w:r>
      <w:r w:rsidR="00C0363A" w:rsidRPr="00775363">
        <w:rPr>
          <w:b/>
          <w:i/>
        </w:rPr>
        <w:t>,</w:t>
      </w:r>
      <w:r w:rsidR="009738A7" w:rsidRPr="00775363">
        <w:rPr>
          <w:b/>
          <w:i/>
        </w:rPr>
        <w:t xml:space="preserve"> 2020</w:t>
      </w:r>
      <w:r w:rsidR="00AA53B2" w:rsidRPr="00775363">
        <w:rPr>
          <w:b/>
          <w:i/>
        </w:rPr>
        <w:t xml:space="preserve"> minutes</w:t>
      </w:r>
      <w:r w:rsidR="007336E5" w:rsidRPr="00775363">
        <w:rPr>
          <w:b/>
          <w:i/>
        </w:rPr>
        <w:t>.</w:t>
      </w:r>
      <w:r w:rsidR="00D06510" w:rsidRPr="00775363">
        <w:rPr>
          <w:b/>
          <w:i/>
        </w:rPr>
        <w:t xml:space="preserve"> </w:t>
      </w:r>
      <w:r w:rsidR="006B0F35" w:rsidRPr="00775363">
        <w:rPr>
          <w:b/>
          <w:i/>
        </w:rPr>
        <w:t>Seconded by</w:t>
      </w:r>
      <w:r w:rsidR="00C96591">
        <w:rPr>
          <w:b/>
          <w:i/>
        </w:rPr>
        <w:t xml:space="preserve"> P. Chandler</w:t>
      </w:r>
      <w:r w:rsidR="00074DBE" w:rsidRPr="00775363">
        <w:rPr>
          <w:b/>
          <w:i/>
        </w:rPr>
        <w:t>.</w:t>
      </w:r>
      <w:r w:rsidR="00074DBE" w:rsidRPr="009A0163">
        <w:rPr>
          <w:b/>
          <w:i/>
        </w:rPr>
        <w:t xml:space="preserve"> </w:t>
      </w:r>
      <w:r w:rsidR="00775363">
        <w:rPr>
          <w:b/>
          <w:i/>
        </w:rPr>
        <w:t xml:space="preserve"> </w:t>
      </w:r>
      <w:r w:rsidR="00D06510" w:rsidRPr="009A0163">
        <w:rPr>
          <w:b/>
          <w:i/>
        </w:rPr>
        <w:t xml:space="preserve">Motion </w:t>
      </w:r>
      <w:r w:rsidR="003B129B" w:rsidRPr="009A0163">
        <w:rPr>
          <w:b/>
          <w:i/>
        </w:rPr>
        <w:t xml:space="preserve">unanimously </w:t>
      </w:r>
      <w:r w:rsidR="00D06510" w:rsidRPr="009A0163">
        <w:rPr>
          <w:b/>
          <w:i/>
        </w:rPr>
        <w:t>approved</w:t>
      </w:r>
      <w:r w:rsidRPr="009A0163">
        <w:rPr>
          <w:b/>
          <w:i/>
        </w:rPr>
        <w:t>.</w:t>
      </w:r>
    </w:p>
    <w:p w14:paraId="2B552E30" w14:textId="77777777" w:rsidR="00760784" w:rsidRPr="00015C07" w:rsidRDefault="00760784" w:rsidP="006A1EA9">
      <w:pPr>
        <w:jc w:val="both"/>
        <w:rPr>
          <w:b/>
          <w:i/>
          <w:highlight w:val="yellow"/>
        </w:rPr>
      </w:pPr>
    </w:p>
    <w:p w14:paraId="6B0CFE23" w14:textId="04D1305B" w:rsidR="006A1EA9" w:rsidRDefault="006A1EA9" w:rsidP="00B0084A">
      <w:pPr>
        <w:spacing w:line="360" w:lineRule="auto"/>
        <w:jc w:val="both"/>
        <w:rPr>
          <w:color w:val="000000"/>
        </w:rPr>
      </w:pPr>
      <w:r w:rsidRPr="001F75B0">
        <w:rPr>
          <w:b/>
          <w:color w:val="000000"/>
          <w:u w:val="single"/>
        </w:rPr>
        <w:t>Treasurers Report</w:t>
      </w:r>
      <w:r w:rsidRPr="001F75B0">
        <w:rPr>
          <w:color w:val="000000"/>
        </w:rPr>
        <w:t xml:space="preserve"> – </w:t>
      </w:r>
      <w:r w:rsidR="00C0363A">
        <w:rPr>
          <w:color w:val="000000"/>
        </w:rPr>
        <w:t>J. King</w:t>
      </w:r>
      <w:r w:rsidR="007764E7">
        <w:rPr>
          <w:color w:val="000000"/>
        </w:rPr>
        <w:t xml:space="preserve"> presented the financial report for </w:t>
      </w:r>
      <w:r w:rsidR="00C0363A">
        <w:rPr>
          <w:color w:val="000000"/>
        </w:rPr>
        <w:t>Ju</w:t>
      </w:r>
      <w:r w:rsidR="00BE0154">
        <w:rPr>
          <w:color w:val="000000"/>
        </w:rPr>
        <w:t>ly 31</w:t>
      </w:r>
      <w:r w:rsidR="008947FA">
        <w:rPr>
          <w:color w:val="000000"/>
        </w:rPr>
        <w:t>, 2020</w:t>
      </w:r>
    </w:p>
    <w:p w14:paraId="03F26D65" w14:textId="7CD1F75C" w:rsidR="008947FA" w:rsidRDefault="002E2F35" w:rsidP="00B0084A">
      <w:pPr>
        <w:spacing w:line="360" w:lineRule="auto"/>
        <w:jc w:val="both"/>
        <w:rPr>
          <w:color w:val="000000"/>
        </w:rPr>
      </w:pPr>
      <w:r>
        <w:rPr>
          <w:color w:val="000000"/>
        </w:rPr>
        <w:tab/>
      </w:r>
      <w:r>
        <w:rPr>
          <w:color w:val="000000"/>
        </w:rPr>
        <w:tab/>
      </w:r>
      <w:r w:rsidR="0078318F">
        <w:rPr>
          <w:color w:val="000000"/>
        </w:rPr>
        <w:t>Total</w:t>
      </w:r>
      <w:r w:rsidR="008947FA">
        <w:rPr>
          <w:color w:val="000000"/>
        </w:rPr>
        <w:t xml:space="preserve"> </w:t>
      </w:r>
      <w:r w:rsidR="00C0363A">
        <w:rPr>
          <w:color w:val="000000"/>
        </w:rPr>
        <w:t>Checking &amp; Savings</w:t>
      </w:r>
      <w:r w:rsidR="008947FA">
        <w:rPr>
          <w:color w:val="000000"/>
        </w:rPr>
        <w:tab/>
        <w:t>$</w:t>
      </w:r>
      <w:r w:rsidR="00BE0154">
        <w:rPr>
          <w:color w:val="000000"/>
        </w:rPr>
        <w:t>879,769.87</w:t>
      </w:r>
    </w:p>
    <w:p w14:paraId="1C0B0FDF" w14:textId="69891D81" w:rsidR="00C0363A" w:rsidRDefault="00C0363A" w:rsidP="00B0084A">
      <w:pPr>
        <w:spacing w:line="360" w:lineRule="auto"/>
        <w:jc w:val="both"/>
        <w:rPr>
          <w:color w:val="000000"/>
        </w:rPr>
      </w:pPr>
      <w:r>
        <w:rPr>
          <w:color w:val="000000"/>
        </w:rPr>
        <w:tab/>
      </w:r>
      <w:r>
        <w:rPr>
          <w:color w:val="000000"/>
        </w:rPr>
        <w:tab/>
        <w:t>Total Accounts Receivables</w:t>
      </w:r>
      <w:r>
        <w:rPr>
          <w:color w:val="000000"/>
        </w:rPr>
        <w:tab/>
        <w:t>$  20,</w:t>
      </w:r>
      <w:r w:rsidR="00BE0154">
        <w:rPr>
          <w:color w:val="000000"/>
        </w:rPr>
        <w:t>868.60</w:t>
      </w:r>
    </w:p>
    <w:p w14:paraId="21360AAC" w14:textId="34AC0BBF" w:rsidR="00C0363A" w:rsidRDefault="00C0363A" w:rsidP="00B0084A">
      <w:pPr>
        <w:spacing w:line="360" w:lineRule="auto"/>
        <w:jc w:val="both"/>
        <w:rPr>
          <w:color w:val="000000"/>
        </w:rPr>
      </w:pPr>
      <w:r>
        <w:rPr>
          <w:color w:val="000000"/>
        </w:rPr>
        <w:tab/>
      </w:r>
      <w:r>
        <w:rPr>
          <w:color w:val="000000"/>
        </w:rPr>
        <w:tab/>
        <w:t>Other Current Assets</w:t>
      </w:r>
      <w:r>
        <w:rPr>
          <w:color w:val="000000"/>
        </w:rPr>
        <w:tab/>
      </w:r>
      <w:r>
        <w:rPr>
          <w:color w:val="000000"/>
        </w:rPr>
        <w:tab/>
        <w:t>$</w:t>
      </w:r>
      <w:r w:rsidR="00967421">
        <w:rPr>
          <w:color w:val="000000"/>
        </w:rPr>
        <w:t xml:space="preserve">    5,256.16</w:t>
      </w:r>
    </w:p>
    <w:p w14:paraId="474B7E5F" w14:textId="4D346E72" w:rsidR="00967421" w:rsidRDefault="00967421" w:rsidP="00B0084A">
      <w:pPr>
        <w:spacing w:line="360" w:lineRule="auto"/>
        <w:jc w:val="both"/>
        <w:rPr>
          <w:color w:val="000000"/>
        </w:rPr>
      </w:pPr>
      <w:r>
        <w:rPr>
          <w:color w:val="000000"/>
        </w:rPr>
        <w:tab/>
      </w:r>
      <w:r>
        <w:rPr>
          <w:color w:val="000000"/>
        </w:rPr>
        <w:tab/>
        <w:t>Total Assets</w:t>
      </w:r>
      <w:r>
        <w:rPr>
          <w:color w:val="000000"/>
        </w:rPr>
        <w:tab/>
      </w:r>
      <w:r>
        <w:rPr>
          <w:color w:val="000000"/>
        </w:rPr>
        <w:tab/>
      </w:r>
      <w:r>
        <w:rPr>
          <w:color w:val="000000"/>
        </w:rPr>
        <w:tab/>
        <w:t>$90</w:t>
      </w:r>
      <w:r w:rsidR="00BE0154">
        <w:rPr>
          <w:color w:val="000000"/>
        </w:rPr>
        <w:t>5,894.59</w:t>
      </w:r>
    </w:p>
    <w:p w14:paraId="73E4EA72" w14:textId="491B1B66" w:rsidR="008947FA" w:rsidRDefault="008947FA" w:rsidP="00B0084A">
      <w:pPr>
        <w:spacing w:line="360" w:lineRule="auto"/>
        <w:jc w:val="both"/>
        <w:rPr>
          <w:color w:val="000000"/>
        </w:rPr>
      </w:pPr>
      <w:r>
        <w:rPr>
          <w:color w:val="000000"/>
        </w:rPr>
        <w:tab/>
      </w:r>
      <w:r>
        <w:rPr>
          <w:color w:val="000000"/>
        </w:rPr>
        <w:tab/>
        <w:t>Total Liability</w:t>
      </w:r>
      <w:r>
        <w:rPr>
          <w:color w:val="000000"/>
        </w:rPr>
        <w:tab/>
      </w:r>
      <w:r>
        <w:rPr>
          <w:color w:val="000000"/>
        </w:rPr>
        <w:tab/>
      </w:r>
      <w:r>
        <w:rPr>
          <w:color w:val="000000"/>
        </w:rPr>
        <w:tab/>
        <w:t xml:space="preserve">$  </w:t>
      </w:r>
      <w:r w:rsidR="00BE0154">
        <w:rPr>
          <w:color w:val="000000"/>
        </w:rPr>
        <w:t>15,908.56</w:t>
      </w:r>
    </w:p>
    <w:p w14:paraId="74C4D036" w14:textId="7882CA3A" w:rsidR="008947FA" w:rsidRDefault="008947FA" w:rsidP="00B0084A">
      <w:pPr>
        <w:spacing w:line="360" w:lineRule="auto"/>
        <w:jc w:val="both"/>
        <w:rPr>
          <w:color w:val="000000"/>
        </w:rPr>
      </w:pPr>
      <w:r>
        <w:rPr>
          <w:color w:val="000000"/>
        </w:rPr>
        <w:tab/>
      </w:r>
      <w:r>
        <w:rPr>
          <w:color w:val="000000"/>
        </w:rPr>
        <w:tab/>
        <w:t>Total Equity</w:t>
      </w:r>
      <w:r>
        <w:rPr>
          <w:color w:val="000000"/>
        </w:rPr>
        <w:tab/>
      </w:r>
      <w:r>
        <w:rPr>
          <w:color w:val="000000"/>
        </w:rPr>
        <w:tab/>
      </w:r>
      <w:r>
        <w:rPr>
          <w:color w:val="000000"/>
        </w:rPr>
        <w:tab/>
        <w:t>$8</w:t>
      </w:r>
      <w:r w:rsidR="00BE0154">
        <w:rPr>
          <w:color w:val="000000"/>
        </w:rPr>
        <w:t>89,986.03</w:t>
      </w:r>
    </w:p>
    <w:p w14:paraId="5576487F" w14:textId="50CED406" w:rsidR="002E2F35" w:rsidRDefault="008947FA" w:rsidP="00B0084A">
      <w:pPr>
        <w:spacing w:line="360" w:lineRule="auto"/>
        <w:jc w:val="both"/>
        <w:rPr>
          <w:color w:val="000000"/>
        </w:rPr>
      </w:pPr>
      <w:r>
        <w:rPr>
          <w:color w:val="000000"/>
        </w:rPr>
        <w:tab/>
      </w:r>
      <w:r>
        <w:rPr>
          <w:color w:val="000000"/>
        </w:rPr>
        <w:tab/>
        <w:t>Total Liability &amp; Equity</w:t>
      </w:r>
      <w:r>
        <w:rPr>
          <w:color w:val="000000"/>
        </w:rPr>
        <w:tab/>
        <w:t>$</w:t>
      </w:r>
      <w:r w:rsidR="00967421">
        <w:rPr>
          <w:color w:val="000000"/>
        </w:rPr>
        <w:t>90</w:t>
      </w:r>
      <w:r w:rsidR="00BE0154">
        <w:rPr>
          <w:color w:val="000000"/>
        </w:rPr>
        <w:t>5,894.59</w:t>
      </w:r>
    </w:p>
    <w:p w14:paraId="782BA053" w14:textId="14E84B57" w:rsidR="00AF58A4" w:rsidRPr="0078318F" w:rsidRDefault="00AF58A4" w:rsidP="0078318F">
      <w:pPr>
        <w:pStyle w:val="NoSpacing"/>
        <w:rPr>
          <w:b/>
          <w:bCs/>
          <w:i/>
          <w:iCs/>
        </w:rPr>
      </w:pPr>
      <w:r w:rsidRPr="0078318F">
        <w:rPr>
          <w:b/>
          <w:bCs/>
          <w:i/>
          <w:iCs/>
        </w:rPr>
        <w:t xml:space="preserve">Motion:  </w:t>
      </w:r>
      <w:r w:rsidR="00BE0154">
        <w:rPr>
          <w:b/>
          <w:bCs/>
          <w:i/>
          <w:iCs/>
        </w:rPr>
        <w:t>P. Chandler</w:t>
      </w:r>
      <w:r w:rsidRPr="0078318F">
        <w:rPr>
          <w:b/>
          <w:bCs/>
          <w:i/>
          <w:iCs/>
        </w:rPr>
        <w:t xml:space="preserve"> made</w:t>
      </w:r>
      <w:r w:rsidR="00262740" w:rsidRPr="0078318F">
        <w:rPr>
          <w:b/>
          <w:bCs/>
          <w:i/>
          <w:iCs/>
        </w:rPr>
        <w:t xml:space="preserve"> a</w:t>
      </w:r>
      <w:r w:rsidRPr="0078318F">
        <w:rPr>
          <w:b/>
          <w:bCs/>
          <w:i/>
          <w:iCs/>
        </w:rPr>
        <w:t xml:space="preserve"> motion to approve the Treasurer’s Report for</w:t>
      </w:r>
      <w:r w:rsidR="009738A7" w:rsidRPr="0078318F">
        <w:rPr>
          <w:b/>
          <w:bCs/>
          <w:i/>
          <w:iCs/>
        </w:rPr>
        <w:t xml:space="preserve"> </w:t>
      </w:r>
      <w:r w:rsidR="00967421">
        <w:rPr>
          <w:b/>
          <w:bCs/>
          <w:i/>
          <w:iCs/>
        </w:rPr>
        <w:t>Ju</w:t>
      </w:r>
      <w:r w:rsidR="00BE0154">
        <w:rPr>
          <w:b/>
          <w:bCs/>
          <w:i/>
          <w:iCs/>
        </w:rPr>
        <w:t>ly 31</w:t>
      </w:r>
      <w:r w:rsidR="008947FA" w:rsidRPr="0078318F">
        <w:rPr>
          <w:b/>
          <w:bCs/>
          <w:i/>
          <w:iCs/>
        </w:rPr>
        <w:t>, 2020</w:t>
      </w:r>
      <w:r w:rsidRPr="0078318F">
        <w:rPr>
          <w:b/>
          <w:bCs/>
          <w:i/>
          <w:iCs/>
        </w:rPr>
        <w:t>.  Seconded by</w:t>
      </w:r>
      <w:r w:rsidR="0078318F" w:rsidRPr="0078318F">
        <w:rPr>
          <w:b/>
          <w:bCs/>
          <w:i/>
          <w:iCs/>
        </w:rPr>
        <w:t xml:space="preserve"> </w:t>
      </w:r>
      <w:r w:rsidR="00BE0154">
        <w:rPr>
          <w:b/>
          <w:bCs/>
          <w:i/>
          <w:iCs/>
        </w:rPr>
        <w:t>J. Chandler</w:t>
      </w:r>
      <w:r w:rsidRPr="0078318F">
        <w:rPr>
          <w:b/>
          <w:bCs/>
          <w:i/>
          <w:iCs/>
        </w:rPr>
        <w:t>. Motion unanimously approved.</w:t>
      </w:r>
    </w:p>
    <w:p w14:paraId="10F7DF09" w14:textId="77777777" w:rsidR="00D9196F" w:rsidRPr="00D9196F" w:rsidRDefault="00D9196F" w:rsidP="00783F1B">
      <w:pPr>
        <w:spacing w:line="360" w:lineRule="auto"/>
        <w:ind w:left="1080"/>
        <w:jc w:val="both"/>
        <w:rPr>
          <w:sz w:val="8"/>
          <w:szCs w:val="8"/>
        </w:rPr>
      </w:pPr>
    </w:p>
    <w:p w14:paraId="68A0BC19" w14:textId="77777777" w:rsidR="009047AC" w:rsidRDefault="009047AC" w:rsidP="009047AC">
      <w:pPr>
        <w:spacing w:line="360" w:lineRule="auto"/>
        <w:jc w:val="both"/>
      </w:pPr>
      <w:r w:rsidRPr="0098138F">
        <w:rPr>
          <w:b/>
          <w:u w:val="single"/>
        </w:rPr>
        <w:t>Management Report</w:t>
      </w:r>
      <w:r w:rsidR="00636C34" w:rsidRPr="0098138F">
        <w:rPr>
          <w:b/>
          <w:u w:val="single"/>
        </w:rPr>
        <w:t xml:space="preserve"> </w:t>
      </w:r>
      <w:r w:rsidR="003A7E07" w:rsidRPr="0098138F">
        <w:t>–</w:t>
      </w:r>
    </w:p>
    <w:p w14:paraId="72302D19" w14:textId="09A0073D" w:rsidR="00C4029C" w:rsidRDefault="00C4029C" w:rsidP="00B93F46">
      <w:pPr>
        <w:pStyle w:val="ListParagraph"/>
        <w:numPr>
          <w:ilvl w:val="0"/>
          <w:numId w:val="12"/>
        </w:numPr>
        <w:spacing w:line="360" w:lineRule="auto"/>
        <w:jc w:val="both"/>
        <w:rPr>
          <w:b/>
          <w:u w:val="single"/>
        </w:rPr>
      </w:pPr>
      <w:r>
        <w:rPr>
          <w:b/>
          <w:u w:val="single"/>
        </w:rPr>
        <w:t>Financials</w:t>
      </w:r>
      <w:r>
        <w:rPr>
          <w:bCs/>
        </w:rPr>
        <w:t xml:space="preserve"> – S. Elmore reported </w:t>
      </w:r>
      <w:r w:rsidR="00FE58E4">
        <w:rPr>
          <w:bCs/>
        </w:rPr>
        <w:t>that through 7/31/20 there is a surplus of $4,520</w:t>
      </w:r>
      <w:r w:rsidR="00FF5E36">
        <w:rPr>
          <w:bCs/>
        </w:rPr>
        <w:t xml:space="preserve"> over the projected budget</w:t>
      </w:r>
      <w:r w:rsidR="00FE58E4">
        <w:rPr>
          <w:bCs/>
        </w:rPr>
        <w:t xml:space="preserve">.  </w:t>
      </w:r>
      <w:r w:rsidR="00FF5E36">
        <w:rPr>
          <w:bCs/>
        </w:rPr>
        <w:t xml:space="preserve">It was </w:t>
      </w:r>
      <w:r w:rsidR="00FE58E4">
        <w:rPr>
          <w:bCs/>
        </w:rPr>
        <w:t>also reported that $12,000 of the Accounts Receivable</w:t>
      </w:r>
      <w:r w:rsidR="00727F49">
        <w:rPr>
          <w:bCs/>
        </w:rPr>
        <w:t xml:space="preserve"> balance</w:t>
      </w:r>
      <w:r w:rsidR="00FE58E4">
        <w:rPr>
          <w:bCs/>
        </w:rPr>
        <w:t xml:space="preserve"> are from two units and the Association </w:t>
      </w:r>
      <w:r w:rsidR="00FF5E36">
        <w:rPr>
          <w:bCs/>
        </w:rPr>
        <w:t>should</w:t>
      </w:r>
      <w:r w:rsidR="00FE58E4">
        <w:rPr>
          <w:bCs/>
        </w:rPr>
        <w:t xml:space="preserve"> recapture the money when the units are sold.</w:t>
      </w:r>
    </w:p>
    <w:p w14:paraId="331D5106" w14:textId="6CB92024" w:rsidR="006E7A3F" w:rsidRPr="00FE58E4" w:rsidRDefault="00C4029C" w:rsidP="00C4029C">
      <w:pPr>
        <w:pStyle w:val="ListParagraph"/>
        <w:numPr>
          <w:ilvl w:val="0"/>
          <w:numId w:val="12"/>
        </w:numPr>
        <w:spacing w:line="360" w:lineRule="auto"/>
        <w:jc w:val="both"/>
        <w:rPr>
          <w:b/>
          <w:i/>
          <w:iCs/>
          <w:u w:val="single"/>
        </w:rPr>
      </w:pPr>
      <w:r w:rsidRPr="00FE58E4">
        <w:rPr>
          <w:b/>
          <w:u w:val="single"/>
        </w:rPr>
        <w:t>Drainage Project</w:t>
      </w:r>
      <w:r w:rsidR="00CF0E15" w:rsidRPr="00FE58E4">
        <w:rPr>
          <w:bCs/>
        </w:rPr>
        <w:t>– S. Elmore</w:t>
      </w:r>
      <w:r w:rsidR="0087108C">
        <w:rPr>
          <w:bCs/>
        </w:rPr>
        <w:t xml:space="preserve"> presented </w:t>
      </w:r>
      <w:r w:rsidR="00FE58E4" w:rsidRPr="00FE58E4">
        <w:rPr>
          <w:bCs/>
        </w:rPr>
        <w:t>recommendations regarding the drainage project.</w:t>
      </w:r>
      <w:r w:rsidR="00FE58E4">
        <w:rPr>
          <w:bCs/>
        </w:rPr>
        <w:t xml:space="preserve">  1) Project 1 &amp; 2 are complete but cancel Project 3 &amp; 4; </w:t>
      </w:r>
      <w:r w:rsidR="00DC5FA3">
        <w:rPr>
          <w:bCs/>
        </w:rPr>
        <w:t xml:space="preserve"> </w:t>
      </w:r>
      <w:r w:rsidR="00FE58E4">
        <w:rPr>
          <w:bCs/>
        </w:rPr>
        <w:t xml:space="preserve">2) </w:t>
      </w:r>
      <w:r w:rsidR="00FF5E36">
        <w:rPr>
          <w:bCs/>
        </w:rPr>
        <w:t>Issue a n</w:t>
      </w:r>
      <w:r w:rsidR="00FE58E4">
        <w:rPr>
          <w:bCs/>
        </w:rPr>
        <w:t>ew contract for Project 3 for the stone to be removed and sod put in;  3) Table discussion of a new contract for Project 4</w:t>
      </w:r>
      <w:r w:rsidR="00FF5E36">
        <w:rPr>
          <w:bCs/>
        </w:rPr>
        <w:t xml:space="preserve"> until the engineer and the landscaper meet to review the drainage of the area to the west of Springdale Lane along the west berm</w:t>
      </w:r>
      <w:r w:rsidR="00FE58E4">
        <w:rPr>
          <w:bCs/>
        </w:rPr>
        <w:t xml:space="preserve">. </w:t>
      </w:r>
    </w:p>
    <w:p w14:paraId="613DACCF" w14:textId="5CEDA5F2" w:rsidR="00FE58E4" w:rsidRPr="00FE58E4" w:rsidRDefault="00FE58E4" w:rsidP="00FE58E4">
      <w:pPr>
        <w:spacing w:line="360" w:lineRule="auto"/>
        <w:ind w:left="630"/>
        <w:jc w:val="both"/>
        <w:rPr>
          <w:bCs/>
        </w:rPr>
      </w:pPr>
      <w:r>
        <w:rPr>
          <w:bCs/>
        </w:rPr>
        <w:lastRenderedPageBreak/>
        <w:t>The Board directed Management to send an informational email to owners telling them that they are going to be working on the drainage underground and their yard may need to be graded.</w:t>
      </w:r>
    </w:p>
    <w:p w14:paraId="2F6FDC3C" w14:textId="5F96EF72" w:rsidR="00B93F46" w:rsidRPr="00582B1D" w:rsidRDefault="00C4029C" w:rsidP="00B93F46">
      <w:pPr>
        <w:pStyle w:val="ListParagraph"/>
        <w:numPr>
          <w:ilvl w:val="0"/>
          <w:numId w:val="12"/>
        </w:numPr>
        <w:spacing w:line="360" w:lineRule="auto"/>
        <w:jc w:val="both"/>
        <w:rPr>
          <w:b/>
          <w:u w:val="single"/>
        </w:rPr>
      </w:pPr>
      <w:r>
        <w:rPr>
          <w:b/>
          <w:u w:val="single"/>
        </w:rPr>
        <w:t>Doorbell</w:t>
      </w:r>
      <w:r w:rsidR="00582B1D">
        <w:rPr>
          <w:b/>
          <w:u w:val="single"/>
        </w:rPr>
        <w:t>s</w:t>
      </w:r>
      <w:r w:rsidR="00582B1D">
        <w:rPr>
          <w:b/>
        </w:rPr>
        <w:t xml:space="preserve"> </w:t>
      </w:r>
      <w:r w:rsidR="00B93F46">
        <w:rPr>
          <w:bCs/>
        </w:rPr>
        <w:t xml:space="preserve">– </w:t>
      </w:r>
      <w:r w:rsidR="00727F49">
        <w:rPr>
          <w:bCs/>
        </w:rPr>
        <w:t>R. Cascio has the new m</w:t>
      </w:r>
      <w:r>
        <w:rPr>
          <w:bCs/>
        </w:rPr>
        <w:t>odification forms for the doorbell</w:t>
      </w:r>
      <w:r w:rsidR="00727F49">
        <w:rPr>
          <w:bCs/>
        </w:rPr>
        <w:t>s</w:t>
      </w:r>
      <w:r>
        <w:rPr>
          <w:bCs/>
        </w:rPr>
        <w:t>.</w:t>
      </w:r>
    </w:p>
    <w:p w14:paraId="31209A24" w14:textId="6AE72146" w:rsidR="00646736" w:rsidRPr="009A0862" w:rsidRDefault="00582B1D" w:rsidP="009A0862">
      <w:pPr>
        <w:pStyle w:val="ListParagraph"/>
        <w:numPr>
          <w:ilvl w:val="0"/>
          <w:numId w:val="12"/>
        </w:numPr>
        <w:spacing w:line="360" w:lineRule="auto"/>
        <w:jc w:val="both"/>
        <w:rPr>
          <w:szCs w:val="12"/>
        </w:rPr>
      </w:pPr>
      <w:r>
        <w:rPr>
          <w:b/>
          <w:szCs w:val="12"/>
          <w:u w:val="single"/>
        </w:rPr>
        <w:t xml:space="preserve">Exterior Painting </w:t>
      </w:r>
      <w:r w:rsidR="00FF5E36">
        <w:rPr>
          <w:b/>
          <w:szCs w:val="12"/>
          <w:u w:val="single"/>
        </w:rPr>
        <w:t xml:space="preserve">Contract </w:t>
      </w:r>
      <w:r w:rsidR="00646736">
        <w:rPr>
          <w:bCs/>
          <w:szCs w:val="12"/>
        </w:rPr>
        <w:t xml:space="preserve">– </w:t>
      </w:r>
      <w:r w:rsidR="00FE58E4">
        <w:rPr>
          <w:bCs/>
          <w:szCs w:val="12"/>
        </w:rPr>
        <w:t>Contract</w:t>
      </w:r>
      <w:r w:rsidR="00FF5E36">
        <w:rPr>
          <w:bCs/>
          <w:szCs w:val="12"/>
        </w:rPr>
        <w:t xml:space="preserve"> with Inside/Out Painting Company was </w:t>
      </w:r>
      <w:r w:rsidR="00FE58E4">
        <w:rPr>
          <w:bCs/>
          <w:szCs w:val="12"/>
        </w:rPr>
        <w:t>attached</w:t>
      </w:r>
      <w:r w:rsidR="00DC5FA3">
        <w:rPr>
          <w:bCs/>
          <w:szCs w:val="12"/>
        </w:rPr>
        <w:t xml:space="preserve"> for the Board’s records</w:t>
      </w:r>
      <w:r w:rsidR="00E738B6" w:rsidRPr="009A0862">
        <w:rPr>
          <w:bCs/>
          <w:szCs w:val="12"/>
        </w:rPr>
        <w:t>.</w:t>
      </w:r>
    </w:p>
    <w:p w14:paraId="02C517A4" w14:textId="59C0B702" w:rsidR="00324004" w:rsidRPr="00081318" w:rsidRDefault="00582B1D" w:rsidP="009A0862">
      <w:pPr>
        <w:pStyle w:val="ListParagraph"/>
        <w:numPr>
          <w:ilvl w:val="0"/>
          <w:numId w:val="12"/>
        </w:numPr>
        <w:spacing w:line="360" w:lineRule="auto"/>
        <w:jc w:val="both"/>
        <w:rPr>
          <w:b/>
          <w:bCs/>
          <w:i/>
          <w:iCs/>
          <w:szCs w:val="12"/>
        </w:rPr>
      </w:pPr>
      <w:r w:rsidRPr="00081318">
        <w:rPr>
          <w:b/>
          <w:szCs w:val="12"/>
          <w:u w:val="single"/>
        </w:rPr>
        <w:t>Concrete Replacement</w:t>
      </w:r>
      <w:r w:rsidR="00015C07" w:rsidRPr="00081318">
        <w:rPr>
          <w:szCs w:val="12"/>
        </w:rPr>
        <w:t xml:space="preserve"> –</w:t>
      </w:r>
      <w:r w:rsidR="00556962" w:rsidRPr="00081318">
        <w:rPr>
          <w:szCs w:val="12"/>
        </w:rPr>
        <w:t xml:space="preserve"> </w:t>
      </w:r>
      <w:r w:rsidR="009A0862" w:rsidRPr="00081318">
        <w:rPr>
          <w:szCs w:val="12"/>
        </w:rPr>
        <w:t>Concrete</w:t>
      </w:r>
      <w:r w:rsidR="00081318" w:rsidRPr="00081318">
        <w:rPr>
          <w:szCs w:val="12"/>
        </w:rPr>
        <w:t xml:space="preserve"> driveways and sidewalks </w:t>
      </w:r>
      <w:r w:rsidR="0013720E">
        <w:rPr>
          <w:szCs w:val="12"/>
        </w:rPr>
        <w:t xml:space="preserve">work has been started </w:t>
      </w:r>
      <w:r w:rsidR="00FF5E36">
        <w:rPr>
          <w:szCs w:val="12"/>
        </w:rPr>
        <w:t>by Presta Concrete</w:t>
      </w:r>
      <w:r w:rsidR="00081318" w:rsidRPr="00081318">
        <w:rPr>
          <w:szCs w:val="12"/>
        </w:rPr>
        <w:t>.</w:t>
      </w:r>
    </w:p>
    <w:p w14:paraId="1A225A53" w14:textId="467AFB09" w:rsidR="00F671ED" w:rsidRPr="00F671ED" w:rsidRDefault="00F671ED" w:rsidP="00F671ED">
      <w:pPr>
        <w:pStyle w:val="ListParagraph"/>
        <w:numPr>
          <w:ilvl w:val="0"/>
          <w:numId w:val="12"/>
        </w:numPr>
        <w:spacing w:line="360" w:lineRule="auto"/>
        <w:jc w:val="both"/>
        <w:rPr>
          <w:szCs w:val="12"/>
        </w:rPr>
      </w:pPr>
      <w:r w:rsidRPr="00F671ED">
        <w:rPr>
          <w:b/>
          <w:bCs/>
          <w:szCs w:val="12"/>
          <w:u w:val="single"/>
        </w:rPr>
        <w:t>Speed Bumps</w:t>
      </w:r>
      <w:r>
        <w:rPr>
          <w:szCs w:val="12"/>
        </w:rPr>
        <w:t xml:space="preserve"> – </w:t>
      </w:r>
      <w:r w:rsidR="00187BF1">
        <w:rPr>
          <w:szCs w:val="12"/>
        </w:rPr>
        <w:t>S. Elmore reported that the Village will not allow speed bumps on Bloomfield Parkway</w:t>
      </w:r>
      <w:r w:rsidR="00FF5E36">
        <w:rPr>
          <w:szCs w:val="12"/>
        </w:rPr>
        <w:t xml:space="preserve"> but that the p</w:t>
      </w:r>
      <w:r w:rsidR="00DC5FA3">
        <w:rPr>
          <w:szCs w:val="12"/>
        </w:rPr>
        <w:t>lacement of a new sign is being discussed</w:t>
      </w:r>
      <w:r w:rsidR="00FF5E36">
        <w:rPr>
          <w:szCs w:val="12"/>
        </w:rPr>
        <w:t xml:space="preserve"> that would say Slow Down</w:t>
      </w:r>
      <w:r w:rsidR="00DC5FA3">
        <w:rPr>
          <w:szCs w:val="12"/>
        </w:rPr>
        <w:t>.</w:t>
      </w:r>
      <w:r w:rsidR="00187BF1">
        <w:rPr>
          <w:szCs w:val="12"/>
        </w:rPr>
        <w:t xml:space="preserve">  </w:t>
      </w:r>
    </w:p>
    <w:p w14:paraId="1520A647" w14:textId="282E7C92" w:rsidR="00F671ED" w:rsidRDefault="00507EAB" w:rsidP="009210EC">
      <w:pPr>
        <w:spacing w:line="360" w:lineRule="auto"/>
        <w:jc w:val="both"/>
        <w:rPr>
          <w:szCs w:val="12"/>
        </w:rPr>
      </w:pPr>
      <w:r w:rsidRPr="00262740">
        <w:rPr>
          <w:b/>
          <w:bCs/>
          <w:szCs w:val="12"/>
          <w:u w:val="single"/>
        </w:rPr>
        <w:t>Recreation Board Report</w:t>
      </w:r>
      <w:r>
        <w:rPr>
          <w:szCs w:val="12"/>
        </w:rPr>
        <w:t xml:space="preserve"> – J. Chranko reported </w:t>
      </w:r>
      <w:r w:rsidR="000A2F84">
        <w:rPr>
          <w:szCs w:val="12"/>
        </w:rPr>
        <w:t>that reopening the pool has been very successful</w:t>
      </w:r>
      <w:r w:rsidR="004C3A04">
        <w:rPr>
          <w:szCs w:val="12"/>
        </w:rPr>
        <w:t xml:space="preserve"> and residents are abiding by the rules.  Tennis courts have been paved and marking the courts</w:t>
      </w:r>
      <w:r w:rsidR="00FF5E36">
        <w:rPr>
          <w:szCs w:val="12"/>
        </w:rPr>
        <w:t xml:space="preserve"> will </w:t>
      </w:r>
      <w:r w:rsidR="004C3A04">
        <w:rPr>
          <w:szCs w:val="12"/>
        </w:rPr>
        <w:t>be done</w:t>
      </w:r>
      <w:r w:rsidR="00FF5E36">
        <w:rPr>
          <w:szCs w:val="12"/>
        </w:rPr>
        <w:t xml:space="preserve"> shortly</w:t>
      </w:r>
      <w:r w:rsidR="004C3A04">
        <w:rPr>
          <w:szCs w:val="12"/>
        </w:rPr>
        <w:t xml:space="preserve">.  Fencing should be done </w:t>
      </w:r>
      <w:r w:rsidR="00FF5E36">
        <w:rPr>
          <w:szCs w:val="12"/>
        </w:rPr>
        <w:t>prior to the painting of the courts</w:t>
      </w:r>
      <w:r w:rsidR="004C3A04">
        <w:rPr>
          <w:szCs w:val="12"/>
        </w:rPr>
        <w:t xml:space="preserve">.  Landscaping </w:t>
      </w:r>
      <w:r w:rsidR="00FF5E36">
        <w:rPr>
          <w:szCs w:val="12"/>
        </w:rPr>
        <w:t xml:space="preserve">around the work site </w:t>
      </w:r>
      <w:r w:rsidR="004C3A04">
        <w:rPr>
          <w:szCs w:val="12"/>
        </w:rPr>
        <w:t xml:space="preserve">will be done next year.  Asphalt pathways should be completed by </w:t>
      </w:r>
      <w:r w:rsidR="00FF5E36">
        <w:rPr>
          <w:szCs w:val="12"/>
        </w:rPr>
        <w:t>the end of September</w:t>
      </w:r>
      <w:r w:rsidR="004C3A04">
        <w:rPr>
          <w:szCs w:val="12"/>
        </w:rPr>
        <w:t>.</w:t>
      </w:r>
    </w:p>
    <w:p w14:paraId="149AB44B" w14:textId="561595CC" w:rsidR="009210EC" w:rsidRPr="00CF0E15" w:rsidRDefault="00F671ED" w:rsidP="009210EC">
      <w:pPr>
        <w:spacing w:line="360" w:lineRule="auto"/>
        <w:jc w:val="both"/>
        <w:rPr>
          <w:b/>
          <w:sz w:val="12"/>
          <w:szCs w:val="12"/>
          <w:u w:val="single"/>
        </w:rPr>
      </w:pPr>
      <w:r>
        <w:rPr>
          <w:szCs w:val="12"/>
        </w:rPr>
        <w:t xml:space="preserve"> </w:t>
      </w:r>
    </w:p>
    <w:p w14:paraId="43A2BDF9" w14:textId="36FBEF0D" w:rsidR="006D418B" w:rsidRPr="00CF0E15" w:rsidRDefault="006D418B" w:rsidP="00F073F7">
      <w:pPr>
        <w:spacing w:line="360" w:lineRule="auto"/>
        <w:jc w:val="both"/>
      </w:pPr>
      <w:r w:rsidRPr="00CF0E15">
        <w:rPr>
          <w:b/>
          <w:u w:val="single"/>
        </w:rPr>
        <w:t>Inspection Report</w:t>
      </w:r>
      <w:r w:rsidRPr="00B93F46">
        <w:rPr>
          <w:b/>
        </w:rPr>
        <w:t>-</w:t>
      </w:r>
      <w:r w:rsidR="001354F7" w:rsidRPr="00B93F46">
        <w:rPr>
          <w:b/>
        </w:rPr>
        <w:t xml:space="preserve"> </w:t>
      </w:r>
      <w:r w:rsidRPr="00CF0E15">
        <w:t xml:space="preserve">S. Elmore reviewed the inspection report with the Board. </w:t>
      </w:r>
      <w:r w:rsidR="00A90C5E">
        <w:t xml:space="preserve"> </w:t>
      </w:r>
    </w:p>
    <w:p w14:paraId="555EC3A3" w14:textId="77777777" w:rsidR="003F701B" w:rsidRPr="00CF0E15" w:rsidRDefault="003F701B" w:rsidP="003F701B">
      <w:pPr>
        <w:pStyle w:val="ListParagraph"/>
        <w:spacing w:line="360" w:lineRule="auto"/>
        <w:jc w:val="both"/>
        <w:rPr>
          <w:sz w:val="12"/>
          <w:szCs w:val="12"/>
        </w:rPr>
      </w:pPr>
    </w:p>
    <w:p w14:paraId="2F841750" w14:textId="55D0D56D" w:rsidR="0079080F" w:rsidRPr="00CF0E15" w:rsidRDefault="0079080F" w:rsidP="007B657F">
      <w:pPr>
        <w:spacing w:line="360" w:lineRule="auto"/>
        <w:jc w:val="both"/>
      </w:pPr>
      <w:r w:rsidRPr="00CF0E15">
        <w:rPr>
          <w:b/>
          <w:u w:val="single"/>
        </w:rPr>
        <w:t>Unfinished Business</w:t>
      </w:r>
      <w:r w:rsidRPr="00B93F46">
        <w:rPr>
          <w:b/>
        </w:rPr>
        <w:t xml:space="preserve">: </w:t>
      </w:r>
      <w:r w:rsidR="00B93F46">
        <w:t>There was no</w:t>
      </w:r>
      <w:r w:rsidR="00882344" w:rsidRPr="00CF0E15">
        <w:t xml:space="preserve"> unfinished business.</w:t>
      </w:r>
    </w:p>
    <w:p w14:paraId="797F1C65" w14:textId="77777777" w:rsidR="003F701B" w:rsidRPr="00CF0E15" w:rsidRDefault="003F701B" w:rsidP="007B657F">
      <w:pPr>
        <w:spacing w:line="360" w:lineRule="auto"/>
        <w:jc w:val="both"/>
        <w:rPr>
          <w:sz w:val="12"/>
        </w:rPr>
      </w:pPr>
    </w:p>
    <w:p w14:paraId="1F063DBC" w14:textId="774B0B02" w:rsidR="0036223D" w:rsidRDefault="007B657F" w:rsidP="007B657F">
      <w:pPr>
        <w:spacing w:line="360" w:lineRule="auto"/>
        <w:jc w:val="both"/>
        <w:rPr>
          <w:b/>
          <w:u w:val="single"/>
        </w:rPr>
      </w:pPr>
      <w:r w:rsidRPr="00CF0E15">
        <w:rPr>
          <w:b/>
          <w:u w:val="single"/>
        </w:rPr>
        <w:t>New Business</w:t>
      </w:r>
    </w:p>
    <w:p w14:paraId="5C2B9425" w14:textId="6874B5C8" w:rsidR="00C96591" w:rsidRPr="00C96591" w:rsidRDefault="000A2F84" w:rsidP="00C96591">
      <w:pPr>
        <w:pStyle w:val="ListParagraph"/>
        <w:numPr>
          <w:ilvl w:val="0"/>
          <w:numId w:val="16"/>
        </w:numPr>
        <w:spacing w:line="360" w:lineRule="auto"/>
        <w:jc w:val="both"/>
        <w:rPr>
          <w:b/>
        </w:rPr>
      </w:pPr>
      <w:r w:rsidRPr="00775363">
        <w:rPr>
          <w:b/>
        </w:rPr>
        <w:t xml:space="preserve">Annual Meeting </w:t>
      </w:r>
      <w:r w:rsidRPr="00775363">
        <w:rPr>
          <w:bCs/>
        </w:rPr>
        <w:t xml:space="preserve">– </w:t>
      </w:r>
      <w:r w:rsidR="00C96591">
        <w:rPr>
          <w:bCs/>
        </w:rPr>
        <w:t xml:space="preserve">The meeting was scheduled for </w:t>
      </w:r>
      <w:r w:rsidR="00FF5E36">
        <w:rPr>
          <w:bCs/>
        </w:rPr>
        <w:t xml:space="preserve">November </w:t>
      </w:r>
      <w:r w:rsidRPr="00775363">
        <w:rPr>
          <w:bCs/>
        </w:rPr>
        <w:t>10</w:t>
      </w:r>
      <w:r w:rsidR="00FF5E36">
        <w:rPr>
          <w:bCs/>
        </w:rPr>
        <w:t xml:space="preserve">, </w:t>
      </w:r>
      <w:r w:rsidR="0005730E">
        <w:rPr>
          <w:bCs/>
        </w:rPr>
        <w:t>2020</w:t>
      </w:r>
      <w:r w:rsidR="0005730E" w:rsidRPr="00775363">
        <w:rPr>
          <w:bCs/>
        </w:rPr>
        <w:t xml:space="preserve"> P.</w:t>
      </w:r>
      <w:r w:rsidRPr="00775363">
        <w:rPr>
          <w:bCs/>
        </w:rPr>
        <w:t xml:space="preserve"> Chandler and L. Eskildsen are up for election.</w:t>
      </w:r>
    </w:p>
    <w:p w14:paraId="3FF28FB3" w14:textId="0C9B73B2" w:rsidR="00C52865" w:rsidRPr="00C96591" w:rsidRDefault="000A2F84" w:rsidP="00C96591">
      <w:pPr>
        <w:pStyle w:val="ListParagraph"/>
        <w:numPr>
          <w:ilvl w:val="0"/>
          <w:numId w:val="16"/>
        </w:numPr>
        <w:spacing w:line="360" w:lineRule="auto"/>
        <w:jc w:val="both"/>
        <w:rPr>
          <w:bCs/>
        </w:rPr>
      </w:pPr>
      <w:r w:rsidRPr="00C96591">
        <w:rPr>
          <w:b/>
        </w:rPr>
        <w:t xml:space="preserve">Budget Meeting </w:t>
      </w:r>
      <w:r w:rsidRPr="00C96591">
        <w:rPr>
          <w:bCs/>
        </w:rPr>
        <w:t xml:space="preserve">– </w:t>
      </w:r>
      <w:r w:rsidR="00C96591">
        <w:rPr>
          <w:bCs/>
        </w:rPr>
        <w:t xml:space="preserve">The budget meeting was scheduled for </w:t>
      </w:r>
      <w:r w:rsidRPr="00C96591">
        <w:rPr>
          <w:bCs/>
        </w:rPr>
        <w:t>9/14.</w:t>
      </w:r>
    </w:p>
    <w:p w14:paraId="47CBFA38" w14:textId="77777777" w:rsidR="000A2F84" w:rsidRPr="00CF0E15" w:rsidRDefault="000A2F84" w:rsidP="00C52865">
      <w:pPr>
        <w:spacing w:line="360" w:lineRule="auto"/>
        <w:jc w:val="both"/>
        <w:rPr>
          <w:sz w:val="12"/>
          <w:szCs w:val="12"/>
        </w:rPr>
      </w:pPr>
    </w:p>
    <w:p w14:paraId="577FA2CA" w14:textId="37F0575E" w:rsidR="00760784" w:rsidRDefault="00760784" w:rsidP="00943889">
      <w:pPr>
        <w:tabs>
          <w:tab w:val="left" w:pos="3150"/>
        </w:tabs>
        <w:spacing w:line="360" w:lineRule="auto"/>
        <w:jc w:val="both"/>
        <w:rPr>
          <w:b/>
          <w:u w:val="single"/>
        </w:rPr>
      </w:pPr>
      <w:r w:rsidRPr="00CF0E15">
        <w:rPr>
          <w:b/>
          <w:u w:val="single"/>
        </w:rPr>
        <w:t xml:space="preserve">Committee Reports </w:t>
      </w:r>
      <w:r w:rsidRPr="00CF0E15">
        <w:t>–</w:t>
      </w:r>
      <w:r w:rsidR="004725F0" w:rsidRPr="00CF0E15">
        <w:t xml:space="preserve"> No committee reports.</w:t>
      </w:r>
      <w:r w:rsidR="004725F0" w:rsidRPr="00CF0E15">
        <w:rPr>
          <w:b/>
          <w:u w:val="single"/>
        </w:rPr>
        <w:t xml:space="preserve"> </w:t>
      </w:r>
    </w:p>
    <w:p w14:paraId="1A548AFD" w14:textId="656F41CC" w:rsidR="00C96591" w:rsidRDefault="00C96591" w:rsidP="00943889">
      <w:pPr>
        <w:tabs>
          <w:tab w:val="left" w:pos="3150"/>
        </w:tabs>
        <w:spacing w:line="360" w:lineRule="auto"/>
        <w:jc w:val="both"/>
        <w:rPr>
          <w:bCs/>
        </w:rPr>
      </w:pPr>
      <w:r>
        <w:rPr>
          <w:b/>
          <w:u w:val="single"/>
        </w:rPr>
        <w:t>Homeowner Forum</w:t>
      </w:r>
      <w:r>
        <w:rPr>
          <w:bCs/>
        </w:rPr>
        <w:t xml:space="preserve"> –</w:t>
      </w:r>
    </w:p>
    <w:p w14:paraId="31355297" w14:textId="4DC35873" w:rsidR="00C96591" w:rsidRDefault="00C96591" w:rsidP="00C96591">
      <w:pPr>
        <w:pStyle w:val="ListParagraph"/>
        <w:numPr>
          <w:ilvl w:val="0"/>
          <w:numId w:val="17"/>
        </w:numPr>
        <w:tabs>
          <w:tab w:val="left" w:pos="3150"/>
        </w:tabs>
        <w:spacing w:line="360" w:lineRule="auto"/>
        <w:jc w:val="both"/>
        <w:rPr>
          <w:bCs/>
        </w:rPr>
      </w:pPr>
      <w:r>
        <w:rPr>
          <w:bCs/>
        </w:rPr>
        <w:t xml:space="preserve">Owner asked about replacing the light bulbs on the new lights.  </w:t>
      </w:r>
      <w:r w:rsidR="00FF5E36">
        <w:rPr>
          <w:bCs/>
        </w:rPr>
        <w:t>The Resident was told to e</w:t>
      </w:r>
      <w:r>
        <w:rPr>
          <w:bCs/>
        </w:rPr>
        <w:t>mail Steve or Sandy at EPI with the location and the bulbs will be replaced.</w:t>
      </w:r>
    </w:p>
    <w:p w14:paraId="7B0880C3" w14:textId="18FA0E79" w:rsidR="00C96591" w:rsidRDefault="00C96591" w:rsidP="00C96591">
      <w:pPr>
        <w:pStyle w:val="ListParagraph"/>
        <w:numPr>
          <w:ilvl w:val="0"/>
          <w:numId w:val="17"/>
        </w:numPr>
        <w:tabs>
          <w:tab w:val="left" w:pos="3150"/>
        </w:tabs>
        <w:spacing w:line="360" w:lineRule="auto"/>
        <w:jc w:val="both"/>
        <w:rPr>
          <w:bCs/>
        </w:rPr>
      </w:pPr>
      <w:r>
        <w:rPr>
          <w:bCs/>
        </w:rPr>
        <w:t xml:space="preserve">Owner asked about burying conduit for the TV cable to be </w:t>
      </w:r>
      <w:r w:rsidR="00727F49">
        <w:rPr>
          <w:bCs/>
        </w:rPr>
        <w:t>run through</w:t>
      </w:r>
      <w:r>
        <w:rPr>
          <w:bCs/>
        </w:rPr>
        <w:t xml:space="preserve">.  The Board agreed </w:t>
      </w:r>
      <w:r w:rsidR="00727F49">
        <w:rPr>
          <w:bCs/>
        </w:rPr>
        <w:t xml:space="preserve">that the owner could bury </w:t>
      </w:r>
      <w:r w:rsidR="00FF5E36">
        <w:rPr>
          <w:bCs/>
        </w:rPr>
        <w:t xml:space="preserve">the </w:t>
      </w:r>
      <w:r w:rsidR="00727F49">
        <w:rPr>
          <w:bCs/>
        </w:rPr>
        <w:t>conduit.</w:t>
      </w:r>
      <w:r>
        <w:rPr>
          <w:bCs/>
        </w:rPr>
        <w:t xml:space="preserve"> </w:t>
      </w:r>
    </w:p>
    <w:p w14:paraId="54755120" w14:textId="76C72EC8" w:rsidR="00C96591" w:rsidRDefault="00C96591" w:rsidP="00C96591">
      <w:pPr>
        <w:pStyle w:val="ListParagraph"/>
        <w:numPr>
          <w:ilvl w:val="0"/>
          <w:numId w:val="17"/>
        </w:numPr>
        <w:tabs>
          <w:tab w:val="left" w:pos="3150"/>
        </w:tabs>
        <w:spacing w:line="360" w:lineRule="auto"/>
        <w:jc w:val="both"/>
        <w:rPr>
          <w:bCs/>
        </w:rPr>
      </w:pPr>
      <w:r>
        <w:rPr>
          <w:bCs/>
        </w:rPr>
        <w:t xml:space="preserve">Owner asked about </w:t>
      </w:r>
      <w:r w:rsidR="00727F49">
        <w:rPr>
          <w:bCs/>
        </w:rPr>
        <w:t xml:space="preserve">the </w:t>
      </w:r>
      <w:r>
        <w:rPr>
          <w:bCs/>
        </w:rPr>
        <w:t>fence behind the shopping center and recommended the Association take ownership of the fence and maintain it.</w:t>
      </w:r>
      <w:r w:rsidR="00FF5E36">
        <w:rPr>
          <w:bCs/>
        </w:rPr>
        <w:t xml:space="preserve"> The Board deferred action pending a meeting with the center’s owner.</w:t>
      </w:r>
    </w:p>
    <w:p w14:paraId="525AABDC" w14:textId="0F1422C2" w:rsidR="00FF5E36" w:rsidRDefault="00FF5E36" w:rsidP="00FF5E36">
      <w:pPr>
        <w:tabs>
          <w:tab w:val="left" w:pos="3150"/>
        </w:tabs>
        <w:spacing w:line="360" w:lineRule="auto"/>
        <w:jc w:val="both"/>
        <w:rPr>
          <w:bCs/>
        </w:rPr>
      </w:pPr>
    </w:p>
    <w:p w14:paraId="128623B4" w14:textId="77777777" w:rsidR="00FF5E36" w:rsidRPr="00FF5E36" w:rsidRDefault="00FF5E36" w:rsidP="00FF5E36">
      <w:pPr>
        <w:tabs>
          <w:tab w:val="left" w:pos="3150"/>
        </w:tabs>
        <w:spacing w:line="360" w:lineRule="auto"/>
        <w:jc w:val="both"/>
        <w:rPr>
          <w:bCs/>
        </w:rPr>
      </w:pPr>
    </w:p>
    <w:p w14:paraId="5694F447" w14:textId="77777777" w:rsidR="008725BF" w:rsidRPr="00CF0E15" w:rsidRDefault="008725BF" w:rsidP="009A2531">
      <w:pPr>
        <w:spacing w:line="360" w:lineRule="auto"/>
        <w:jc w:val="both"/>
        <w:rPr>
          <w:b/>
          <w:color w:val="000000"/>
          <w:sz w:val="12"/>
          <w:szCs w:val="12"/>
          <w:u w:val="single"/>
        </w:rPr>
      </w:pPr>
    </w:p>
    <w:p w14:paraId="2B6C19EA" w14:textId="77777777" w:rsidR="009047AC" w:rsidRPr="00CF0E15" w:rsidRDefault="009047AC" w:rsidP="009A2531">
      <w:pPr>
        <w:spacing w:line="360" w:lineRule="auto"/>
        <w:jc w:val="both"/>
      </w:pPr>
      <w:r w:rsidRPr="00CF0E15">
        <w:rPr>
          <w:b/>
          <w:color w:val="000000"/>
          <w:u w:val="single"/>
        </w:rPr>
        <w:lastRenderedPageBreak/>
        <w:t>Adjournment</w:t>
      </w:r>
      <w:r w:rsidR="009A528A" w:rsidRPr="00CF0E15">
        <w:rPr>
          <w:b/>
          <w:color w:val="000000"/>
          <w:u w:val="single"/>
        </w:rPr>
        <w:t>-</w:t>
      </w:r>
    </w:p>
    <w:p w14:paraId="6D2B02D7" w14:textId="77777777" w:rsidR="009047AC" w:rsidRPr="00CF0E15" w:rsidRDefault="009047AC" w:rsidP="009047AC">
      <w:pPr>
        <w:jc w:val="both"/>
        <w:rPr>
          <w:b/>
          <w:color w:val="000000"/>
          <w:u w:val="single"/>
        </w:rPr>
      </w:pPr>
    </w:p>
    <w:p w14:paraId="2618F455" w14:textId="1040CCBE" w:rsidR="009047AC" w:rsidRDefault="009047AC" w:rsidP="009047AC">
      <w:pPr>
        <w:jc w:val="both"/>
        <w:rPr>
          <w:b/>
          <w:i/>
          <w:color w:val="000000"/>
        </w:rPr>
      </w:pPr>
      <w:r w:rsidRPr="00F70040">
        <w:rPr>
          <w:b/>
          <w:i/>
          <w:color w:val="000000"/>
        </w:rPr>
        <w:t>Motion- Motion was made by</w:t>
      </w:r>
      <w:r w:rsidR="00211878">
        <w:rPr>
          <w:b/>
          <w:i/>
          <w:color w:val="000000"/>
        </w:rPr>
        <w:t xml:space="preserve"> </w:t>
      </w:r>
      <w:r w:rsidR="00DC5FA3">
        <w:rPr>
          <w:b/>
          <w:i/>
          <w:color w:val="000000"/>
        </w:rPr>
        <w:t>P. Chandler</w:t>
      </w:r>
      <w:r w:rsidR="00A90C5E">
        <w:rPr>
          <w:b/>
          <w:i/>
          <w:color w:val="000000"/>
        </w:rPr>
        <w:t xml:space="preserve"> to adjourn the </w:t>
      </w:r>
      <w:r w:rsidR="00A372B4">
        <w:rPr>
          <w:b/>
          <w:i/>
          <w:color w:val="000000"/>
        </w:rPr>
        <w:t xml:space="preserve">regular </w:t>
      </w:r>
      <w:r w:rsidR="00A90C5E">
        <w:rPr>
          <w:b/>
          <w:i/>
          <w:color w:val="000000"/>
        </w:rPr>
        <w:t>meeting to Executive Session</w:t>
      </w:r>
      <w:r w:rsidR="00A372B4">
        <w:rPr>
          <w:b/>
          <w:i/>
          <w:color w:val="000000"/>
        </w:rPr>
        <w:t xml:space="preserve"> at </w:t>
      </w:r>
      <w:r w:rsidR="00737847">
        <w:rPr>
          <w:b/>
          <w:i/>
          <w:color w:val="000000"/>
        </w:rPr>
        <w:t>8</w:t>
      </w:r>
      <w:r w:rsidR="00A372B4">
        <w:rPr>
          <w:b/>
          <w:i/>
          <w:color w:val="000000"/>
        </w:rPr>
        <w:t>:</w:t>
      </w:r>
      <w:r w:rsidR="00312A17">
        <w:rPr>
          <w:b/>
          <w:i/>
          <w:color w:val="000000"/>
        </w:rPr>
        <w:t>00</w:t>
      </w:r>
      <w:r w:rsidR="00A372B4">
        <w:rPr>
          <w:b/>
          <w:i/>
          <w:color w:val="000000"/>
        </w:rPr>
        <w:t xml:space="preserve"> pm.</w:t>
      </w:r>
      <w:r w:rsidR="00A90C5E">
        <w:rPr>
          <w:b/>
          <w:i/>
          <w:color w:val="000000"/>
        </w:rPr>
        <w:t xml:space="preserve">  Seconded by </w:t>
      </w:r>
      <w:r w:rsidR="00DC5FA3">
        <w:rPr>
          <w:b/>
          <w:i/>
          <w:color w:val="000000"/>
        </w:rPr>
        <w:t>J. King</w:t>
      </w:r>
      <w:r w:rsidR="009A528A" w:rsidRPr="00F70040">
        <w:rPr>
          <w:b/>
          <w:i/>
        </w:rPr>
        <w:t>.</w:t>
      </w:r>
      <w:r w:rsidRPr="00F70040">
        <w:rPr>
          <w:b/>
          <w:i/>
          <w:color w:val="000000"/>
        </w:rPr>
        <w:t xml:space="preserve"> </w:t>
      </w:r>
      <w:r w:rsidR="00211878">
        <w:rPr>
          <w:b/>
          <w:i/>
          <w:color w:val="000000"/>
        </w:rPr>
        <w:t xml:space="preserve"> </w:t>
      </w:r>
      <w:r w:rsidRPr="00F70040">
        <w:rPr>
          <w:b/>
          <w:i/>
          <w:color w:val="000000"/>
        </w:rPr>
        <w:t>Motion unanimously approved.</w:t>
      </w:r>
    </w:p>
    <w:p w14:paraId="58AE7C75" w14:textId="38E972FD" w:rsidR="00A90C5E" w:rsidRDefault="00A90C5E" w:rsidP="009047AC">
      <w:pPr>
        <w:jc w:val="both"/>
        <w:rPr>
          <w:b/>
          <w:i/>
          <w:color w:val="000000"/>
        </w:rPr>
      </w:pPr>
    </w:p>
    <w:p w14:paraId="2D65CC4E" w14:textId="7CB4656F" w:rsidR="00A372B4" w:rsidRPr="00AE6C97" w:rsidRDefault="00A372B4" w:rsidP="00A372B4">
      <w:pPr>
        <w:jc w:val="both"/>
        <w:rPr>
          <w:b/>
          <w:iCs/>
        </w:rPr>
      </w:pPr>
      <w:r w:rsidRPr="00AE6C97">
        <w:rPr>
          <w:b/>
          <w:iCs/>
        </w:rPr>
        <w:t xml:space="preserve">Executive session was called to order at </w:t>
      </w:r>
      <w:r w:rsidR="00775363">
        <w:rPr>
          <w:b/>
          <w:iCs/>
        </w:rPr>
        <w:t>8:0</w:t>
      </w:r>
      <w:r w:rsidR="00C96591">
        <w:rPr>
          <w:b/>
          <w:iCs/>
        </w:rPr>
        <w:t>0</w:t>
      </w:r>
      <w:r w:rsidRPr="00AE6C97">
        <w:rPr>
          <w:b/>
          <w:iCs/>
        </w:rPr>
        <w:t xml:space="preserve"> PM.</w:t>
      </w:r>
    </w:p>
    <w:p w14:paraId="355B9817" w14:textId="77777777" w:rsidR="00A372B4" w:rsidRPr="00AE6C97" w:rsidRDefault="00A372B4" w:rsidP="00A372B4">
      <w:pPr>
        <w:jc w:val="both"/>
        <w:rPr>
          <w:b/>
          <w:iCs/>
        </w:rPr>
      </w:pPr>
    </w:p>
    <w:p w14:paraId="15E67656" w14:textId="2E9DB960" w:rsidR="00A372B4" w:rsidRDefault="00A372B4" w:rsidP="00A372B4">
      <w:pPr>
        <w:jc w:val="both"/>
        <w:rPr>
          <w:b/>
          <w:iCs/>
        </w:rPr>
      </w:pPr>
      <w:r w:rsidRPr="00AE6C97">
        <w:rPr>
          <w:b/>
          <w:iCs/>
        </w:rPr>
        <w:t>Meeting was called back into order from Executive Session at</w:t>
      </w:r>
      <w:r>
        <w:rPr>
          <w:b/>
          <w:iCs/>
        </w:rPr>
        <w:t xml:space="preserve"> </w:t>
      </w:r>
      <w:r w:rsidR="00737847" w:rsidRPr="00775363">
        <w:rPr>
          <w:b/>
          <w:iCs/>
        </w:rPr>
        <w:t>8:</w:t>
      </w:r>
      <w:r w:rsidR="00775363" w:rsidRPr="00775363">
        <w:rPr>
          <w:b/>
          <w:iCs/>
        </w:rPr>
        <w:t>07</w:t>
      </w:r>
      <w:r w:rsidRPr="00775363">
        <w:rPr>
          <w:b/>
          <w:iCs/>
        </w:rPr>
        <w:t xml:space="preserve"> PM.</w:t>
      </w:r>
    </w:p>
    <w:p w14:paraId="73DD735C" w14:textId="119F884F" w:rsidR="00775363" w:rsidRDefault="00775363" w:rsidP="00A372B4">
      <w:pPr>
        <w:jc w:val="both"/>
        <w:rPr>
          <w:b/>
          <w:iCs/>
        </w:rPr>
      </w:pPr>
    </w:p>
    <w:p w14:paraId="2D21F698" w14:textId="3F145ED9" w:rsidR="00775363" w:rsidRPr="00AE6C97" w:rsidRDefault="00775363" w:rsidP="00775363">
      <w:pPr>
        <w:jc w:val="both"/>
        <w:rPr>
          <w:b/>
          <w:i/>
        </w:rPr>
      </w:pPr>
      <w:r w:rsidRPr="00AE6C97">
        <w:rPr>
          <w:b/>
          <w:i/>
        </w:rPr>
        <w:t xml:space="preserve">Motion:  Motion was made by </w:t>
      </w:r>
      <w:r>
        <w:rPr>
          <w:b/>
          <w:i/>
        </w:rPr>
        <w:t>L. Eskildsen</w:t>
      </w:r>
      <w:r w:rsidRPr="00AE6C97">
        <w:rPr>
          <w:b/>
          <w:i/>
        </w:rPr>
        <w:t xml:space="preserve"> to accept the rule violation recommendation</w:t>
      </w:r>
      <w:r w:rsidR="00FF5E36">
        <w:rPr>
          <w:b/>
          <w:i/>
        </w:rPr>
        <w:t>s</w:t>
      </w:r>
      <w:r w:rsidRPr="00AE6C97">
        <w:rPr>
          <w:b/>
          <w:i/>
        </w:rPr>
        <w:t xml:space="preserve">. Seconded by </w:t>
      </w:r>
      <w:r>
        <w:rPr>
          <w:b/>
          <w:i/>
        </w:rPr>
        <w:t>J. King</w:t>
      </w:r>
      <w:r w:rsidRPr="00AE6C97">
        <w:rPr>
          <w:b/>
          <w:i/>
        </w:rPr>
        <w:t xml:space="preserve">. </w:t>
      </w:r>
      <w:r>
        <w:rPr>
          <w:b/>
          <w:i/>
        </w:rPr>
        <w:t>Motion unanimously ap</w:t>
      </w:r>
      <w:r w:rsidRPr="00AE6C97">
        <w:rPr>
          <w:b/>
          <w:i/>
        </w:rPr>
        <w:t>proved.</w:t>
      </w:r>
    </w:p>
    <w:p w14:paraId="0AFDEF67" w14:textId="77777777" w:rsidR="00775363" w:rsidRPr="00AE6C97" w:rsidRDefault="00775363" w:rsidP="00775363">
      <w:pPr>
        <w:jc w:val="both"/>
        <w:rPr>
          <w:b/>
          <w:i/>
          <w:highlight w:val="yellow"/>
        </w:rPr>
      </w:pPr>
    </w:p>
    <w:p w14:paraId="45BAB641" w14:textId="2B7E7D68" w:rsidR="00A372B4" w:rsidRPr="00775363" w:rsidRDefault="00A372B4" w:rsidP="00A372B4">
      <w:pPr>
        <w:jc w:val="both"/>
        <w:rPr>
          <w:b/>
          <w:i/>
        </w:rPr>
      </w:pPr>
      <w:r w:rsidRPr="00775363">
        <w:rPr>
          <w:b/>
          <w:i/>
        </w:rPr>
        <w:t>Motion – Motion was made</w:t>
      </w:r>
      <w:r w:rsidR="00312A17" w:rsidRPr="00775363">
        <w:rPr>
          <w:b/>
          <w:i/>
        </w:rPr>
        <w:t xml:space="preserve"> by </w:t>
      </w:r>
      <w:r w:rsidR="00775363" w:rsidRPr="00775363">
        <w:rPr>
          <w:b/>
          <w:i/>
        </w:rPr>
        <w:t>J. King</w:t>
      </w:r>
      <w:r w:rsidRPr="00775363">
        <w:rPr>
          <w:b/>
          <w:i/>
        </w:rPr>
        <w:t xml:space="preserve"> to adjourn the meeting at </w:t>
      </w:r>
      <w:r w:rsidR="00775363" w:rsidRPr="00775363">
        <w:rPr>
          <w:b/>
          <w:i/>
        </w:rPr>
        <w:t>8:07</w:t>
      </w:r>
      <w:r w:rsidRPr="00775363">
        <w:rPr>
          <w:b/>
          <w:i/>
        </w:rPr>
        <w:t xml:space="preserve"> PM. Seconded by</w:t>
      </w:r>
      <w:r w:rsidR="00775363" w:rsidRPr="00775363">
        <w:rPr>
          <w:b/>
          <w:i/>
        </w:rPr>
        <w:t xml:space="preserve"> P. Chandler</w:t>
      </w:r>
      <w:r w:rsidRPr="00775363">
        <w:rPr>
          <w:b/>
          <w:i/>
        </w:rPr>
        <w:t>. Motion unanimously approved.</w:t>
      </w:r>
    </w:p>
    <w:p w14:paraId="26EEB59B" w14:textId="77777777" w:rsidR="00A372B4" w:rsidRPr="00775363" w:rsidRDefault="00A372B4" w:rsidP="00A372B4">
      <w:pPr>
        <w:rPr>
          <w:b/>
          <w:bCs/>
          <w:i/>
          <w:color w:val="000000"/>
        </w:rPr>
      </w:pPr>
    </w:p>
    <w:p w14:paraId="6EED2F9F" w14:textId="77777777" w:rsidR="00A90C5E" w:rsidRPr="00CF0E15" w:rsidRDefault="00A90C5E" w:rsidP="009047AC">
      <w:pPr>
        <w:jc w:val="both"/>
        <w:rPr>
          <w:b/>
          <w:i/>
          <w:color w:val="000000"/>
        </w:rPr>
      </w:pPr>
    </w:p>
    <w:p w14:paraId="26622F08" w14:textId="77777777" w:rsidR="00C0315C" w:rsidRPr="00CF0E15" w:rsidRDefault="00C0315C" w:rsidP="00484FF0">
      <w:pPr>
        <w:jc w:val="both"/>
        <w:rPr>
          <w:b/>
          <w:i/>
          <w:color w:val="000000"/>
        </w:rPr>
      </w:pPr>
    </w:p>
    <w:p w14:paraId="1FB30AB1" w14:textId="3F88A0EB" w:rsidR="00316A21" w:rsidRPr="00CF0E15" w:rsidRDefault="0044180A" w:rsidP="00484FF0">
      <w:pPr>
        <w:jc w:val="both"/>
        <w:rPr>
          <w:b/>
          <w:i/>
          <w:color w:val="000000"/>
        </w:rPr>
      </w:pPr>
      <w:r w:rsidRPr="00CF0E15">
        <w:rPr>
          <w:b/>
          <w:i/>
          <w:color w:val="000000"/>
        </w:rPr>
        <w:t>R</w:t>
      </w:r>
      <w:r w:rsidR="009047AC" w:rsidRPr="00CF0E15">
        <w:rPr>
          <w:b/>
          <w:i/>
          <w:color w:val="000000"/>
        </w:rPr>
        <w:t>espectfully Submitted</w:t>
      </w:r>
      <w:r w:rsidR="0036223D">
        <w:rPr>
          <w:b/>
          <w:i/>
          <w:color w:val="000000"/>
        </w:rPr>
        <w:t>,</w:t>
      </w:r>
    </w:p>
    <w:p w14:paraId="571F4190" w14:textId="2FE6962A" w:rsidR="00636C34" w:rsidRPr="00636C34" w:rsidRDefault="00DC758B">
      <w:pPr>
        <w:jc w:val="both"/>
      </w:pPr>
      <w:r w:rsidRPr="00CF0E15">
        <w:rPr>
          <w:b/>
          <w:i/>
          <w:color w:val="000000"/>
        </w:rPr>
        <w:t>EPI</w:t>
      </w:r>
      <w:r w:rsidR="009047AC" w:rsidRPr="00CF0E15">
        <w:rPr>
          <w:b/>
          <w:i/>
        </w:rPr>
        <w:t xml:space="preserve"> Management Company, LLC</w:t>
      </w:r>
    </w:p>
    <w:sectPr w:rsidR="00636C34" w:rsidRPr="00636C34" w:rsidSect="00783B3E">
      <w:headerReference w:type="default" r:id="rId8"/>
      <w:footerReference w:type="default" r:id="rId9"/>
      <w:pgSz w:w="12240" w:h="15840"/>
      <w:pgMar w:top="720" w:right="720" w:bottom="720" w:left="720" w:header="720" w:footer="576" w:gutter="0"/>
      <w:pgBorders>
        <w:top w:val="double" w:sz="4" w:space="1" w:color="000000"/>
        <w:left w:val="double" w:sz="4" w:space="4" w:color="000000"/>
        <w:bottom w:val="double" w:sz="4" w:space="1" w:color="000000"/>
        <w:right w:val="double" w:sz="4" w:space="4" w:color="00000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CE006" w14:textId="77777777" w:rsidR="002B5DDB" w:rsidRDefault="002B5DDB" w:rsidP="00790F3B">
      <w:r>
        <w:separator/>
      </w:r>
    </w:p>
  </w:endnote>
  <w:endnote w:type="continuationSeparator" w:id="0">
    <w:p w14:paraId="350BDE9C" w14:textId="77777777" w:rsidR="002B5DDB" w:rsidRDefault="002B5DDB" w:rsidP="00790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2C661" w14:textId="6C9DD090" w:rsidR="004921BE" w:rsidRDefault="004921B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FB8E0" w14:textId="77777777" w:rsidR="002B5DDB" w:rsidRDefault="002B5DDB" w:rsidP="00790F3B">
      <w:r>
        <w:separator/>
      </w:r>
    </w:p>
  </w:footnote>
  <w:footnote w:type="continuationSeparator" w:id="0">
    <w:p w14:paraId="2A8FA8FB" w14:textId="77777777" w:rsidR="002B5DDB" w:rsidRDefault="002B5DDB" w:rsidP="00790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A04AC" w14:textId="77777777" w:rsidR="004921BE" w:rsidRPr="00783B3E" w:rsidRDefault="004921BE" w:rsidP="00783B3E">
    <w:pPr>
      <w:pStyle w:val="Header"/>
      <w:tabs>
        <w:tab w:val="left" w:pos="360"/>
        <w:tab w:val="right" w:pos="10800"/>
      </w:tabs>
      <w:rPr>
        <w:b/>
        <w:i/>
      </w:rPr>
    </w:pPr>
    <w:r w:rsidRPr="00783B3E">
      <w:rPr>
        <w:b/>
        <w:i/>
      </w:rPr>
      <w:t>Bloomfield Club II</w:t>
    </w:r>
  </w:p>
  <w:p w14:paraId="77722D32" w14:textId="77777777" w:rsidR="004921BE" w:rsidRPr="00783B3E" w:rsidRDefault="004921BE" w:rsidP="00783B3E">
    <w:pPr>
      <w:pStyle w:val="Header"/>
      <w:tabs>
        <w:tab w:val="left" w:pos="360"/>
        <w:tab w:val="right" w:pos="10800"/>
      </w:tabs>
      <w:rPr>
        <w:b/>
        <w:i/>
      </w:rPr>
    </w:pPr>
    <w:r w:rsidRPr="00783B3E">
      <w:rPr>
        <w:b/>
        <w:i/>
      </w:rPr>
      <w:t>Meeting Minutes</w:t>
    </w:r>
    <w:r w:rsidRPr="00783B3E">
      <w:rPr>
        <w:b/>
        <w:i/>
      </w:rPr>
      <w:tab/>
    </w:r>
    <w:r w:rsidRPr="00783B3E">
      <w:rPr>
        <w:b/>
        <w:i/>
      </w:rPr>
      <w:tab/>
    </w:r>
    <w:r w:rsidRPr="00783B3E">
      <w:rPr>
        <w:b/>
        <w:i/>
      </w:rPr>
      <w:tab/>
    </w:r>
  </w:p>
  <w:p w14:paraId="723CDAF6" w14:textId="77777777" w:rsidR="004921BE" w:rsidRPr="00783B3E" w:rsidRDefault="004921BE">
    <w:pPr>
      <w:pStyle w:val="Header"/>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54451"/>
    <w:multiLevelType w:val="hybridMultilevel"/>
    <w:tmpl w:val="104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8739B"/>
    <w:multiLevelType w:val="hybridMultilevel"/>
    <w:tmpl w:val="BE94D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63288"/>
    <w:multiLevelType w:val="hybridMultilevel"/>
    <w:tmpl w:val="9EA2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C5870"/>
    <w:multiLevelType w:val="hybridMultilevel"/>
    <w:tmpl w:val="2244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502E9"/>
    <w:multiLevelType w:val="hybridMultilevel"/>
    <w:tmpl w:val="3CB41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654D58"/>
    <w:multiLevelType w:val="hybridMultilevel"/>
    <w:tmpl w:val="B75E1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920318"/>
    <w:multiLevelType w:val="hybridMultilevel"/>
    <w:tmpl w:val="C9C8A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0CE2D4F"/>
    <w:multiLevelType w:val="hybridMultilevel"/>
    <w:tmpl w:val="E050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E47983"/>
    <w:multiLevelType w:val="hybridMultilevel"/>
    <w:tmpl w:val="E5A8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BF7FC6"/>
    <w:multiLevelType w:val="hybridMultilevel"/>
    <w:tmpl w:val="670C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B16065"/>
    <w:multiLevelType w:val="hybridMultilevel"/>
    <w:tmpl w:val="4B044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676888"/>
    <w:multiLevelType w:val="hybridMultilevel"/>
    <w:tmpl w:val="0B08A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D27B20"/>
    <w:multiLevelType w:val="hybridMultilevel"/>
    <w:tmpl w:val="80C43D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A691EFD"/>
    <w:multiLevelType w:val="hybridMultilevel"/>
    <w:tmpl w:val="189E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1A123B"/>
    <w:multiLevelType w:val="hybridMultilevel"/>
    <w:tmpl w:val="07D61BB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3B348E"/>
    <w:multiLevelType w:val="hybridMultilevel"/>
    <w:tmpl w:val="BFD0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AD16AD"/>
    <w:multiLevelType w:val="hybridMultilevel"/>
    <w:tmpl w:val="520881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1"/>
  </w:num>
  <w:num w:numId="3">
    <w:abstractNumId w:val="3"/>
  </w:num>
  <w:num w:numId="4">
    <w:abstractNumId w:val="7"/>
  </w:num>
  <w:num w:numId="5">
    <w:abstractNumId w:val="2"/>
  </w:num>
  <w:num w:numId="6">
    <w:abstractNumId w:val="6"/>
  </w:num>
  <w:num w:numId="7">
    <w:abstractNumId w:val="10"/>
  </w:num>
  <w:num w:numId="8">
    <w:abstractNumId w:val="12"/>
  </w:num>
  <w:num w:numId="9">
    <w:abstractNumId w:val="8"/>
  </w:num>
  <w:num w:numId="10">
    <w:abstractNumId w:val="9"/>
  </w:num>
  <w:num w:numId="11">
    <w:abstractNumId w:val="13"/>
  </w:num>
  <w:num w:numId="12">
    <w:abstractNumId w:val="14"/>
  </w:num>
  <w:num w:numId="13">
    <w:abstractNumId w:val="16"/>
  </w:num>
  <w:num w:numId="14">
    <w:abstractNumId w:val="0"/>
  </w:num>
  <w:num w:numId="15">
    <w:abstractNumId w:val="5"/>
  </w:num>
  <w:num w:numId="16">
    <w:abstractNumId w:val="1"/>
  </w:num>
  <w:num w:numId="17">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F3B"/>
    <w:rsid w:val="00000994"/>
    <w:rsid w:val="00010AA5"/>
    <w:rsid w:val="00015C07"/>
    <w:rsid w:val="00016E2A"/>
    <w:rsid w:val="00020960"/>
    <w:rsid w:val="00022EA2"/>
    <w:rsid w:val="00024B6E"/>
    <w:rsid w:val="00024FDE"/>
    <w:rsid w:val="00034D31"/>
    <w:rsid w:val="00035A20"/>
    <w:rsid w:val="00036780"/>
    <w:rsid w:val="00041828"/>
    <w:rsid w:val="0004552C"/>
    <w:rsid w:val="00045714"/>
    <w:rsid w:val="000465F3"/>
    <w:rsid w:val="00046FC7"/>
    <w:rsid w:val="000556B9"/>
    <w:rsid w:val="0005730E"/>
    <w:rsid w:val="0006536B"/>
    <w:rsid w:val="00066C1B"/>
    <w:rsid w:val="00067894"/>
    <w:rsid w:val="00074DBE"/>
    <w:rsid w:val="00076748"/>
    <w:rsid w:val="00077E8E"/>
    <w:rsid w:val="00080A12"/>
    <w:rsid w:val="00081318"/>
    <w:rsid w:val="00082AC9"/>
    <w:rsid w:val="000912B7"/>
    <w:rsid w:val="00092EAE"/>
    <w:rsid w:val="000930B7"/>
    <w:rsid w:val="000A0AD0"/>
    <w:rsid w:val="000A1C96"/>
    <w:rsid w:val="000A2F84"/>
    <w:rsid w:val="000A6125"/>
    <w:rsid w:val="000A7CFD"/>
    <w:rsid w:val="000B0AFF"/>
    <w:rsid w:val="000B4134"/>
    <w:rsid w:val="000B6BBB"/>
    <w:rsid w:val="000B7880"/>
    <w:rsid w:val="000C1D1A"/>
    <w:rsid w:val="000C6ED0"/>
    <w:rsid w:val="000D0BA2"/>
    <w:rsid w:val="000D10DE"/>
    <w:rsid w:val="000E3D61"/>
    <w:rsid w:val="000F2689"/>
    <w:rsid w:val="000F2D26"/>
    <w:rsid w:val="000F5BCA"/>
    <w:rsid w:val="000F6199"/>
    <w:rsid w:val="001058BE"/>
    <w:rsid w:val="00105FD1"/>
    <w:rsid w:val="00107525"/>
    <w:rsid w:val="00112E6F"/>
    <w:rsid w:val="001148E0"/>
    <w:rsid w:val="00117A7C"/>
    <w:rsid w:val="00121DA2"/>
    <w:rsid w:val="001237A9"/>
    <w:rsid w:val="00125153"/>
    <w:rsid w:val="00130597"/>
    <w:rsid w:val="00135400"/>
    <w:rsid w:val="001354F7"/>
    <w:rsid w:val="00136D65"/>
    <w:rsid w:val="0013720E"/>
    <w:rsid w:val="00137ABB"/>
    <w:rsid w:val="001535F4"/>
    <w:rsid w:val="00154C85"/>
    <w:rsid w:val="001608ED"/>
    <w:rsid w:val="00161D89"/>
    <w:rsid w:val="00163E46"/>
    <w:rsid w:val="001660E7"/>
    <w:rsid w:val="001817F4"/>
    <w:rsid w:val="00187BF1"/>
    <w:rsid w:val="001A440C"/>
    <w:rsid w:val="001B2F35"/>
    <w:rsid w:val="001B68C8"/>
    <w:rsid w:val="001B6EED"/>
    <w:rsid w:val="001C0FAA"/>
    <w:rsid w:val="001C740D"/>
    <w:rsid w:val="001C76D8"/>
    <w:rsid w:val="001D1333"/>
    <w:rsid w:val="001D2BC8"/>
    <w:rsid w:val="001E1D09"/>
    <w:rsid w:val="001E38CE"/>
    <w:rsid w:val="001E4E71"/>
    <w:rsid w:val="001E7944"/>
    <w:rsid w:val="001F1394"/>
    <w:rsid w:val="001F29CC"/>
    <w:rsid w:val="001F5B5C"/>
    <w:rsid w:val="001F75B0"/>
    <w:rsid w:val="002054F5"/>
    <w:rsid w:val="00205D2F"/>
    <w:rsid w:val="00211878"/>
    <w:rsid w:val="00212679"/>
    <w:rsid w:val="00213B23"/>
    <w:rsid w:val="002156CD"/>
    <w:rsid w:val="002164EC"/>
    <w:rsid w:val="00223070"/>
    <w:rsid w:val="0022405A"/>
    <w:rsid w:val="00226CD9"/>
    <w:rsid w:val="002277ED"/>
    <w:rsid w:val="00230756"/>
    <w:rsid w:val="00234CFC"/>
    <w:rsid w:val="00240699"/>
    <w:rsid w:val="00247426"/>
    <w:rsid w:val="00253532"/>
    <w:rsid w:val="00257A1A"/>
    <w:rsid w:val="00260B9E"/>
    <w:rsid w:val="00261A74"/>
    <w:rsid w:val="00261CEB"/>
    <w:rsid w:val="00262740"/>
    <w:rsid w:val="00264FE9"/>
    <w:rsid w:val="0026604B"/>
    <w:rsid w:val="00266261"/>
    <w:rsid w:val="00267B1C"/>
    <w:rsid w:val="0027121E"/>
    <w:rsid w:val="00274B5F"/>
    <w:rsid w:val="002766B5"/>
    <w:rsid w:val="00276E2D"/>
    <w:rsid w:val="002774A4"/>
    <w:rsid w:val="00277AE9"/>
    <w:rsid w:val="002811DA"/>
    <w:rsid w:val="002929C0"/>
    <w:rsid w:val="00294ED2"/>
    <w:rsid w:val="00296D0E"/>
    <w:rsid w:val="00297CA0"/>
    <w:rsid w:val="002A077F"/>
    <w:rsid w:val="002A3A68"/>
    <w:rsid w:val="002A3E82"/>
    <w:rsid w:val="002A4A77"/>
    <w:rsid w:val="002A69A5"/>
    <w:rsid w:val="002B11B0"/>
    <w:rsid w:val="002B2FC8"/>
    <w:rsid w:val="002B3C34"/>
    <w:rsid w:val="002B5DDB"/>
    <w:rsid w:val="002B62D2"/>
    <w:rsid w:val="002C0C99"/>
    <w:rsid w:val="002C1256"/>
    <w:rsid w:val="002C138C"/>
    <w:rsid w:val="002C1855"/>
    <w:rsid w:val="002C260A"/>
    <w:rsid w:val="002C442E"/>
    <w:rsid w:val="002C4EE5"/>
    <w:rsid w:val="002C7B4C"/>
    <w:rsid w:val="002D2D9F"/>
    <w:rsid w:val="002E2ACF"/>
    <w:rsid w:val="002E2F35"/>
    <w:rsid w:val="002E5638"/>
    <w:rsid w:val="002E660E"/>
    <w:rsid w:val="002F1235"/>
    <w:rsid w:val="002F1B08"/>
    <w:rsid w:val="002F1E11"/>
    <w:rsid w:val="002F2482"/>
    <w:rsid w:val="002F5AFF"/>
    <w:rsid w:val="0030136D"/>
    <w:rsid w:val="003033B2"/>
    <w:rsid w:val="00303DF2"/>
    <w:rsid w:val="00305C64"/>
    <w:rsid w:val="00312A17"/>
    <w:rsid w:val="00316A21"/>
    <w:rsid w:val="00321B6D"/>
    <w:rsid w:val="00324004"/>
    <w:rsid w:val="00324D95"/>
    <w:rsid w:val="0032674E"/>
    <w:rsid w:val="00332013"/>
    <w:rsid w:val="003354CA"/>
    <w:rsid w:val="003428CB"/>
    <w:rsid w:val="00342A2E"/>
    <w:rsid w:val="0034363A"/>
    <w:rsid w:val="003448A2"/>
    <w:rsid w:val="00350C47"/>
    <w:rsid w:val="00353EF6"/>
    <w:rsid w:val="003550DF"/>
    <w:rsid w:val="00357B73"/>
    <w:rsid w:val="0036038C"/>
    <w:rsid w:val="00361C16"/>
    <w:rsid w:val="0036223D"/>
    <w:rsid w:val="003677D7"/>
    <w:rsid w:val="003803BE"/>
    <w:rsid w:val="00380E28"/>
    <w:rsid w:val="00381AD8"/>
    <w:rsid w:val="0038319D"/>
    <w:rsid w:val="00383E8D"/>
    <w:rsid w:val="00385472"/>
    <w:rsid w:val="00386068"/>
    <w:rsid w:val="003879D6"/>
    <w:rsid w:val="00393A59"/>
    <w:rsid w:val="0039587E"/>
    <w:rsid w:val="00395F8D"/>
    <w:rsid w:val="003A0D76"/>
    <w:rsid w:val="003A3486"/>
    <w:rsid w:val="003A7E07"/>
    <w:rsid w:val="003B129B"/>
    <w:rsid w:val="003B12B5"/>
    <w:rsid w:val="003B756F"/>
    <w:rsid w:val="003C3408"/>
    <w:rsid w:val="003C54E7"/>
    <w:rsid w:val="003C55C0"/>
    <w:rsid w:val="003C7E4A"/>
    <w:rsid w:val="003D20D3"/>
    <w:rsid w:val="003D287C"/>
    <w:rsid w:val="003D371E"/>
    <w:rsid w:val="003D60D1"/>
    <w:rsid w:val="003D6D2E"/>
    <w:rsid w:val="003D6FE5"/>
    <w:rsid w:val="003D7949"/>
    <w:rsid w:val="003E18A2"/>
    <w:rsid w:val="003E2B4B"/>
    <w:rsid w:val="003E5033"/>
    <w:rsid w:val="003E6E91"/>
    <w:rsid w:val="003F3662"/>
    <w:rsid w:val="003F454B"/>
    <w:rsid w:val="003F701B"/>
    <w:rsid w:val="00400D87"/>
    <w:rsid w:val="00403B57"/>
    <w:rsid w:val="00403E65"/>
    <w:rsid w:val="00404C51"/>
    <w:rsid w:val="00406E16"/>
    <w:rsid w:val="00407139"/>
    <w:rsid w:val="0040772A"/>
    <w:rsid w:val="00410BCA"/>
    <w:rsid w:val="00413D9A"/>
    <w:rsid w:val="004246FA"/>
    <w:rsid w:val="0042503D"/>
    <w:rsid w:val="00425723"/>
    <w:rsid w:val="004261C5"/>
    <w:rsid w:val="00427156"/>
    <w:rsid w:val="0043062F"/>
    <w:rsid w:val="00432925"/>
    <w:rsid w:val="00433A19"/>
    <w:rsid w:val="00435E78"/>
    <w:rsid w:val="0044002E"/>
    <w:rsid w:val="0044180A"/>
    <w:rsid w:val="0044622B"/>
    <w:rsid w:val="00455188"/>
    <w:rsid w:val="00455F9A"/>
    <w:rsid w:val="004569B1"/>
    <w:rsid w:val="00456E2D"/>
    <w:rsid w:val="00457006"/>
    <w:rsid w:val="004574D1"/>
    <w:rsid w:val="00460DD5"/>
    <w:rsid w:val="00467208"/>
    <w:rsid w:val="004725F0"/>
    <w:rsid w:val="004741DE"/>
    <w:rsid w:val="0047573C"/>
    <w:rsid w:val="00477360"/>
    <w:rsid w:val="00484FF0"/>
    <w:rsid w:val="00487108"/>
    <w:rsid w:val="004921BE"/>
    <w:rsid w:val="0049368A"/>
    <w:rsid w:val="004945E1"/>
    <w:rsid w:val="004A1D99"/>
    <w:rsid w:val="004A4495"/>
    <w:rsid w:val="004A5580"/>
    <w:rsid w:val="004A61DD"/>
    <w:rsid w:val="004A7584"/>
    <w:rsid w:val="004A7B79"/>
    <w:rsid w:val="004B5B77"/>
    <w:rsid w:val="004C3A04"/>
    <w:rsid w:val="004C44D5"/>
    <w:rsid w:val="004D0186"/>
    <w:rsid w:val="004D063D"/>
    <w:rsid w:val="004E27E5"/>
    <w:rsid w:val="004E5FFC"/>
    <w:rsid w:val="004F365D"/>
    <w:rsid w:val="004F39E2"/>
    <w:rsid w:val="004F5F9C"/>
    <w:rsid w:val="004F6F07"/>
    <w:rsid w:val="00501ECE"/>
    <w:rsid w:val="00502CBA"/>
    <w:rsid w:val="00507EAB"/>
    <w:rsid w:val="00510367"/>
    <w:rsid w:val="005166A4"/>
    <w:rsid w:val="00516B8B"/>
    <w:rsid w:val="00516D5B"/>
    <w:rsid w:val="00516DAD"/>
    <w:rsid w:val="00524BE5"/>
    <w:rsid w:val="00526146"/>
    <w:rsid w:val="00537953"/>
    <w:rsid w:val="0054393A"/>
    <w:rsid w:val="00550C6F"/>
    <w:rsid w:val="00550FBE"/>
    <w:rsid w:val="005553E6"/>
    <w:rsid w:val="00556962"/>
    <w:rsid w:val="00556D5F"/>
    <w:rsid w:val="00556E6E"/>
    <w:rsid w:val="00556F02"/>
    <w:rsid w:val="00557058"/>
    <w:rsid w:val="00561542"/>
    <w:rsid w:val="005676D2"/>
    <w:rsid w:val="00582B1D"/>
    <w:rsid w:val="00582F99"/>
    <w:rsid w:val="00585FF4"/>
    <w:rsid w:val="00586142"/>
    <w:rsid w:val="005931C4"/>
    <w:rsid w:val="005939FC"/>
    <w:rsid w:val="005942E1"/>
    <w:rsid w:val="00594EAB"/>
    <w:rsid w:val="005967EA"/>
    <w:rsid w:val="005A5822"/>
    <w:rsid w:val="005A7DD6"/>
    <w:rsid w:val="005B054D"/>
    <w:rsid w:val="005B2F9E"/>
    <w:rsid w:val="005B3903"/>
    <w:rsid w:val="005B4539"/>
    <w:rsid w:val="005C35F8"/>
    <w:rsid w:val="005C4CD5"/>
    <w:rsid w:val="005D19EF"/>
    <w:rsid w:val="005D1DE6"/>
    <w:rsid w:val="005D3F53"/>
    <w:rsid w:val="005E03D1"/>
    <w:rsid w:val="005E0D4D"/>
    <w:rsid w:val="005E2AD7"/>
    <w:rsid w:val="005E4B86"/>
    <w:rsid w:val="005F7E46"/>
    <w:rsid w:val="00600D00"/>
    <w:rsid w:val="00605DEA"/>
    <w:rsid w:val="0060690E"/>
    <w:rsid w:val="00607668"/>
    <w:rsid w:val="00610405"/>
    <w:rsid w:val="00612A1E"/>
    <w:rsid w:val="006201C1"/>
    <w:rsid w:val="006229C6"/>
    <w:rsid w:val="00624842"/>
    <w:rsid w:val="00624AA0"/>
    <w:rsid w:val="00624F5F"/>
    <w:rsid w:val="00625AC5"/>
    <w:rsid w:val="00625B29"/>
    <w:rsid w:val="0063024E"/>
    <w:rsid w:val="006304BB"/>
    <w:rsid w:val="00631A27"/>
    <w:rsid w:val="00633758"/>
    <w:rsid w:val="00634DE4"/>
    <w:rsid w:val="00636C34"/>
    <w:rsid w:val="0063709B"/>
    <w:rsid w:val="00641C1F"/>
    <w:rsid w:val="006429DB"/>
    <w:rsid w:val="00643786"/>
    <w:rsid w:val="00643F9A"/>
    <w:rsid w:val="00644C40"/>
    <w:rsid w:val="00646736"/>
    <w:rsid w:val="00646EA9"/>
    <w:rsid w:val="0065031E"/>
    <w:rsid w:val="00651795"/>
    <w:rsid w:val="00657819"/>
    <w:rsid w:val="00661FFE"/>
    <w:rsid w:val="006668A4"/>
    <w:rsid w:val="00666DAB"/>
    <w:rsid w:val="00667F3F"/>
    <w:rsid w:val="00670D0C"/>
    <w:rsid w:val="006734C3"/>
    <w:rsid w:val="00680A68"/>
    <w:rsid w:val="00681084"/>
    <w:rsid w:val="006856A0"/>
    <w:rsid w:val="00686017"/>
    <w:rsid w:val="00686838"/>
    <w:rsid w:val="00690C95"/>
    <w:rsid w:val="00693ED9"/>
    <w:rsid w:val="006969A3"/>
    <w:rsid w:val="006A0EAD"/>
    <w:rsid w:val="006A1EA9"/>
    <w:rsid w:val="006A1F48"/>
    <w:rsid w:val="006A21A7"/>
    <w:rsid w:val="006A5852"/>
    <w:rsid w:val="006B0F35"/>
    <w:rsid w:val="006B1F2E"/>
    <w:rsid w:val="006B376A"/>
    <w:rsid w:val="006B4E04"/>
    <w:rsid w:val="006C1D0A"/>
    <w:rsid w:val="006C4E6F"/>
    <w:rsid w:val="006C6783"/>
    <w:rsid w:val="006D1514"/>
    <w:rsid w:val="006D418B"/>
    <w:rsid w:val="006D4D46"/>
    <w:rsid w:val="006D7B8F"/>
    <w:rsid w:val="006E0B91"/>
    <w:rsid w:val="006E13C8"/>
    <w:rsid w:val="006E7158"/>
    <w:rsid w:val="006E7685"/>
    <w:rsid w:val="006E7A3F"/>
    <w:rsid w:val="006E7A89"/>
    <w:rsid w:val="006F331D"/>
    <w:rsid w:val="006F372D"/>
    <w:rsid w:val="00701E7E"/>
    <w:rsid w:val="00702213"/>
    <w:rsid w:val="00706BE2"/>
    <w:rsid w:val="007076B9"/>
    <w:rsid w:val="00712A61"/>
    <w:rsid w:val="00712F26"/>
    <w:rsid w:val="00713165"/>
    <w:rsid w:val="0071437C"/>
    <w:rsid w:val="007158D2"/>
    <w:rsid w:val="00716989"/>
    <w:rsid w:val="00720034"/>
    <w:rsid w:val="0072204A"/>
    <w:rsid w:val="0072282E"/>
    <w:rsid w:val="00723227"/>
    <w:rsid w:val="00723D54"/>
    <w:rsid w:val="007269A3"/>
    <w:rsid w:val="00727F49"/>
    <w:rsid w:val="007336E5"/>
    <w:rsid w:val="007353BC"/>
    <w:rsid w:val="00736EA0"/>
    <w:rsid w:val="00736F99"/>
    <w:rsid w:val="00737847"/>
    <w:rsid w:val="007436C3"/>
    <w:rsid w:val="00745B74"/>
    <w:rsid w:val="00750561"/>
    <w:rsid w:val="00750F93"/>
    <w:rsid w:val="007527D9"/>
    <w:rsid w:val="00754442"/>
    <w:rsid w:val="00760784"/>
    <w:rsid w:val="007609EB"/>
    <w:rsid w:val="007624CB"/>
    <w:rsid w:val="007637F1"/>
    <w:rsid w:val="00764959"/>
    <w:rsid w:val="00765AB6"/>
    <w:rsid w:val="007703D0"/>
    <w:rsid w:val="007735BC"/>
    <w:rsid w:val="00775363"/>
    <w:rsid w:val="00775C61"/>
    <w:rsid w:val="007764E7"/>
    <w:rsid w:val="00781419"/>
    <w:rsid w:val="0078318F"/>
    <w:rsid w:val="00783B3E"/>
    <w:rsid w:val="00783F1B"/>
    <w:rsid w:val="00784740"/>
    <w:rsid w:val="00786B1C"/>
    <w:rsid w:val="0079080F"/>
    <w:rsid w:val="00790F3B"/>
    <w:rsid w:val="00790F3C"/>
    <w:rsid w:val="0079213C"/>
    <w:rsid w:val="007A2C3E"/>
    <w:rsid w:val="007A3020"/>
    <w:rsid w:val="007A6C4E"/>
    <w:rsid w:val="007B02F5"/>
    <w:rsid w:val="007B1C2F"/>
    <w:rsid w:val="007B2B1C"/>
    <w:rsid w:val="007B4591"/>
    <w:rsid w:val="007B657F"/>
    <w:rsid w:val="007B6C28"/>
    <w:rsid w:val="007C0111"/>
    <w:rsid w:val="007C08AD"/>
    <w:rsid w:val="007C1D9B"/>
    <w:rsid w:val="007C20BC"/>
    <w:rsid w:val="007C60B9"/>
    <w:rsid w:val="007D0833"/>
    <w:rsid w:val="007D54D5"/>
    <w:rsid w:val="007D5666"/>
    <w:rsid w:val="007E22D0"/>
    <w:rsid w:val="007E3AB7"/>
    <w:rsid w:val="007E5618"/>
    <w:rsid w:val="007E6E98"/>
    <w:rsid w:val="007F0D82"/>
    <w:rsid w:val="007F19AE"/>
    <w:rsid w:val="007F2681"/>
    <w:rsid w:val="007F4B2F"/>
    <w:rsid w:val="007F5CB2"/>
    <w:rsid w:val="008008BA"/>
    <w:rsid w:val="00800A15"/>
    <w:rsid w:val="00804A10"/>
    <w:rsid w:val="00810610"/>
    <w:rsid w:val="00812E92"/>
    <w:rsid w:val="008369CA"/>
    <w:rsid w:val="00841F64"/>
    <w:rsid w:val="00847BCD"/>
    <w:rsid w:val="008502B8"/>
    <w:rsid w:val="00852BD9"/>
    <w:rsid w:val="0085386F"/>
    <w:rsid w:val="008549AF"/>
    <w:rsid w:val="00856DCB"/>
    <w:rsid w:val="00857D3E"/>
    <w:rsid w:val="0086349B"/>
    <w:rsid w:val="008647B8"/>
    <w:rsid w:val="008650DF"/>
    <w:rsid w:val="00867E97"/>
    <w:rsid w:val="0087108C"/>
    <w:rsid w:val="0087157E"/>
    <w:rsid w:val="008715E2"/>
    <w:rsid w:val="008725BF"/>
    <w:rsid w:val="00874D2D"/>
    <w:rsid w:val="00882344"/>
    <w:rsid w:val="00882D87"/>
    <w:rsid w:val="0088553D"/>
    <w:rsid w:val="008947FA"/>
    <w:rsid w:val="008951E7"/>
    <w:rsid w:val="008959A1"/>
    <w:rsid w:val="00896C0F"/>
    <w:rsid w:val="008A2834"/>
    <w:rsid w:val="008B0EF1"/>
    <w:rsid w:val="008B0FB5"/>
    <w:rsid w:val="008B101A"/>
    <w:rsid w:val="008B541C"/>
    <w:rsid w:val="008B5AA7"/>
    <w:rsid w:val="008B5FB5"/>
    <w:rsid w:val="008B7C9F"/>
    <w:rsid w:val="008C21E8"/>
    <w:rsid w:val="008C2D1C"/>
    <w:rsid w:val="008C362A"/>
    <w:rsid w:val="008C436E"/>
    <w:rsid w:val="008C5C3A"/>
    <w:rsid w:val="008C610C"/>
    <w:rsid w:val="008C748B"/>
    <w:rsid w:val="008C7D02"/>
    <w:rsid w:val="008D557A"/>
    <w:rsid w:val="008D7A35"/>
    <w:rsid w:val="008E1EE5"/>
    <w:rsid w:val="008E6116"/>
    <w:rsid w:val="008E67E8"/>
    <w:rsid w:val="008F0510"/>
    <w:rsid w:val="008F3CB1"/>
    <w:rsid w:val="008F6B33"/>
    <w:rsid w:val="0090394B"/>
    <w:rsid w:val="009047AC"/>
    <w:rsid w:val="00917DD6"/>
    <w:rsid w:val="009210EC"/>
    <w:rsid w:val="00921ED7"/>
    <w:rsid w:val="009261FF"/>
    <w:rsid w:val="009278BD"/>
    <w:rsid w:val="00931E89"/>
    <w:rsid w:val="00933BDD"/>
    <w:rsid w:val="00934057"/>
    <w:rsid w:val="009361AB"/>
    <w:rsid w:val="0094140D"/>
    <w:rsid w:val="00943889"/>
    <w:rsid w:val="00944B23"/>
    <w:rsid w:val="009474CE"/>
    <w:rsid w:val="009549F2"/>
    <w:rsid w:val="0096330B"/>
    <w:rsid w:val="00967421"/>
    <w:rsid w:val="009738A7"/>
    <w:rsid w:val="0098138F"/>
    <w:rsid w:val="00982A08"/>
    <w:rsid w:val="009839B5"/>
    <w:rsid w:val="009848BE"/>
    <w:rsid w:val="00986D54"/>
    <w:rsid w:val="009872F2"/>
    <w:rsid w:val="00987B8A"/>
    <w:rsid w:val="00987C69"/>
    <w:rsid w:val="009A0163"/>
    <w:rsid w:val="009A0862"/>
    <w:rsid w:val="009A1A0D"/>
    <w:rsid w:val="009A2531"/>
    <w:rsid w:val="009A365C"/>
    <w:rsid w:val="009A528A"/>
    <w:rsid w:val="009B25EF"/>
    <w:rsid w:val="009B550F"/>
    <w:rsid w:val="009C1775"/>
    <w:rsid w:val="009C1F4D"/>
    <w:rsid w:val="009C79CD"/>
    <w:rsid w:val="009D1342"/>
    <w:rsid w:val="009E1674"/>
    <w:rsid w:val="009E1846"/>
    <w:rsid w:val="009E29D7"/>
    <w:rsid w:val="009F038A"/>
    <w:rsid w:val="009F0D70"/>
    <w:rsid w:val="009F3D51"/>
    <w:rsid w:val="009F675A"/>
    <w:rsid w:val="009F6BA5"/>
    <w:rsid w:val="009F6C1D"/>
    <w:rsid w:val="00A06090"/>
    <w:rsid w:val="00A10B9F"/>
    <w:rsid w:val="00A10EFF"/>
    <w:rsid w:val="00A111D6"/>
    <w:rsid w:val="00A13351"/>
    <w:rsid w:val="00A1453D"/>
    <w:rsid w:val="00A1723D"/>
    <w:rsid w:val="00A20930"/>
    <w:rsid w:val="00A22DCE"/>
    <w:rsid w:val="00A27FCB"/>
    <w:rsid w:val="00A3076C"/>
    <w:rsid w:val="00A3408A"/>
    <w:rsid w:val="00A35987"/>
    <w:rsid w:val="00A372B4"/>
    <w:rsid w:val="00A4376E"/>
    <w:rsid w:val="00A46578"/>
    <w:rsid w:val="00A5029F"/>
    <w:rsid w:val="00A55D52"/>
    <w:rsid w:val="00A57712"/>
    <w:rsid w:val="00A57A49"/>
    <w:rsid w:val="00A64173"/>
    <w:rsid w:val="00A67307"/>
    <w:rsid w:val="00A675F2"/>
    <w:rsid w:val="00A72DE1"/>
    <w:rsid w:val="00A73121"/>
    <w:rsid w:val="00A7559D"/>
    <w:rsid w:val="00A80B7E"/>
    <w:rsid w:val="00A84519"/>
    <w:rsid w:val="00A8466C"/>
    <w:rsid w:val="00A87EB3"/>
    <w:rsid w:val="00A90C5E"/>
    <w:rsid w:val="00AA0645"/>
    <w:rsid w:val="00AA1E72"/>
    <w:rsid w:val="00AA44AD"/>
    <w:rsid w:val="00AA53B2"/>
    <w:rsid w:val="00AB0479"/>
    <w:rsid w:val="00AB1870"/>
    <w:rsid w:val="00AB196A"/>
    <w:rsid w:val="00AB47FF"/>
    <w:rsid w:val="00AB50A6"/>
    <w:rsid w:val="00AB6514"/>
    <w:rsid w:val="00AC05D5"/>
    <w:rsid w:val="00AD0915"/>
    <w:rsid w:val="00AD20DC"/>
    <w:rsid w:val="00AD4379"/>
    <w:rsid w:val="00AD4C74"/>
    <w:rsid w:val="00AE317F"/>
    <w:rsid w:val="00AE3D5B"/>
    <w:rsid w:val="00AE4F5A"/>
    <w:rsid w:val="00AE58D5"/>
    <w:rsid w:val="00AE5BA1"/>
    <w:rsid w:val="00AE5EAD"/>
    <w:rsid w:val="00AF31B9"/>
    <w:rsid w:val="00AF58A4"/>
    <w:rsid w:val="00AF70FC"/>
    <w:rsid w:val="00AF7239"/>
    <w:rsid w:val="00AF76F9"/>
    <w:rsid w:val="00B00251"/>
    <w:rsid w:val="00B0084A"/>
    <w:rsid w:val="00B04A1B"/>
    <w:rsid w:val="00B04C70"/>
    <w:rsid w:val="00B0703C"/>
    <w:rsid w:val="00B1171D"/>
    <w:rsid w:val="00B13C1E"/>
    <w:rsid w:val="00B16603"/>
    <w:rsid w:val="00B16EFF"/>
    <w:rsid w:val="00B17681"/>
    <w:rsid w:val="00B22AF4"/>
    <w:rsid w:val="00B24520"/>
    <w:rsid w:val="00B2457E"/>
    <w:rsid w:val="00B3069A"/>
    <w:rsid w:val="00B3127F"/>
    <w:rsid w:val="00B3219E"/>
    <w:rsid w:val="00B324CB"/>
    <w:rsid w:val="00B344CA"/>
    <w:rsid w:val="00B3674A"/>
    <w:rsid w:val="00B408CE"/>
    <w:rsid w:val="00B4391B"/>
    <w:rsid w:val="00B45451"/>
    <w:rsid w:val="00B45905"/>
    <w:rsid w:val="00B502E5"/>
    <w:rsid w:val="00B504D3"/>
    <w:rsid w:val="00B51D32"/>
    <w:rsid w:val="00B55D28"/>
    <w:rsid w:val="00B57A30"/>
    <w:rsid w:val="00B61724"/>
    <w:rsid w:val="00B71E03"/>
    <w:rsid w:val="00B72F3B"/>
    <w:rsid w:val="00B76AAA"/>
    <w:rsid w:val="00B81377"/>
    <w:rsid w:val="00B84B72"/>
    <w:rsid w:val="00B86C6B"/>
    <w:rsid w:val="00B92752"/>
    <w:rsid w:val="00B93F46"/>
    <w:rsid w:val="00B9466B"/>
    <w:rsid w:val="00B961F4"/>
    <w:rsid w:val="00B96372"/>
    <w:rsid w:val="00B96F1E"/>
    <w:rsid w:val="00BA2E65"/>
    <w:rsid w:val="00BB6A46"/>
    <w:rsid w:val="00BB7A25"/>
    <w:rsid w:val="00BC7533"/>
    <w:rsid w:val="00BD05B1"/>
    <w:rsid w:val="00BD0CBE"/>
    <w:rsid w:val="00BD370E"/>
    <w:rsid w:val="00BD444E"/>
    <w:rsid w:val="00BD4C61"/>
    <w:rsid w:val="00BD4FDD"/>
    <w:rsid w:val="00BD5135"/>
    <w:rsid w:val="00BD6BAE"/>
    <w:rsid w:val="00BE0154"/>
    <w:rsid w:val="00BE12DA"/>
    <w:rsid w:val="00BE255C"/>
    <w:rsid w:val="00BF0FAF"/>
    <w:rsid w:val="00BF46E4"/>
    <w:rsid w:val="00C011A2"/>
    <w:rsid w:val="00C01852"/>
    <w:rsid w:val="00C0315C"/>
    <w:rsid w:val="00C0361A"/>
    <w:rsid w:val="00C0363A"/>
    <w:rsid w:val="00C041FF"/>
    <w:rsid w:val="00C05F20"/>
    <w:rsid w:val="00C0612D"/>
    <w:rsid w:val="00C110C5"/>
    <w:rsid w:val="00C11439"/>
    <w:rsid w:val="00C1757D"/>
    <w:rsid w:val="00C1776B"/>
    <w:rsid w:val="00C21247"/>
    <w:rsid w:val="00C26B78"/>
    <w:rsid w:val="00C32BF0"/>
    <w:rsid w:val="00C33429"/>
    <w:rsid w:val="00C355F3"/>
    <w:rsid w:val="00C3613E"/>
    <w:rsid w:val="00C365AA"/>
    <w:rsid w:val="00C4029C"/>
    <w:rsid w:val="00C407E8"/>
    <w:rsid w:val="00C4317B"/>
    <w:rsid w:val="00C4442D"/>
    <w:rsid w:val="00C452A1"/>
    <w:rsid w:val="00C45EF1"/>
    <w:rsid w:val="00C50CC9"/>
    <w:rsid w:val="00C51626"/>
    <w:rsid w:val="00C5264F"/>
    <w:rsid w:val="00C52865"/>
    <w:rsid w:val="00C52AC4"/>
    <w:rsid w:val="00C534F3"/>
    <w:rsid w:val="00C560FA"/>
    <w:rsid w:val="00C56460"/>
    <w:rsid w:val="00C607C1"/>
    <w:rsid w:val="00C60900"/>
    <w:rsid w:val="00C60EB2"/>
    <w:rsid w:val="00C617E3"/>
    <w:rsid w:val="00C6245D"/>
    <w:rsid w:val="00C6420A"/>
    <w:rsid w:val="00C64D40"/>
    <w:rsid w:val="00C652C6"/>
    <w:rsid w:val="00C7067B"/>
    <w:rsid w:val="00C71132"/>
    <w:rsid w:val="00C72D18"/>
    <w:rsid w:val="00C747F9"/>
    <w:rsid w:val="00C81798"/>
    <w:rsid w:val="00C85022"/>
    <w:rsid w:val="00C91E3C"/>
    <w:rsid w:val="00C95AC6"/>
    <w:rsid w:val="00C96591"/>
    <w:rsid w:val="00CA0211"/>
    <w:rsid w:val="00CA076E"/>
    <w:rsid w:val="00CA2529"/>
    <w:rsid w:val="00CA5F7B"/>
    <w:rsid w:val="00CB25CF"/>
    <w:rsid w:val="00CB341E"/>
    <w:rsid w:val="00CB4064"/>
    <w:rsid w:val="00CB52BB"/>
    <w:rsid w:val="00CB6F37"/>
    <w:rsid w:val="00CB71D9"/>
    <w:rsid w:val="00CC2579"/>
    <w:rsid w:val="00CC7792"/>
    <w:rsid w:val="00CC79A7"/>
    <w:rsid w:val="00CD246A"/>
    <w:rsid w:val="00CD2CA0"/>
    <w:rsid w:val="00CD37F1"/>
    <w:rsid w:val="00CD5F81"/>
    <w:rsid w:val="00CE066E"/>
    <w:rsid w:val="00CE2855"/>
    <w:rsid w:val="00CE3497"/>
    <w:rsid w:val="00CE356D"/>
    <w:rsid w:val="00CF0E15"/>
    <w:rsid w:val="00CF1881"/>
    <w:rsid w:val="00CF1DED"/>
    <w:rsid w:val="00CF2A6F"/>
    <w:rsid w:val="00CF458B"/>
    <w:rsid w:val="00CF6782"/>
    <w:rsid w:val="00CF7B8D"/>
    <w:rsid w:val="00D00A76"/>
    <w:rsid w:val="00D01138"/>
    <w:rsid w:val="00D03D30"/>
    <w:rsid w:val="00D06510"/>
    <w:rsid w:val="00D1247F"/>
    <w:rsid w:val="00D14B7A"/>
    <w:rsid w:val="00D15224"/>
    <w:rsid w:val="00D2058C"/>
    <w:rsid w:val="00D2509E"/>
    <w:rsid w:val="00D26F7A"/>
    <w:rsid w:val="00D27401"/>
    <w:rsid w:val="00D27EC1"/>
    <w:rsid w:val="00D346C2"/>
    <w:rsid w:val="00D34729"/>
    <w:rsid w:val="00D354F4"/>
    <w:rsid w:val="00D365F2"/>
    <w:rsid w:val="00D367F6"/>
    <w:rsid w:val="00D419B8"/>
    <w:rsid w:val="00D61159"/>
    <w:rsid w:val="00D6191B"/>
    <w:rsid w:val="00D63FB0"/>
    <w:rsid w:val="00D65599"/>
    <w:rsid w:val="00D72574"/>
    <w:rsid w:val="00D77286"/>
    <w:rsid w:val="00D80138"/>
    <w:rsid w:val="00D81808"/>
    <w:rsid w:val="00D842D3"/>
    <w:rsid w:val="00D85038"/>
    <w:rsid w:val="00D86343"/>
    <w:rsid w:val="00D86D2F"/>
    <w:rsid w:val="00D870E7"/>
    <w:rsid w:val="00D9196F"/>
    <w:rsid w:val="00D91AE7"/>
    <w:rsid w:val="00DA3244"/>
    <w:rsid w:val="00DB0851"/>
    <w:rsid w:val="00DB0E9B"/>
    <w:rsid w:val="00DB13F2"/>
    <w:rsid w:val="00DB5313"/>
    <w:rsid w:val="00DB77CA"/>
    <w:rsid w:val="00DB7D43"/>
    <w:rsid w:val="00DC5680"/>
    <w:rsid w:val="00DC5FA3"/>
    <w:rsid w:val="00DC6D8D"/>
    <w:rsid w:val="00DC758B"/>
    <w:rsid w:val="00DC7B95"/>
    <w:rsid w:val="00DD1027"/>
    <w:rsid w:val="00DD3600"/>
    <w:rsid w:val="00DD77B1"/>
    <w:rsid w:val="00DE285E"/>
    <w:rsid w:val="00DF0F09"/>
    <w:rsid w:val="00DF1A0F"/>
    <w:rsid w:val="00DF5E9C"/>
    <w:rsid w:val="00DF77E9"/>
    <w:rsid w:val="00E0076A"/>
    <w:rsid w:val="00E00A84"/>
    <w:rsid w:val="00E04A56"/>
    <w:rsid w:val="00E055F1"/>
    <w:rsid w:val="00E06D2D"/>
    <w:rsid w:val="00E1085F"/>
    <w:rsid w:val="00E20F83"/>
    <w:rsid w:val="00E2533D"/>
    <w:rsid w:val="00E27CCA"/>
    <w:rsid w:val="00E33C3D"/>
    <w:rsid w:val="00E36210"/>
    <w:rsid w:val="00E431A7"/>
    <w:rsid w:val="00E60517"/>
    <w:rsid w:val="00E62725"/>
    <w:rsid w:val="00E66854"/>
    <w:rsid w:val="00E70115"/>
    <w:rsid w:val="00E7317D"/>
    <w:rsid w:val="00E738B6"/>
    <w:rsid w:val="00E75890"/>
    <w:rsid w:val="00E801EB"/>
    <w:rsid w:val="00E803DF"/>
    <w:rsid w:val="00E846AC"/>
    <w:rsid w:val="00E902BE"/>
    <w:rsid w:val="00E906A2"/>
    <w:rsid w:val="00E90F41"/>
    <w:rsid w:val="00E933DB"/>
    <w:rsid w:val="00E94AE0"/>
    <w:rsid w:val="00E967CA"/>
    <w:rsid w:val="00EA1C70"/>
    <w:rsid w:val="00EA30CB"/>
    <w:rsid w:val="00EA31D0"/>
    <w:rsid w:val="00EA3912"/>
    <w:rsid w:val="00EA4E1D"/>
    <w:rsid w:val="00EA4F8B"/>
    <w:rsid w:val="00EA6DB2"/>
    <w:rsid w:val="00EA75D3"/>
    <w:rsid w:val="00EB1070"/>
    <w:rsid w:val="00EB7724"/>
    <w:rsid w:val="00EC7B81"/>
    <w:rsid w:val="00ED00F9"/>
    <w:rsid w:val="00ED0756"/>
    <w:rsid w:val="00ED27E4"/>
    <w:rsid w:val="00ED56DC"/>
    <w:rsid w:val="00ED62DE"/>
    <w:rsid w:val="00EE0469"/>
    <w:rsid w:val="00EE2224"/>
    <w:rsid w:val="00EE315A"/>
    <w:rsid w:val="00EF3AEE"/>
    <w:rsid w:val="00EF62CC"/>
    <w:rsid w:val="00EF7C23"/>
    <w:rsid w:val="00F0133E"/>
    <w:rsid w:val="00F073F7"/>
    <w:rsid w:val="00F1122B"/>
    <w:rsid w:val="00F12F07"/>
    <w:rsid w:val="00F13358"/>
    <w:rsid w:val="00F1361E"/>
    <w:rsid w:val="00F13C6D"/>
    <w:rsid w:val="00F21A7C"/>
    <w:rsid w:val="00F22C9C"/>
    <w:rsid w:val="00F23236"/>
    <w:rsid w:val="00F23AD6"/>
    <w:rsid w:val="00F23CC2"/>
    <w:rsid w:val="00F24FD8"/>
    <w:rsid w:val="00F251A6"/>
    <w:rsid w:val="00F25DA4"/>
    <w:rsid w:val="00F31037"/>
    <w:rsid w:val="00F36BC6"/>
    <w:rsid w:val="00F411D3"/>
    <w:rsid w:val="00F43A1C"/>
    <w:rsid w:val="00F53C70"/>
    <w:rsid w:val="00F56CF1"/>
    <w:rsid w:val="00F57EF2"/>
    <w:rsid w:val="00F671ED"/>
    <w:rsid w:val="00F70040"/>
    <w:rsid w:val="00F7072A"/>
    <w:rsid w:val="00F7357B"/>
    <w:rsid w:val="00F83387"/>
    <w:rsid w:val="00F84C90"/>
    <w:rsid w:val="00F92B39"/>
    <w:rsid w:val="00F92FB1"/>
    <w:rsid w:val="00F93772"/>
    <w:rsid w:val="00F940D2"/>
    <w:rsid w:val="00F9461B"/>
    <w:rsid w:val="00F976A5"/>
    <w:rsid w:val="00FA4430"/>
    <w:rsid w:val="00FA4C2F"/>
    <w:rsid w:val="00FA52A5"/>
    <w:rsid w:val="00FA5638"/>
    <w:rsid w:val="00FA5E15"/>
    <w:rsid w:val="00FA6012"/>
    <w:rsid w:val="00FB2321"/>
    <w:rsid w:val="00FB2BD3"/>
    <w:rsid w:val="00FB7B88"/>
    <w:rsid w:val="00FC03C3"/>
    <w:rsid w:val="00FC0CB4"/>
    <w:rsid w:val="00FC1844"/>
    <w:rsid w:val="00FC4197"/>
    <w:rsid w:val="00FC45CD"/>
    <w:rsid w:val="00FC51DB"/>
    <w:rsid w:val="00FC6986"/>
    <w:rsid w:val="00FD3319"/>
    <w:rsid w:val="00FD60B3"/>
    <w:rsid w:val="00FE0C11"/>
    <w:rsid w:val="00FE17D5"/>
    <w:rsid w:val="00FE29CB"/>
    <w:rsid w:val="00FE3AC2"/>
    <w:rsid w:val="00FE3C36"/>
    <w:rsid w:val="00FE4726"/>
    <w:rsid w:val="00FE58E4"/>
    <w:rsid w:val="00FE6E46"/>
    <w:rsid w:val="00FF05B6"/>
    <w:rsid w:val="00FF1F36"/>
    <w:rsid w:val="00FF434F"/>
    <w:rsid w:val="00FF5E36"/>
    <w:rsid w:val="00FF677F"/>
    <w:rsid w:val="00FF6A7C"/>
    <w:rsid w:val="00FF74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81921D"/>
  <w15:docId w15:val="{41558693-D3FB-4CF4-9133-76207CE4B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F3B"/>
    <w:pPr>
      <w:suppressAutoHyphens/>
      <w:autoSpaceDN w:val="0"/>
      <w:textAlignment w:val="baseline"/>
    </w:pPr>
    <w:rPr>
      <w:rFonts w:ascii="Times New Roman" w:eastAsia="Times New Roman" w:hAnsi="Times New Roman"/>
      <w:sz w:val="24"/>
      <w:szCs w:val="24"/>
    </w:rPr>
  </w:style>
  <w:style w:type="paragraph" w:styleId="Heading1">
    <w:name w:val="heading 1"/>
    <w:basedOn w:val="Normal"/>
    <w:next w:val="Normal"/>
    <w:link w:val="Heading1Char"/>
    <w:qFormat/>
    <w:locked/>
    <w:rsid w:val="00AF5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9"/>
    <w:qFormat/>
    <w:rsid w:val="00790F3B"/>
    <w:pPr>
      <w:keepNext/>
      <w:overflowPunct w:val="0"/>
      <w:autoSpaceDE w:val="0"/>
      <w:spacing w:before="240" w:after="60"/>
      <w:outlineLvl w:val="2"/>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790F3B"/>
    <w:rPr>
      <w:rFonts w:ascii="Arial" w:hAnsi="Arial" w:cs="Times New Roman"/>
      <w:sz w:val="20"/>
      <w:szCs w:val="20"/>
    </w:rPr>
  </w:style>
  <w:style w:type="paragraph" w:styleId="Title">
    <w:name w:val="Title"/>
    <w:basedOn w:val="Normal"/>
    <w:link w:val="TitleChar"/>
    <w:uiPriority w:val="99"/>
    <w:qFormat/>
    <w:rsid w:val="00790F3B"/>
    <w:pPr>
      <w:overflowPunct w:val="0"/>
      <w:autoSpaceDE w:val="0"/>
      <w:spacing w:before="240" w:after="60"/>
      <w:jc w:val="center"/>
    </w:pPr>
    <w:rPr>
      <w:rFonts w:ascii="Arial" w:hAnsi="Arial"/>
      <w:b/>
      <w:kern w:val="3"/>
      <w:sz w:val="32"/>
      <w:szCs w:val="20"/>
    </w:rPr>
  </w:style>
  <w:style w:type="character" w:customStyle="1" w:styleId="TitleChar">
    <w:name w:val="Title Char"/>
    <w:link w:val="Title"/>
    <w:uiPriority w:val="99"/>
    <w:locked/>
    <w:rsid w:val="00790F3B"/>
    <w:rPr>
      <w:rFonts w:ascii="Arial" w:hAnsi="Arial" w:cs="Times New Roman"/>
      <w:b/>
      <w:kern w:val="3"/>
      <w:sz w:val="20"/>
      <w:szCs w:val="20"/>
    </w:rPr>
  </w:style>
  <w:style w:type="paragraph" w:styleId="Subtitle">
    <w:name w:val="Subtitle"/>
    <w:basedOn w:val="Normal"/>
    <w:link w:val="SubtitleChar"/>
    <w:uiPriority w:val="99"/>
    <w:qFormat/>
    <w:rsid w:val="00790F3B"/>
    <w:pPr>
      <w:overflowPunct w:val="0"/>
      <w:autoSpaceDE w:val="0"/>
      <w:spacing w:after="60"/>
      <w:jc w:val="center"/>
    </w:pPr>
    <w:rPr>
      <w:rFonts w:ascii="Arial" w:hAnsi="Arial"/>
      <w:szCs w:val="20"/>
    </w:rPr>
  </w:style>
  <w:style w:type="character" w:customStyle="1" w:styleId="SubtitleChar">
    <w:name w:val="Subtitle Char"/>
    <w:link w:val="Subtitle"/>
    <w:uiPriority w:val="99"/>
    <w:locked/>
    <w:rsid w:val="00790F3B"/>
    <w:rPr>
      <w:rFonts w:ascii="Arial" w:hAnsi="Arial" w:cs="Times New Roman"/>
      <w:sz w:val="20"/>
      <w:szCs w:val="20"/>
    </w:rPr>
  </w:style>
  <w:style w:type="paragraph" w:styleId="Footer">
    <w:name w:val="footer"/>
    <w:basedOn w:val="Normal"/>
    <w:link w:val="FooterChar"/>
    <w:uiPriority w:val="99"/>
    <w:rsid w:val="00790F3B"/>
    <w:pPr>
      <w:tabs>
        <w:tab w:val="center" w:pos="4320"/>
        <w:tab w:val="right" w:pos="8640"/>
      </w:tabs>
    </w:pPr>
  </w:style>
  <w:style w:type="character" w:customStyle="1" w:styleId="FooterChar">
    <w:name w:val="Footer Char"/>
    <w:link w:val="Footer"/>
    <w:uiPriority w:val="99"/>
    <w:locked/>
    <w:rsid w:val="00790F3B"/>
    <w:rPr>
      <w:rFonts w:ascii="Times New Roman" w:hAnsi="Times New Roman" w:cs="Times New Roman"/>
      <w:sz w:val="24"/>
      <w:szCs w:val="24"/>
    </w:rPr>
  </w:style>
  <w:style w:type="paragraph" w:styleId="Header">
    <w:name w:val="header"/>
    <w:basedOn w:val="Normal"/>
    <w:link w:val="HeaderChar"/>
    <w:uiPriority w:val="99"/>
    <w:rsid w:val="00790F3B"/>
    <w:pPr>
      <w:tabs>
        <w:tab w:val="center" w:pos="4320"/>
        <w:tab w:val="right" w:pos="8640"/>
      </w:tabs>
    </w:pPr>
  </w:style>
  <w:style w:type="character" w:customStyle="1" w:styleId="HeaderChar">
    <w:name w:val="Header Char"/>
    <w:link w:val="Header"/>
    <w:uiPriority w:val="99"/>
    <w:locked/>
    <w:rsid w:val="00790F3B"/>
    <w:rPr>
      <w:rFonts w:ascii="Times New Roman" w:hAnsi="Times New Roman" w:cs="Times New Roman"/>
      <w:sz w:val="24"/>
      <w:szCs w:val="24"/>
    </w:rPr>
  </w:style>
  <w:style w:type="paragraph" w:styleId="ListParagraph">
    <w:name w:val="List Paragraph"/>
    <w:basedOn w:val="Normal"/>
    <w:uiPriority w:val="99"/>
    <w:qFormat/>
    <w:rsid w:val="00790F3B"/>
    <w:pPr>
      <w:ind w:left="720"/>
      <w:contextualSpacing/>
    </w:pPr>
  </w:style>
  <w:style w:type="character" w:customStyle="1" w:styleId="Heading1Char">
    <w:name w:val="Heading 1 Char"/>
    <w:basedOn w:val="DefaultParagraphFont"/>
    <w:link w:val="Heading1"/>
    <w:rsid w:val="00AF58A4"/>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B93F46"/>
    <w:pPr>
      <w:suppressAutoHyphens/>
      <w:autoSpaceDN w:val="0"/>
      <w:textAlignment w:val="baseline"/>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9E3BF-AB0F-442E-9C9C-71D70CA89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674</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Bayze, Danielle</dc:creator>
  <cp:lastModifiedBy>Steve E</cp:lastModifiedBy>
  <cp:revision>5</cp:revision>
  <cp:lastPrinted>2017-04-21T15:01:00Z</cp:lastPrinted>
  <dcterms:created xsi:type="dcterms:W3CDTF">2020-08-28T14:38:00Z</dcterms:created>
  <dcterms:modified xsi:type="dcterms:W3CDTF">2020-09-18T17:44:00Z</dcterms:modified>
</cp:coreProperties>
</file>