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20E4" w14:textId="77777777" w:rsidR="009047AC" w:rsidRPr="009047AC" w:rsidRDefault="009047AC" w:rsidP="009047AC">
      <w:pPr>
        <w:pageBreakBefore/>
        <w:overflowPunct w:val="0"/>
        <w:autoSpaceDE w:val="0"/>
        <w:spacing w:line="360" w:lineRule="auto"/>
        <w:jc w:val="center"/>
        <w:rPr>
          <w:b/>
          <w:sz w:val="28"/>
          <w:szCs w:val="20"/>
        </w:rPr>
      </w:pPr>
      <w:r w:rsidRPr="009047AC">
        <w:rPr>
          <w:b/>
          <w:sz w:val="28"/>
          <w:szCs w:val="20"/>
        </w:rPr>
        <w:t>BLOOMFIELD CLUB II HOMEOWNERS ASSOCIATION</w:t>
      </w:r>
    </w:p>
    <w:p w14:paraId="7D849C1F" w14:textId="77777777" w:rsidR="008725BF" w:rsidRPr="009047AC" w:rsidRDefault="009047AC" w:rsidP="001D2BC8">
      <w:pPr>
        <w:overflowPunct w:val="0"/>
        <w:autoSpaceDE w:val="0"/>
        <w:spacing w:line="360" w:lineRule="auto"/>
        <w:jc w:val="center"/>
        <w:rPr>
          <w:b/>
          <w:sz w:val="26"/>
          <w:szCs w:val="20"/>
        </w:rPr>
      </w:pPr>
      <w:r w:rsidRPr="009047AC">
        <w:rPr>
          <w:b/>
          <w:sz w:val="26"/>
          <w:szCs w:val="20"/>
        </w:rPr>
        <w:t>MINUTES OF THE BOARD OF DIRECTORS MEETING</w:t>
      </w:r>
      <w:r w:rsidR="00074DBE">
        <w:rPr>
          <w:b/>
          <w:sz w:val="26"/>
          <w:szCs w:val="20"/>
        </w:rPr>
        <w:t xml:space="preserve"> </w:t>
      </w:r>
    </w:p>
    <w:p w14:paraId="63665489" w14:textId="6D14B225" w:rsidR="009047AC" w:rsidRPr="009047AC" w:rsidRDefault="009D704F" w:rsidP="009047A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November 2</w:t>
      </w:r>
      <w:r w:rsidR="007D19AE">
        <w:rPr>
          <w:b/>
          <w:sz w:val="26"/>
        </w:rPr>
        <w:t>, 2021</w:t>
      </w:r>
    </w:p>
    <w:p w14:paraId="67C5EE99" w14:textId="77685307" w:rsidR="009047AC" w:rsidRPr="006B0F35" w:rsidRDefault="009047AC" w:rsidP="009047AC">
      <w:pPr>
        <w:keepNext/>
        <w:overflowPunct w:val="0"/>
        <w:autoSpaceDE w:val="0"/>
        <w:spacing w:line="360" w:lineRule="auto"/>
        <w:jc w:val="both"/>
        <w:outlineLvl w:val="2"/>
      </w:pPr>
      <w:r w:rsidRPr="006B0F35">
        <w:t xml:space="preserve">The Board of Directors </w:t>
      </w:r>
      <w:r w:rsidR="00F940D2" w:rsidRPr="006B0F35">
        <w:t>Board Meeting</w:t>
      </w:r>
      <w:r w:rsidRPr="006B0F35">
        <w:t xml:space="preserve"> of the Bloomfield Club II Townhome Association </w:t>
      </w:r>
      <w:proofErr w:type="gramStart"/>
      <w:r w:rsidRPr="006B0F35">
        <w:t>was held</w:t>
      </w:r>
      <w:proofErr w:type="gramEnd"/>
      <w:r w:rsidRPr="006B0F35">
        <w:t xml:space="preserve"> on </w:t>
      </w:r>
      <w:r w:rsidR="002C40F8">
        <w:t>Tuesday</w:t>
      </w:r>
      <w:r w:rsidR="005E3CAB">
        <w:t xml:space="preserve">, </w:t>
      </w:r>
      <w:r w:rsidR="00252818">
        <w:t>November 2</w:t>
      </w:r>
      <w:r w:rsidR="00A111D6">
        <w:t xml:space="preserve">, </w:t>
      </w:r>
      <w:r w:rsidR="003452D7">
        <w:t>2021,</w:t>
      </w:r>
      <w:r w:rsidR="007B2B1C" w:rsidRPr="006B0F35">
        <w:t xml:space="preserve"> at </w:t>
      </w:r>
      <w:r w:rsidR="007B2B1C" w:rsidRPr="00796BE0">
        <w:t>7:</w:t>
      </w:r>
      <w:r w:rsidR="00796BE0" w:rsidRPr="00796BE0">
        <w:t>30</w:t>
      </w:r>
      <w:r w:rsidR="008502B8" w:rsidRPr="00796BE0">
        <w:t xml:space="preserve"> </w:t>
      </w:r>
      <w:r w:rsidRPr="00796BE0">
        <w:t>PM</w:t>
      </w:r>
      <w:r w:rsidRPr="006B0F35">
        <w:t xml:space="preserve"> </w:t>
      </w:r>
      <w:r w:rsidR="003D20D3">
        <w:t xml:space="preserve">at the </w:t>
      </w:r>
      <w:r w:rsidR="00312A17">
        <w:t>Bloomfield Club Recreation Facility.</w:t>
      </w:r>
    </w:p>
    <w:p w14:paraId="0F04AE3A" w14:textId="77777777" w:rsidR="002C40F8" w:rsidRDefault="002C40F8" w:rsidP="003C222D">
      <w:pPr>
        <w:spacing w:line="360" w:lineRule="auto"/>
        <w:jc w:val="both"/>
        <w:rPr>
          <w:b/>
          <w:u w:val="single"/>
        </w:rPr>
      </w:pPr>
    </w:p>
    <w:p w14:paraId="1211D9D2" w14:textId="6C944414" w:rsidR="00763665" w:rsidRDefault="009047AC" w:rsidP="003C222D">
      <w:pPr>
        <w:spacing w:line="360" w:lineRule="auto"/>
        <w:jc w:val="both"/>
      </w:pPr>
      <w:r w:rsidRPr="00015C07">
        <w:rPr>
          <w:b/>
          <w:u w:val="single"/>
        </w:rPr>
        <w:t>Attendance</w:t>
      </w:r>
      <w:r w:rsidR="00A64478">
        <w:rPr>
          <w:bCs/>
        </w:rPr>
        <w:t xml:space="preserve"> </w:t>
      </w:r>
      <w:r w:rsidRPr="00015C07">
        <w:rPr>
          <w:b/>
        </w:rPr>
        <w:t>–</w:t>
      </w:r>
      <w:r w:rsidR="00FE6E46" w:rsidRPr="00015C07">
        <w:tab/>
        <w:t>Present</w:t>
      </w:r>
      <w:r w:rsidR="00C747F9" w:rsidRPr="00015C07">
        <w:t>:</w:t>
      </w:r>
      <w:r w:rsidR="0078318F">
        <w:tab/>
      </w:r>
      <w:r w:rsidR="00E31F1C">
        <w:t>T. Galles</w:t>
      </w:r>
      <w:r w:rsidR="00763665">
        <w:t>, President</w:t>
      </w:r>
    </w:p>
    <w:p w14:paraId="64F454E3" w14:textId="1BCC2CC5" w:rsidR="00E31F1C" w:rsidRDefault="00E31F1C" w:rsidP="003C222D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L. Eskildsen, Vice President</w:t>
      </w:r>
    </w:p>
    <w:p w14:paraId="274F0317" w14:textId="0F1ABF35" w:rsidR="00592E6F" w:rsidRDefault="008D6AEA" w:rsidP="00592E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E31F1C">
        <w:t>B. L</w:t>
      </w:r>
      <w:r w:rsidR="001D2B90">
        <w:t>indgren</w:t>
      </w:r>
      <w:r w:rsidR="00E31F1C">
        <w:t xml:space="preserve">, </w:t>
      </w:r>
      <w:r w:rsidR="00592E6F">
        <w:t>Secretary</w:t>
      </w:r>
    </w:p>
    <w:p w14:paraId="15B1D65F" w14:textId="0EA610EA" w:rsidR="00571FC3" w:rsidRDefault="00571FC3" w:rsidP="00592E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E31F1C">
        <w:t>R. Cascio</w:t>
      </w:r>
      <w:r>
        <w:t>, Director</w:t>
      </w:r>
    </w:p>
    <w:p w14:paraId="50DDDF79" w14:textId="09C0EBEA" w:rsidR="0097444B" w:rsidRDefault="00C0363A" w:rsidP="00571FC3">
      <w:pPr>
        <w:spacing w:line="360" w:lineRule="auto"/>
        <w:ind w:left="720" w:firstLine="720"/>
        <w:jc w:val="both"/>
      </w:pPr>
      <w:r>
        <w:tab/>
      </w:r>
      <w:r>
        <w:tab/>
      </w:r>
      <w:r w:rsidR="004062B5">
        <w:t>S</w:t>
      </w:r>
      <w:r w:rsidR="009047AC" w:rsidRPr="00015C07">
        <w:t>. Elmore – EPI</w:t>
      </w:r>
    </w:p>
    <w:p w14:paraId="3EE9CED1" w14:textId="77777777" w:rsidR="000D24FF" w:rsidRDefault="000D24FF" w:rsidP="000D24FF">
      <w:pPr>
        <w:spacing w:line="360" w:lineRule="auto"/>
        <w:jc w:val="both"/>
      </w:pPr>
      <w:r>
        <w:tab/>
      </w:r>
      <w:r>
        <w:tab/>
        <w:t>Absent:</w:t>
      </w:r>
      <w:r>
        <w:tab/>
        <w:t>M. Castricone, Treasurer</w:t>
      </w:r>
    </w:p>
    <w:p w14:paraId="036FF4CE" w14:textId="2AB01074" w:rsidR="003C222D" w:rsidRDefault="003C222D" w:rsidP="003C222D">
      <w:pPr>
        <w:pStyle w:val="NoSpacing"/>
      </w:pPr>
    </w:p>
    <w:p w14:paraId="7E73448E" w14:textId="5259AC61" w:rsidR="00C0363A" w:rsidRDefault="00AF58A4" w:rsidP="008D6AEA">
      <w:pPr>
        <w:pStyle w:val="NoSpacing"/>
        <w:spacing w:line="360" w:lineRule="auto"/>
        <w:rPr>
          <w:bCs/>
        </w:rPr>
      </w:pPr>
      <w:r>
        <w:rPr>
          <w:b/>
          <w:u w:val="single"/>
        </w:rPr>
        <w:t>Guests</w:t>
      </w:r>
      <w:r>
        <w:rPr>
          <w:bCs/>
        </w:rPr>
        <w:t xml:space="preserve">: </w:t>
      </w:r>
      <w:r w:rsidR="008D6AEA">
        <w:rPr>
          <w:bCs/>
        </w:rPr>
        <w:t xml:space="preserve"> </w:t>
      </w:r>
      <w:r w:rsidR="000D24FF">
        <w:rPr>
          <w:bCs/>
        </w:rPr>
        <w:t>There were no guests scheduled.</w:t>
      </w:r>
    </w:p>
    <w:p w14:paraId="2719F50C" w14:textId="77777777" w:rsidR="00324004" w:rsidRPr="00015C07" w:rsidRDefault="00324004" w:rsidP="006A1EA9">
      <w:pPr>
        <w:spacing w:line="360" w:lineRule="auto"/>
        <w:jc w:val="both"/>
        <w:rPr>
          <w:b/>
          <w:sz w:val="8"/>
          <w:highlight w:val="yellow"/>
          <w:u w:val="single"/>
        </w:rPr>
      </w:pPr>
    </w:p>
    <w:p w14:paraId="7135CA29" w14:textId="4920AD33" w:rsidR="00E31F1C" w:rsidRDefault="00E31F1C" w:rsidP="006A1E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Election of Officers:</w:t>
      </w:r>
    </w:p>
    <w:p w14:paraId="05A1563F" w14:textId="7491A948" w:rsidR="00E31F1C" w:rsidRPr="00E31F1C" w:rsidRDefault="00E31F1C" w:rsidP="006A1EA9">
      <w:pPr>
        <w:spacing w:line="360" w:lineRule="auto"/>
        <w:jc w:val="both"/>
        <w:rPr>
          <w:b/>
          <w:i/>
          <w:iCs/>
        </w:rPr>
      </w:pPr>
      <w:r w:rsidRPr="00E31F1C">
        <w:rPr>
          <w:b/>
          <w:i/>
          <w:iCs/>
        </w:rPr>
        <w:t>Motion</w:t>
      </w:r>
      <w:r w:rsidR="001D2B90">
        <w:rPr>
          <w:b/>
          <w:i/>
          <w:iCs/>
        </w:rPr>
        <w:t xml:space="preserve"> -</w:t>
      </w:r>
      <w:r w:rsidRPr="00E31F1C">
        <w:rPr>
          <w:b/>
          <w:i/>
          <w:iCs/>
        </w:rPr>
        <w:t xml:space="preserve"> Motion by T. Galles to accept the officers</w:t>
      </w:r>
      <w:r w:rsidR="000D24FF">
        <w:rPr>
          <w:b/>
          <w:i/>
          <w:iCs/>
        </w:rPr>
        <w:t xml:space="preserve"> as T. Galles, President; L. Eskildsen, Vice-President; M. Castricone, Treasurer, and B. Lindgren, Secretary</w:t>
      </w:r>
      <w:proofErr w:type="gramStart"/>
      <w:r w:rsidRPr="00E31F1C">
        <w:rPr>
          <w:b/>
          <w:i/>
          <w:iCs/>
        </w:rPr>
        <w:t>.</w:t>
      </w:r>
      <w:r w:rsidR="000D24FF">
        <w:rPr>
          <w:b/>
          <w:i/>
          <w:iCs/>
        </w:rPr>
        <w:t xml:space="preserve"> </w:t>
      </w:r>
      <w:r w:rsidRPr="00E31F1C">
        <w:rPr>
          <w:b/>
          <w:i/>
          <w:iCs/>
        </w:rPr>
        <w:t xml:space="preserve"> </w:t>
      </w:r>
      <w:proofErr w:type="gramEnd"/>
      <w:r w:rsidRPr="00E31F1C">
        <w:rPr>
          <w:b/>
          <w:i/>
          <w:iCs/>
        </w:rPr>
        <w:t xml:space="preserve"> Seconded by R. Cascio</w:t>
      </w:r>
      <w:proofErr w:type="gramStart"/>
      <w:r w:rsidRPr="00E31F1C">
        <w:rPr>
          <w:b/>
          <w:i/>
          <w:iCs/>
        </w:rPr>
        <w:t xml:space="preserve">.  </w:t>
      </w:r>
      <w:proofErr w:type="gramEnd"/>
      <w:r w:rsidRPr="00E31F1C">
        <w:rPr>
          <w:b/>
          <w:i/>
          <w:iCs/>
        </w:rPr>
        <w:t>Motion unanimously approved.</w:t>
      </w:r>
    </w:p>
    <w:p w14:paraId="29DA91C5" w14:textId="37996C0C" w:rsidR="006A1EA9" w:rsidRPr="00C96591" w:rsidRDefault="006A1EA9" w:rsidP="006A1EA9">
      <w:pPr>
        <w:spacing w:line="360" w:lineRule="auto"/>
        <w:jc w:val="both"/>
        <w:rPr>
          <w:bCs/>
        </w:rPr>
      </w:pPr>
      <w:r w:rsidRPr="009A0163">
        <w:rPr>
          <w:b/>
          <w:u w:val="single"/>
        </w:rPr>
        <w:t>Minutes</w:t>
      </w:r>
      <w:r w:rsidR="00C96591">
        <w:rPr>
          <w:bCs/>
        </w:rPr>
        <w:t>:</w:t>
      </w:r>
    </w:p>
    <w:p w14:paraId="41170630" w14:textId="30DCBD08" w:rsidR="006A1EA9" w:rsidRPr="009A0163" w:rsidRDefault="006A1EA9" w:rsidP="006A1EA9">
      <w:pPr>
        <w:jc w:val="both"/>
        <w:rPr>
          <w:b/>
          <w:i/>
        </w:rPr>
      </w:pPr>
      <w:r w:rsidRPr="009A0163">
        <w:rPr>
          <w:b/>
          <w:i/>
        </w:rPr>
        <w:t>M</w:t>
      </w:r>
      <w:r w:rsidR="00660D08">
        <w:rPr>
          <w:b/>
          <w:i/>
        </w:rPr>
        <w:t>otion</w:t>
      </w:r>
      <w:r w:rsidR="001D2B90">
        <w:rPr>
          <w:b/>
          <w:i/>
        </w:rPr>
        <w:t xml:space="preserve"> – Motion by </w:t>
      </w:r>
      <w:r w:rsidR="00AC59C8">
        <w:rPr>
          <w:b/>
          <w:i/>
        </w:rPr>
        <w:t>L. Eskildsen</w:t>
      </w:r>
      <w:r w:rsidR="002E2F35" w:rsidRPr="00775363">
        <w:rPr>
          <w:b/>
          <w:i/>
        </w:rPr>
        <w:t xml:space="preserve"> </w:t>
      </w:r>
      <w:r w:rsidRPr="00775363">
        <w:rPr>
          <w:b/>
          <w:i/>
        </w:rPr>
        <w:t>to approve the</w:t>
      </w:r>
      <w:r w:rsidR="00571FC3">
        <w:rPr>
          <w:b/>
          <w:i/>
        </w:rPr>
        <w:t xml:space="preserve"> </w:t>
      </w:r>
      <w:r w:rsidR="00E31F1C">
        <w:rPr>
          <w:b/>
          <w:i/>
        </w:rPr>
        <w:t>September 22</w:t>
      </w:r>
      <w:r w:rsidR="00592E6F">
        <w:rPr>
          <w:b/>
          <w:i/>
        </w:rPr>
        <w:t xml:space="preserve">, </w:t>
      </w:r>
      <w:r w:rsidR="003452D7">
        <w:rPr>
          <w:b/>
          <w:i/>
        </w:rPr>
        <w:t>2021,</w:t>
      </w:r>
      <w:r w:rsidR="00592E6F">
        <w:rPr>
          <w:b/>
          <w:i/>
        </w:rPr>
        <w:t xml:space="preserve"> </w:t>
      </w:r>
      <w:r w:rsidR="00AA53B2" w:rsidRPr="00775363">
        <w:rPr>
          <w:b/>
          <w:i/>
        </w:rPr>
        <w:t>minutes</w:t>
      </w:r>
      <w:r w:rsidR="007336E5" w:rsidRPr="00775363">
        <w:rPr>
          <w:b/>
          <w:i/>
        </w:rPr>
        <w:t>.</w:t>
      </w:r>
      <w:r w:rsidR="00D06510" w:rsidRPr="00775363">
        <w:rPr>
          <w:b/>
          <w:i/>
        </w:rPr>
        <w:t xml:space="preserve"> </w:t>
      </w:r>
      <w:r w:rsidR="006B0F35" w:rsidRPr="00775363">
        <w:rPr>
          <w:b/>
          <w:i/>
        </w:rPr>
        <w:t>Seconded by</w:t>
      </w:r>
      <w:r w:rsidR="00B73BE3">
        <w:rPr>
          <w:b/>
          <w:i/>
        </w:rPr>
        <w:t xml:space="preserve"> </w:t>
      </w:r>
      <w:r w:rsidR="003C222D">
        <w:rPr>
          <w:b/>
          <w:i/>
        </w:rPr>
        <w:t>R. Cascio</w:t>
      </w:r>
      <w:proofErr w:type="gramStart"/>
      <w:r w:rsidR="00074DBE" w:rsidRPr="00775363">
        <w:rPr>
          <w:b/>
          <w:i/>
        </w:rPr>
        <w:t>.</w:t>
      </w:r>
      <w:r w:rsidR="00074DBE" w:rsidRPr="009A0163">
        <w:rPr>
          <w:b/>
          <w:i/>
        </w:rPr>
        <w:t xml:space="preserve"> </w:t>
      </w:r>
      <w:r w:rsidR="00775363">
        <w:rPr>
          <w:b/>
          <w:i/>
        </w:rPr>
        <w:t xml:space="preserve"> </w:t>
      </w:r>
      <w:proofErr w:type="gramEnd"/>
      <w:r w:rsidR="00D06510" w:rsidRPr="009A0163">
        <w:rPr>
          <w:b/>
          <w:i/>
        </w:rPr>
        <w:t xml:space="preserve">Motion </w:t>
      </w:r>
      <w:r w:rsidR="003B129B" w:rsidRPr="009A0163">
        <w:rPr>
          <w:b/>
          <w:i/>
        </w:rPr>
        <w:t xml:space="preserve">unanimously </w:t>
      </w:r>
      <w:r w:rsidR="00D06510" w:rsidRPr="009A0163">
        <w:rPr>
          <w:b/>
          <w:i/>
        </w:rPr>
        <w:t>approved</w:t>
      </w:r>
      <w:r w:rsidRPr="009A0163">
        <w:rPr>
          <w:b/>
          <w:i/>
        </w:rPr>
        <w:t>.</w:t>
      </w:r>
    </w:p>
    <w:p w14:paraId="2B552E30" w14:textId="77777777" w:rsidR="00760784" w:rsidRPr="00015C07" w:rsidRDefault="00760784" w:rsidP="006A1EA9">
      <w:pPr>
        <w:jc w:val="both"/>
        <w:rPr>
          <w:b/>
          <w:i/>
          <w:highlight w:val="yellow"/>
        </w:rPr>
      </w:pPr>
    </w:p>
    <w:p w14:paraId="6B0CFE23" w14:textId="4E8526D8" w:rsidR="006A1EA9" w:rsidRDefault="006A1EA9" w:rsidP="00B0084A">
      <w:pPr>
        <w:spacing w:line="360" w:lineRule="auto"/>
        <w:jc w:val="both"/>
        <w:rPr>
          <w:color w:val="000000"/>
        </w:rPr>
      </w:pPr>
      <w:r w:rsidRPr="001F75B0">
        <w:rPr>
          <w:b/>
          <w:color w:val="000000"/>
          <w:u w:val="single"/>
        </w:rPr>
        <w:t>Treasurers Report</w:t>
      </w:r>
      <w:r w:rsidRPr="001F75B0">
        <w:rPr>
          <w:color w:val="000000"/>
        </w:rPr>
        <w:t xml:space="preserve"> – </w:t>
      </w:r>
      <w:r w:rsidR="00B73BE3">
        <w:rPr>
          <w:color w:val="000000"/>
        </w:rPr>
        <w:t>T. Galles</w:t>
      </w:r>
      <w:r w:rsidR="007764E7">
        <w:rPr>
          <w:color w:val="000000"/>
        </w:rPr>
        <w:t xml:space="preserve"> presented the financial report for</w:t>
      </w:r>
      <w:r w:rsidR="000F6075">
        <w:rPr>
          <w:color w:val="000000"/>
        </w:rPr>
        <w:t xml:space="preserve"> </w:t>
      </w:r>
      <w:r w:rsidR="00E31F1C">
        <w:rPr>
          <w:color w:val="000000"/>
        </w:rPr>
        <w:t>October</w:t>
      </w:r>
      <w:r w:rsidR="0020019F">
        <w:rPr>
          <w:color w:val="000000"/>
        </w:rPr>
        <w:t xml:space="preserve"> 31</w:t>
      </w:r>
      <w:r w:rsidR="00206937">
        <w:rPr>
          <w:color w:val="000000"/>
        </w:rPr>
        <w:t>, 2021</w:t>
      </w:r>
    </w:p>
    <w:p w14:paraId="5576487F" w14:textId="473438F6" w:rsidR="002E2F35" w:rsidRDefault="002E2F35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062B5">
        <w:rPr>
          <w:color w:val="000000"/>
        </w:rPr>
        <w:t>Total Checking &amp; Savings</w:t>
      </w:r>
      <w:r w:rsidR="004062B5">
        <w:rPr>
          <w:color w:val="000000"/>
        </w:rPr>
        <w:tab/>
      </w:r>
      <w:r w:rsidR="004062B5">
        <w:rPr>
          <w:color w:val="000000"/>
        </w:rPr>
        <w:tab/>
        <w:t>$</w:t>
      </w:r>
      <w:r w:rsidR="00571FC3">
        <w:rPr>
          <w:color w:val="000000"/>
        </w:rPr>
        <w:t xml:space="preserve">   </w:t>
      </w:r>
      <w:r w:rsidR="003C222D">
        <w:rPr>
          <w:color w:val="000000"/>
        </w:rPr>
        <w:t>98</w:t>
      </w:r>
      <w:r w:rsidR="00E31F1C">
        <w:rPr>
          <w:color w:val="000000"/>
        </w:rPr>
        <w:t>5</w:t>
      </w:r>
      <w:r w:rsidR="00AC59C8">
        <w:rPr>
          <w:color w:val="000000"/>
        </w:rPr>
        <w:t>,</w:t>
      </w:r>
      <w:r w:rsidR="00E31F1C">
        <w:rPr>
          <w:color w:val="000000"/>
        </w:rPr>
        <w:t>637.21</w:t>
      </w:r>
    </w:p>
    <w:p w14:paraId="673C133E" w14:textId="085BFDAA" w:rsidR="004062B5" w:rsidRDefault="004062B5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AR</w:t>
      </w:r>
      <w:r w:rsidR="004E7621">
        <w:rPr>
          <w:color w:val="000000"/>
        </w:rPr>
        <w:t xml:space="preserve"> &amp; Other Assets</w:t>
      </w:r>
      <w:r>
        <w:rPr>
          <w:color w:val="000000"/>
        </w:rPr>
        <w:tab/>
      </w:r>
      <w:r>
        <w:rPr>
          <w:color w:val="000000"/>
        </w:rPr>
        <w:tab/>
        <w:t xml:space="preserve">$  </w:t>
      </w:r>
      <w:r w:rsidR="00571FC3">
        <w:rPr>
          <w:color w:val="000000"/>
        </w:rPr>
        <w:t xml:space="preserve"> </w:t>
      </w:r>
      <w:r w:rsidR="003C222D">
        <w:rPr>
          <w:color w:val="000000"/>
        </w:rPr>
        <w:t xml:space="preserve">  </w:t>
      </w:r>
      <w:r w:rsidR="00E31F1C">
        <w:rPr>
          <w:color w:val="000000"/>
        </w:rPr>
        <w:t>26,761.10</w:t>
      </w:r>
    </w:p>
    <w:p w14:paraId="18B35952" w14:textId="6DA80BD4" w:rsidR="00A6050C" w:rsidRDefault="004062B5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6050C">
        <w:rPr>
          <w:color w:val="000000"/>
        </w:rPr>
        <w:t>Total Assets</w:t>
      </w:r>
      <w:r w:rsidR="00A6050C">
        <w:rPr>
          <w:color w:val="000000"/>
        </w:rPr>
        <w:tab/>
      </w:r>
      <w:r w:rsidR="00A6050C">
        <w:rPr>
          <w:color w:val="000000"/>
        </w:rPr>
        <w:tab/>
      </w:r>
      <w:r w:rsidR="00A6050C">
        <w:rPr>
          <w:color w:val="000000"/>
        </w:rPr>
        <w:tab/>
      </w:r>
      <w:r w:rsidR="00A6050C">
        <w:rPr>
          <w:color w:val="000000"/>
        </w:rPr>
        <w:tab/>
        <w:t>$1,</w:t>
      </w:r>
      <w:r w:rsidR="00E31F1C">
        <w:rPr>
          <w:color w:val="000000"/>
        </w:rPr>
        <w:t>012,398.31</w:t>
      </w:r>
    </w:p>
    <w:p w14:paraId="6B73D4E0" w14:textId="45C6BB6C" w:rsidR="00571FC3" w:rsidRDefault="00571FC3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Current Liabilities</w:t>
      </w:r>
      <w:r>
        <w:rPr>
          <w:color w:val="000000"/>
        </w:rPr>
        <w:tab/>
      </w:r>
      <w:r>
        <w:rPr>
          <w:color w:val="000000"/>
        </w:rPr>
        <w:tab/>
        <w:t xml:space="preserve">$    </w:t>
      </w:r>
      <w:r w:rsidR="00E31F1C">
        <w:rPr>
          <w:color w:val="000000"/>
        </w:rPr>
        <w:t xml:space="preserve"> 43,605.56</w:t>
      </w:r>
    </w:p>
    <w:p w14:paraId="60CCA580" w14:textId="79F977B8" w:rsidR="00D351B5" w:rsidRDefault="00D351B5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A6050C">
        <w:rPr>
          <w:color w:val="000000"/>
        </w:rPr>
        <w:t xml:space="preserve">   </w:t>
      </w:r>
      <w:r w:rsidR="00E31F1C">
        <w:rPr>
          <w:color w:val="000000"/>
        </w:rPr>
        <w:t>968,790.75</w:t>
      </w:r>
    </w:p>
    <w:p w14:paraId="196A7077" w14:textId="6C13DE99" w:rsidR="004062B5" w:rsidRDefault="004062B5" w:rsidP="004062B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Liabilities &amp; Equities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571FC3">
        <w:rPr>
          <w:color w:val="000000"/>
        </w:rPr>
        <w:t>1,</w:t>
      </w:r>
      <w:r w:rsidR="00E31F1C">
        <w:rPr>
          <w:color w:val="000000"/>
        </w:rPr>
        <w:t>012,398.31</w:t>
      </w:r>
    </w:p>
    <w:p w14:paraId="22FCF2AF" w14:textId="77777777" w:rsidR="004062B5" w:rsidRDefault="004062B5" w:rsidP="004062B5">
      <w:pPr>
        <w:jc w:val="both"/>
        <w:rPr>
          <w:color w:val="000000"/>
        </w:rPr>
      </w:pPr>
    </w:p>
    <w:p w14:paraId="782BA053" w14:textId="39CE140B" w:rsidR="00AF58A4" w:rsidRDefault="00AF58A4" w:rsidP="0078318F">
      <w:pPr>
        <w:pStyle w:val="NoSpacing"/>
        <w:rPr>
          <w:b/>
          <w:bCs/>
          <w:i/>
          <w:iCs/>
        </w:rPr>
      </w:pPr>
      <w:r w:rsidRPr="0078318F">
        <w:rPr>
          <w:b/>
          <w:bCs/>
          <w:i/>
          <w:iCs/>
        </w:rPr>
        <w:t>Motion</w:t>
      </w:r>
      <w:r w:rsidR="001D2B90">
        <w:rPr>
          <w:b/>
          <w:bCs/>
          <w:i/>
          <w:iCs/>
        </w:rPr>
        <w:t xml:space="preserve"> – Motion by </w:t>
      </w:r>
      <w:r w:rsidR="00154E7E">
        <w:rPr>
          <w:b/>
          <w:bCs/>
          <w:i/>
          <w:iCs/>
        </w:rPr>
        <w:t>B. Lindgren</w:t>
      </w:r>
      <w:r w:rsidRPr="00D455D7">
        <w:rPr>
          <w:b/>
          <w:bCs/>
          <w:i/>
          <w:iCs/>
        </w:rPr>
        <w:t xml:space="preserve"> to approve the Treasurer’s Report for</w:t>
      </w:r>
      <w:r w:rsidR="000F6075" w:rsidRPr="00D455D7">
        <w:rPr>
          <w:b/>
          <w:bCs/>
          <w:i/>
          <w:iCs/>
        </w:rPr>
        <w:t xml:space="preserve"> </w:t>
      </w:r>
      <w:r w:rsidR="001D2B90" w:rsidRPr="00D455D7">
        <w:rPr>
          <w:b/>
          <w:bCs/>
          <w:i/>
          <w:iCs/>
        </w:rPr>
        <w:t>October</w:t>
      </w:r>
      <w:r w:rsidR="00756483" w:rsidRPr="00D455D7">
        <w:rPr>
          <w:b/>
          <w:bCs/>
          <w:i/>
          <w:iCs/>
        </w:rPr>
        <w:t xml:space="preserve"> 31</w:t>
      </w:r>
      <w:r w:rsidR="008947FA" w:rsidRPr="00D455D7">
        <w:rPr>
          <w:b/>
          <w:bCs/>
          <w:i/>
          <w:iCs/>
        </w:rPr>
        <w:t>, 202</w:t>
      </w:r>
      <w:r w:rsidR="004062B5" w:rsidRPr="00D455D7">
        <w:rPr>
          <w:b/>
          <w:bCs/>
          <w:i/>
          <w:iCs/>
        </w:rPr>
        <w:t>1</w:t>
      </w:r>
      <w:proofErr w:type="gramStart"/>
      <w:r w:rsidRPr="00D455D7">
        <w:rPr>
          <w:b/>
          <w:bCs/>
          <w:i/>
          <w:iCs/>
        </w:rPr>
        <w:t xml:space="preserve">.  </w:t>
      </w:r>
      <w:proofErr w:type="gramEnd"/>
      <w:r w:rsidRPr="00D455D7">
        <w:rPr>
          <w:b/>
          <w:bCs/>
          <w:i/>
          <w:iCs/>
        </w:rPr>
        <w:t>Seconded by</w:t>
      </w:r>
      <w:r w:rsidR="0078318F" w:rsidRPr="00D455D7">
        <w:rPr>
          <w:b/>
          <w:bCs/>
          <w:i/>
          <w:iCs/>
        </w:rPr>
        <w:t xml:space="preserve"> </w:t>
      </w:r>
      <w:r w:rsidR="00D455D7" w:rsidRPr="00D455D7">
        <w:rPr>
          <w:b/>
          <w:bCs/>
          <w:i/>
          <w:iCs/>
        </w:rPr>
        <w:t>L. Eskildsen</w:t>
      </w:r>
      <w:r w:rsidRPr="00D455D7">
        <w:rPr>
          <w:b/>
          <w:bCs/>
          <w:i/>
          <w:iCs/>
        </w:rPr>
        <w:t>. Motion unanimously approved.</w:t>
      </w:r>
    </w:p>
    <w:p w14:paraId="31E3AC29" w14:textId="77777777" w:rsidR="00A568F3" w:rsidRDefault="00A568F3" w:rsidP="0078318F">
      <w:pPr>
        <w:pStyle w:val="NoSpacing"/>
        <w:rPr>
          <w:b/>
          <w:bCs/>
          <w:i/>
          <w:iCs/>
        </w:rPr>
      </w:pPr>
    </w:p>
    <w:p w14:paraId="49EA7A2B" w14:textId="77777777" w:rsidR="00A568F3" w:rsidRDefault="00A568F3" w:rsidP="00A568F3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Homeowner Forum</w:t>
      </w:r>
      <w:r>
        <w:rPr>
          <w:bCs/>
        </w:rPr>
        <w:t xml:space="preserve"> –</w:t>
      </w:r>
    </w:p>
    <w:p w14:paraId="728B706F" w14:textId="77777777" w:rsidR="00F93810" w:rsidRDefault="00F93810" w:rsidP="00F93810">
      <w:r>
        <w:t>The Board answered questions regarding the increase in the budget for reserve contribution, landscaping, exterior staining. Because of complaints regarding landscaping and painting, the Board increased the budget to hire a better painter and landscaper</w:t>
      </w:r>
      <w:proofErr w:type="gramStart"/>
      <w:r>
        <w:t xml:space="preserve">.  </w:t>
      </w:r>
      <w:proofErr w:type="gramEnd"/>
    </w:p>
    <w:p w14:paraId="0298345B" w14:textId="77777777" w:rsidR="00F93810" w:rsidRDefault="00F93810" w:rsidP="00A568F3"/>
    <w:p w14:paraId="435D9465" w14:textId="41F0139F" w:rsidR="00A568F3" w:rsidRDefault="00A568F3" w:rsidP="00A568F3">
      <w:r>
        <w:t xml:space="preserve">Siding – The aluminum siding is in </w:t>
      </w:r>
      <w:proofErr w:type="gramStart"/>
      <w:r>
        <w:t>great condition</w:t>
      </w:r>
      <w:proofErr w:type="gramEnd"/>
      <w:r>
        <w:t xml:space="preserve"> and </w:t>
      </w:r>
      <w:r w:rsidR="00F97C57">
        <w:t xml:space="preserve">there are no plans to replace it.  Painting </w:t>
      </w:r>
      <w:r>
        <w:t xml:space="preserve">will </w:t>
      </w:r>
      <w:proofErr w:type="gramStart"/>
      <w:r>
        <w:t xml:space="preserve">be </w:t>
      </w:r>
      <w:r w:rsidR="00F97C57">
        <w:t>considered</w:t>
      </w:r>
      <w:proofErr w:type="gramEnd"/>
      <w:r w:rsidR="00F97C57">
        <w:t xml:space="preserve"> in the future</w:t>
      </w:r>
      <w:r>
        <w:t>.</w:t>
      </w:r>
    </w:p>
    <w:p w14:paraId="7812B92F" w14:textId="77777777" w:rsidR="00A568F3" w:rsidRDefault="00A568F3" w:rsidP="00A568F3"/>
    <w:p w14:paraId="01573FC2" w14:textId="77777777" w:rsidR="00A568F3" w:rsidRDefault="00A568F3" w:rsidP="00F97C57">
      <w:pPr>
        <w:spacing w:line="360" w:lineRule="auto"/>
      </w:pPr>
      <w:r>
        <w:t>Overflow area for snow – keep one side of the street open for moving the snow and residents use the other side of the street to walk.</w:t>
      </w:r>
    </w:p>
    <w:p w14:paraId="21D68A63" w14:textId="201A1135" w:rsidR="00A568F3" w:rsidRDefault="00F97C57" w:rsidP="00F97C57">
      <w:pPr>
        <w:spacing w:line="360" w:lineRule="auto"/>
      </w:pPr>
      <w:r>
        <w:lastRenderedPageBreak/>
        <w:t>The subject of the f</w:t>
      </w:r>
      <w:r w:rsidR="00A568F3">
        <w:t>ence behind the shopping center</w:t>
      </w:r>
      <w:r>
        <w:t xml:space="preserve"> was discussed</w:t>
      </w:r>
      <w:r w:rsidR="00A568F3">
        <w:t xml:space="preserve"> – </w:t>
      </w:r>
      <w:r>
        <w:t>The Board stated that t</w:t>
      </w:r>
      <w:r w:rsidR="00A568F3">
        <w:t>he Association does not own the property</w:t>
      </w:r>
      <w:r>
        <w:t xml:space="preserve"> along the north side</w:t>
      </w:r>
      <w:r w:rsidR="00A568F3">
        <w:t xml:space="preserve"> and cannot replace the existing fence</w:t>
      </w:r>
      <w:r>
        <w:t xml:space="preserve"> according to a legal opinion obtained by the Board</w:t>
      </w:r>
      <w:proofErr w:type="gramStart"/>
      <w:r w:rsidR="00A568F3">
        <w:t xml:space="preserve">.  </w:t>
      </w:r>
      <w:proofErr w:type="gramEnd"/>
      <w:r w:rsidR="00A568F3">
        <w:t>The</w:t>
      </w:r>
      <w:r w:rsidR="00CB7DE7">
        <w:t xml:space="preserve"> legal opinion also stated that the </w:t>
      </w:r>
      <w:r w:rsidR="00A568F3">
        <w:t>Association cannot build a fence on individual property owner’s property either</w:t>
      </w:r>
      <w:r w:rsidR="00CB7DE7">
        <w:t xml:space="preserve"> unless there is an amendment to the Declaration to allow this variance which would take 67% of the Owner’s to approve</w:t>
      </w:r>
      <w:proofErr w:type="gramStart"/>
      <w:r w:rsidR="00CB7DE7">
        <w:t xml:space="preserve">.  </w:t>
      </w:r>
      <w:proofErr w:type="gramEnd"/>
      <w:r w:rsidR="00CB7DE7">
        <w:t xml:space="preserve"> </w:t>
      </w:r>
    </w:p>
    <w:p w14:paraId="3E87CF12" w14:textId="77777777" w:rsidR="00A568F3" w:rsidRDefault="00A568F3" w:rsidP="00A568F3"/>
    <w:p w14:paraId="7B1FB23A" w14:textId="5B0AE765" w:rsidR="00A568F3" w:rsidRDefault="00A568F3" w:rsidP="00CB7DE7">
      <w:pPr>
        <w:spacing w:line="360" w:lineRule="auto"/>
      </w:pPr>
      <w:r>
        <w:t xml:space="preserve">Security Issues – Association stance – Ring doorbells </w:t>
      </w:r>
      <w:r w:rsidR="00CB7DE7">
        <w:t>were</w:t>
      </w:r>
      <w:r>
        <w:t xml:space="preserve"> approved</w:t>
      </w:r>
      <w:proofErr w:type="gramStart"/>
      <w:r>
        <w:t xml:space="preserve">.  </w:t>
      </w:r>
      <w:proofErr w:type="gramEnd"/>
      <w:r>
        <w:t>No overhead cameras or AT&amp;T signs</w:t>
      </w:r>
      <w:r w:rsidR="00CB7DE7">
        <w:t xml:space="preserve"> </w:t>
      </w:r>
      <w:proofErr w:type="gramStart"/>
      <w:r w:rsidR="00CB7DE7">
        <w:t>are allowed</w:t>
      </w:r>
      <w:proofErr w:type="gramEnd"/>
      <w:r>
        <w:t xml:space="preserve"> in the yard</w:t>
      </w:r>
      <w:r w:rsidR="00CB7DE7">
        <w:t xml:space="preserve">s of the </w:t>
      </w:r>
      <w:r w:rsidR="003452D7">
        <w:t>units.</w:t>
      </w:r>
    </w:p>
    <w:p w14:paraId="0A054493" w14:textId="77777777" w:rsidR="00A568F3" w:rsidRDefault="00A568F3" w:rsidP="00A568F3"/>
    <w:p w14:paraId="0724654B" w14:textId="7562E238" w:rsidR="00A568F3" w:rsidRDefault="00A568F3" w:rsidP="00CB7DE7">
      <w:pPr>
        <w:spacing w:line="360" w:lineRule="auto"/>
      </w:pPr>
      <w:r>
        <w:t>Windows – Homeowner</w:t>
      </w:r>
      <w:r w:rsidR="00CB7DE7">
        <w:t xml:space="preserve"> stated that were </w:t>
      </w:r>
      <w:r>
        <w:t>having problem with the installation of the windows she purchased from Lowes</w:t>
      </w:r>
      <w:proofErr w:type="gramStart"/>
      <w:r>
        <w:t xml:space="preserve">.  </w:t>
      </w:r>
      <w:proofErr w:type="gramEnd"/>
      <w:r>
        <w:t xml:space="preserve">The Board </w:t>
      </w:r>
      <w:r w:rsidR="00CB7DE7">
        <w:t xml:space="preserve">recommended that they </w:t>
      </w:r>
      <w:r>
        <w:t>go back to the manager at Lowes to resolve the issue</w:t>
      </w:r>
      <w:r w:rsidR="00CB7DE7">
        <w:t xml:space="preserve"> as the Association cannot get involved in </w:t>
      </w:r>
      <w:r w:rsidR="00713924">
        <w:t>individual disputes with Owners and their Vendors</w:t>
      </w:r>
      <w:r>
        <w:t>.</w:t>
      </w:r>
    </w:p>
    <w:p w14:paraId="1A4E8FF7" w14:textId="77777777" w:rsidR="00A568F3" w:rsidRDefault="00A568F3" w:rsidP="00A568F3">
      <w:r>
        <w:t xml:space="preserve"> </w:t>
      </w:r>
    </w:p>
    <w:p w14:paraId="52F5C687" w14:textId="44C9B8BF" w:rsidR="00A568F3" w:rsidRDefault="00A568F3" w:rsidP="00713924">
      <w:pPr>
        <w:spacing w:line="360" w:lineRule="auto"/>
      </w:pPr>
      <w:r>
        <w:t xml:space="preserve">Garage Door </w:t>
      </w:r>
      <w:r w:rsidR="00713924">
        <w:t xml:space="preserve">Replacement </w:t>
      </w:r>
      <w:r>
        <w:t xml:space="preserve">– Homeowner can ask the Board to review their </w:t>
      </w:r>
      <w:r w:rsidR="00713924">
        <w:t xml:space="preserve">prior </w:t>
      </w:r>
      <w:r>
        <w:t xml:space="preserve">decision </w:t>
      </w:r>
      <w:r w:rsidR="00713924">
        <w:t xml:space="preserve">not to replace their garage door at the January 26, </w:t>
      </w:r>
      <w:r w:rsidR="003452D7">
        <w:t>2022,</w:t>
      </w:r>
      <w:r w:rsidR="00713924">
        <w:t xml:space="preserve"> Board Meeting.</w:t>
      </w:r>
    </w:p>
    <w:p w14:paraId="6471342F" w14:textId="65EBEA2E" w:rsidR="000F6075" w:rsidRDefault="000F6075" w:rsidP="0078318F">
      <w:pPr>
        <w:pStyle w:val="NoSpacing"/>
        <w:rPr>
          <w:b/>
          <w:bCs/>
          <w:i/>
          <w:iCs/>
        </w:rPr>
      </w:pPr>
    </w:p>
    <w:p w14:paraId="68A0BC19" w14:textId="77777777" w:rsidR="009047AC" w:rsidRDefault="009047AC" w:rsidP="009047AC">
      <w:pPr>
        <w:spacing w:line="360" w:lineRule="auto"/>
        <w:jc w:val="both"/>
      </w:pPr>
      <w:r w:rsidRPr="0098138F">
        <w:rPr>
          <w:b/>
          <w:u w:val="single"/>
        </w:rPr>
        <w:t>Management Report</w:t>
      </w:r>
      <w:r w:rsidR="00636C34" w:rsidRPr="0098138F">
        <w:rPr>
          <w:b/>
          <w:u w:val="single"/>
        </w:rPr>
        <w:t xml:space="preserve"> </w:t>
      </w:r>
      <w:r w:rsidR="003A7E07" w:rsidRPr="0098138F">
        <w:t>–</w:t>
      </w:r>
    </w:p>
    <w:p w14:paraId="1394E602" w14:textId="12B366C6" w:rsidR="00796BE0" w:rsidRPr="00796BE0" w:rsidRDefault="00756483" w:rsidP="00F93810">
      <w:pPr>
        <w:pStyle w:val="ListParagraph"/>
        <w:numPr>
          <w:ilvl w:val="0"/>
          <w:numId w:val="12"/>
        </w:numPr>
      </w:pPr>
      <w:r w:rsidRPr="00796BE0">
        <w:rPr>
          <w:b/>
          <w:u w:val="single"/>
        </w:rPr>
        <w:t xml:space="preserve">2022 Budget </w:t>
      </w:r>
      <w:r w:rsidRPr="00796BE0">
        <w:rPr>
          <w:b/>
        </w:rPr>
        <w:t>–</w:t>
      </w:r>
    </w:p>
    <w:p w14:paraId="11B36648" w14:textId="77777777" w:rsidR="00F93810" w:rsidRDefault="00F93810" w:rsidP="00DC71CA">
      <w:pPr>
        <w:jc w:val="both"/>
        <w:rPr>
          <w:b/>
          <w:i/>
          <w:iCs/>
        </w:rPr>
      </w:pPr>
    </w:p>
    <w:p w14:paraId="70980E3C" w14:textId="68C2BC01" w:rsidR="0082683A" w:rsidRDefault="0082683A" w:rsidP="00DC71CA">
      <w:pPr>
        <w:jc w:val="both"/>
        <w:rPr>
          <w:b/>
          <w:i/>
          <w:iCs/>
        </w:rPr>
      </w:pPr>
      <w:r w:rsidRPr="00DC71CA">
        <w:rPr>
          <w:b/>
          <w:i/>
          <w:iCs/>
        </w:rPr>
        <w:t xml:space="preserve">Motion </w:t>
      </w:r>
      <w:r w:rsidR="00DC71CA" w:rsidRPr="00DC71CA">
        <w:rPr>
          <w:b/>
          <w:i/>
          <w:iCs/>
        </w:rPr>
        <w:t>–</w:t>
      </w:r>
      <w:r w:rsidRPr="00DC71CA">
        <w:rPr>
          <w:b/>
          <w:i/>
          <w:iCs/>
        </w:rPr>
        <w:t xml:space="preserve"> </w:t>
      </w:r>
      <w:r w:rsidR="00DC71CA" w:rsidRPr="00DC71CA">
        <w:rPr>
          <w:b/>
          <w:i/>
          <w:iCs/>
        </w:rPr>
        <w:t>Motion by T. Galles to approve the 2022 Budget as submitted. Seconded by R. Cascio</w:t>
      </w:r>
      <w:proofErr w:type="gramStart"/>
      <w:r w:rsidR="00DC71CA" w:rsidRPr="00DC71CA">
        <w:rPr>
          <w:b/>
          <w:i/>
          <w:iCs/>
        </w:rPr>
        <w:t xml:space="preserve">.  </w:t>
      </w:r>
      <w:proofErr w:type="gramEnd"/>
      <w:r w:rsidR="00DC71CA" w:rsidRPr="00DC71CA">
        <w:rPr>
          <w:b/>
          <w:i/>
          <w:iCs/>
        </w:rPr>
        <w:t>Motion approved.</w:t>
      </w:r>
      <w:r w:rsidR="00F93810">
        <w:rPr>
          <w:b/>
          <w:i/>
          <w:iCs/>
        </w:rPr>
        <w:t xml:space="preserve"> L. Eskildsen opposed.</w:t>
      </w:r>
    </w:p>
    <w:p w14:paraId="4B2EA06F" w14:textId="77777777" w:rsidR="00DC71CA" w:rsidRPr="00DC71CA" w:rsidRDefault="00DC71CA" w:rsidP="00DC71CA">
      <w:pPr>
        <w:jc w:val="both"/>
        <w:rPr>
          <w:b/>
          <w:i/>
          <w:iCs/>
        </w:rPr>
      </w:pPr>
    </w:p>
    <w:p w14:paraId="2F6FDC3C" w14:textId="59D729E0" w:rsidR="00B93F46" w:rsidRPr="009C295A" w:rsidRDefault="00C4029C" w:rsidP="005B7B1A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  <w:r w:rsidRPr="00D351B5">
        <w:rPr>
          <w:b/>
          <w:u w:val="single"/>
        </w:rPr>
        <w:t>Drainage Project</w:t>
      </w:r>
      <w:r w:rsidR="00CF0E15" w:rsidRPr="00D351B5">
        <w:rPr>
          <w:bCs/>
        </w:rPr>
        <w:t xml:space="preserve">– </w:t>
      </w:r>
      <w:r w:rsidR="00E12940">
        <w:rPr>
          <w:bCs/>
        </w:rPr>
        <w:t>S. Elmore re</w:t>
      </w:r>
      <w:r w:rsidR="00756483">
        <w:rPr>
          <w:bCs/>
        </w:rPr>
        <w:t xml:space="preserve">ported that </w:t>
      </w:r>
      <w:r w:rsidR="00DC71CA">
        <w:rPr>
          <w:bCs/>
        </w:rPr>
        <w:t>Project 3 has been completed</w:t>
      </w:r>
      <w:proofErr w:type="gramStart"/>
      <w:r w:rsidR="00DC71CA">
        <w:rPr>
          <w:bCs/>
        </w:rPr>
        <w:t xml:space="preserve">.  </w:t>
      </w:r>
      <w:proofErr w:type="gramEnd"/>
      <w:r w:rsidR="00DC71CA">
        <w:rPr>
          <w:bCs/>
        </w:rPr>
        <w:t>S. Elmore will do a</w:t>
      </w:r>
      <w:r w:rsidR="00713924">
        <w:rPr>
          <w:bCs/>
        </w:rPr>
        <w:t>nother</w:t>
      </w:r>
      <w:r w:rsidR="00DC71CA">
        <w:rPr>
          <w:bCs/>
        </w:rPr>
        <w:t xml:space="preserve"> re-inspection </w:t>
      </w:r>
      <w:r w:rsidR="00713924">
        <w:rPr>
          <w:bCs/>
        </w:rPr>
        <w:t xml:space="preserve">in </w:t>
      </w:r>
      <w:r w:rsidR="003452D7">
        <w:rPr>
          <w:bCs/>
        </w:rPr>
        <w:t>November</w:t>
      </w:r>
      <w:proofErr w:type="gramStart"/>
      <w:r w:rsidR="003452D7">
        <w:rPr>
          <w:bCs/>
        </w:rPr>
        <w:t>.</w:t>
      </w:r>
      <w:r w:rsidR="00DC71CA">
        <w:rPr>
          <w:bCs/>
        </w:rPr>
        <w:t xml:space="preserve">  </w:t>
      </w:r>
      <w:proofErr w:type="gramEnd"/>
    </w:p>
    <w:p w14:paraId="15E6479F" w14:textId="77777777" w:rsidR="009C295A" w:rsidRPr="009C295A" w:rsidRDefault="009C295A" w:rsidP="005B7B1A">
      <w:pPr>
        <w:pStyle w:val="NoSpacing"/>
        <w:rPr>
          <w:b/>
          <w:bCs/>
          <w:i/>
          <w:iCs/>
        </w:rPr>
      </w:pPr>
    </w:p>
    <w:p w14:paraId="66B45CAB" w14:textId="5B3E662C" w:rsidR="004E7621" w:rsidRDefault="00D351B5" w:rsidP="001B7346">
      <w:pPr>
        <w:pStyle w:val="ListParagraph"/>
        <w:numPr>
          <w:ilvl w:val="0"/>
          <w:numId w:val="12"/>
        </w:numPr>
        <w:spacing w:line="360" w:lineRule="auto"/>
        <w:ind w:left="634"/>
        <w:jc w:val="both"/>
        <w:rPr>
          <w:bCs/>
        </w:rPr>
      </w:pPr>
      <w:r>
        <w:rPr>
          <w:b/>
          <w:u w:val="single"/>
        </w:rPr>
        <w:t>Exterior Painting</w:t>
      </w:r>
      <w:r w:rsidR="009E4BB6">
        <w:rPr>
          <w:b/>
        </w:rPr>
        <w:t xml:space="preserve"> </w:t>
      </w:r>
      <w:r w:rsidR="0097444B" w:rsidRPr="0097444B">
        <w:rPr>
          <w:bCs/>
        </w:rPr>
        <w:t xml:space="preserve">– </w:t>
      </w:r>
      <w:r>
        <w:rPr>
          <w:bCs/>
        </w:rPr>
        <w:t>S. Elmore re</w:t>
      </w:r>
      <w:r w:rsidR="00756483">
        <w:rPr>
          <w:bCs/>
        </w:rPr>
        <w:t xml:space="preserve">ported that </w:t>
      </w:r>
      <w:r w:rsidR="001B7346">
        <w:rPr>
          <w:bCs/>
        </w:rPr>
        <w:t xml:space="preserve">the </w:t>
      </w:r>
      <w:r w:rsidR="009C295A">
        <w:rPr>
          <w:bCs/>
        </w:rPr>
        <w:t>painting</w:t>
      </w:r>
      <w:r w:rsidR="001B7346">
        <w:rPr>
          <w:bCs/>
        </w:rPr>
        <w:t xml:space="preserve"> of the buildings</w:t>
      </w:r>
      <w:r w:rsidR="009C295A">
        <w:rPr>
          <w:bCs/>
        </w:rPr>
        <w:t xml:space="preserve"> has been completed</w:t>
      </w:r>
      <w:proofErr w:type="gramStart"/>
      <w:r w:rsidR="009C295A">
        <w:rPr>
          <w:bCs/>
        </w:rPr>
        <w:t xml:space="preserve">.  </w:t>
      </w:r>
      <w:proofErr w:type="gramEnd"/>
      <w:r w:rsidR="001B7346">
        <w:rPr>
          <w:bCs/>
        </w:rPr>
        <w:t>Mr. Elmore</w:t>
      </w:r>
      <w:r w:rsidR="00DC71CA">
        <w:rPr>
          <w:bCs/>
        </w:rPr>
        <w:t xml:space="preserve"> will do a</w:t>
      </w:r>
      <w:r w:rsidR="00660D08">
        <w:rPr>
          <w:bCs/>
        </w:rPr>
        <w:t>n</w:t>
      </w:r>
      <w:r w:rsidR="009C295A">
        <w:rPr>
          <w:bCs/>
        </w:rPr>
        <w:t xml:space="preserve"> inspection </w:t>
      </w:r>
      <w:r w:rsidR="001B7346">
        <w:rPr>
          <w:bCs/>
        </w:rPr>
        <w:t xml:space="preserve">November to </w:t>
      </w:r>
      <w:r w:rsidR="003452D7">
        <w:rPr>
          <w:bCs/>
        </w:rPr>
        <w:t>ensure</w:t>
      </w:r>
      <w:r w:rsidR="001B7346">
        <w:rPr>
          <w:bCs/>
        </w:rPr>
        <w:t xml:space="preserve"> that all work </w:t>
      </w:r>
      <w:proofErr w:type="gramStart"/>
      <w:r w:rsidR="001B7346">
        <w:rPr>
          <w:bCs/>
        </w:rPr>
        <w:t>was completed</w:t>
      </w:r>
      <w:proofErr w:type="gramEnd"/>
      <w:r w:rsidR="00DC71CA">
        <w:rPr>
          <w:bCs/>
        </w:rPr>
        <w:t xml:space="preserve">. A notice </w:t>
      </w:r>
      <w:proofErr w:type="gramStart"/>
      <w:r w:rsidR="00DC71CA">
        <w:rPr>
          <w:bCs/>
        </w:rPr>
        <w:t>was</w:t>
      </w:r>
      <w:r w:rsidR="001B7346">
        <w:rPr>
          <w:bCs/>
        </w:rPr>
        <w:t xml:space="preserve"> also</w:t>
      </w:r>
      <w:r w:rsidR="00DC71CA">
        <w:rPr>
          <w:bCs/>
        </w:rPr>
        <w:t xml:space="preserve"> sent</w:t>
      </w:r>
      <w:proofErr w:type="gramEnd"/>
      <w:r w:rsidR="00DC71CA">
        <w:rPr>
          <w:bCs/>
        </w:rPr>
        <w:t xml:space="preserve"> to homeowners with units that were painted to ask if there were any problems</w:t>
      </w:r>
      <w:r w:rsidR="001B7346">
        <w:rPr>
          <w:bCs/>
        </w:rPr>
        <w:t>, painting missed</w:t>
      </w:r>
      <w:r w:rsidR="00A568F3">
        <w:rPr>
          <w:bCs/>
        </w:rPr>
        <w:t xml:space="preserve"> or damages</w:t>
      </w:r>
      <w:r w:rsidR="00DC71CA">
        <w:rPr>
          <w:bCs/>
        </w:rPr>
        <w:t>.</w:t>
      </w:r>
    </w:p>
    <w:p w14:paraId="0815DF9B" w14:textId="77777777" w:rsidR="00DC71CA" w:rsidRPr="00DC71CA" w:rsidRDefault="00DC71CA" w:rsidP="005B7B1A"/>
    <w:p w14:paraId="7FEC3E3D" w14:textId="629D1D8A" w:rsidR="005B7B1A" w:rsidRDefault="00DC71CA" w:rsidP="001852BD">
      <w:pPr>
        <w:pStyle w:val="ListParagraph"/>
        <w:numPr>
          <w:ilvl w:val="0"/>
          <w:numId w:val="12"/>
        </w:numPr>
        <w:spacing w:line="360" w:lineRule="auto"/>
        <w:ind w:left="634"/>
        <w:jc w:val="both"/>
        <w:rPr>
          <w:bCs/>
        </w:rPr>
      </w:pPr>
      <w:r w:rsidRPr="005B7B1A">
        <w:rPr>
          <w:b/>
          <w:u w:val="single"/>
        </w:rPr>
        <w:t>Landscaping Proposals</w:t>
      </w:r>
      <w:r>
        <w:rPr>
          <w:bCs/>
        </w:rPr>
        <w:t xml:space="preserve"> – S. Elmore reported that </w:t>
      </w:r>
      <w:r w:rsidR="001B7346">
        <w:rPr>
          <w:bCs/>
        </w:rPr>
        <w:t xml:space="preserve">the Association </w:t>
      </w:r>
      <w:r>
        <w:rPr>
          <w:bCs/>
        </w:rPr>
        <w:t xml:space="preserve">has received seven </w:t>
      </w:r>
      <w:r w:rsidR="001B7346">
        <w:rPr>
          <w:bCs/>
        </w:rPr>
        <w:t xml:space="preserve">landscaping </w:t>
      </w:r>
      <w:r>
        <w:rPr>
          <w:bCs/>
        </w:rPr>
        <w:t>proposals and is waiting for two more</w:t>
      </w:r>
      <w:proofErr w:type="gramStart"/>
      <w:r>
        <w:rPr>
          <w:bCs/>
        </w:rPr>
        <w:t xml:space="preserve">.  </w:t>
      </w:r>
      <w:proofErr w:type="gramEnd"/>
      <w:r w:rsidR="001B7346">
        <w:rPr>
          <w:bCs/>
        </w:rPr>
        <w:t xml:space="preserve">Mr. Elmore </w:t>
      </w:r>
      <w:r>
        <w:rPr>
          <w:bCs/>
        </w:rPr>
        <w:t>recommended that the Board review the proposals</w:t>
      </w:r>
      <w:r w:rsidR="005B7B1A">
        <w:rPr>
          <w:bCs/>
        </w:rPr>
        <w:t xml:space="preserve">, select up to </w:t>
      </w:r>
      <w:r w:rsidR="001B7346">
        <w:rPr>
          <w:bCs/>
        </w:rPr>
        <w:t>three</w:t>
      </w:r>
      <w:r w:rsidR="005B7B1A">
        <w:rPr>
          <w:bCs/>
        </w:rPr>
        <w:t xml:space="preserve"> landscapers and have a special meeting with </w:t>
      </w:r>
      <w:r w:rsidR="001852BD">
        <w:rPr>
          <w:bCs/>
        </w:rPr>
        <w:t xml:space="preserve">each of </w:t>
      </w:r>
      <w:r w:rsidR="005B7B1A">
        <w:rPr>
          <w:bCs/>
        </w:rPr>
        <w:t>them</w:t>
      </w:r>
      <w:r w:rsidR="00A568F3">
        <w:rPr>
          <w:bCs/>
        </w:rPr>
        <w:t xml:space="preserve"> </w:t>
      </w:r>
      <w:r w:rsidR="001B7346">
        <w:rPr>
          <w:bCs/>
        </w:rPr>
        <w:t>to review their proposal</w:t>
      </w:r>
      <w:r w:rsidR="001852BD">
        <w:rPr>
          <w:bCs/>
        </w:rPr>
        <w:t xml:space="preserve">s prior to </w:t>
      </w:r>
      <w:r w:rsidR="005B7B1A">
        <w:rPr>
          <w:bCs/>
        </w:rPr>
        <w:t>the January meeting</w:t>
      </w:r>
      <w:proofErr w:type="gramStart"/>
      <w:r w:rsidR="005B7B1A">
        <w:rPr>
          <w:bCs/>
        </w:rPr>
        <w:t xml:space="preserve">.  </w:t>
      </w:r>
      <w:proofErr w:type="gramEnd"/>
      <w:r w:rsidR="005B7B1A">
        <w:rPr>
          <w:bCs/>
        </w:rPr>
        <w:t xml:space="preserve">S. Elmore recommended a </w:t>
      </w:r>
      <w:r w:rsidR="001852BD">
        <w:rPr>
          <w:bCs/>
        </w:rPr>
        <w:t xml:space="preserve">10 </w:t>
      </w:r>
      <w:r w:rsidR="005B7B1A">
        <w:rPr>
          <w:bCs/>
        </w:rPr>
        <w:t>day cancellation</w:t>
      </w:r>
      <w:r w:rsidR="00040E2A">
        <w:rPr>
          <w:bCs/>
        </w:rPr>
        <w:t xml:space="preserve"> clause</w:t>
      </w:r>
      <w:r w:rsidR="005B7B1A">
        <w:rPr>
          <w:bCs/>
        </w:rPr>
        <w:t>.</w:t>
      </w:r>
    </w:p>
    <w:p w14:paraId="251CB5C1" w14:textId="77777777" w:rsidR="005B7B1A" w:rsidRPr="005B7B1A" w:rsidRDefault="005B7B1A" w:rsidP="005B7B1A">
      <w:pPr>
        <w:pStyle w:val="ListParagraph"/>
        <w:rPr>
          <w:bCs/>
        </w:rPr>
      </w:pPr>
    </w:p>
    <w:p w14:paraId="4C738DDB" w14:textId="6A5002C8" w:rsidR="00DC71CA" w:rsidRDefault="005B7B1A" w:rsidP="001852BD">
      <w:pPr>
        <w:pStyle w:val="ListParagraph"/>
        <w:numPr>
          <w:ilvl w:val="0"/>
          <w:numId w:val="12"/>
        </w:numPr>
        <w:spacing w:line="360" w:lineRule="auto"/>
        <w:ind w:left="634"/>
        <w:jc w:val="both"/>
        <w:rPr>
          <w:bCs/>
        </w:rPr>
      </w:pPr>
      <w:r w:rsidRPr="005B7B1A">
        <w:rPr>
          <w:b/>
          <w:u w:val="single"/>
        </w:rPr>
        <w:t>Gutter Cleaning</w:t>
      </w:r>
      <w:r>
        <w:rPr>
          <w:bCs/>
        </w:rPr>
        <w:t xml:space="preserve"> – S. Elmore reported that </w:t>
      </w:r>
      <w:r w:rsidR="001852BD">
        <w:rPr>
          <w:bCs/>
        </w:rPr>
        <w:t xml:space="preserve">the </w:t>
      </w:r>
      <w:r>
        <w:rPr>
          <w:bCs/>
        </w:rPr>
        <w:t xml:space="preserve">gutter cleaning will </w:t>
      </w:r>
      <w:proofErr w:type="gramStart"/>
      <w:r>
        <w:rPr>
          <w:bCs/>
        </w:rPr>
        <w:t>be done</w:t>
      </w:r>
      <w:proofErr w:type="gramEnd"/>
      <w:r>
        <w:rPr>
          <w:bCs/>
        </w:rPr>
        <w:t xml:space="preserve"> between 11/5</w:t>
      </w:r>
      <w:r w:rsidR="00D455D7">
        <w:rPr>
          <w:bCs/>
        </w:rPr>
        <w:t>/21</w:t>
      </w:r>
      <w:r>
        <w:rPr>
          <w:bCs/>
        </w:rPr>
        <w:t xml:space="preserve"> &amp; 11/20</w:t>
      </w:r>
      <w:r w:rsidR="00D455D7">
        <w:rPr>
          <w:bCs/>
        </w:rPr>
        <w:t>/21</w:t>
      </w:r>
      <w:r>
        <w:rPr>
          <w:bCs/>
        </w:rPr>
        <w:t xml:space="preserve">. Units with water available will have the gutters and downspouts washed. Those without </w:t>
      </w:r>
      <w:r w:rsidR="00234FE5">
        <w:rPr>
          <w:bCs/>
        </w:rPr>
        <w:t xml:space="preserve">water will </w:t>
      </w:r>
      <w:proofErr w:type="gramStart"/>
      <w:r w:rsidR="00234FE5">
        <w:rPr>
          <w:bCs/>
        </w:rPr>
        <w:t>be cleaned</w:t>
      </w:r>
      <w:proofErr w:type="gramEnd"/>
      <w:r w:rsidR="00234FE5">
        <w:rPr>
          <w:bCs/>
        </w:rPr>
        <w:t xml:space="preserve"> and will have golf balls dropped down to make sure they are clear</w:t>
      </w:r>
      <w:r w:rsidR="001852BD">
        <w:rPr>
          <w:bCs/>
        </w:rPr>
        <w:t xml:space="preserve"> of any blockages</w:t>
      </w:r>
      <w:r w:rsidR="00234FE5">
        <w:rPr>
          <w:bCs/>
        </w:rPr>
        <w:t>.</w:t>
      </w:r>
      <w:r>
        <w:rPr>
          <w:bCs/>
        </w:rPr>
        <w:t xml:space="preserve"> </w:t>
      </w:r>
    </w:p>
    <w:p w14:paraId="0EC79505" w14:textId="77777777" w:rsidR="001D2B90" w:rsidRDefault="001D2B90" w:rsidP="001D2B90">
      <w:pPr>
        <w:jc w:val="both"/>
        <w:rPr>
          <w:b/>
          <w:u w:val="single"/>
        </w:rPr>
      </w:pPr>
    </w:p>
    <w:p w14:paraId="43A2BDF9" w14:textId="2F2D8985" w:rsidR="006D418B" w:rsidRDefault="006D418B" w:rsidP="00A300FB">
      <w:pPr>
        <w:spacing w:line="360" w:lineRule="auto"/>
        <w:jc w:val="both"/>
        <w:rPr>
          <w:bCs/>
        </w:rPr>
      </w:pPr>
      <w:r w:rsidRPr="00CF0E15">
        <w:rPr>
          <w:b/>
          <w:u w:val="single"/>
        </w:rPr>
        <w:t>Inspection Report</w:t>
      </w:r>
      <w:r w:rsidR="006D0441">
        <w:rPr>
          <w:b/>
        </w:rPr>
        <w:t xml:space="preserve"> </w:t>
      </w:r>
      <w:r w:rsidR="006D0441" w:rsidRPr="00950307">
        <w:rPr>
          <w:bCs/>
        </w:rPr>
        <w:t>–</w:t>
      </w:r>
      <w:r w:rsidR="001354F7" w:rsidRPr="00950307">
        <w:rPr>
          <w:bCs/>
        </w:rPr>
        <w:t xml:space="preserve"> </w:t>
      </w:r>
      <w:r w:rsidR="00573BF5" w:rsidRPr="00950307">
        <w:rPr>
          <w:bCs/>
        </w:rPr>
        <w:t xml:space="preserve">S. Elmore </w:t>
      </w:r>
      <w:r w:rsidR="001852BD">
        <w:rPr>
          <w:bCs/>
        </w:rPr>
        <w:t xml:space="preserve">reviewed the </w:t>
      </w:r>
      <w:r w:rsidR="00573BF5" w:rsidRPr="00950307">
        <w:rPr>
          <w:bCs/>
        </w:rPr>
        <w:t>inspection report</w:t>
      </w:r>
      <w:r w:rsidR="001852BD">
        <w:rPr>
          <w:bCs/>
        </w:rPr>
        <w:t xml:space="preserve"> with the Board.</w:t>
      </w:r>
    </w:p>
    <w:p w14:paraId="39A8E433" w14:textId="77777777" w:rsidR="005C12BB" w:rsidRDefault="005C12BB" w:rsidP="005C12BB">
      <w:pPr>
        <w:tabs>
          <w:tab w:val="left" w:pos="3150"/>
        </w:tabs>
        <w:jc w:val="both"/>
        <w:rPr>
          <w:b/>
          <w:u w:val="single"/>
        </w:rPr>
      </w:pPr>
    </w:p>
    <w:p w14:paraId="3D308431" w14:textId="47E86649" w:rsidR="005C12BB" w:rsidRDefault="005C12BB" w:rsidP="005C12BB">
      <w:pPr>
        <w:tabs>
          <w:tab w:val="left" w:pos="3150"/>
        </w:tabs>
        <w:spacing w:line="360" w:lineRule="auto"/>
        <w:jc w:val="both"/>
      </w:pPr>
      <w:r w:rsidRPr="00CF0E15">
        <w:rPr>
          <w:b/>
          <w:u w:val="single"/>
        </w:rPr>
        <w:t xml:space="preserve">Committee Reports </w:t>
      </w:r>
      <w:r w:rsidRPr="00CF0E15">
        <w:t xml:space="preserve">– </w:t>
      </w:r>
    </w:p>
    <w:p w14:paraId="094C1C5A" w14:textId="5B36BDAE" w:rsidR="005C12BB" w:rsidRDefault="005C12BB" w:rsidP="005C12BB">
      <w:pPr>
        <w:pStyle w:val="ListParagraph"/>
        <w:numPr>
          <w:ilvl w:val="0"/>
          <w:numId w:val="21"/>
        </w:numPr>
        <w:tabs>
          <w:tab w:val="left" w:pos="3150"/>
        </w:tabs>
        <w:spacing w:line="360" w:lineRule="auto"/>
        <w:jc w:val="both"/>
      </w:pPr>
      <w:r w:rsidRPr="005C12BB">
        <w:rPr>
          <w:b/>
          <w:bCs/>
        </w:rPr>
        <w:t>Landscape</w:t>
      </w:r>
      <w:r>
        <w:t xml:space="preserve"> – </w:t>
      </w:r>
      <w:r w:rsidR="00795AA1">
        <w:t>No report</w:t>
      </w:r>
    </w:p>
    <w:p w14:paraId="2BB581A3" w14:textId="4FBB8AD6" w:rsidR="005C12BB" w:rsidRPr="005C12BB" w:rsidRDefault="005C12BB" w:rsidP="005C12BB">
      <w:pPr>
        <w:pStyle w:val="ListParagraph"/>
        <w:numPr>
          <w:ilvl w:val="0"/>
          <w:numId w:val="21"/>
        </w:numPr>
        <w:tabs>
          <w:tab w:val="left" w:pos="3150"/>
        </w:tabs>
        <w:spacing w:line="360" w:lineRule="auto"/>
        <w:jc w:val="both"/>
        <w:rPr>
          <w:b/>
          <w:u w:val="single"/>
        </w:rPr>
      </w:pPr>
      <w:r w:rsidRPr="005C12BB">
        <w:rPr>
          <w:b/>
          <w:bCs/>
        </w:rPr>
        <w:t>Architectural</w:t>
      </w:r>
      <w:r>
        <w:t xml:space="preserve"> – </w:t>
      </w:r>
      <w:r w:rsidR="00795AA1">
        <w:t>No report</w:t>
      </w:r>
    </w:p>
    <w:p w14:paraId="555EC3A3" w14:textId="77777777" w:rsidR="003F701B" w:rsidRPr="00CF0E15" w:rsidRDefault="003F701B" w:rsidP="003F701B">
      <w:pPr>
        <w:pStyle w:val="ListParagraph"/>
        <w:spacing w:line="360" w:lineRule="auto"/>
        <w:jc w:val="both"/>
        <w:rPr>
          <w:sz w:val="12"/>
          <w:szCs w:val="12"/>
        </w:rPr>
      </w:pPr>
    </w:p>
    <w:p w14:paraId="471143C7" w14:textId="0FAB8293" w:rsidR="00700624" w:rsidRDefault="005C12BB" w:rsidP="003E5EDB">
      <w:pPr>
        <w:spacing w:line="360" w:lineRule="auto"/>
        <w:jc w:val="both"/>
        <w:rPr>
          <w:szCs w:val="12"/>
        </w:rPr>
      </w:pPr>
      <w:r w:rsidRPr="00262740">
        <w:rPr>
          <w:b/>
          <w:bCs/>
          <w:szCs w:val="12"/>
          <w:u w:val="single"/>
        </w:rPr>
        <w:t>Recreation Board Report</w:t>
      </w:r>
      <w:r>
        <w:rPr>
          <w:szCs w:val="12"/>
        </w:rPr>
        <w:t xml:space="preserve"> – </w:t>
      </w:r>
      <w:r w:rsidR="00234FE5">
        <w:rPr>
          <w:szCs w:val="12"/>
        </w:rPr>
        <w:t>No report</w:t>
      </w:r>
    </w:p>
    <w:p w14:paraId="0FE726B2" w14:textId="77777777" w:rsidR="001E5F85" w:rsidRDefault="001E5F85" w:rsidP="00660D08">
      <w:pPr>
        <w:pStyle w:val="NoSpacing"/>
      </w:pPr>
    </w:p>
    <w:p w14:paraId="35B62BB6" w14:textId="77777777" w:rsidR="007F2069" w:rsidRDefault="001E5F85" w:rsidP="001E5F85">
      <w:pPr>
        <w:spacing w:line="360" w:lineRule="auto"/>
        <w:jc w:val="both"/>
        <w:rPr>
          <w:b/>
        </w:rPr>
      </w:pPr>
      <w:r w:rsidRPr="00CF0E15">
        <w:rPr>
          <w:b/>
          <w:u w:val="single"/>
        </w:rPr>
        <w:t>Unfinished Business</w:t>
      </w:r>
      <w:r w:rsidRPr="00B93F46">
        <w:rPr>
          <w:b/>
        </w:rPr>
        <w:t xml:space="preserve">: </w:t>
      </w:r>
      <w:r>
        <w:rPr>
          <w:b/>
        </w:rPr>
        <w:t xml:space="preserve"> </w:t>
      </w:r>
    </w:p>
    <w:p w14:paraId="304450D8" w14:textId="599AF6BB" w:rsidR="001E5F85" w:rsidRPr="007F2069" w:rsidRDefault="007F2069" w:rsidP="007F2069">
      <w:pPr>
        <w:pStyle w:val="ListParagraph"/>
        <w:numPr>
          <w:ilvl w:val="0"/>
          <w:numId w:val="26"/>
        </w:numPr>
        <w:spacing w:line="360" w:lineRule="auto"/>
        <w:jc w:val="both"/>
        <w:rPr>
          <w:bCs/>
        </w:rPr>
      </w:pPr>
      <w:r w:rsidRPr="007F2069">
        <w:rPr>
          <w:bCs/>
        </w:rPr>
        <w:t xml:space="preserve">Project 4 – Specs need to </w:t>
      </w:r>
      <w:proofErr w:type="gramStart"/>
      <w:r w:rsidRPr="007F2069">
        <w:rPr>
          <w:bCs/>
        </w:rPr>
        <w:t>be finalized</w:t>
      </w:r>
      <w:proofErr w:type="gramEnd"/>
      <w:r w:rsidRPr="007F2069">
        <w:rPr>
          <w:bCs/>
        </w:rPr>
        <w:t xml:space="preserve"> </w:t>
      </w:r>
      <w:r w:rsidR="001852BD">
        <w:rPr>
          <w:bCs/>
        </w:rPr>
        <w:t xml:space="preserve">after which </w:t>
      </w:r>
      <w:r w:rsidRPr="007F2069">
        <w:rPr>
          <w:bCs/>
        </w:rPr>
        <w:t>S. Elmore will get bids.</w:t>
      </w:r>
      <w:r w:rsidR="001E5F85" w:rsidRPr="007F2069">
        <w:rPr>
          <w:bCs/>
        </w:rPr>
        <w:t xml:space="preserve"> </w:t>
      </w:r>
    </w:p>
    <w:p w14:paraId="47DE2923" w14:textId="77777777" w:rsidR="001E5F85" w:rsidRPr="00CF0E15" w:rsidRDefault="001E5F85" w:rsidP="001E5F85">
      <w:pPr>
        <w:spacing w:line="360" w:lineRule="auto"/>
        <w:jc w:val="both"/>
        <w:rPr>
          <w:sz w:val="12"/>
        </w:rPr>
      </w:pPr>
    </w:p>
    <w:p w14:paraId="30DD062C" w14:textId="773834D5" w:rsidR="001E5F85" w:rsidRDefault="001E5F85" w:rsidP="001E5F85">
      <w:pPr>
        <w:spacing w:line="360" w:lineRule="auto"/>
        <w:jc w:val="both"/>
        <w:rPr>
          <w:bCs/>
        </w:rPr>
      </w:pPr>
      <w:r w:rsidRPr="00CF0E15">
        <w:rPr>
          <w:b/>
          <w:u w:val="single"/>
        </w:rPr>
        <w:t>New Business</w:t>
      </w:r>
      <w:r>
        <w:rPr>
          <w:b/>
          <w:u w:val="single"/>
        </w:rPr>
        <w:t>:</w:t>
      </w:r>
      <w:r>
        <w:rPr>
          <w:bCs/>
        </w:rPr>
        <w:t xml:space="preserve">  </w:t>
      </w:r>
      <w:r w:rsidR="00234FE5">
        <w:rPr>
          <w:bCs/>
        </w:rPr>
        <w:t xml:space="preserve">All new business </w:t>
      </w:r>
      <w:proofErr w:type="gramStart"/>
      <w:r w:rsidR="00234FE5">
        <w:rPr>
          <w:bCs/>
        </w:rPr>
        <w:t>was discussed</w:t>
      </w:r>
      <w:proofErr w:type="gramEnd"/>
      <w:r w:rsidR="00234FE5">
        <w:rPr>
          <w:bCs/>
        </w:rPr>
        <w:t>.</w:t>
      </w:r>
    </w:p>
    <w:p w14:paraId="2A429363" w14:textId="77777777" w:rsidR="001E5F85" w:rsidRDefault="001E5F85" w:rsidP="001E5F85">
      <w:pPr>
        <w:pStyle w:val="NoSpacing"/>
      </w:pPr>
    </w:p>
    <w:p w14:paraId="2B6C19EA" w14:textId="4EFE4285" w:rsidR="009047AC" w:rsidRPr="00CF0E15" w:rsidRDefault="009047AC" w:rsidP="0040746C">
      <w:pPr>
        <w:pStyle w:val="NoSpacing"/>
      </w:pPr>
      <w:r w:rsidRPr="0040746C">
        <w:rPr>
          <w:b/>
          <w:bCs/>
          <w:u w:val="single"/>
        </w:rPr>
        <w:t>Adjournment</w:t>
      </w:r>
      <w:r w:rsidR="009A528A" w:rsidRPr="00CF0E15">
        <w:t>-</w:t>
      </w:r>
    </w:p>
    <w:p w14:paraId="6D2B02D7" w14:textId="3D7CF0E3" w:rsidR="009047AC" w:rsidRDefault="009047AC" w:rsidP="009047AC">
      <w:pPr>
        <w:jc w:val="both"/>
        <w:rPr>
          <w:b/>
          <w:color w:val="000000"/>
          <w:u w:val="single"/>
        </w:rPr>
      </w:pPr>
    </w:p>
    <w:p w14:paraId="4B3639DE" w14:textId="495AF6A9" w:rsidR="0017196D" w:rsidRDefault="00B96973" w:rsidP="00795AA1">
      <w:pPr>
        <w:jc w:val="both"/>
        <w:rPr>
          <w:bCs/>
          <w:iCs/>
        </w:rPr>
      </w:pPr>
      <w:r>
        <w:rPr>
          <w:bCs/>
          <w:iCs/>
        </w:rPr>
        <w:t xml:space="preserve">The meeting </w:t>
      </w:r>
      <w:proofErr w:type="gramStart"/>
      <w:r>
        <w:rPr>
          <w:bCs/>
          <w:iCs/>
        </w:rPr>
        <w:t>was adjourned</w:t>
      </w:r>
      <w:proofErr w:type="gramEnd"/>
      <w:r>
        <w:rPr>
          <w:bCs/>
          <w:iCs/>
        </w:rPr>
        <w:t xml:space="preserve"> at 8:59 pm.</w:t>
      </w:r>
    </w:p>
    <w:p w14:paraId="45BAB641" w14:textId="62C42B22" w:rsidR="00A372B4" w:rsidRPr="00262B0D" w:rsidRDefault="00A372B4" w:rsidP="00A372B4">
      <w:pPr>
        <w:jc w:val="both"/>
        <w:rPr>
          <w:bCs/>
          <w:iCs/>
        </w:rPr>
      </w:pPr>
    </w:p>
    <w:p w14:paraId="26EEB59B" w14:textId="77777777" w:rsidR="00A372B4" w:rsidRPr="00775363" w:rsidRDefault="00A372B4" w:rsidP="00A372B4">
      <w:pPr>
        <w:rPr>
          <w:b/>
          <w:bCs/>
          <w:i/>
          <w:color w:val="000000"/>
        </w:rPr>
      </w:pPr>
    </w:p>
    <w:p w14:paraId="1FB30AB1" w14:textId="3F88A0EB" w:rsidR="00316A21" w:rsidRPr="00CF0E15" w:rsidRDefault="0044180A" w:rsidP="00484FF0">
      <w:pPr>
        <w:jc w:val="both"/>
        <w:rPr>
          <w:b/>
          <w:i/>
          <w:color w:val="000000"/>
        </w:rPr>
      </w:pPr>
      <w:r w:rsidRPr="00CF0E15">
        <w:rPr>
          <w:b/>
          <w:i/>
          <w:color w:val="000000"/>
        </w:rPr>
        <w:t>R</w:t>
      </w:r>
      <w:r w:rsidR="009047AC" w:rsidRPr="00CF0E15">
        <w:rPr>
          <w:b/>
          <w:i/>
          <w:color w:val="000000"/>
        </w:rPr>
        <w:t>espectfully Submitted</w:t>
      </w:r>
      <w:r w:rsidR="0036223D">
        <w:rPr>
          <w:b/>
          <w:i/>
          <w:color w:val="000000"/>
        </w:rPr>
        <w:t>,</w:t>
      </w:r>
    </w:p>
    <w:p w14:paraId="571F4190" w14:textId="2FE6962A" w:rsidR="00636C34" w:rsidRPr="00636C34" w:rsidRDefault="00DC758B">
      <w:pPr>
        <w:jc w:val="both"/>
      </w:pPr>
      <w:r w:rsidRPr="00CF0E15">
        <w:rPr>
          <w:b/>
          <w:i/>
          <w:color w:val="000000"/>
        </w:rPr>
        <w:t>EPI</w:t>
      </w:r>
      <w:r w:rsidR="009047AC" w:rsidRPr="00CF0E15">
        <w:rPr>
          <w:b/>
          <w:i/>
        </w:rPr>
        <w:t xml:space="preserve"> Management Company, LLC</w:t>
      </w:r>
    </w:p>
    <w:sectPr w:rsidR="00636C34" w:rsidRPr="00636C34" w:rsidSect="00783B3E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A827" w14:textId="77777777" w:rsidR="004B19C9" w:rsidRDefault="004B19C9" w:rsidP="00790F3B">
      <w:r>
        <w:separator/>
      </w:r>
    </w:p>
  </w:endnote>
  <w:endnote w:type="continuationSeparator" w:id="0">
    <w:p w14:paraId="63BF8D4B" w14:textId="77777777" w:rsidR="004B19C9" w:rsidRDefault="004B19C9" w:rsidP="007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661" w14:textId="6C9DD090" w:rsidR="004921BE" w:rsidRDefault="00492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45DA" w14:textId="77777777" w:rsidR="004B19C9" w:rsidRDefault="004B19C9" w:rsidP="00790F3B">
      <w:r>
        <w:separator/>
      </w:r>
    </w:p>
  </w:footnote>
  <w:footnote w:type="continuationSeparator" w:id="0">
    <w:p w14:paraId="4CBC31D9" w14:textId="77777777" w:rsidR="004B19C9" w:rsidRDefault="004B19C9" w:rsidP="0079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04AC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Bloomfield Club II</w:t>
    </w:r>
  </w:p>
  <w:p w14:paraId="77722D32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Meeting Minutes</w:t>
    </w:r>
    <w:r w:rsidRPr="00783B3E">
      <w:rPr>
        <w:b/>
        <w:i/>
      </w:rPr>
      <w:tab/>
    </w:r>
    <w:r w:rsidRPr="00783B3E">
      <w:rPr>
        <w:b/>
        <w:i/>
      </w:rPr>
      <w:tab/>
    </w:r>
    <w:r w:rsidRPr="00783B3E">
      <w:rPr>
        <w:b/>
        <w:i/>
      </w:rPr>
      <w:tab/>
    </w:r>
  </w:p>
  <w:p w14:paraId="723CDAF6" w14:textId="77777777" w:rsidR="004921BE" w:rsidRPr="00783B3E" w:rsidRDefault="004921B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0C5"/>
    <w:multiLevelType w:val="hybridMultilevel"/>
    <w:tmpl w:val="7174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51"/>
    <w:multiLevelType w:val="hybridMultilevel"/>
    <w:tmpl w:val="10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39B"/>
    <w:multiLevelType w:val="hybridMultilevel"/>
    <w:tmpl w:val="BE9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3288"/>
    <w:multiLevelType w:val="hybridMultilevel"/>
    <w:tmpl w:val="9EA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870"/>
    <w:multiLevelType w:val="hybridMultilevel"/>
    <w:tmpl w:val="22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02E9"/>
    <w:multiLevelType w:val="hybridMultilevel"/>
    <w:tmpl w:val="3CB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0182"/>
    <w:multiLevelType w:val="hybridMultilevel"/>
    <w:tmpl w:val="2A0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87F10"/>
    <w:multiLevelType w:val="hybridMultilevel"/>
    <w:tmpl w:val="CB88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54D58"/>
    <w:multiLevelType w:val="hybridMultilevel"/>
    <w:tmpl w:val="B75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21CC"/>
    <w:multiLevelType w:val="hybridMultilevel"/>
    <w:tmpl w:val="E5B8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0318"/>
    <w:multiLevelType w:val="hybridMultilevel"/>
    <w:tmpl w:val="C9C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72DAD"/>
    <w:multiLevelType w:val="hybridMultilevel"/>
    <w:tmpl w:val="F32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90E"/>
    <w:multiLevelType w:val="hybridMultilevel"/>
    <w:tmpl w:val="13D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E2D4F"/>
    <w:multiLevelType w:val="hybridMultilevel"/>
    <w:tmpl w:val="E05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7983"/>
    <w:multiLevelType w:val="hybridMultilevel"/>
    <w:tmpl w:val="E5A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7FC6"/>
    <w:multiLevelType w:val="hybridMultilevel"/>
    <w:tmpl w:val="67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6065"/>
    <w:multiLevelType w:val="hybridMultilevel"/>
    <w:tmpl w:val="4B0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76888"/>
    <w:multiLevelType w:val="hybridMultilevel"/>
    <w:tmpl w:val="0B0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01B5"/>
    <w:multiLevelType w:val="hybridMultilevel"/>
    <w:tmpl w:val="531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27B20"/>
    <w:multiLevelType w:val="hybridMultilevel"/>
    <w:tmpl w:val="80C4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691EFD"/>
    <w:multiLevelType w:val="hybridMultilevel"/>
    <w:tmpl w:val="189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A123B"/>
    <w:multiLevelType w:val="hybridMultilevel"/>
    <w:tmpl w:val="021687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09F6"/>
    <w:multiLevelType w:val="hybridMultilevel"/>
    <w:tmpl w:val="C2084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3B348E"/>
    <w:multiLevelType w:val="hybridMultilevel"/>
    <w:tmpl w:val="BFD0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16AD"/>
    <w:multiLevelType w:val="hybridMultilevel"/>
    <w:tmpl w:val="5208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049C5"/>
    <w:multiLevelType w:val="hybridMultilevel"/>
    <w:tmpl w:val="946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20"/>
  </w:num>
  <w:num w:numId="12">
    <w:abstractNumId w:val="21"/>
  </w:num>
  <w:num w:numId="13">
    <w:abstractNumId w:val="24"/>
  </w:num>
  <w:num w:numId="14">
    <w:abstractNumId w:val="1"/>
  </w:num>
  <w:num w:numId="15">
    <w:abstractNumId w:val="8"/>
  </w:num>
  <w:num w:numId="16">
    <w:abstractNumId w:val="2"/>
  </w:num>
  <w:num w:numId="17">
    <w:abstractNumId w:val="23"/>
  </w:num>
  <w:num w:numId="18">
    <w:abstractNumId w:val="22"/>
  </w:num>
  <w:num w:numId="19">
    <w:abstractNumId w:val="18"/>
  </w:num>
  <w:num w:numId="20">
    <w:abstractNumId w:val="6"/>
  </w:num>
  <w:num w:numId="21">
    <w:abstractNumId w:val="7"/>
  </w:num>
  <w:num w:numId="22">
    <w:abstractNumId w:val="25"/>
  </w:num>
  <w:num w:numId="23">
    <w:abstractNumId w:val="9"/>
  </w:num>
  <w:num w:numId="24">
    <w:abstractNumId w:val="11"/>
  </w:num>
  <w:num w:numId="25">
    <w:abstractNumId w:val="12"/>
  </w:num>
  <w:num w:numId="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B"/>
    <w:rsid w:val="00000994"/>
    <w:rsid w:val="00010AA5"/>
    <w:rsid w:val="00015C07"/>
    <w:rsid w:val="00016E2A"/>
    <w:rsid w:val="00020960"/>
    <w:rsid w:val="00022EA2"/>
    <w:rsid w:val="00024B6E"/>
    <w:rsid w:val="00024FDE"/>
    <w:rsid w:val="00026275"/>
    <w:rsid w:val="00034D31"/>
    <w:rsid w:val="00035A20"/>
    <w:rsid w:val="00036780"/>
    <w:rsid w:val="00040E2A"/>
    <w:rsid w:val="00041828"/>
    <w:rsid w:val="0004552C"/>
    <w:rsid w:val="00045714"/>
    <w:rsid w:val="000465F3"/>
    <w:rsid w:val="00046FC7"/>
    <w:rsid w:val="000556B9"/>
    <w:rsid w:val="0006536B"/>
    <w:rsid w:val="00066C1B"/>
    <w:rsid w:val="00067894"/>
    <w:rsid w:val="00071FC6"/>
    <w:rsid w:val="00074DBE"/>
    <w:rsid w:val="00076748"/>
    <w:rsid w:val="00077E8E"/>
    <w:rsid w:val="00080A12"/>
    <w:rsid w:val="00081318"/>
    <w:rsid w:val="00082AC9"/>
    <w:rsid w:val="000912B7"/>
    <w:rsid w:val="00092EAE"/>
    <w:rsid w:val="000930B7"/>
    <w:rsid w:val="000A0AD0"/>
    <w:rsid w:val="000A1C96"/>
    <w:rsid w:val="000A2F84"/>
    <w:rsid w:val="000A6125"/>
    <w:rsid w:val="000A7CFD"/>
    <w:rsid w:val="000B0AFF"/>
    <w:rsid w:val="000B4134"/>
    <w:rsid w:val="000B6BBB"/>
    <w:rsid w:val="000B7880"/>
    <w:rsid w:val="000C1D1A"/>
    <w:rsid w:val="000C6ED0"/>
    <w:rsid w:val="000D0BA2"/>
    <w:rsid w:val="000D10DE"/>
    <w:rsid w:val="000D24FF"/>
    <w:rsid w:val="000E3D61"/>
    <w:rsid w:val="000F2689"/>
    <w:rsid w:val="000F2D26"/>
    <w:rsid w:val="000F5BCA"/>
    <w:rsid w:val="000F6075"/>
    <w:rsid w:val="000F6199"/>
    <w:rsid w:val="001058BE"/>
    <w:rsid w:val="00105FD1"/>
    <w:rsid w:val="00107525"/>
    <w:rsid w:val="00112E6F"/>
    <w:rsid w:val="001148E0"/>
    <w:rsid w:val="00117A7C"/>
    <w:rsid w:val="00121DA2"/>
    <w:rsid w:val="001237A9"/>
    <w:rsid w:val="00125153"/>
    <w:rsid w:val="00130597"/>
    <w:rsid w:val="00135400"/>
    <w:rsid w:val="001354F7"/>
    <w:rsid w:val="00136D65"/>
    <w:rsid w:val="00137ABB"/>
    <w:rsid w:val="001535F4"/>
    <w:rsid w:val="00154C85"/>
    <w:rsid w:val="00154E7E"/>
    <w:rsid w:val="001608ED"/>
    <w:rsid w:val="00161D89"/>
    <w:rsid w:val="00163E46"/>
    <w:rsid w:val="001660E7"/>
    <w:rsid w:val="0017196D"/>
    <w:rsid w:val="001817F4"/>
    <w:rsid w:val="001852BD"/>
    <w:rsid w:val="00187BF1"/>
    <w:rsid w:val="001A440C"/>
    <w:rsid w:val="001B2F35"/>
    <w:rsid w:val="001B68C8"/>
    <w:rsid w:val="001B6EED"/>
    <w:rsid w:val="001B7346"/>
    <w:rsid w:val="001C0FAA"/>
    <w:rsid w:val="001C740D"/>
    <w:rsid w:val="001C76D8"/>
    <w:rsid w:val="001D1333"/>
    <w:rsid w:val="001D2A5A"/>
    <w:rsid w:val="001D2B90"/>
    <w:rsid w:val="001D2BC8"/>
    <w:rsid w:val="001E1D09"/>
    <w:rsid w:val="001E38CE"/>
    <w:rsid w:val="001E4E71"/>
    <w:rsid w:val="001E5F85"/>
    <w:rsid w:val="001E7944"/>
    <w:rsid w:val="001F1394"/>
    <w:rsid w:val="001F29CC"/>
    <w:rsid w:val="001F5B5C"/>
    <w:rsid w:val="001F75B0"/>
    <w:rsid w:val="0020019F"/>
    <w:rsid w:val="002046C3"/>
    <w:rsid w:val="002054F5"/>
    <w:rsid w:val="00205D2F"/>
    <w:rsid w:val="00206937"/>
    <w:rsid w:val="00211878"/>
    <w:rsid w:val="00212679"/>
    <w:rsid w:val="00213B23"/>
    <w:rsid w:val="002156CD"/>
    <w:rsid w:val="002164EC"/>
    <w:rsid w:val="00223070"/>
    <w:rsid w:val="0022405A"/>
    <w:rsid w:val="00226CD9"/>
    <w:rsid w:val="002277ED"/>
    <w:rsid w:val="00230756"/>
    <w:rsid w:val="00234CFC"/>
    <w:rsid w:val="00234FE5"/>
    <w:rsid w:val="00240699"/>
    <w:rsid w:val="0024150B"/>
    <w:rsid w:val="00247426"/>
    <w:rsid w:val="00252818"/>
    <w:rsid w:val="00253532"/>
    <w:rsid w:val="00257A1A"/>
    <w:rsid w:val="00260B9E"/>
    <w:rsid w:val="00261A74"/>
    <w:rsid w:val="00261CEB"/>
    <w:rsid w:val="00262740"/>
    <w:rsid w:val="00262B0D"/>
    <w:rsid w:val="00264FE9"/>
    <w:rsid w:val="0026604B"/>
    <w:rsid w:val="00266261"/>
    <w:rsid w:val="00267B1C"/>
    <w:rsid w:val="0027121E"/>
    <w:rsid w:val="00274B5F"/>
    <w:rsid w:val="002766B5"/>
    <w:rsid w:val="00276E2D"/>
    <w:rsid w:val="002774A4"/>
    <w:rsid w:val="00277AE9"/>
    <w:rsid w:val="002811DA"/>
    <w:rsid w:val="00287F1E"/>
    <w:rsid w:val="002929C0"/>
    <w:rsid w:val="00294ED2"/>
    <w:rsid w:val="00296D0E"/>
    <w:rsid w:val="00297CA0"/>
    <w:rsid w:val="002A077F"/>
    <w:rsid w:val="002A3A68"/>
    <w:rsid w:val="002A3E82"/>
    <w:rsid w:val="002A4A77"/>
    <w:rsid w:val="002A69A5"/>
    <w:rsid w:val="002B11B0"/>
    <w:rsid w:val="002B2FC8"/>
    <w:rsid w:val="002B3C34"/>
    <w:rsid w:val="002B5DDB"/>
    <w:rsid w:val="002B62D2"/>
    <w:rsid w:val="002C0C99"/>
    <w:rsid w:val="002C1256"/>
    <w:rsid w:val="002C138C"/>
    <w:rsid w:val="002C1855"/>
    <w:rsid w:val="002C260A"/>
    <w:rsid w:val="002C40F8"/>
    <w:rsid w:val="002C442E"/>
    <w:rsid w:val="002C4EE5"/>
    <w:rsid w:val="002C7B4C"/>
    <w:rsid w:val="002D2D9F"/>
    <w:rsid w:val="002E2ACF"/>
    <w:rsid w:val="002E2F35"/>
    <w:rsid w:val="002E5638"/>
    <w:rsid w:val="002E660E"/>
    <w:rsid w:val="002F1235"/>
    <w:rsid w:val="002F1B08"/>
    <w:rsid w:val="002F1E11"/>
    <w:rsid w:val="002F2482"/>
    <w:rsid w:val="002F5AFF"/>
    <w:rsid w:val="0030136D"/>
    <w:rsid w:val="003033B2"/>
    <w:rsid w:val="00303DF2"/>
    <w:rsid w:val="00305C64"/>
    <w:rsid w:val="00312A17"/>
    <w:rsid w:val="00316A21"/>
    <w:rsid w:val="00321B6D"/>
    <w:rsid w:val="00324004"/>
    <w:rsid w:val="00324D95"/>
    <w:rsid w:val="0032674E"/>
    <w:rsid w:val="00332013"/>
    <w:rsid w:val="003354CA"/>
    <w:rsid w:val="003428CB"/>
    <w:rsid w:val="00342A2E"/>
    <w:rsid w:val="0034363A"/>
    <w:rsid w:val="003438F5"/>
    <w:rsid w:val="003448A2"/>
    <w:rsid w:val="003452D7"/>
    <w:rsid w:val="00350C47"/>
    <w:rsid w:val="00353EF6"/>
    <w:rsid w:val="003550DF"/>
    <w:rsid w:val="00357B73"/>
    <w:rsid w:val="0036038C"/>
    <w:rsid w:val="00361C16"/>
    <w:rsid w:val="0036223D"/>
    <w:rsid w:val="003677D7"/>
    <w:rsid w:val="003803BE"/>
    <w:rsid w:val="00380E28"/>
    <w:rsid w:val="00381AD8"/>
    <w:rsid w:val="0038319D"/>
    <w:rsid w:val="00383E8D"/>
    <w:rsid w:val="00385472"/>
    <w:rsid w:val="00386068"/>
    <w:rsid w:val="0038797F"/>
    <w:rsid w:val="003879D6"/>
    <w:rsid w:val="00392166"/>
    <w:rsid w:val="00393A59"/>
    <w:rsid w:val="0039587E"/>
    <w:rsid w:val="00395F8D"/>
    <w:rsid w:val="003A0D76"/>
    <w:rsid w:val="003A3486"/>
    <w:rsid w:val="003A7E07"/>
    <w:rsid w:val="003B129B"/>
    <w:rsid w:val="003B12B5"/>
    <w:rsid w:val="003B756F"/>
    <w:rsid w:val="003C222D"/>
    <w:rsid w:val="003C3408"/>
    <w:rsid w:val="003C54E7"/>
    <w:rsid w:val="003C55C0"/>
    <w:rsid w:val="003C7E4A"/>
    <w:rsid w:val="003D20D3"/>
    <w:rsid w:val="003D287C"/>
    <w:rsid w:val="003D371E"/>
    <w:rsid w:val="003D60D1"/>
    <w:rsid w:val="003D6D2E"/>
    <w:rsid w:val="003D6FE5"/>
    <w:rsid w:val="003D7949"/>
    <w:rsid w:val="003E18A2"/>
    <w:rsid w:val="003E2B4B"/>
    <w:rsid w:val="003E5033"/>
    <w:rsid w:val="003E5EDB"/>
    <w:rsid w:val="003E6633"/>
    <w:rsid w:val="003E6E91"/>
    <w:rsid w:val="003F3662"/>
    <w:rsid w:val="003F454B"/>
    <w:rsid w:val="003F701B"/>
    <w:rsid w:val="00400D87"/>
    <w:rsid w:val="00403B57"/>
    <w:rsid w:val="00403E65"/>
    <w:rsid w:val="00404C51"/>
    <w:rsid w:val="004062B5"/>
    <w:rsid w:val="00406E16"/>
    <w:rsid w:val="00407139"/>
    <w:rsid w:val="0040746C"/>
    <w:rsid w:val="0040772A"/>
    <w:rsid w:val="00410BCA"/>
    <w:rsid w:val="00413D9A"/>
    <w:rsid w:val="004246FA"/>
    <w:rsid w:val="0042503D"/>
    <w:rsid w:val="00425723"/>
    <w:rsid w:val="004261C5"/>
    <w:rsid w:val="00427156"/>
    <w:rsid w:val="0043062F"/>
    <w:rsid w:val="00432925"/>
    <w:rsid w:val="00433A19"/>
    <w:rsid w:val="00435E78"/>
    <w:rsid w:val="0044002E"/>
    <w:rsid w:val="00440998"/>
    <w:rsid w:val="0044180A"/>
    <w:rsid w:val="0044622B"/>
    <w:rsid w:val="00450C20"/>
    <w:rsid w:val="00455188"/>
    <w:rsid w:val="00455F9A"/>
    <w:rsid w:val="004569B1"/>
    <w:rsid w:val="00456E2D"/>
    <w:rsid w:val="00457006"/>
    <w:rsid w:val="004574D1"/>
    <w:rsid w:val="00460DD5"/>
    <w:rsid w:val="00467208"/>
    <w:rsid w:val="004725F0"/>
    <w:rsid w:val="004741DE"/>
    <w:rsid w:val="0047573C"/>
    <w:rsid w:val="00477360"/>
    <w:rsid w:val="004808ED"/>
    <w:rsid w:val="00484FF0"/>
    <w:rsid w:val="00487108"/>
    <w:rsid w:val="004921BE"/>
    <w:rsid w:val="0049368A"/>
    <w:rsid w:val="004945E1"/>
    <w:rsid w:val="004A1D99"/>
    <w:rsid w:val="004A4495"/>
    <w:rsid w:val="004A5580"/>
    <w:rsid w:val="004A61DD"/>
    <w:rsid w:val="004A7584"/>
    <w:rsid w:val="004A7B79"/>
    <w:rsid w:val="004B19C9"/>
    <w:rsid w:val="004B5B77"/>
    <w:rsid w:val="004C3A04"/>
    <w:rsid w:val="004C44D5"/>
    <w:rsid w:val="004C4861"/>
    <w:rsid w:val="004D0186"/>
    <w:rsid w:val="004D063D"/>
    <w:rsid w:val="004D73D5"/>
    <w:rsid w:val="004E27E5"/>
    <w:rsid w:val="004E5FFC"/>
    <w:rsid w:val="004E7621"/>
    <w:rsid w:val="004F365D"/>
    <w:rsid w:val="004F39E2"/>
    <w:rsid w:val="004F47C9"/>
    <w:rsid w:val="004F5F9C"/>
    <w:rsid w:val="004F6F07"/>
    <w:rsid w:val="00501ECE"/>
    <w:rsid w:val="00502CBA"/>
    <w:rsid w:val="00507EAB"/>
    <w:rsid w:val="00510367"/>
    <w:rsid w:val="005166A4"/>
    <w:rsid w:val="00516B8B"/>
    <w:rsid w:val="00516D5B"/>
    <w:rsid w:val="00516DAD"/>
    <w:rsid w:val="00524BE5"/>
    <w:rsid w:val="00526146"/>
    <w:rsid w:val="00537953"/>
    <w:rsid w:val="0054393A"/>
    <w:rsid w:val="00550C6F"/>
    <w:rsid w:val="00550FBE"/>
    <w:rsid w:val="005528F8"/>
    <w:rsid w:val="005553E6"/>
    <w:rsid w:val="00556962"/>
    <w:rsid w:val="00556D5F"/>
    <w:rsid w:val="00556E6E"/>
    <w:rsid w:val="00556F02"/>
    <w:rsid w:val="00557058"/>
    <w:rsid w:val="00561542"/>
    <w:rsid w:val="005676D2"/>
    <w:rsid w:val="00571FC3"/>
    <w:rsid w:val="00573BF5"/>
    <w:rsid w:val="00582B1D"/>
    <w:rsid w:val="00582F99"/>
    <w:rsid w:val="00584A9A"/>
    <w:rsid w:val="00585FF4"/>
    <w:rsid w:val="00586142"/>
    <w:rsid w:val="00592E6F"/>
    <w:rsid w:val="005931C4"/>
    <w:rsid w:val="005939FC"/>
    <w:rsid w:val="005942E1"/>
    <w:rsid w:val="00594EAB"/>
    <w:rsid w:val="005967EA"/>
    <w:rsid w:val="005A5822"/>
    <w:rsid w:val="005A7DD6"/>
    <w:rsid w:val="005B054D"/>
    <w:rsid w:val="005B2F9E"/>
    <w:rsid w:val="005B3903"/>
    <w:rsid w:val="005B4539"/>
    <w:rsid w:val="005B7B1A"/>
    <w:rsid w:val="005C12BB"/>
    <w:rsid w:val="005C35F8"/>
    <w:rsid w:val="005C4CD5"/>
    <w:rsid w:val="005D19EF"/>
    <w:rsid w:val="005D1DE6"/>
    <w:rsid w:val="005D3F53"/>
    <w:rsid w:val="005E03D1"/>
    <w:rsid w:val="005E0D4D"/>
    <w:rsid w:val="005E2AD7"/>
    <w:rsid w:val="005E3CAB"/>
    <w:rsid w:val="005E4B86"/>
    <w:rsid w:val="005F7E46"/>
    <w:rsid w:val="00600D00"/>
    <w:rsid w:val="00605DEA"/>
    <w:rsid w:val="0060690E"/>
    <w:rsid w:val="00607668"/>
    <w:rsid w:val="00610405"/>
    <w:rsid w:val="00612A1E"/>
    <w:rsid w:val="006201C1"/>
    <w:rsid w:val="006229C6"/>
    <w:rsid w:val="00624842"/>
    <w:rsid w:val="00624AA0"/>
    <w:rsid w:val="00624F5F"/>
    <w:rsid w:val="00625AC5"/>
    <w:rsid w:val="00625B29"/>
    <w:rsid w:val="0063024E"/>
    <w:rsid w:val="006304BB"/>
    <w:rsid w:val="00631A27"/>
    <w:rsid w:val="00631D10"/>
    <w:rsid w:val="00633758"/>
    <w:rsid w:val="00634DE4"/>
    <w:rsid w:val="00636C34"/>
    <w:rsid w:val="0063709B"/>
    <w:rsid w:val="00641C1F"/>
    <w:rsid w:val="006429DB"/>
    <w:rsid w:val="00643786"/>
    <w:rsid w:val="00643F9A"/>
    <w:rsid w:val="00644C40"/>
    <w:rsid w:val="00646736"/>
    <w:rsid w:val="00646EA9"/>
    <w:rsid w:val="0065031E"/>
    <w:rsid w:val="00651795"/>
    <w:rsid w:val="00657819"/>
    <w:rsid w:val="00660D08"/>
    <w:rsid w:val="00661FFE"/>
    <w:rsid w:val="006668A4"/>
    <w:rsid w:val="00666DAB"/>
    <w:rsid w:val="00667F3F"/>
    <w:rsid w:val="00670D0C"/>
    <w:rsid w:val="006734C3"/>
    <w:rsid w:val="00676D67"/>
    <w:rsid w:val="00680A68"/>
    <w:rsid w:val="00681084"/>
    <w:rsid w:val="006856A0"/>
    <w:rsid w:val="00686017"/>
    <w:rsid w:val="00686838"/>
    <w:rsid w:val="00690C95"/>
    <w:rsid w:val="00693ED9"/>
    <w:rsid w:val="006969A3"/>
    <w:rsid w:val="006A0EAD"/>
    <w:rsid w:val="006A1EA9"/>
    <w:rsid w:val="006A1F48"/>
    <w:rsid w:val="006A21A7"/>
    <w:rsid w:val="006A5852"/>
    <w:rsid w:val="006B0F35"/>
    <w:rsid w:val="006B1F2E"/>
    <w:rsid w:val="006B35DE"/>
    <w:rsid w:val="006B376A"/>
    <w:rsid w:val="006B4E04"/>
    <w:rsid w:val="006C1873"/>
    <w:rsid w:val="006C1D0A"/>
    <w:rsid w:val="006C4E6F"/>
    <w:rsid w:val="006C6783"/>
    <w:rsid w:val="006D0441"/>
    <w:rsid w:val="006D1514"/>
    <w:rsid w:val="006D2DB9"/>
    <w:rsid w:val="006D418B"/>
    <w:rsid w:val="006D4D46"/>
    <w:rsid w:val="006D7B8F"/>
    <w:rsid w:val="006E0B91"/>
    <w:rsid w:val="006E13C8"/>
    <w:rsid w:val="006E7058"/>
    <w:rsid w:val="006E7158"/>
    <w:rsid w:val="006E7685"/>
    <w:rsid w:val="006E7A3F"/>
    <w:rsid w:val="006E7A89"/>
    <w:rsid w:val="006F331D"/>
    <w:rsid w:val="006F372D"/>
    <w:rsid w:val="00700624"/>
    <w:rsid w:val="00701E7E"/>
    <w:rsid w:val="00702213"/>
    <w:rsid w:val="00705591"/>
    <w:rsid w:val="00706BE2"/>
    <w:rsid w:val="007076B9"/>
    <w:rsid w:val="00712A61"/>
    <w:rsid w:val="00712F26"/>
    <w:rsid w:val="00713165"/>
    <w:rsid w:val="00713924"/>
    <w:rsid w:val="0071437C"/>
    <w:rsid w:val="007158D2"/>
    <w:rsid w:val="00716115"/>
    <w:rsid w:val="00716989"/>
    <w:rsid w:val="00720034"/>
    <w:rsid w:val="0072204A"/>
    <w:rsid w:val="0072282E"/>
    <w:rsid w:val="00723227"/>
    <w:rsid w:val="00723D54"/>
    <w:rsid w:val="007269A3"/>
    <w:rsid w:val="00727F49"/>
    <w:rsid w:val="007336E5"/>
    <w:rsid w:val="007353BC"/>
    <w:rsid w:val="007369FD"/>
    <w:rsid w:val="00736EA0"/>
    <w:rsid w:val="00736F99"/>
    <w:rsid w:val="00737847"/>
    <w:rsid w:val="00737F44"/>
    <w:rsid w:val="007436C3"/>
    <w:rsid w:val="00745B74"/>
    <w:rsid w:val="00750561"/>
    <w:rsid w:val="00750F93"/>
    <w:rsid w:val="007527D9"/>
    <w:rsid w:val="00754442"/>
    <w:rsid w:val="00756483"/>
    <w:rsid w:val="00760784"/>
    <w:rsid w:val="007609EB"/>
    <w:rsid w:val="007624CB"/>
    <w:rsid w:val="00763665"/>
    <w:rsid w:val="007637F1"/>
    <w:rsid w:val="00764959"/>
    <w:rsid w:val="007703D0"/>
    <w:rsid w:val="007735BC"/>
    <w:rsid w:val="00775363"/>
    <w:rsid w:val="00775C61"/>
    <w:rsid w:val="007764E7"/>
    <w:rsid w:val="00781419"/>
    <w:rsid w:val="0078318F"/>
    <w:rsid w:val="00783B3E"/>
    <w:rsid w:val="00783F1B"/>
    <w:rsid w:val="00784740"/>
    <w:rsid w:val="00786B1C"/>
    <w:rsid w:val="0079080F"/>
    <w:rsid w:val="00790F3B"/>
    <w:rsid w:val="00790F3C"/>
    <w:rsid w:val="0079213C"/>
    <w:rsid w:val="00795AA1"/>
    <w:rsid w:val="00796BE0"/>
    <w:rsid w:val="007A2C3E"/>
    <w:rsid w:val="007A3020"/>
    <w:rsid w:val="007A6C4E"/>
    <w:rsid w:val="007B02F5"/>
    <w:rsid w:val="007B1C2F"/>
    <w:rsid w:val="007B2B1C"/>
    <w:rsid w:val="007B2FCD"/>
    <w:rsid w:val="007B4591"/>
    <w:rsid w:val="007B657F"/>
    <w:rsid w:val="007B6BEF"/>
    <w:rsid w:val="007B6C28"/>
    <w:rsid w:val="007C0111"/>
    <w:rsid w:val="007C08AD"/>
    <w:rsid w:val="007C1D9B"/>
    <w:rsid w:val="007C20BC"/>
    <w:rsid w:val="007C5427"/>
    <w:rsid w:val="007C60B9"/>
    <w:rsid w:val="007D0833"/>
    <w:rsid w:val="007D19AE"/>
    <w:rsid w:val="007D54D5"/>
    <w:rsid w:val="007D5666"/>
    <w:rsid w:val="007E22D0"/>
    <w:rsid w:val="007E3AB7"/>
    <w:rsid w:val="007E5618"/>
    <w:rsid w:val="007E6E98"/>
    <w:rsid w:val="007F0D82"/>
    <w:rsid w:val="007F18FA"/>
    <w:rsid w:val="007F19AE"/>
    <w:rsid w:val="007F2069"/>
    <w:rsid w:val="007F2681"/>
    <w:rsid w:val="007F4B2F"/>
    <w:rsid w:val="007F5CB2"/>
    <w:rsid w:val="007F7BBE"/>
    <w:rsid w:val="008008BA"/>
    <w:rsid w:val="00800A15"/>
    <w:rsid w:val="00804A10"/>
    <w:rsid w:val="00810610"/>
    <w:rsid w:val="00812E92"/>
    <w:rsid w:val="0082683A"/>
    <w:rsid w:val="008369CA"/>
    <w:rsid w:val="00841F64"/>
    <w:rsid w:val="00847BCD"/>
    <w:rsid w:val="008502B8"/>
    <w:rsid w:val="00852BD9"/>
    <w:rsid w:val="0085386F"/>
    <w:rsid w:val="008549AF"/>
    <w:rsid w:val="00856DCB"/>
    <w:rsid w:val="00857D3E"/>
    <w:rsid w:val="0086349B"/>
    <w:rsid w:val="008647B8"/>
    <w:rsid w:val="008650DF"/>
    <w:rsid w:val="00867E97"/>
    <w:rsid w:val="0087108C"/>
    <w:rsid w:val="0087157E"/>
    <w:rsid w:val="008715E2"/>
    <w:rsid w:val="008725BF"/>
    <w:rsid w:val="00874D2D"/>
    <w:rsid w:val="00882344"/>
    <w:rsid w:val="00882D87"/>
    <w:rsid w:val="0088553D"/>
    <w:rsid w:val="008947FA"/>
    <w:rsid w:val="008951E7"/>
    <w:rsid w:val="008959A1"/>
    <w:rsid w:val="00896C0F"/>
    <w:rsid w:val="008A1F3E"/>
    <w:rsid w:val="008A2834"/>
    <w:rsid w:val="008B04E3"/>
    <w:rsid w:val="008B0EF1"/>
    <w:rsid w:val="008B0FB5"/>
    <w:rsid w:val="008B101A"/>
    <w:rsid w:val="008B541C"/>
    <w:rsid w:val="008B5AA7"/>
    <w:rsid w:val="008B5FB5"/>
    <w:rsid w:val="008B7C9F"/>
    <w:rsid w:val="008C21E8"/>
    <w:rsid w:val="008C2D1C"/>
    <w:rsid w:val="008C362A"/>
    <w:rsid w:val="008C436E"/>
    <w:rsid w:val="008C5C3A"/>
    <w:rsid w:val="008C610C"/>
    <w:rsid w:val="008C748B"/>
    <w:rsid w:val="008C7D02"/>
    <w:rsid w:val="008D557A"/>
    <w:rsid w:val="008D6AEA"/>
    <w:rsid w:val="008D7A35"/>
    <w:rsid w:val="008E1EE5"/>
    <w:rsid w:val="008E6116"/>
    <w:rsid w:val="008E67E8"/>
    <w:rsid w:val="008F0510"/>
    <w:rsid w:val="008F3CB1"/>
    <w:rsid w:val="008F6B33"/>
    <w:rsid w:val="0090394B"/>
    <w:rsid w:val="009047AC"/>
    <w:rsid w:val="00917DD6"/>
    <w:rsid w:val="009210EC"/>
    <w:rsid w:val="00921ED7"/>
    <w:rsid w:val="009261FF"/>
    <w:rsid w:val="009278BD"/>
    <w:rsid w:val="00931E89"/>
    <w:rsid w:val="00933BDD"/>
    <w:rsid w:val="00934057"/>
    <w:rsid w:val="009361AB"/>
    <w:rsid w:val="0094140D"/>
    <w:rsid w:val="00943889"/>
    <w:rsid w:val="00944B23"/>
    <w:rsid w:val="009474CE"/>
    <w:rsid w:val="00950307"/>
    <w:rsid w:val="009549F2"/>
    <w:rsid w:val="0096330B"/>
    <w:rsid w:val="00967421"/>
    <w:rsid w:val="009738A7"/>
    <w:rsid w:val="0097444B"/>
    <w:rsid w:val="0098138F"/>
    <w:rsid w:val="00982A08"/>
    <w:rsid w:val="009839B5"/>
    <w:rsid w:val="009848BE"/>
    <w:rsid w:val="00986D54"/>
    <w:rsid w:val="009872F2"/>
    <w:rsid w:val="00987B8A"/>
    <w:rsid w:val="00987C69"/>
    <w:rsid w:val="00990711"/>
    <w:rsid w:val="009A0163"/>
    <w:rsid w:val="009A0862"/>
    <w:rsid w:val="009A1A0D"/>
    <w:rsid w:val="009A2531"/>
    <w:rsid w:val="009A365C"/>
    <w:rsid w:val="009A528A"/>
    <w:rsid w:val="009B25EF"/>
    <w:rsid w:val="009B550F"/>
    <w:rsid w:val="009C1775"/>
    <w:rsid w:val="009C1F4D"/>
    <w:rsid w:val="009C295A"/>
    <w:rsid w:val="009C5329"/>
    <w:rsid w:val="009C5A7F"/>
    <w:rsid w:val="009C79CD"/>
    <w:rsid w:val="009D1342"/>
    <w:rsid w:val="009D704F"/>
    <w:rsid w:val="009E1674"/>
    <w:rsid w:val="009E1846"/>
    <w:rsid w:val="009E29D7"/>
    <w:rsid w:val="009E4BB6"/>
    <w:rsid w:val="009F038A"/>
    <w:rsid w:val="009F0D70"/>
    <w:rsid w:val="009F2C38"/>
    <w:rsid w:val="009F3D51"/>
    <w:rsid w:val="009F675A"/>
    <w:rsid w:val="009F6BA5"/>
    <w:rsid w:val="009F6C1D"/>
    <w:rsid w:val="00A06090"/>
    <w:rsid w:val="00A10B9F"/>
    <w:rsid w:val="00A10EFF"/>
    <w:rsid w:val="00A111D6"/>
    <w:rsid w:val="00A13351"/>
    <w:rsid w:val="00A1453D"/>
    <w:rsid w:val="00A1723D"/>
    <w:rsid w:val="00A20930"/>
    <w:rsid w:val="00A22DCE"/>
    <w:rsid w:val="00A27FCB"/>
    <w:rsid w:val="00A300FB"/>
    <w:rsid w:val="00A3076C"/>
    <w:rsid w:val="00A3408A"/>
    <w:rsid w:val="00A35987"/>
    <w:rsid w:val="00A372B4"/>
    <w:rsid w:val="00A4376E"/>
    <w:rsid w:val="00A46578"/>
    <w:rsid w:val="00A5029F"/>
    <w:rsid w:val="00A55D52"/>
    <w:rsid w:val="00A568F3"/>
    <w:rsid w:val="00A57712"/>
    <w:rsid w:val="00A57A49"/>
    <w:rsid w:val="00A602AB"/>
    <w:rsid w:val="00A6050C"/>
    <w:rsid w:val="00A64173"/>
    <w:rsid w:val="00A64478"/>
    <w:rsid w:val="00A67307"/>
    <w:rsid w:val="00A675F2"/>
    <w:rsid w:val="00A72DE1"/>
    <w:rsid w:val="00A73121"/>
    <w:rsid w:val="00A7559D"/>
    <w:rsid w:val="00A80B7E"/>
    <w:rsid w:val="00A819A8"/>
    <w:rsid w:val="00A84519"/>
    <w:rsid w:val="00A8466C"/>
    <w:rsid w:val="00A87071"/>
    <w:rsid w:val="00A87EB3"/>
    <w:rsid w:val="00A90C5E"/>
    <w:rsid w:val="00AA0645"/>
    <w:rsid w:val="00AA1E72"/>
    <w:rsid w:val="00AA44AD"/>
    <w:rsid w:val="00AA53B2"/>
    <w:rsid w:val="00AB0479"/>
    <w:rsid w:val="00AB1870"/>
    <w:rsid w:val="00AB196A"/>
    <w:rsid w:val="00AB47FF"/>
    <w:rsid w:val="00AB50A6"/>
    <w:rsid w:val="00AB6514"/>
    <w:rsid w:val="00AC05D5"/>
    <w:rsid w:val="00AC59C8"/>
    <w:rsid w:val="00AD0915"/>
    <w:rsid w:val="00AD20DC"/>
    <w:rsid w:val="00AD215F"/>
    <w:rsid w:val="00AD4379"/>
    <w:rsid w:val="00AD4C74"/>
    <w:rsid w:val="00AE317F"/>
    <w:rsid w:val="00AE3D5B"/>
    <w:rsid w:val="00AE4F5A"/>
    <w:rsid w:val="00AE58D5"/>
    <w:rsid w:val="00AE5BA1"/>
    <w:rsid w:val="00AE5EAD"/>
    <w:rsid w:val="00AF31B9"/>
    <w:rsid w:val="00AF58A4"/>
    <w:rsid w:val="00AF70FC"/>
    <w:rsid w:val="00AF7239"/>
    <w:rsid w:val="00AF76F9"/>
    <w:rsid w:val="00B00251"/>
    <w:rsid w:val="00B0084A"/>
    <w:rsid w:val="00B04A1B"/>
    <w:rsid w:val="00B04C70"/>
    <w:rsid w:val="00B0703C"/>
    <w:rsid w:val="00B1171D"/>
    <w:rsid w:val="00B13C1E"/>
    <w:rsid w:val="00B16603"/>
    <w:rsid w:val="00B16EFF"/>
    <w:rsid w:val="00B17681"/>
    <w:rsid w:val="00B22AF4"/>
    <w:rsid w:val="00B24520"/>
    <w:rsid w:val="00B2457E"/>
    <w:rsid w:val="00B3069A"/>
    <w:rsid w:val="00B3127F"/>
    <w:rsid w:val="00B3219E"/>
    <w:rsid w:val="00B324CB"/>
    <w:rsid w:val="00B344CA"/>
    <w:rsid w:val="00B34884"/>
    <w:rsid w:val="00B3674A"/>
    <w:rsid w:val="00B408CE"/>
    <w:rsid w:val="00B4391B"/>
    <w:rsid w:val="00B45451"/>
    <w:rsid w:val="00B45905"/>
    <w:rsid w:val="00B502E5"/>
    <w:rsid w:val="00B504D3"/>
    <w:rsid w:val="00B510C2"/>
    <w:rsid w:val="00B51D32"/>
    <w:rsid w:val="00B55D28"/>
    <w:rsid w:val="00B57A30"/>
    <w:rsid w:val="00B61724"/>
    <w:rsid w:val="00B71E03"/>
    <w:rsid w:val="00B72F3B"/>
    <w:rsid w:val="00B73BE3"/>
    <w:rsid w:val="00B76AAA"/>
    <w:rsid w:val="00B81377"/>
    <w:rsid w:val="00B84B72"/>
    <w:rsid w:val="00B86C6B"/>
    <w:rsid w:val="00B92752"/>
    <w:rsid w:val="00B93F46"/>
    <w:rsid w:val="00B9466B"/>
    <w:rsid w:val="00B961F4"/>
    <w:rsid w:val="00B96372"/>
    <w:rsid w:val="00B96973"/>
    <w:rsid w:val="00B96F1E"/>
    <w:rsid w:val="00BA2C77"/>
    <w:rsid w:val="00BA2E65"/>
    <w:rsid w:val="00BB36FF"/>
    <w:rsid w:val="00BB6A46"/>
    <w:rsid w:val="00BB7A25"/>
    <w:rsid w:val="00BC7533"/>
    <w:rsid w:val="00BD05B1"/>
    <w:rsid w:val="00BD0CBE"/>
    <w:rsid w:val="00BD370E"/>
    <w:rsid w:val="00BD444E"/>
    <w:rsid w:val="00BD4C61"/>
    <w:rsid w:val="00BD4FDD"/>
    <w:rsid w:val="00BD5135"/>
    <w:rsid w:val="00BD6BAE"/>
    <w:rsid w:val="00BE0154"/>
    <w:rsid w:val="00BE12DA"/>
    <w:rsid w:val="00BE152D"/>
    <w:rsid w:val="00BE255C"/>
    <w:rsid w:val="00BF0FAF"/>
    <w:rsid w:val="00BF46E4"/>
    <w:rsid w:val="00C011A2"/>
    <w:rsid w:val="00C01852"/>
    <w:rsid w:val="00C0315C"/>
    <w:rsid w:val="00C0361A"/>
    <w:rsid w:val="00C0363A"/>
    <w:rsid w:val="00C041FF"/>
    <w:rsid w:val="00C05F20"/>
    <w:rsid w:val="00C0612D"/>
    <w:rsid w:val="00C110C5"/>
    <w:rsid w:val="00C11439"/>
    <w:rsid w:val="00C1757D"/>
    <w:rsid w:val="00C1776B"/>
    <w:rsid w:val="00C21247"/>
    <w:rsid w:val="00C26B78"/>
    <w:rsid w:val="00C32BF0"/>
    <w:rsid w:val="00C33429"/>
    <w:rsid w:val="00C355F3"/>
    <w:rsid w:val="00C3613E"/>
    <w:rsid w:val="00C365AA"/>
    <w:rsid w:val="00C4029C"/>
    <w:rsid w:val="00C407E8"/>
    <w:rsid w:val="00C4317B"/>
    <w:rsid w:val="00C4442D"/>
    <w:rsid w:val="00C4464C"/>
    <w:rsid w:val="00C452A1"/>
    <w:rsid w:val="00C45EF1"/>
    <w:rsid w:val="00C50CC9"/>
    <w:rsid w:val="00C51626"/>
    <w:rsid w:val="00C5264F"/>
    <w:rsid w:val="00C52865"/>
    <w:rsid w:val="00C52AC4"/>
    <w:rsid w:val="00C534F3"/>
    <w:rsid w:val="00C560FA"/>
    <w:rsid w:val="00C56460"/>
    <w:rsid w:val="00C607C1"/>
    <w:rsid w:val="00C60900"/>
    <w:rsid w:val="00C60EB2"/>
    <w:rsid w:val="00C617E3"/>
    <w:rsid w:val="00C6245D"/>
    <w:rsid w:val="00C6420A"/>
    <w:rsid w:val="00C64D40"/>
    <w:rsid w:val="00C652C6"/>
    <w:rsid w:val="00C7067B"/>
    <w:rsid w:val="00C71132"/>
    <w:rsid w:val="00C72D18"/>
    <w:rsid w:val="00C747F9"/>
    <w:rsid w:val="00C81798"/>
    <w:rsid w:val="00C85022"/>
    <w:rsid w:val="00C91E3C"/>
    <w:rsid w:val="00C95AC6"/>
    <w:rsid w:val="00C96591"/>
    <w:rsid w:val="00CA0211"/>
    <w:rsid w:val="00CA076E"/>
    <w:rsid w:val="00CA2529"/>
    <w:rsid w:val="00CA5F7B"/>
    <w:rsid w:val="00CB25CF"/>
    <w:rsid w:val="00CB341E"/>
    <w:rsid w:val="00CB4064"/>
    <w:rsid w:val="00CB52BB"/>
    <w:rsid w:val="00CB6F37"/>
    <w:rsid w:val="00CB71D9"/>
    <w:rsid w:val="00CB7DE7"/>
    <w:rsid w:val="00CC2579"/>
    <w:rsid w:val="00CC7792"/>
    <w:rsid w:val="00CC79A7"/>
    <w:rsid w:val="00CD246A"/>
    <w:rsid w:val="00CD2CA0"/>
    <w:rsid w:val="00CD37F1"/>
    <w:rsid w:val="00CD5F81"/>
    <w:rsid w:val="00CE066E"/>
    <w:rsid w:val="00CE2855"/>
    <w:rsid w:val="00CE3497"/>
    <w:rsid w:val="00CE356D"/>
    <w:rsid w:val="00CF0E15"/>
    <w:rsid w:val="00CF178B"/>
    <w:rsid w:val="00CF1881"/>
    <w:rsid w:val="00CF1DED"/>
    <w:rsid w:val="00CF2A6F"/>
    <w:rsid w:val="00CF458B"/>
    <w:rsid w:val="00CF6782"/>
    <w:rsid w:val="00CF7B8D"/>
    <w:rsid w:val="00D00A76"/>
    <w:rsid w:val="00D01138"/>
    <w:rsid w:val="00D03D30"/>
    <w:rsid w:val="00D06510"/>
    <w:rsid w:val="00D1247F"/>
    <w:rsid w:val="00D12827"/>
    <w:rsid w:val="00D14B7A"/>
    <w:rsid w:val="00D15224"/>
    <w:rsid w:val="00D2058C"/>
    <w:rsid w:val="00D2509E"/>
    <w:rsid w:val="00D26F7A"/>
    <w:rsid w:val="00D27401"/>
    <w:rsid w:val="00D27EC1"/>
    <w:rsid w:val="00D346C2"/>
    <w:rsid w:val="00D34729"/>
    <w:rsid w:val="00D351B5"/>
    <w:rsid w:val="00D354F4"/>
    <w:rsid w:val="00D365F2"/>
    <w:rsid w:val="00D367F6"/>
    <w:rsid w:val="00D419B8"/>
    <w:rsid w:val="00D455D7"/>
    <w:rsid w:val="00D61159"/>
    <w:rsid w:val="00D6191B"/>
    <w:rsid w:val="00D63FB0"/>
    <w:rsid w:val="00D65599"/>
    <w:rsid w:val="00D72574"/>
    <w:rsid w:val="00D77286"/>
    <w:rsid w:val="00D80138"/>
    <w:rsid w:val="00D81808"/>
    <w:rsid w:val="00D842D3"/>
    <w:rsid w:val="00D85038"/>
    <w:rsid w:val="00D86343"/>
    <w:rsid w:val="00D86D2F"/>
    <w:rsid w:val="00D870E7"/>
    <w:rsid w:val="00D9196F"/>
    <w:rsid w:val="00D91AE7"/>
    <w:rsid w:val="00DA3244"/>
    <w:rsid w:val="00DB0851"/>
    <w:rsid w:val="00DB0E9B"/>
    <w:rsid w:val="00DB13F2"/>
    <w:rsid w:val="00DB5313"/>
    <w:rsid w:val="00DB77CA"/>
    <w:rsid w:val="00DB7D43"/>
    <w:rsid w:val="00DC5680"/>
    <w:rsid w:val="00DC5FA3"/>
    <w:rsid w:val="00DC6D8D"/>
    <w:rsid w:val="00DC71CA"/>
    <w:rsid w:val="00DC758B"/>
    <w:rsid w:val="00DC7B95"/>
    <w:rsid w:val="00DD1027"/>
    <w:rsid w:val="00DD3600"/>
    <w:rsid w:val="00DD77B1"/>
    <w:rsid w:val="00DE285E"/>
    <w:rsid w:val="00DF0F09"/>
    <w:rsid w:val="00DF1A0F"/>
    <w:rsid w:val="00DF5E9C"/>
    <w:rsid w:val="00DF77E9"/>
    <w:rsid w:val="00E0076A"/>
    <w:rsid w:val="00E00A84"/>
    <w:rsid w:val="00E04A56"/>
    <w:rsid w:val="00E055F1"/>
    <w:rsid w:val="00E06D2D"/>
    <w:rsid w:val="00E1085F"/>
    <w:rsid w:val="00E12940"/>
    <w:rsid w:val="00E20F83"/>
    <w:rsid w:val="00E2102B"/>
    <w:rsid w:val="00E2533D"/>
    <w:rsid w:val="00E2681F"/>
    <w:rsid w:val="00E27CCA"/>
    <w:rsid w:val="00E31F1C"/>
    <w:rsid w:val="00E33C3D"/>
    <w:rsid w:val="00E36210"/>
    <w:rsid w:val="00E431A7"/>
    <w:rsid w:val="00E60517"/>
    <w:rsid w:val="00E62725"/>
    <w:rsid w:val="00E66854"/>
    <w:rsid w:val="00E675AF"/>
    <w:rsid w:val="00E70115"/>
    <w:rsid w:val="00E70EA3"/>
    <w:rsid w:val="00E7317D"/>
    <w:rsid w:val="00E738B6"/>
    <w:rsid w:val="00E75890"/>
    <w:rsid w:val="00E801EB"/>
    <w:rsid w:val="00E803DF"/>
    <w:rsid w:val="00E846AC"/>
    <w:rsid w:val="00E902BE"/>
    <w:rsid w:val="00E906A2"/>
    <w:rsid w:val="00E90F41"/>
    <w:rsid w:val="00E933DB"/>
    <w:rsid w:val="00E94AE0"/>
    <w:rsid w:val="00E967CA"/>
    <w:rsid w:val="00EA1C70"/>
    <w:rsid w:val="00EA30CB"/>
    <w:rsid w:val="00EA31D0"/>
    <w:rsid w:val="00EA3912"/>
    <w:rsid w:val="00EA4E1D"/>
    <w:rsid w:val="00EA4F8B"/>
    <w:rsid w:val="00EA6DB2"/>
    <w:rsid w:val="00EA75D3"/>
    <w:rsid w:val="00EB1070"/>
    <w:rsid w:val="00EB7724"/>
    <w:rsid w:val="00EC7B81"/>
    <w:rsid w:val="00ED00F9"/>
    <w:rsid w:val="00ED0756"/>
    <w:rsid w:val="00ED27E4"/>
    <w:rsid w:val="00ED56DC"/>
    <w:rsid w:val="00ED62DE"/>
    <w:rsid w:val="00ED7B97"/>
    <w:rsid w:val="00EE0469"/>
    <w:rsid w:val="00EE2224"/>
    <w:rsid w:val="00EE315A"/>
    <w:rsid w:val="00EF3AEE"/>
    <w:rsid w:val="00EF62CC"/>
    <w:rsid w:val="00EF7C23"/>
    <w:rsid w:val="00F0133E"/>
    <w:rsid w:val="00F073F7"/>
    <w:rsid w:val="00F1122B"/>
    <w:rsid w:val="00F12F07"/>
    <w:rsid w:val="00F13358"/>
    <w:rsid w:val="00F1361E"/>
    <w:rsid w:val="00F13C6D"/>
    <w:rsid w:val="00F21A7C"/>
    <w:rsid w:val="00F22C9C"/>
    <w:rsid w:val="00F23236"/>
    <w:rsid w:val="00F23AD6"/>
    <w:rsid w:val="00F23CC2"/>
    <w:rsid w:val="00F24FD8"/>
    <w:rsid w:val="00F251A6"/>
    <w:rsid w:val="00F25DA4"/>
    <w:rsid w:val="00F31037"/>
    <w:rsid w:val="00F36BC6"/>
    <w:rsid w:val="00F411D3"/>
    <w:rsid w:val="00F43A1C"/>
    <w:rsid w:val="00F53C70"/>
    <w:rsid w:val="00F56CF1"/>
    <w:rsid w:val="00F57EF2"/>
    <w:rsid w:val="00F671ED"/>
    <w:rsid w:val="00F70040"/>
    <w:rsid w:val="00F7072A"/>
    <w:rsid w:val="00F7357B"/>
    <w:rsid w:val="00F83387"/>
    <w:rsid w:val="00F84C90"/>
    <w:rsid w:val="00F92B39"/>
    <w:rsid w:val="00F92FB1"/>
    <w:rsid w:val="00F93772"/>
    <w:rsid w:val="00F93810"/>
    <w:rsid w:val="00F940D2"/>
    <w:rsid w:val="00F9461B"/>
    <w:rsid w:val="00F976A5"/>
    <w:rsid w:val="00F97C57"/>
    <w:rsid w:val="00FA4430"/>
    <w:rsid w:val="00FA4C2F"/>
    <w:rsid w:val="00FA52A5"/>
    <w:rsid w:val="00FA5638"/>
    <w:rsid w:val="00FA5E15"/>
    <w:rsid w:val="00FA6012"/>
    <w:rsid w:val="00FB2321"/>
    <w:rsid w:val="00FB2BD3"/>
    <w:rsid w:val="00FB7284"/>
    <w:rsid w:val="00FB7B88"/>
    <w:rsid w:val="00FC03C3"/>
    <w:rsid w:val="00FC0CB4"/>
    <w:rsid w:val="00FC1844"/>
    <w:rsid w:val="00FC4197"/>
    <w:rsid w:val="00FC45CD"/>
    <w:rsid w:val="00FC51DB"/>
    <w:rsid w:val="00FC6986"/>
    <w:rsid w:val="00FD3319"/>
    <w:rsid w:val="00FD60B3"/>
    <w:rsid w:val="00FE0C11"/>
    <w:rsid w:val="00FE17D5"/>
    <w:rsid w:val="00FE29CB"/>
    <w:rsid w:val="00FE3AC2"/>
    <w:rsid w:val="00FE3C36"/>
    <w:rsid w:val="00FE4726"/>
    <w:rsid w:val="00FE58E4"/>
    <w:rsid w:val="00FE6E46"/>
    <w:rsid w:val="00FF05B6"/>
    <w:rsid w:val="00FF1F36"/>
    <w:rsid w:val="00FF434F"/>
    <w:rsid w:val="00FF677F"/>
    <w:rsid w:val="00FF6A7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921D"/>
  <w15:docId w15:val="{41558693-D3FB-4CF4-9133-76207CE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3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F3B"/>
    <w:pPr>
      <w:keepNext/>
      <w:overflowPunct w:val="0"/>
      <w:autoSpaceDE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0F3B"/>
    <w:pPr>
      <w:overflowPunct w:val="0"/>
      <w:autoSpaceDE w:val="0"/>
      <w:spacing w:before="240" w:after="60"/>
      <w:jc w:val="center"/>
    </w:pPr>
    <w:rPr>
      <w:rFonts w:ascii="Arial" w:hAnsi="Arial"/>
      <w:b/>
      <w:kern w:val="3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790F3B"/>
    <w:rPr>
      <w:rFonts w:ascii="Arial" w:hAnsi="Arial" w:cs="Times New Roman"/>
      <w:b/>
      <w:kern w:val="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0F3B"/>
    <w:pPr>
      <w:overflowPunct w:val="0"/>
      <w:autoSpaceDE w:val="0"/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F4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E3BF-AB0F-442E-9C9C-71D70CA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Bayze, Danielle</dc:creator>
  <cp:lastModifiedBy>Steve Elmore</cp:lastModifiedBy>
  <cp:revision>4</cp:revision>
  <cp:lastPrinted>2017-04-21T15:01:00Z</cp:lastPrinted>
  <dcterms:created xsi:type="dcterms:W3CDTF">2021-11-19T17:31:00Z</dcterms:created>
  <dcterms:modified xsi:type="dcterms:W3CDTF">2022-01-18T02:23:00Z</dcterms:modified>
</cp:coreProperties>
</file>