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E72D4" w:rsidRPr="00E91539" w:rsidRDefault="00E91539">
      <w:pPr>
        <w:ind w:left="-360" w:right="-360"/>
        <w:jc w:val="both"/>
      </w:pPr>
      <w:r w:rsidRPr="00E91539">
        <w:t>Thursday, October 27, 2022</w:t>
      </w:r>
    </w:p>
    <w:p w14:paraId="00000002" w14:textId="77777777" w:rsidR="00EE72D4" w:rsidRPr="00E91539" w:rsidRDefault="00EE72D4">
      <w:pPr>
        <w:ind w:left="-360" w:right="-360"/>
        <w:jc w:val="both"/>
      </w:pPr>
    </w:p>
    <w:p w14:paraId="00000003" w14:textId="77777777" w:rsidR="00EE72D4" w:rsidRPr="00E91539" w:rsidRDefault="00E91539">
      <w:pPr>
        <w:ind w:left="-360" w:right="-360"/>
        <w:jc w:val="both"/>
      </w:pPr>
      <w:r w:rsidRPr="00E91539">
        <w:t>Quarterly HOA Board meeting began at 6:30pm.</w:t>
      </w:r>
    </w:p>
    <w:p w14:paraId="00000004" w14:textId="77777777" w:rsidR="00EE72D4" w:rsidRPr="00E91539" w:rsidRDefault="00E91539">
      <w:pPr>
        <w:ind w:left="-360" w:right="-360"/>
        <w:jc w:val="both"/>
      </w:pPr>
      <w:r w:rsidRPr="00E91539">
        <w:t xml:space="preserve">Board Members present: Jonathan Crawford, Michael Crawford, Michael </w:t>
      </w:r>
      <w:proofErr w:type="spellStart"/>
      <w:r w:rsidRPr="00E91539">
        <w:t>Carrigan</w:t>
      </w:r>
      <w:proofErr w:type="spellEnd"/>
      <w:r w:rsidRPr="00E91539">
        <w:t xml:space="preserve">, David </w:t>
      </w:r>
      <w:proofErr w:type="spellStart"/>
      <w:r w:rsidRPr="00E91539">
        <w:t>Slabodnick</w:t>
      </w:r>
      <w:proofErr w:type="spellEnd"/>
      <w:r w:rsidRPr="00E91539">
        <w:t xml:space="preserve">, Diane Linette, Joe Casella (proxy). </w:t>
      </w:r>
    </w:p>
    <w:p w14:paraId="00000005" w14:textId="77777777" w:rsidR="00EE72D4" w:rsidRPr="00E91539" w:rsidRDefault="00EE72D4">
      <w:pPr>
        <w:ind w:left="-360" w:right="-360"/>
        <w:jc w:val="both"/>
      </w:pPr>
    </w:p>
    <w:p w14:paraId="00000006" w14:textId="77777777" w:rsidR="00EE72D4" w:rsidRPr="00E91539" w:rsidRDefault="00E91539">
      <w:pPr>
        <w:ind w:left="-360" w:right="-360"/>
        <w:jc w:val="both"/>
      </w:pPr>
      <w:r w:rsidRPr="00E91539">
        <w:t xml:space="preserve">Mr. </w:t>
      </w:r>
      <w:proofErr w:type="spellStart"/>
      <w:r w:rsidRPr="00E91539">
        <w:t>Carrigan</w:t>
      </w:r>
      <w:proofErr w:type="spellEnd"/>
      <w:r w:rsidRPr="00E91539">
        <w:t xml:space="preserve"> begins to discuss the Financials from 2022 and the Budget for 2023, noting the expenses, cash balance, and addition to the Reserves.  As for expenses, the Board requested additional bids from other landscape companies and Yellowstone was still</w:t>
      </w:r>
      <w:r w:rsidRPr="00E91539">
        <w:t xml:space="preserve"> less.  The Board is continuing to work with Yellowstone to address its current landscaping agreement and complaints received regarding edging, blowing, mowing, etc.  The cash balance and finances are healthy, allowing for NO increase in dues for 2023.  </w:t>
      </w:r>
    </w:p>
    <w:p w14:paraId="00000007" w14:textId="77777777" w:rsidR="00EE72D4" w:rsidRPr="00E91539" w:rsidRDefault="00EE72D4">
      <w:pPr>
        <w:ind w:left="-360" w:right="-360"/>
        <w:jc w:val="both"/>
      </w:pPr>
    </w:p>
    <w:p w14:paraId="00000008" w14:textId="77777777" w:rsidR="00EE72D4" w:rsidRPr="00E91539" w:rsidRDefault="00E91539">
      <w:pPr>
        <w:ind w:left="-360" w:right="-360"/>
        <w:jc w:val="both"/>
      </w:pPr>
      <w:r w:rsidRPr="00E91539">
        <w:t>Dues have remained steady for the last seven years.  However, with inflation and rising costs of labor, there is a possibility of an increase the following year.  The Board will continue to do its best effort to maintain it. Motion to approve 2023 Budget i</w:t>
      </w:r>
      <w:r w:rsidRPr="00E91539">
        <w:t xml:space="preserve">s brought by David </w:t>
      </w:r>
      <w:proofErr w:type="spellStart"/>
      <w:r w:rsidRPr="00E91539">
        <w:t>Slabodnick</w:t>
      </w:r>
      <w:proofErr w:type="spellEnd"/>
      <w:r w:rsidRPr="00E91539">
        <w:t xml:space="preserve">, seconded by Jonathan Crawford.  All approved. </w:t>
      </w:r>
    </w:p>
    <w:p w14:paraId="00000009" w14:textId="77777777" w:rsidR="00EE72D4" w:rsidRPr="00E91539" w:rsidRDefault="00EE72D4">
      <w:pPr>
        <w:ind w:left="-360" w:right="-360"/>
        <w:jc w:val="both"/>
      </w:pPr>
    </w:p>
    <w:p w14:paraId="0000000A" w14:textId="608BE211" w:rsidR="00EE72D4" w:rsidRPr="00E91539" w:rsidRDefault="00C83CED">
      <w:pPr>
        <w:ind w:left="-360" w:right="-360"/>
        <w:jc w:val="both"/>
      </w:pPr>
      <w:r w:rsidRPr="00E91539">
        <w:t>Mr. M. Crawford discussed</w:t>
      </w:r>
      <w:r w:rsidR="00E91539" w:rsidRPr="00E91539">
        <w:t xml:space="preserve"> the Reserves in detail, remaining expenses, and working capital for 2022.  Motion to approve $20K moved from Working Capital to Infrastructure Reserve </w:t>
      </w:r>
      <w:r w:rsidR="00E91539" w:rsidRPr="00E91539">
        <w:t xml:space="preserve">Account brought by David </w:t>
      </w:r>
      <w:proofErr w:type="spellStart"/>
      <w:r w:rsidR="00E91539" w:rsidRPr="00E91539">
        <w:t>Slabodnick</w:t>
      </w:r>
      <w:proofErr w:type="spellEnd"/>
      <w:r w:rsidR="00E91539" w:rsidRPr="00E91539">
        <w:t xml:space="preserve">, seconded by Jonathan Crawford. All approved. </w:t>
      </w:r>
    </w:p>
    <w:p w14:paraId="0000000B" w14:textId="77777777" w:rsidR="00EE72D4" w:rsidRPr="00E91539" w:rsidRDefault="00EE72D4">
      <w:pPr>
        <w:ind w:left="-360" w:right="-360"/>
        <w:jc w:val="both"/>
      </w:pPr>
    </w:p>
    <w:p w14:paraId="0000000C" w14:textId="47B7A1F7" w:rsidR="00EE72D4" w:rsidRPr="00E91539" w:rsidRDefault="00C83CED">
      <w:pPr>
        <w:ind w:left="-360" w:right="-360"/>
        <w:jc w:val="both"/>
      </w:pPr>
      <w:r w:rsidRPr="00E91539">
        <w:t>Mr. M. Crawford discussed</w:t>
      </w:r>
      <w:r w:rsidR="00E91539" w:rsidRPr="00E91539">
        <w:t xml:space="preserve"> the process of acquiring quarterly dues. The quarterly collection process is lengthy, with several homeowners being late, requiring multiple follo</w:t>
      </w:r>
      <w:r w:rsidR="00E91539" w:rsidRPr="00E91539">
        <w:t xml:space="preserve">w ups, and notifications for collection.  Bringing these accounts current each quarter has unfortunately been an </w:t>
      </w:r>
      <w:r w:rsidRPr="00E91539">
        <w:t>administrative</w:t>
      </w:r>
      <w:r w:rsidR="00E91539" w:rsidRPr="00E91539">
        <w:t xml:space="preserve"> burden.  Jonathan Crawford proposes to transition from a Quarterly collection to a Bi-Annual Collection for 2024 in January and July</w:t>
      </w:r>
      <w:r w:rsidR="00E91539" w:rsidRPr="00E91539">
        <w:t xml:space="preserve">, seconded by Michael </w:t>
      </w:r>
      <w:proofErr w:type="spellStart"/>
      <w:r w:rsidR="00E91539" w:rsidRPr="00E91539">
        <w:t>Carrigan</w:t>
      </w:r>
      <w:proofErr w:type="spellEnd"/>
      <w:r w:rsidR="00E91539" w:rsidRPr="00E91539">
        <w:t xml:space="preserve">. All approved.  </w:t>
      </w:r>
    </w:p>
    <w:p w14:paraId="0000000D" w14:textId="77777777" w:rsidR="00EE72D4" w:rsidRPr="00E91539" w:rsidRDefault="00EE72D4">
      <w:pPr>
        <w:ind w:left="-360" w:right="-360"/>
        <w:jc w:val="both"/>
      </w:pPr>
    </w:p>
    <w:p w14:paraId="0000000E" w14:textId="77777777" w:rsidR="00EE72D4" w:rsidRPr="00E91539" w:rsidRDefault="00E91539">
      <w:pPr>
        <w:ind w:left="-360" w:right="-360"/>
        <w:jc w:val="both"/>
      </w:pPr>
      <w:r w:rsidRPr="00E91539">
        <w:t xml:space="preserve">Mr. </w:t>
      </w:r>
      <w:proofErr w:type="spellStart"/>
      <w:r w:rsidRPr="00E91539">
        <w:t>Slabodnick</w:t>
      </w:r>
      <w:proofErr w:type="spellEnd"/>
      <w:r w:rsidRPr="00E91539">
        <w:t xml:space="preserve"> discussed the Gate keypad replacement. Overhead Door replaced the keypad and it is working well! The Gate keypad project was completed on time and within budget.  </w:t>
      </w:r>
    </w:p>
    <w:p w14:paraId="0000000F" w14:textId="77777777" w:rsidR="00EE72D4" w:rsidRPr="00E91539" w:rsidRDefault="00EE72D4">
      <w:pPr>
        <w:ind w:left="-360" w:right="-360"/>
        <w:jc w:val="both"/>
      </w:pPr>
    </w:p>
    <w:p w14:paraId="00000010" w14:textId="551C629E" w:rsidR="00EE72D4" w:rsidRPr="00E91539" w:rsidRDefault="00C83CED">
      <w:pPr>
        <w:ind w:left="-360" w:right="-360"/>
        <w:jc w:val="both"/>
      </w:pPr>
      <w:r w:rsidRPr="00E91539">
        <w:t xml:space="preserve">Mr. </w:t>
      </w:r>
      <w:proofErr w:type="spellStart"/>
      <w:r w:rsidRPr="00E91539">
        <w:t>Slabodnick</w:t>
      </w:r>
      <w:proofErr w:type="spellEnd"/>
      <w:r w:rsidRPr="00E91539">
        <w:t xml:space="preserve"> provided</w:t>
      </w:r>
      <w:r w:rsidR="00E91539" w:rsidRPr="00E91539">
        <w:t xml:space="preserve"> an </w:t>
      </w:r>
      <w:r w:rsidR="00E91539" w:rsidRPr="00E91539">
        <w:t xml:space="preserve">update of the Bylaw Revisions.  He was able to find a company to transfer the Bylaws and Covenants to Electronic Form. Covenants are currently under review. </w:t>
      </w:r>
    </w:p>
    <w:p w14:paraId="716C8E66" w14:textId="77777777" w:rsidR="00C83CED" w:rsidRPr="00E91539" w:rsidRDefault="00C83CED">
      <w:pPr>
        <w:ind w:left="-360" w:right="-360"/>
        <w:jc w:val="both"/>
      </w:pPr>
    </w:p>
    <w:p w14:paraId="6C9FD24B" w14:textId="394D80C3" w:rsidR="00C83CED" w:rsidRPr="00E91539" w:rsidRDefault="00C83CED" w:rsidP="00C83CED">
      <w:pPr>
        <w:ind w:left="-360" w:right="-360"/>
        <w:jc w:val="both"/>
        <w:rPr>
          <w:lang w:val="en-US"/>
        </w:rPr>
      </w:pPr>
      <w:r w:rsidRPr="00E91539">
        <w:rPr>
          <w:lang w:val="en-US"/>
        </w:rPr>
        <w:t xml:space="preserve">The Board discussed the camera at the gate.  It was decided that </w:t>
      </w:r>
      <w:r w:rsidR="00E91539" w:rsidRPr="00E91539">
        <w:rPr>
          <w:lang w:val="en-US"/>
        </w:rPr>
        <w:t>multiple board</w:t>
      </w:r>
      <w:r w:rsidRPr="00E91539">
        <w:rPr>
          <w:lang w:val="en-US"/>
        </w:rPr>
        <w:t xml:space="preserve"> members should be capa</w:t>
      </w:r>
      <w:bookmarkStart w:id="0" w:name="_GoBack"/>
      <w:bookmarkEnd w:id="0"/>
      <w:r w:rsidRPr="00E91539">
        <w:rPr>
          <w:lang w:val="en-US"/>
        </w:rPr>
        <w:t>ble of retr</w:t>
      </w:r>
      <w:r w:rsidR="00E91539" w:rsidRPr="00E91539">
        <w:rPr>
          <w:lang w:val="en-US"/>
        </w:rPr>
        <w:t xml:space="preserve">ieving images from the system. </w:t>
      </w:r>
      <w:r w:rsidRPr="00E91539">
        <w:rPr>
          <w:lang w:val="en-US"/>
        </w:rPr>
        <w:t xml:space="preserve">Diane Linette and David </w:t>
      </w:r>
      <w:proofErr w:type="spellStart"/>
      <w:r w:rsidRPr="00E91539">
        <w:rPr>
          <w:lang w:val="en-US"/>
        </w:rPr>
        <w:t>Slabodnick</w:t>
      </w:r>
      <w:proofErr w:type="spellEnd"/>
      <w:r w:rsidRPr="00E91539">
        <w:rPr>
          <w:lang w:val="en-US"/>
        </w:rPr>
        <w:t xml:space="preserve"> agreed to contact and meet with the vendor.</w:t>
      </w:r>
    </w:p>
    <w:p w14:paraId="00000011" w14:textId="77777777" w:rsidR="00EE72D4" w:rsidRPr="00E91539" w:rsidRDefault="00EE72D4">
      <w:pPr>
        <w:ind w:left="-360" w:right="-360"/>
        <w:jc w:val="both"/>
      </w:pPr>
    </w:p>
    <w:p w14:paraId="00000012" w14:textId="77777777" w:rsidR="00EE72D4" w:rsidRPr="00E91539" w:rsidRDefault="00E91539">
      <w:pPr>
        <w:ind w:left="-360" w:right="-360"/>
        <w:jc w:val="both"/>
      </w:pPr>
      <w:r w:rsidRPr="00E91539">
        <w:t>Mrs. Linette discussed a new location and planning for the 2023 Annual Meeting due to the previou</w:t>
      </w:r>
      <w:r w:rsidRPr="00E91539">
        <w:t xml:space="preserve">s location being unavailable. Future venue was discussed along with the date, and will be announced to the community as soon as it is finalized. </w:t>
      </w:r>
    </w:p>
    <w:p w14:paraId="00000013" w14:textId="77777777" w:rsidR="00EE72D4" w:rsidRPr="00E91539" w:rsidRDefault="00EE72D4">
      <w:pPr>
        <w:ind w:left="-360" w:right="-360"/>
        <w:jc w:val="both"/>
      </w:pPr>
    </w:p>
    <w:p w14:paraId="6D5197B2" w14:textId="77777777" w:rsidR="00E91539" w:rsidRDefault="00E91539">
      <w:pPr>
        <w:ind w:left="-360" w:right="-360"/>
        <w:jc w:val="both"/>
      </w:pPr>
      <w:r w:rsidRPr="00E91539">
        <w:t xml:space="preserve">Motion to adjourn by David </w:t>
      </w:r>
      <w:proofErr w:type="spellStart"/>
      <w:r w:rsidRPr="00E91539">
        <w:t>Slabodnick</w:t>
      </w:r>
      <w:proofErr w:type="spellEnd"/>
      <w:r w:rsidRPr="00E91539">
        <w:t xml:space="preserve">, seconded by Jonathan Crawford. </w:t>
      </w:r>
    </w:p>
    <w:p w14:paraId="00000014" w14:textId="6E358637" w:rsidR="00EE72D4" w:rsidRPr="00E91539" w:rsidRDefault="00E91539">
      <w:pPr>
        <w:ind w:left="-360" w:right="-360"/>
        <w:jc w:val="both"/>
      </w:pPr>
      <w:r w:rsidRPr="00E91539">
        <w:t xml:space="preserve">Meeting was adjourned at 8:08pm. </w:t>
      </w:r>
    </w:p>
    <w:p w14:paraId="00000015" w14:textId="77777777" w:rsidR="00EE72D4" w:rsidRPr="00E91539" w:rsidRDefault="00EE72D4">
      <w:pPr>
        <w:ind w:left="-360" w:right="-360"/>
        <w:jc w:val="both"/>
      </w:pPr>
    </w:p>
    <w:p w14:paraId="00000016" w14:textId="77777777" w:rsidR="00EE72D4" w:rsidRPr="00E91539" w:rsidRDefault="00EE72D4">
      <w:pPr>
        <w:ind w:left="-360" w:right="-360"/>
        <w:jc w:val="both"/>
      </w:pPr>
    </w:p>
    <w:p w14:paraId="00000017" w14:textId="77777777" w:rsidR="00EE72D4" w:rsidRPr="00E91539" w:rsidRDefault="00E91539">
      <w:pPr>
        <w:ind w:left="-360" w:right="-360"/>
        <w:jc w:val="both"/>
      </w:pPr>
      <w:r w:rsidRPr="00E91539">
        <w:t>Res</w:t>
      </w:r>
      <w:r w:rsidRPr="00E91539">
        <w:t xml:space="preserve">pectfully submitted, </w:t>
      </w:r>
    </w:p>
    <w:p w14:paraId="00000018" w14:textId="77777777" w:rsidR="00EE72D4" w:rsidRPr="00E91539" w:rsidRDefault="00EE72D4">
      <w:pPr>
        <w:ind w:left="-360" w:right="-360"/>
        <w:jc w:val="both"/>
      </w:pPr>
    </w:p>
    <w:p w14:paraId="00000019" w14:textId="77777777" w:rsidR="00EE72D4" w:rsidRPr="00E91539" w:rsidRDefault="00E91539">
      <w:pPr>
        <w:ind w:left="-360" w:right="-360"/>
        <w:jc w:val="both"/>
      </w:pPr>
      <w:r w:rsidRPr="00E91539">
        <w:t>Diane Linette</w:t>
      </w:r>
    </w:p>
    <w:sectPr w:rsidR="00EE72D4" w:rsidRPr="00E91539">
      <w:pgSz w:w="12240" w:h="15840"/>
      <w:pgMar w:top="81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D4"/>
    <w:rsid w:val="00C83CED"/>
    <w:rsid w:val="00E91539"/>
    <w:rsid w:val="00EE72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3564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79708">
      <w:bodyDiv w:val="1"/>
      <w:marLeft w:val="0"/>
      <w:marRight w:val="0"/>
      <w:marTop w:val="0"/>
      <w:marBottom w:val="0"/>
      <w:divBdr>
        <w:top w:val="none" w:sz="0" w:space="0" w:color="auto"/>
        <w:left w:val="none" w:sz="0" w:space="0" w:color="auto"/>
        <w:bottom w:val="none" w:sz="0" w:space="0" w:color="auto"/>
        <w:right w:val="none" w:sz="0" w:space="0" w:color="auto"/>
      </w:divBdr>
    </w:div>
    <w:div w:id="20408589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Tejam</cp:lastModifiedBy>
  <cp:revision>2</cp:revision>
  <dcterms:created xsi:type="dcterms:W3CDTF">2022-11-12T22:13:00Z</dcterms:created>
  <dcterms:modified xsi:type="dcterms:W3CDTF">2022-11-12T22:17:00Z</dcterms:modified>
</cp:coreProperties>
</file>