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AED6" w14:textId="45004D5D" w:rsidR="00E46AEF" w:rsidRPr="00CF5505" w:rsidRDefault="00857E28" w:rsidP="00E861F9">
      <w:pPr>
        <w:pStyle w:val="Title"/>
        <w:spacing w:after="120"/>
        <w:rPr>
          <w:rFonts w:ascii="Times New Roman" w:hAnsi="Times New Roman"/>
          <w:sz w:val="32"/>
          <w:szCs w:val="32"/>
        </w:rPr>
      </w:pPr>
      <w:r w:rsidRPr="00CF5505">
        <w:rPr>
          <w:noProof/>
          <w:sz w:val="32"/>
          <w:szCs w:val="32"/>
        </w:rPr>
        <w:pict w14:anchorId="361E0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52.8pt;margin-top:.05pt;width:63pt;height:63pt;z-index:-1;mso-position-horizontal:absolute;mso-position-horizontal-relative:text;mso-position-vertical:absolute;mso-position-vertical-relative:text;mso-width-relative:page;mso-height-relative:page">
            <v:imagedata r:id="rId8" o:title="[Original size] Hill (1)"/>
          </v:shape>
        </w:pict>
      </w:r>
      <w:r w:rsidR="00B52D2B" w:rsidRPr="00CF5505">
        <w:rPr>
          <w:rFonts w:ascii="Times New Roman" w:hAnsi="Times New Roman"/>
          <w:sz w:val="32"/>
          <w:szCs w:val="32"/>
        </w:rPr>
        <w:t>Green Pastures for Holistic Wellness</w:t>
      </w:r>
      <w:r w:rsidR="00001B75">
        <w:rPr>
          <w:rFonts w:ascii="Times New Roman" w:hAnsi="Times New Roman"/>
          <w:sz w:val="32"/>
          <w:szCs w:val="32"/>
        </w:rPr>
        <w:t>, LLC</w:t>
      </w:r>
    </w:p>
    <w:p w14:paraId="75914A0A" w14:textId="1D7A46C2" w:rsidR="00E46AEF" w:rsidRPr="006A5291" w:rsidRDefault="00CF5505" w:rsidP="00CF5505">
      <w:pPr>
        <w:tabs>
          <w:tab w:val="left" w:pos="1692"/>
          <w:tab w:val="center" w:pos="4680"/>
        </w:tabs>
        <w:spacing w:line="220" w:lineRule="exact"/>
        <w:rPr>
          <w:szCs w:val="24"/>
        </w:rPr>
      </w:pPr>
      <w:r>
        <w:rPr>
          <w:szCs w:val="24"/>
        </w:rPr>
        <w:tab/>
      </w:r>
      <w:r>
        <w:rPr>
          <w:szCs w:val="24"/>
        </w:rPr>
        <w:tab/>
      </w:r>
      <w:r w:rsidR="00D21DAD" w:rsidRPr="006A5291">
        <w:rPr>
          <w:szCs w:val="24"/>
        </w:rPr>
        <w:t>Lexington</w:t>
      </w:r>
      <w:r w:rsidR="00E46AEF" w:rsidRPr="006A5291">
        <w:rPr>
          <w:szCs w:val="24"/>
        </w:rPr>
        <w:t xml:space="preserve">, </w:t>
      </w:r>
      <w:r w:rsidR="00D21DAD" w:rsidRPr="006A5291">
        <w:rPr>
          <w:szCs w:val="24"/>
        </w:rPr>
        <w:t>Kentucky</w:t>
      </w:r>
      <w:r w:rsidR="00E46AEF" w:rsidRPr="006A5291">
        <w:rPr>
          <w:szCs w:val="24"/>
        </w:rPr>
        <w:t xml:space="preserve"> </w:t>
      </w:r>
      <w:r w:rsidR="00E861F9">
        <w:rPr>
          <w:szCs w:val="24"/>
        </w:rPr>
        <w:t>40514</w:t>
      </w:r>
    </w:p>
    <w:p w14:paraId="61D25D0A" w14:textId="4EFD1AB8" w:rsidR="0062003F" w:rsidRPr="006A5291" w:rsidRDefault="00B52D2B" w:rsidP="00CA50BE">
      <w:pPr>
        <w:spacing w:before="40" w:line="220" w:lineRule="exact"/>
        <w:jc w:val="center"/>
        <w:rPr>
          <w:b/>
          <w:szCs w:val="24"/>
        </w:rPr>
      </w:pPr>
      <w:r>
        <w:rPr>
          <w:b/>
          <w:szCs w:val="24"/>
        </w:rPr>
        <w:t>Greenpastures4hw.com</w:t>
      </w:r>
      <w:r w:rsidR="00E46AEF" w:rsidRPr="006A5291">
        <w:rPr>
          <w:b/>
          <w:szCs w:val="24"/>
        </w:rPr>
        <w:t xml:space="preserve"> </w:t>
      </w:r>
      <w:r w:rsidR="00E46AEF" w:rsidRPr="006A5291">
        <w:rPr>
          <w:b/>
          <w:szCs w:val="24"/>
        </w:rPr>
        <w:sym w:font="Symbol" w:char="F0B7"/>
      </w:r>
      <w:r w:rsidR="00947CE3">
        <w:rPr>
          <w:b/>
          <w:szCs w:val="24"/>
        </w:rPr>
        <w:t xml:space="preserve"> (859)</w:t>
      </w:r>
      <w:r>
        <w:rPr>
          <w:b/>
          <w:szCs w:val="24"/>
        </w:rPr>
        <w:t>457-3139</w:t>
      </w:r>
    </w:p>
    <w:p w14:paraId="79B69878" w14:textId="77777777" w:rsidR="00B52D2B" w:rsidRDefault="00B52D2B" w:rsidP="00B52D2B">
      <w:pPr>
        <w:pStyle w:val="Title"/>
        <w:spacing w:after="120"/>
        <w:rPr>
          <w:b w:val="0"/>
          <w:sz w:val="24"/>
          <w:szCs w:val="24"/>
        </w:rPr>
      </w:pPr>
    </w:p>
    <w:p w14:paraId="459B175B" w14:textId="4AE2278D" w:rsidR="00B52D2B" w:rsidRPr="008F6FED" w:rsidRDefault="00715B6E" w:rsidP="00B52D2B">
      <w:pPr>
        <w:pStyle w:val="Title"/>
        <w:spacing w:after="120"/>
        <w:rPr>
          <w:b w:val="0"/>
          <w:szCs w:val="28"/>
        </w:rPr>
      </w:pPr>
      <w:r>
        <w:rPr>
          <w:noProof/>
          <w:szCs w:val="28"/>
        </w:rPr>
        <w:pict w14:anchorId="5FACB511">
          <v:line id="_x0000_s2062" style="position:absolute;left:0;text-align:left;z-index:2" from="0,15.15pt" to="468pt,15.15pt" strokeweight="2.25pt"/>
        </w:pict>
      </w:r>
      <w:r>
        <w:rPr>
          <w:noProof/>
          <w:szCs w:val="28"/>
        </w:rPr>
        <w:pict w14:anchorId="480AC176">
          <v:line id="_x0000_s2053" style="position:absolute;left:0;text-align:left;z-index:1" from="0,1.35pt" to="468pt,1.35pt" strokeweight="2.25pt"/>
        </w:pict>
      </w:r>
      <w:r w:rsidR="006A5607" w:rsidRPr="008F6FED">
        <w:rPr>
          <w:b w:val="0"/>
          <w:szCs w:val="28"/>
        </w:rPr>
        <w:t>notice of privacy</w:t>
      </w:r>
    </w:p>
    <w:p w14:paraId="58A10FB7" w14:textId="77777777" w:rsidR="003E422C" w:rsidRDefault="00B52D2B" w:rsidP="00B52D2B">
      <w:pPr>
        <w:pStyle w:val="Title"/>
        <w:spacing w:after="120"/>
        <w:jc w:val="left"/>
        <w:rPr>
          <w:rFonts w:ascii="Abadi" w:hAnsi="Abadi" w:cs="Arial"/>
          <w:b w:val="0"/>
          <w:bCs/>
          <w:color w:val="000000"/>
          <w:sz w:val="24"/>
          <w:szCs w:val="24"/>
        </w:rPr>
      </w:pPr>
      <w:r w:rsidRPr="005F7551">
        <w:rPr>
          <w:rFonts w:ascii="Abadi" w:hAnsi="Abadi" w:cs="Arial"/>
          <w:b w:val="0"/>
          <w:bCs/>
          <w:color w:val="000000"/>
          <w:sz w:val="24"/>
          <w:szCs w:val="24"/>
          <w:shd w:val="clear" w:color="auto" w:fill="FAFAFA"/>
        </w:rPr>
        <w:t>THIS NOTICE DESCRIBES HOW MEDICAL INFORMATION ABOUT YOU MAY BE USED AND DISCLOSED AND HOW YOU CAN GET ACCESS TO THIS INFORMATION. PLEASE REVIEW IT CAREFULLY.</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Green Pastures for Holistic Wellness is committed to protecting your privacy. The Practice is required by federal law to maintain the privacy of Protected Health Information (“PHI”), which is information that identifies or could be used to identify you. The Practice is required to provide you with this Notice of Privacy Practices, which explains the Practice's legal duties and privacy practices and your rights regarding PHI that we collect and maintain.</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YOUR RIGHTS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Your rights regarding PHI are explained below. To exercise these rights, please submit a written request to the Practice at the address noted below.</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inspect and copy PHI.</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You can ask for an electronic or paper copy of PHI. The Practice may charge you a reasonable fee.</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The Practice may deny your request if it believes the disclosure will endanger your life or another person's life. You may have a right to have this decision reviewed.</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amend PHI.</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You can ask to correct PHI you believe is incorrect or incomplete. The Practice may require you to make your request in writing and provide a reason for the request.</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The Practice may deny your request. The Practice will send a written explanation for the denial and allow you to submit a written statement of disagreement.</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request confidential communications.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You can ask the Practice to contact you in a specific way. The Practice will say “yes” to all reasonable requests.</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limit what is used or shared.</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You can ask the Practice not to use or share PHI for treatment, payment, or business operations. The Practice is not required to agree if it would affect your care.</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If you pay for a service or health care item out-of-pocket in full, you can ask the Practice not to share PHI with your health insurer.</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You can ask for the Practice not to share your PHI with family members or friends by stating the specific restriction requested and to whom you want the restriction to apply.</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obtain a list of those with whom your PHI has been shared.</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You can ask for a list, called an accounting, of the times your health information has been shared. You can receive one accounting every 12 months at no charge, but you may be charged a reasonable fee if you ask for one more frequently.</w:t>
      </w:r>
      <w:r w:rsidR="003E422C">
        <w:rPr>
          <w:rFonts w:ascii="Abadi" w:hAnsi="Abadi" w:cs="Arial"/>
          <w:b w:val="0"/>
          <w:bCs/>
          <w:color w:val="000000"/>
          <w:sz w:val="24"/>
          <w:szCs w:val="24"/>
        </w:rPr>
        <w:t xml:space="preserve"> </w:t>
      </w:r>
      <w:r w:rsidRPr="005F7551">
        <w:rPr>
          <w:rFonts w:ascii="Abadi" w:hAnsi="Abadi" w:cs="Arial"/>
          <w:b w:val="0"/>
          <w:bCs/>
          <w:color w:val="000000"/>
          <w:sz w:val="24"/>
          <w:szCs w:val="24"/>
          <w:shd w:val="clear" w:color="auto" w:fill="FAFAFA"/>
        </w:rPr>
        <w:t>To receive a copy of this Notice.</w:t>
      </w:r>
    </w:p>
    <w:p w14:paraId="4F5D9DB3" w14:textId="0D7B921D" w:rsidR="006A5607" w:rsidRPr="005F7551" w:rsidRDefault="00B52D2B" w:rsidP="00B52D2B">
      <w:pPr>
        <w:pStyle w:val="Title"/>
        <w:spacing w:after="120"/>
        <w:jc w:val="left"/>
        <w:rPr>
          <w:rFonts w:ascii="Abadi" w:hAnsi="Abadi" w:cs="Arial"/>
          <w:b w:val="0"/>
          <w:bCs/>
          <w:color w:val="000000"/>
          <w:sz w:val="24"/>
          <w:szCs w:val="24"/>
          <w:shd w:val="clear" w:color="auto" w:fill="FAFAFA"/>
        </w:rPr>
      </w:pPr>
      <w:r w:rsidRPr="005F7551">
        <w:rPr>
          <w:rFonts w:ascii="Abadi" w:hAnsi="Abadi" w:cs="Arial"/>
          <w:b w:val="0"/>
          <w:bCs/>
          <w:color w:val="000000"/>
          <w:sz w:val="24"/>
          <w:szCs w:val="24"/>
          <w:shd w:val="clear" w:color="auto" w:fill="FAFAFA"/>
        </w:rPr>
        <w:lastRenderedPageBreak/>
        <w:t>• You can ask for a paper copy of this Notice, even if you agreed to receive the Notice electronically.</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choose someone to act for you.</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If you have given someone medical power of attorney or if someone is your legal guardian, that person can exercise your rights.</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file a complaint if you feel your rights are violated.</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You can file a complaint by contacting the Practice using the following information:</w:t>
      </w:r>
      <w:r w:rsidRPr="005F7551">
        <w:rPr>
          <w:rFonts w:ascii="Abadi" w:hAnsi="Abadi" w:cs="Arial"/>
          <w:b w:val="0"/>
          <w:bCs/>
          <w:color w:val="000000"/>
          <w:sz w:val="24"/>
          <w:szCs w:val="24"/>
        </w:rPr>
        <w:br/>
      </w:r>
    </w:p>
    <w:p w14:paraId="6F23B950" w14:textId="77777777" w:rsidR="006A5607" w:rsidRPr="00857E28" w:rsidRDefault="00B52D2B" w:rsidP="00B52D2B">
      <w:pPr>
        <w:pStyle w:val="Title"/>
        <w:spacing w:after="120"/>
        <w:jc w:val="left"/>
        <w:rPr>
          <w:rFonts w:ascii="Abadi" w:hAnsi="Abadi" w:cs="Arial"/>
          <w:color w:val="000000"/>
          <w:sz w:val="24"/>
          <w:szCs w:val="24"/>
          <w:shd w:val="clear" w:color="auto" w:fill="FAFAFA"/>
        </w:rPr>
      </w:pPr>
      <w:r w:rsidRPr="00857E28">
        <w:rPr>
          <w:rFonts w:ascii="Abadi" w:hAnsi="Abadi" w:cs="Arial"/>
          <w:color w:val="000000"/>
          <w:sz w:val="24"/>
          <w:szCs w:val="24"/>
          <w:shd w:val="clear" w:color="auto" w:fill="FAFAFA"/>
        </w:rPr>
        <w:t>Green Pastures for Holistic Wellness</w:t>
      </w:r>
      <w:r w:rsidRPr="00857E28">
        <w:rPr>
          <w:rFonts w:ascii="Abadi" w:hAnsi="Abadi" w:cs="Arial"/>
          <w:color w:val="000000"/>
          <w:sz w:val="24"/>
          <w:szCs w:val="24"/>
        </w:rPr>
        <w:br/>
      </w:r>
      <w:r w:rsidRPr="00857E28">
        <w:rPr>
          <w:rFonts w:ascii="Abadi" w:hAnsi="Abadi" w:cs="Arial"/>
          <w:color w:val="000000"/>
          <w:sz w:val="24"/>
          <w:szCs w:val="24"/>
          <w:shd w:val="clear" w:color="auto" w:fill="FAFAFA"/>
        </w:rPr>
        <w:t>Lexington, KY 40514</w:t>
      </w:r>
      <w:r w:rsidRPr="00857E28">
        <w:rPr>
          <w:rFonts w:ascii="Abadi" w:hAnsi="Abadi" w:cs="Arial"/>
          <w:color w:val="000000"/>
          <w:sz w:val="24"/>
          <w:szCs w:val="24"/>
        </w:rPr>
        <w:br/>
      </w:r>
      <w:r w:rsidRPr="00857E28">
        <w:rPr>
          <w:rFonts w:ascii="Abadi" w:hAnsi="Abadi" w:cs="Arial"/>
          <w:color w:val="000000"/>
          <w:sz w:val="24"/>
          <w:szCs w:val="24"/>
          <w:shd w:val="clear" w:color="auto" w:fill="FAFAFA"/>
        </w:rPr>
        <w:t>April Hill, LCSW</w:t>
      </w:r>
      <w:r w:rsidRPr="00857E28">
        <w:rPr>
          <w:rFonts w:ascii="Abadi" w:hAnsi="Abadi" w:cs="Arial"/>
          <w:color w:val="000000"/>
          <w:sz w:val="24"/>
          <w:szCs w:val="24"/>
        </w:rPr>
        <w:br/>
      </w:r>
      <w:r w:rsidRPr="00857E28">
        <w:rPr>
          <w:rFonts w:ascii="Abadi" w:hAnsi="Abadi" w:cs="Arial"/>
          <w:color w:val="000000"/>
          <w:sz w:val="24"/>
          <w:szCs w:val="24"/>
          <w:shd w:val="clear" w:color="auto" w:fill="FAFAFA"/>
        </w:rPr>
        <w:t>859/457-3139</w:t>
      </w:r>
      <w:r w:rsidRPr="00857E28">
        <w:rPr>
          <w:rFonts w:ascii="Abadi" w:hAnsi="Abadi" w:cs="Arial"/>
          <w:color w:val="000000"/>
          <w:sz w:val="24"/>
          <w:szCs w:val="24"/>
        </w:rPr>
        <w:br/>
      </w:r>
    </w:p>
    <w:p w14:paraId="580532B2" w14:textId="77777777" w:rsidR="00D61B06" w:rsidRPr="005F7551" w:rsidRDefault="00B52D2B" w:rsidP="00D61B06">
      <w:pPr>
        <w:pStyle w:val="Title"/>
        <w:spacing w:after="120"/>
        <w:jc w:val="left"/>
        <w:rPr>
          <w:rFonts w:ascii="Abadi" w:hAnsi="Abadi" w:cs="Arial"/>
          <w:b w:val="0"/>
          <w:bCs/>
          <w:color w:val="000000"/>
          <w:sz w:val="24"/>
          <w:szCs w:val="24"/>
          <w:shd w:val="clear" w:color="auto" w:fill="FAFAFA"/>
        </w:rPr>
      </w:pPr>
      <w:r w:rsidRPr="005F7551">
        <w:rPr>
          <w:rFonts w:ascii="Abadi" w:hAnsi="Abadi" w:cs="Arial"/>
          <w:b w:val="0"/>
          <w:bCs/>
          <w:color w:val="000000"/>
          <w:sz w:val="24"/>
          <w:szCs w:val="24"/>
          <w:shd w:val="clear" w:color="auto" w:fill="FAFAFA"/>
        </w:rPr>
        <w:t>• You can file a complaint with the U.S. Department of Health and Human Services Office for Civil Rights by sending a letter to 200 Independence Avenue, S.W., Washington, D.C. 20201, calling 1-877-696-6775, or visiting www.hhs.gov/ocr/privacy/hipaa/complaints/.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The Practice will not retaliate against you for filing a complaint.</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OUR USES AND DISCLOSURES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1. Routine Uses and Disclosures of PHI</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treat you.</w:t>
      </w:r>
      <w:r w:rsidRPr="005F7551">
        <w:rPr>
          <w:rFonts w:ascii="Abadi" w:hAnsi="Abadi" w:cs="Arial"/>
          <w:b w:val="0"/>
          <w:bCs/>
          <w:color w:val="000000"/>
          <w:sz w:val="24"/>
          <w:szCs w:val="24"/>
        </w:rPr>
        <w:br/>
      </w:r>
    </w:p>
    <w:p w14:paraId="38B59FA8" w14:textId="2D77625C" w:rsidR="006A5607" w:rsidRPr="005F7551" w:rsidRDefault="00B52D2B" w:rsidP="00D61B06">
      <w:pPr>
        <w:pStyle w:val="Title"/>
        <w:spacing w:after="120"/>
        <w:jc w:val="left"/>
        <w:rPr>
          <w:rFonts w:ascii="Abadi" w:hAnsi="Abadi" w:cs="Arial"/>
          <w:b w:val="0"/>
          <w:bCs/>
          <w:color w:val="000000"/>
          <w:sz w:val="24"/>
          <w:szCs w:val="24"/>
          <w:shd w:val="clear" w:color="auto" w:fill="FAFAFA"/>
        </w:rPr>
      </w:pPr>
      <w:r w:rsidRPr="005F7551">
        <w:rPr>
          <w:rFonts w:ascii="Abadi" w:hAnsi="Abadi" w:cs="Arial"/>
          <w:b w:val="0"/>
          <w:bCs/>
          <w:color w:val="000000"/>
          <w:sz w:val="24"/>
          <w:szCs w:val="24"/>
          <w:shd w:val="clear" w:color="auto" w:fill="FAFAFA"/>
        </w:rPr>
        <w:t>•The Practice can use and share PHI with other professionals who are treating you.</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Example: Your primary care doctor asks about your mental health treatment.</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run the health care operations.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xml:space="preserve">• The Practice can use and share PHI to run the business, improve your care, and contact </w:t>
      </w:r>
      <w:r w:rsidR="006A5607" w:rsidRPr="005F7551">
        <w:rPr>
          <w:rFonts w:ascii="Abadi" w:hAnsi="Abadi" w:cs="Arial"/>
          <w:b w:val="0"/>
          <w:bCs/>
          <w:color w:val="000000"/>
          <w:sz w:val="24"/>
          <w:szCs w:val="24"/>
          <w:shd w:val="clear" w:color="auto" w:fill="FAFAFA"/>
        </w:rPr>
        <w:t xml:space="preserve">  </w:t>
      </w:r>
      <w:r w:rsidRPr="005F7551">
        <w:rPr>
          <w:rFonts w:ascii="Abadi" w:hAnsi="Abadi" w:cs="Arial"/>
          <w:b w:val="0"/>
          <w:bCs/>
          <w:color w:val="000000"/>
          <w:sz w:val="24"/>
          <w:szCs w:val="24"/>
          <w:shd w:val="clear" w:color="auto" w:fill="FAFAFA"/>
        </w:rPr>
        <w:t>you.</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Example: The Practice uses PHI to send you appointment reminders if you choose.</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bill for your services.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The Practice can use and share PHI to bill and get payment from health plans or other entities.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Example: The Practice gives PHI to your health insurance plan so it will pay for your services.</w:t>
      </w:r>
      <w:r w:rsidRPr="005F7551">
        <w:rPr>
          <w:rFonts w:ascii="Abadi" w:hAnsi="Abadi" w:cs="Arial"/>
          <w:b w:val="0"/>
          <w:bCs/>
          <w:color w:val="000000"/>
          <w:sz w:val="24"/>
          <w:szCs w:val="24"/>
        </w:rPr>
        <w:br/>
      </w:r>
      <w:r w:rsidRPr="005F7551">
        <w:rPr>
          <w:rFonts w:ascii="Abadi" w:hAnsi="Abadi" w:cs="Arial"/>
          <w:b w:val="0"/>
          <w:bCs/>
          <w:color w:val="000000"/>
          <w:sz w:val="24"/>
          <w:szCs w:val="24"/>
        </w:rPr>
        <w:lastRenderedPageBreak/>
        <w:br/>
      </w:r>
      <w:r w:rsidRPr="005F7551">
        <w:rPr>
          <w:rFonts w:ascii="Abadi" w:hAnsi="Abadi" w:cs="Arial"/>
          <w:b w:val="0"/>
          <w:bCs/>
          <w:color w:val="000000"/>
          <w:sz w:val="24"/>
          <w:szCs w:val="24"/>
          <w:shd w:val="clear" w:color="auto" w:fill="FAFAFA"/>
        </w:rPr>
        <w:t>2. Uses and Disclosures of PHI That May Be Made Without Your Authorization or Opportunity to Object</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The Practice may use or disclose PHI without your authorization or an opportunity for you to object, including:</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help with public health and safety issues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xml:space="preserve">• Public health: To prevent the spread of disease, assist in product recalls, and report </w:t>
      </w:r>
    </w:p>
    <w:p w14:paraId="69108AE8" w14:textId="72B6B485" w:rsidR="006A5607" w:rsidRPr="005F7551" w:rsidRDefault="00B52D2B" w:rsidP="00B52D2B">
      <w:pPr>
        <w:pStyle w:val="Title"/>
        <w:spacing w:after="120"/>
        <w:jc w:val="left"/>
        <w:rPr>
          <w:rFonts w:ascii="Abadi" w:hAnsi="Abadi" w:cs="Arial"/>
          <w:b w:val="0"/>
          <w:bCs/>
          <w:color w:val="000000"/>
          <w:sz w:val="24"/>
          <w:szCs w:val="24"/>
          <w:shd w:val="clear" w:color="auto" w:fill="FAFAFA"/>
        </w:rPr>
      </w:pPr>
      <w:r w:rsidRPr="005F7551">
        <w:rPr>
          <w:rFonts w:ascii="Abadi" w:hAnsi="Abadi" w:cs="Arial"/>
          <w:b w:val="0"/>
          <w:bCs/>
          <w:color w:val="000000"/>
          <w:sz w:val="24"/>
          <w:szCs w:val="24"/>
          <w:shd w:val="clear" w:color="auto" w:fill="FAFAFA"/>
        </w:rPr>
        <w:t>adverse reactions to medication.</w:t>
      </w:r>
      <w:r w:rsidRPr="005F7551">
        <w:rPr>
          <w:rFonts w:ascii="Abadi" w:hAnsi="Abadi" w:cs="Arial"/>
          <w:b w:val="0"/>
          <w:bCs/>
          <w:color w:val="000000"/>
          <w:sz w:val="24"/>
          <w:szCs w:val="24"/>
        </w:rPr>
        <w:br/>
      </w:r>
    </w:p>
    <w:p w14:paraId="1760CAE6" w14:textId="77777777" w:rsidR="00D61B06" w:rsidRPr="005F7551" w:rsidRDefault="00B52D2B" w:rsidP="00B52D2B">
      <w:pPr>
        <w:pStyle w:val="Title"/>
        <w:spacing w:after="120"/>
        <w:jc w:val="left"/>
        <w:rPr>
          <w:rFonts w:ascii="Abadi" w:hAnsi="Abadi" w:cs="Arial"/>
          <w:b w:val="0"/>
          <w:bCs/>
          <w:color w:val="000000"/>
          <w:sz w:val="24"/>
          <w:szCs w:val="24"/>
          <w:shd w:val="clear" w:color="auto" w:fill="FAFAFA"/>
        </w:rPr>
      </w:pPr>
      <w:r w:rsidRPr="005F7551">
        <w:rPr>
          <w:rFonts w:ascii="Abadi" w:hAnsi="Abadi" w:cs="Arial"/>
          <w:b w:val="0"/>
          <w:bCs/>
          <w:color w:val="000000"/>
          <w:sz w:val="24"/>
          <w:szCs w:val="24"/>
          <w:shd w:val="clear" w:color="auto" w:fill="FAFAFA"/>
        </w:rP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Health oversight: For audits, investigations, and inspections by government agencies that oversee the health care system, government benefit programs, other government regulatory programs, and civil rights laws.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Serious threat to health or safety: To prevent a serious and imminent threat.</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Abuse or Neglect: To report abuse, neglect, or domestic violence.</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comply with law, law enforcement, or other government requests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Required by law: If required by federal, state or local law.</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Judicial and administrative proceedings: To respond to a court order, subpoena, or discovery request.</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Law enforcement: For law locate and identify you or disclose information about a victim of a crime.</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Specialized Government Functions: For military or national security concerns, including intelligence, protective services for heads of state, or your security clearance.</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National security and intelligence activities: For intelligence, counterintelligence, protection of the President, other authorized persons or foreign heads of state, for purpose of determining your own security clearance and other national security activities authorized by law.</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Workers' Compensation: To comply with workers' compensation laws or support claims.</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comply with other requests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Coroners and Funeral Directors: To perform their legally authorized duties.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Organ Donation: For organ donation or transplantation.</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Research: For research that has been approved by an institutional review board.</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Inmates: The Practice created or received your PHI in the course of providing care.</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Business Associates: To organizations that perform functions, activities or services on our behalf.</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3. Uses and Disclosures of PHI That May Be Made With Your Authorization or Opportunity to Object</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lastRenderedPageBreak/>
        <w:t>Unless you object, the Practice may disclose PHI:</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To your family, friends, or others if PHI directly relates to that person's involvement in your care.</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If it is in your best interest because you are unable to state your preference.</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4. Uses and Disclosures of PHI Based Upon Your Written Authorization</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The Practice must obtain your written authorization to use and/or disclose PHI for the following purposes:</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Marketing, sale of PHI, and psychotherapy notes.</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You may revoke your authorization, at any time, by contacting the Practice in writing, using the information above. The Practice will not use or share PHI other than as described in Notice unless you give your permission in writing.</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OUR RESPONSIBILITIES</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The Practice is required by law to maintain the privacy and security of PHI.</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xml:space="preserve">• The Practice is required to abide by the terms of this Notice currently in effect. </w:t>
      </w:r>
    </w:p>
    <w:p w14:paraId="38DF2E59" w14:textId="77777777" w:rsidR="00D61B06" w:rsidRPr="005F7551" w:rsidRDefault="00D61B06" w:rsidP="00B52D2B">
      <w:pPr>
        <w:pStyle w:val="Title"/>
        <w:spacing w:after="120"/>
        <w:jc w:val="left"/>
        <w:rPr>
          <w:rFonts w:ascii="Abadi" w:hAnsi="Abadi" w:cs="Arial"/>
          <w:b w:val="0"/>
          <w:bCs/>
          <w:color w:val="000000"/>
          <w:sz w:val="24"/>
          <w:szCs w:val="24"/>
          <w:shd w:val="clear" w:color="auto" w:fill="FAFAFA"/>
        </w:rPr>
      </w:pPr>
    </w:p>
    <w:p w14:paraId="0123734B" w14:textId="1D1E924C" w:rsidR="009E6DA3" w:rsidRPr="00926558" w:rsidRDefault="00B52D2B" w:rsidP="00B52D2B">
      <w:pPr>
        <w:pStyle w:val="Title"/>
        <w:spacing w:after="120"/>
        <w:jc w:val="left"/>
        <w:rPr>
          <w:rFonts w:ascii="Abadi" w:hAnsi="Abadi" w:cs="Arial"/>
          <w:color w:val="000000"/>
          <w:sz w:val="24"/>
          <w:szCs w:val="24"/>
          <w:shd w:val="clear" w:color="auto" w:fill="FAFAFA"/>
        </w:rPr>
      </w:pPr>
      <w:r w:rsidRPr="005F7551">
        <w:rPr>
          <w:rFonts w:ascii="Abadi" w:hAnsi="Abadi" w:cs="Arial"/>
          <w:b w:val="0"/>
          <w:bCs/>
          <w:color w:val="000000"/>
          <w:sz w:val="24"/>
          <w:szCs w:val="24"/>
          <w:shd w:val="clear" w:color="auto" w:fill="FAFAFA"/>
        </w:rPr>
        <w:t>Where more stringent state or federal law governs PHI, the Practice will abide by the more stringent law.</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The Practice reserves the right to amend Notice. All changes are applicable to PHI collected and maintained by the Practice. Should the Practice make changes, you may obtain a revised Notice by requesting a copy from the Practice, using the information above, or by viewing a copy on the website greenpastures4hw.com.</w:t>
      </w:r>
      <w:r w:rsidRPr="005F7551">
        <w:rPr>
          <w:rFonts w:ascii="Abadi" w:hAnsi="Abadi" w:cs="Arial"/>
          <w:b w:val="0"/>
          <w:bCs/>
          <w:color w:val="000000"/>
          <w:sz w:val="24"/>
          <w:szCs w:val="24"/>
        </w:rPr>
        <w:br/>
      </w:r>
      <w:r w:rsidRPr="005F7551">
        <w:rPr>
          <w:rFonts w:ascii="Abadi" w:hAnsi="Abadi" w:cs="Arial"/>
          <w:b w:val="0"/>
          <w:bCs/>
          <w:color w:val="000000"/>
          <w:sz w:val="24"/>
          <w:szCs w:val="24"/>
          <w:shd w:val="clear" w:color="auto" w:fill="FAFAFA"/>
        </w:rPr>
        <w:t>• The Practice will inform you if PHI is compromised in a breach.</w:t>
      </w:r>
      <w:r w:rsidRPr="005F7551">
        <w:rPr>
          <w:rFonts w:ascii="Abadi" w:hAnsi="Abadi" w:cs="Arial"/>
          <w:b w:val="0"/>
          <w:bCs/>
          <w:color w:val="000000"/>
          <w:sz w:val="24"/>
          <w:szCs w:val="24"/>
        </w:rPr>
        <w:br/>
      </w:r>
      <w:r w:rsidRPr="005F7551">
        <w:rPr>
          <w:rFonts w:ascii="Abadi" w:hAnsi="Abadi" w:cs="Arial"/>
          <w:b w:val="0"/>
          <w:bCs/>
          <w:color w:val="000000"/>
          <w:sz w:val="24"/>
          <w:szCs w:val="24"/>
        </w:rPr>
        <w:br/>
      </w:r>
      <w:r w:rsidRPr="00926558">
        <w:rPr>
          <w:rFonts w:ascii="Abadi" w:hAnsi="Abadi" w:cs="Arial"/>
          <w:color w:val="000000"/>
          <w:sz w:val="24"/>
          <w:szCs w:val="24"/>
          <w:shd w:val="clear" w:color="auto" w:fill="FAFAFA"/>
        </w:rPr>
        <w:t>This Notice is effective on 03/01/22</w:t>
      </w:r>
    </w:p>
    <w:p w14:paraId="4A00D600" w14:textId="77777777" w:rsidR="00D61B06" w:rsidRPr="00926558" w:rsidRDefault="00D61B06" w:rsidP="00B52D2B">
      <w:pPr>
        <w:pStyle w:val="Title"/>
        <w:spacing w:after="120"/>
        <w:jc w:val="left"/>
        <w:rPr>
          <w:rFonts w:ascii="Abadi" w:hAnsi="Abadi"/>
          <w:sz w:val="24"/>
          <w:szCs w:val="24"/>
        </w:rPr>
      </w:pPr>
      <w:r w:rsidRPr="00926558">
        <w:rPr>
          <w:rFonts w:ascii="Abadi" w:hAnsi="Abadi"/>
          <w:sz w:val="24"/>
          <w:szCs w:val="24"/>
        </w:rPr>
        <w:t>Signature of Client:</w:t>
      </w:r>
    </w:p>
    <w:p w14:paraId="24840F27" w14:textId="49F4A8E9" w:rsidR="00D61B06" w:rsidRPr="00926558" w:rsidRDefault="00D61B06" w:rsidP="00B52D2B">
      <w:pPr>
        <w:pStyle w:val="Title"/>
        <w:spacing w:after="120"/>
        <w:jc w:val="left"/>
        <w:rPr>
          <w:rFonts w:ascii="Abadi" w:hAnsi="Abadi"/>
          <w:sz w:val="24"/>
          <w:szCs w:val="24"/>
        </w:rPr>
      </w:pPr>
      <w:r w:rsidRPr="00926558">
        <w:rPr>
          <w:rFonts w:ascii="Abadi" w:hAnsi="Abadi"/>
          <w:sz w:val="24"/>
          <w:szCs w:val="24"/>
        </w:rPr>
        <w:t xml:space="preserve">(or Person Authorized to Sign or Client): </w:t>
      </w:r>
    </w:p>
    <w:p w14:paraId="2487A88C" w14:textId="652BE053" w:rsidR="00D61B06" w:rsidRPr="00926558" w:rsidRDefault="00D61B06" w:rsidP="00B52D2B">
      <w:pPr>
        <w:pStyle w:val="Title"/>
        <w:spacing w:after="120"/>
        <w:jc w:val="left"/>
        <w:rPr>
          <w:rFonts w:ascii="Abadi" w:hAnsi="Abadi"/>
          <w:sz w:val="24"/>
          <w:szCs w:val="24"/>
        </w:rPr>
      </w:pPr>
      <w:r w:rsidRPr="00926558">
        <w:rPr>
          <w:rFonts w:ascii="Abadi" w:hAnsi="Abadi"/>
          <w:sz w:val="24"/>
          <w:szCs w:val="24"/>
        </w:rPr>
        <w:t>Signature of Parent/</w:t>
      </w:r>
      <w:r w:rsidR="00857E28" w:rsidRPr="00926558">
        <w:rPr>
          <w:rFonts w:ascii="Abadi" w:hAnsi="Abadi"/>
          <w:sz w:val="24"/>
          <w:szCs w:val="24"/>
        </w:rPr>
        <w:t>GUARDIAN (</w:t>
      </w:r>
      <w:r w:rsidRPr="00926558">
        <w:rPr>
          <w:rFonts w:ascii="Abadi" w:hAnsi="Abadi"/>
          <w:sz w:val="24"/>
          <w:szCs w:val="24"/>
        </w:rPr>
        <w:t xml:space="preserve">Client underage 18): </w:t>
      </w:r>
    </w:p>
    <w:p w14:paraId="4117D289" w14:textId="77777777" w:rsidR="00D61B06" w:rsidRPr="00926558" w:rsidRDefault="00D61B06" w:rsidP="00B52D2B">
      <w:pPr>
        <w:pStyle w:val="Title"/>
        <w:spacing w:after="120"/>
        <w:jc w:val="left"/>
        <w:rPr>
          <w:rFonts w:ascii="Abadi" w:hAnsi="Abadi"/>
          <w:sz w:val="24"/>
          <w:szCs w:val="24"/>
        </w:rPr>
      </w:pPr>
    </w:p>
    <w:p w14:paraId="69AAA7BA" w14:textId="77777777" w:rsidR="005F7551" w:rsidRPr="00926558" w:rsidRDefault="00D61B06" w:rsidP="00B52D2B">
      <w:pPr>
        <w:pStyle w:val="Title"/>
        <w:spacing w:after="120"/>
        <w:jc w:val="left"/>
        <w:rPr>
          <w:rFonts w:ascii="Abadi" w:hAnsi="Abadi"/>
          <w:sz w:val="24"/>
          <w:szCs w:val="24"/>
        </w:rPr>
      </w:pPr>
      <w:r w:rsidRPr="00926558">
        <w:rPr>
          <w:rFonts w:ascii="Abadi" w:hAnsi="Abadi"/>
          <w:sz w:val="24"/>
          <w:szCs w:val="24"/>
        </w:rPr>
        <w:t xml:space="preserve">Date: </w:t>
      </w:r>
    </w:p>
    <w:p w14:paraId="304C8B1E" w14:textId="5CB38B32" w:rsidR="00D61B06" w:rsidRPr="00926558" w:rsidRDefault="00D61B06" w:rsidP="00B52D2B">
      <w:pPr>
        <w:pStyle w:val="Title"/>
        <w:spacing w:after="120"/>
        <w:jc w:val="left"/>
        <w:rPr>
          <w:rFonts w:ascii="Abadi" w:hAnsi="Abadi"/>
          <w:sz w:val="24"/>
          <w:szCs w:val="24"/>
        </w:rPr>
      </w:pPr>
      <w:r w:rsidRPr="00926558">
        <w:rPr>
          <w:rFonts w:ascii="Abadi" w:hAnsi="Abadi"/>
          <w:sz w:val="24"/>
          <w:szCs w:val="24"/>
        </w:rPr>
        <w:t xml:space="preserve">Relationship to </w:t>
      </w:r>
      <w:r w:rsidR="00857E28" w:rsidRPr="00926558">
        <w:rPr>
          <w:rFonts w:ascii="Abadi" w:hAnsi="Abadi"/>
          <w:sz w:val="24"/>
          <w:szCs w:val="24"/>
        </w:rPr>
        <w:t>CLIENT (</w:t>
      </w:r>
      <w:r w:rsidRPr="00926558">
        <w:rPr>
          <w:rFonts w:ascii="Abadi" w:hAnsi="Abadi"/>
          <w:sz w:val="24"/>
          <w:szCs w:val="24"/>
        </w:rPr>
        <w:t>As Authorized Signer):</w:t>
      </w:r>
    </w:p>
    <w:sectPr w:rsidR="00D61B06" w:rsidRPr="00926558" w:rsidSect="001C4335">
      <w:headerReference w:type="even" r:id="rId9"/>
      <w:headerReference w:type="default" r:id="rId10"/>
      <w:footerReference w:type="even" r:id="rId11"/>
      <w:footerReference w:type="default" r:id="rId12"/>
      <w:headerReference w:type="first" r:id="rId13"/>
      <w:footerReference w:type="first" r:id="rId14"/>
      <w:pgSz w:w="12240" w:h="15840" w:code="1"/>
      <w:pgMar w:top="1260" w:right="1440" w:bottom="360" w:left="1440" w:header="1008" w:footer="1008"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162F" w14:textId="77777777" w:rsidR="00715B6E" w:rsidRDefault="00715B6E">
      <w:r>
        <w:separator/>
      </w:r>
    </w:p>
  </w:endnote>
  <w:endnote w:type="continuationSeparator" w:id="0">
    <w:p w14:paraId="2266DCAA" w14:textId="77777777" w:rsidR="00715B6E" w:rsidRDefault="0071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EF3D" w14:textId="77777777" w:rsidR="0065638E" w:rsidRPr="008875A7" w:rsidRDefault="0065638E" w:rsidP="000B6E98">
    <w:pPr>
      <w:pStyle w:val="Footer"/>
      <w:tabs>
        <w:tab w:val="clear" w:pos="4320"/>
        <w:tab w:val="clear" w:pos="8640"/>
        <w:tab w:val="center" w:pos="4680"/>
        <w:tab w:val="right" w:pos="9360"/>
      </w:tabs>
      <w:rPr>
        <w:i/>
      </w:rPr>
    </w:pPr>
    <w:r w:rsidRPr="000B6E98">
      <w:rPr>
        <w:i/>
      </w:rPr>
      <w:tab/>
    </w:r>
    <w:r w:rsidRPr="000B6E98">
      <w:rPr>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F38D" w14:textId="77777777" w:rsidR="0065638E" w:rsidRDefault="0065638E" w:rsidP="006D6977">
    <w:pPr>
      <w:pStyle w:val="Footer"/>
      <w:tabs>
        <w:tab w:val="clear" w:pos="4320"/>
        <w:tab w:val="clear" w:pos="8640"/>
        <w:tab w:val="center" w:pos="4680"/>
        <w:tab w:val="right" w:pos="9360"/>
      </w:tabs>
      <w:ind w:left="7920"/>
    </w:pPr>
    <w:r>
      <w:t xml:space="preserve">                                                                                                                                                                          </w:t>
    </w:r>
    <w:r w:rsidRPr="006D6977">
      <w:rPr>
        <w:i/>
      </w:rPr>
      <w:t>Continued…</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EBF5" w14:textId="77777777" w:rsidR="0065638E" w:rsidRDefault="0065638E" w:rsidP="000B6E98">
    <w:pPr>
      <w:pStyle w:val="Heading9"/>
      <w:tabs>
        <w:tab w:val="clear" w:pos="360"/>
        <w:tab w:val="clear" w:pos="720"/>
        <w:tab w:val="center" w:pos="4680"/>
        <w:tab w:val="right" w:pos="9360"/>
      </w:tabs>
      <w:jc w:val="left"/>
    </w:pPr>
    <w:r>
      <w:tab/>
    </w:r>
    <w:r>
      <w:tab/>
      <w:t>Continued…</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D291" w14:textId="77777777" w:rsidR="00715B6E" w:rsidRDefault="00715B6E">
      <w:r>
        <w:separator/>
      </w:r>
    </w:p>
  </w:footnote>
  <w:footnote w:type="continuationSeparator" w:id="0">
    <w:p w14:paraId="0A8AE88D" w14:textId="77777777" w:rsidR="00715B6E" w:rsidRDefault="0071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3672" w14:textId="3E5FC691" w:rsidR="0065638E" w:rsidRDefault="0065638E" w:rsidP="008B444C">
    <w:pPr>
      <w:tabs>
        <w:tab w:val="left" w:pos="360"/>
        <w:tab w:val="left" w:pos="720"/>
      </w:tabs>
      <w:rPr>
        <w:b/>
        <w:sz w:val="22"/>
      </w:rPr>
    </w:pPr>
    <w:r>
      <w:rPr>
        <w:b/>
        <w:smallCaps/>
        <w:sz w:val="30"/>
      </w:rPr>
      <w:t xml:space="preserve">                             </w:t>
    </w:r>
    <w:r w:rsidR="00B52D2B">
      <w:rPr>
        <w:b/>
        <w:smallCaps/>
        <w:sz w:val="30"/>
      </w:rPr>
      <w:t>green pastures for holistic wellness</w:t>
    </w:r>
    <w:r w:rsidR="00CD6003">
      <w:rPr>
        <w:b/>
        <w:smallCaps/>
        <w:sz w:val="30"/>
      </w:rPr>
      <w:t>, LLC</w:t>
    </w:r>
    <w:r>
      <w:rPr>
        <w:b/>
        <w:szCs w:val="24"/>
      </w:rPr>
      <w:t xml:space="preserve">               </w:t>
    </w:r>
  </w:p>
  <w:p w14:paraId="7B709B43" w14:textId="77777777" w:rsidR="0065638E" w:rsidRDefault="00715B6E">
    <w:pPr>
      <w:tabs>
        <w:tab w:val="left" w:pos="360"/>
        <w:tab w:val="left" w:pos="720"/>
      </w:tabs>
      <w:jc w:val="both"/>
      <w:rPr>
        <w:sz w:val="22"/>
      </w:rPr>
    </w:pPr>
    <w:r>
      <w:rPr>
        <w:sz w:val="28"/>
      </w:rPr>
      <w:pict w14:anchorId="52736809">
        <v:rect id="_x0000_i1025" style="width:468pt;height:2pt" o:hralign="center" o:hrstd="t" o:hrnoshade="t" o:hr="t" fillcolor="black" stroked="f"/>
      </w:pict>
    </w:r>
  </w:p>
  <w:p w14:paraId="2A01501A" w14:textId="2A884079" w:rsidR="0065638E" w:rsidRPr="00FF52E0" w:rsidRDefault="006A5607" w:rsidP="00FF52E0">
    <w:pPr>
      <w:pStyle w:val="Caption"/>
      <w:spacing w:before="120"/>
      <w:jc w:val="center"/>
      <w:rPr>
        <w:sz w:val="28"/>
        <w:szCs w:val="28"/>
      </w:rPr>
    </w:pPr>
    <w:r>
      <w:rPr>
        <w:sz w:val="28"/>
        <w:szCs w:val="28"/>
      </w:rPr>
      <w:t>notice of privacy</w:t>
    </w:r>
  </w:p>
  <w:p w14:paraId="0F6ACB8B" w14:textId="77777777" w:rsidR="0065638E" w:rsidRDefault="0065638E"/>
  <w:p w14:paraId="0F0F3BA9" w14:textId="77777777" w:rsidR="0065638E" w:rsidRDefault="006563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A5E3" w14:textId="4FB9A07F" w:rsidR="0065638E" w:rsidRPr="00AE32CF" w:rsidRDefault="00B52D2B" w:rsidP="006F41D1">
    <w:pPr>
      <w:tabs>
        <w:tab w:val="left" w:pos="360"/>
        <w:tab w:val="left" w:pos="720"/>
      </w:tabs>
      <w:jc w:val="center"/>
      <w:rPr>
        <w:b/>
        <w:szCs w:val="24"/>
      </w:rPr>
    </w:pPr>
    <w:r>
      <w:rPr>
        <w:b/>
        <w:smallCaps/>
        <w:sz w:val="30"/>
        <w:szCs w:val="30"/>
      </w:rPr>
      <w:t>green pastures for holistic wellness</w:t>
    </w:r>
    <w:r w:rsidR="00CD6003">
      <w:rPr>
        <w:b/>
        <w:smallCaps/>
        <w:sz w:val="30"/>
        <w:szCs w:val="30"/>
      </w:rPr>
      <w:t>, LLC</w:t>
    </w:r>
  </w:p>
  <w:p w14:paraId="4A23D7D8" w14:textId="77777777" w:rsidR="0065638E" w:rsidRDefault="00715B6E" w:rsidP="006F41D1">
    <w:pPr>
      <w:tabs>
        <w:tab w:val="left" w:pos="360"/>
        <w:tab w:val="left" w:pos="720"/>
      </w:tabs>
      <w:jc w:val="both"/>
      <w:rPr>
        <w:sz w:val="22"/>
      </w:rPr>
    </w:pPr>
    <w:r>
      <w:rPr>
        <w:szCs w:val="24"/>
      </w:rPr>
      <w:pict w14:anchorId="306B1290">
        <v:rect id="_x0000_i1026" style="width:468pt;height:2pt" o:hralign="center" o:hrstd="t" o:hrnoshade="t" o:hr="t" fillcolor="black" stroked="f"/>
      </w:pict>
    </w:r>
  </w:p>
  <w:p w14:paraId="5C1C6643" w14:textId="652C3D79" w:rsidR="0065638E" w:rsidRPr="006A5607" w:rsidRDefault="006A5607" w:rsidP="00FF52E0">
    <w:pPr>
      <w:pStyle w:val="Header"/>
      <w:jc w:val="center"/>
      <w:rPr>
        <w:b/>
        <w:szCs w:val="24"/>
      </w:rPr>
    </w:pPr>
    <w:r>
      <w:rPr>
        <w:b/>
        <w:sz w:val="28"/>
        <w:szCs w:val="28"/>
      </w:rPr>
      <w:t>NOTICE OF PRIVACY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420B" w14:textId="77777777" w:rsidR="0065638E" w:rsidRDefault="0065638E">
    <w:pPr>
      <w:pStyle w:val="Header"/>
    </w:pPr>
    <w:r>
      <w:t xml:space="preserve">                                                                                                               </w:t>
    </w:r>
    <w:r w:rsidR="00947C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801"/>
    <w:multiLevelType w:val="hybridMultilevel"/>
    <w:tmpl w:val="0E12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5794"/>
    <w:multiLevelType w:val="hybridMultilevel"/>
    <w:tmpl w:val="28C696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A5F72"/>
    <w:multiLevelType w:val="hybridMultilevel"/>
    <w:tmpl w:val="3B56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E4B77"/>
    <w:multiLevelType w:val="hybridMultilevel"/>
    <w:tmpl w:val="C002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D5D40"/>
    <w:multiLevelType w:val="hybridMultilevel"/>
    <w:tmpl w:val="342E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11E5B"/>
    <w:multiLevelType w:val="hybridMultilevel"/>
    <w:tmpl w:val="06426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45394E"/>
    <w:multiLevelType w:val="hybridMultilevel"/>
    <w:tmpl w:val="E696B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B274C"/>
    <w:multiLevelType w:val="hybridMultilevel"/>
    <w:tmpl w:val="84CA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6D73"/>
    <w:multiLevelType w:val="hybridMultilevel"/>
    <w:tmpl w:val="4C1C5C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2F5264D"/>
    <w:multiLevelType w:val="hybridMultilevel"/>
    <w:tmpl w:val="23D0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A6033"/>
    <w:multiLevelType w:val="hybridMultilevel"/>
    <w:tmpl w:val="222E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45AFD"/>
    <w:multiLevelType w:val="hybridMultilevel"/>
    <w:tmpl w:val="5702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41A94"/>
    <w:multiLevelType w:val="hybridMultilevel"/>
    <w:tmpl w:val="407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210EC"/>
    <w:multiLevelType w:val="hybridMultilevel"/>
    <w:tmpl w:val="4DAE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57298"/>
    <w:multiLevelType w:val="hybridMultilevel"/>
    <w:tmpl w:val="CB1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B447C"/>
    <w:multiLevelType w:val="hybridMultilevel"/>
    <w:tmpl w:val="1812D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E34BE4"/>
    <w:multiLevelType w:val="hybridMultilevel"/>
    <w:tmpl w:val="6D9E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A1531"/>
    <w:multiLevelType w:val="hybridMultilevel"/>
    <w:tmpl w:val="A2B4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73639"/>
    <w:multiLevelType w:val="hybridMultilevel"/>
    <w:tmpl w:val="CDD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32862"/>
    <w:multiLevelType w:val="hybridMultilevel"/>
    <w:tmpl w:val="CFD6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9"/>
  </w:num>
  <w:num w:numId="5">
    <w:abstractNumId w:val="4"/>
  </w:num>
  <w:num w:numId="6">
    <w:abstractNumId w:val="7"/>
  </w:num>
  <w:num w:numId="7">
    <w:abstractNumId w:val="10"/>
  </w:num>
  <w:num w:numId="8">
    <w:abstractNumId w:val="3"/>
  </w:num>
  <w:num w:numId="9">
    <w:abstractNumId w:val="1"/>
  </w:num>
  <w:num w:numId="10">
    <w:abstractNumId w:val="12"/>
  </w:num>
  <w:num w:numId="11">
    <w:abstractNumId w:val="2"/>
  </w:num>
  <w:num w:numId="12">
    <w:abstractNumId w:val="9"/>
  </w:num>
  <w:num w:numId="13">
    <w:abstractNumId w:val="15"/>
  </w:num>
  <w:num w:numId="14">
    <w:abstractNumId w:val="13"/>
  </w:num>
  <w:num w:numId="15">
    <w:abstractNumId w:val="17"/>
  </w:num>
  <w:num w:numId="16">
    <w:abstractNumId w:val="14"/>
  </w:num>
  <w:num w:numId="17">
    <w:abstractNumId w:val="18"/>
  </w:num>
  <w:num w:numId="18">
    <w:abstractNumId w:val="16"/>
  </w:num>
  <w:num w:numId="19">
    <w:abstractNumId w:val="5"/>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6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F55"/>
    <w:rsid w:val="00001481"/>
    <w:rsid w:val="00001B75"/>
    <w:rsid w:val="0000396F"/>
    <w:rsid w:val="00007885"/>
    <w:rsid w:val="0001247B"/>
    <w:rsid w:val="000352EF"/>
    <w:rsid w:val="0004455D"/>
    <w:rsid w:val="000558A9"/>
    <w:rsid w:val="000639D6"/>
    <w:rsid w:val="0008309E"/>
    <w:rsid w:val="000870AE"/>
    <w:rsid w:val="00090B10"/>
    <w:rsid w:val="00096AFC"/>
    <w:rsid w:val="000975AA"/>
    <w:rsid w:val="000977D9"/>
    <w:rsid w:val="000A2793"/>
    <w:rsid w:val="000B4839"/>
    <w:rsid w:val="000B6E98"/>
    <w:rsid w:val="000C2375"/>
    <w:rsid w:val="000C28D2"/>
    <w:rsid w:val="000C2C7F"/>
    <w:rsid w:val="000D7E26"/>
    <w:rsid w:val="000E256E"/>
    <w:rsid w:val="000E488E"/>
    <w:rsid w:val="000F70A4"/>
    <w:rsid w:val="0012224C"/>
    <w:rsid w:val="00147AC3"/>
    <w:rsid w:val="00150BFF"/>
    <w:rsid w:val="00164C3C"/>
    <w:rsid w:val="00167737"/>
    <w:rsid w:val="001717DF"/>
    <w:rsid w:val="0017226B"/>
    <w:rsid w:val="001748D9"/>
    <w:rsid w:val="001840EA"/>
    <w:rsid w:val="001872ED"/>
    <w:rsid w:val="00195F25"/>
    <w:rsid w:val="001A106C"/>
    <w:rsid w:val="001C4335"/>
    <w:rsid w:val="001C62D0"/>
    <w:rsid w:val="001D09E5"/>
    <w:rsid w:val="001D350C"/>
    <w:rsid w:val="001E1A81"/>
    <w:rsid w:val="002070F2"/>
    <w:rsid w:val="0021331A"/>
    <w:rsid w:val="00226690"/>
    <w:rsid w:val="00241BBF"/>
    <w:rsid w:val="002663CB"/>
    <w:rsid w:val="00273F3E"/>
    <w:rsid w:val="00274314"/>
    <w:rsid w:val="00290621"/>
    <w:rsid w:val="002A004A"/>
    <w:rsid w:val="002B127E"/>
    <w:rsid w:val="002C2256"/>
    <w:rsid w:val="002E02B6"/>
    <w:rsid w:val="002F4CDF"/>
    <w:rsid w:val="002F6D51"/>
    <w:rsid w:val="00310E11"/>
    <w:rsid w:val="00310FFE"/>
    <w:rsid w:val="003213BA"/>
    <w:rsid w:val="00333AB3"/>
    <w:rsid w:val="00336B5E"/>
    <w:rsid w:val="00341BD8"/>
    <w:rsid w:val="00372DC8"/>
    <w:rsid w:val="003807B4"/>
    <w:rsid w:val="00392073"/>
    <w:rsid w:val="003A0133"/>
    <w:rsid w:val="003B314D"/>
    <w:rsid w:val="003B6C26"/>
    <w:rsid w:val="003C62F6"/>
    <w:rsid w:val="003C749D"/>
    <w:rsid w:val="003D653E"/>
    <w:rsid w:val="003D7A70"/>
    <w:rsid w:val="003E422C"/>
    <w:rsid w:val="003F008F"/>
    <w:rsid w:val="004150DE"/>
    <w:rsid w:val="0044263F"/>
    <w:rsid w:val="004472EF"/>
    <w:rsid w:val="0045081D"/>
    <w:rsid w:val="0045194F"/>
    <w:rsid w:val="00466CFB"/>
    <w:rsid w:val="00482F5E"/>
    <w:rsid w:val="004875A4"/>
    <w:rsid w:val="00496B8C"/>
    <w:rsid w:val="004A01E8"/>
    <w:rsid w:val="004C3780"/>
    <w:rsid w:val="004C4218"/>
    <w:rsid w:val="004C7737"/>
    <w:rsid w:val="004D3BB6"/>
    <w:rsid w:val="004E15EA"/>
    <w:rsid w:val="004F42B1"/>
    <w:rsid w:val="004F72D4"/>
    <w:rsid w:val="00504CD1"/>
    <w:rsid w:val="005272A3"/>
    <w:rsid w:val="00541E20"/>
    <w:rsid w:val="0054713B"/>
    <w:rsid w:val="00553502"/>
    <w:rsid w:val="005540C3"/>
    <w:rsid w:val="005562FE"/>
    <w:rsid w:val="00557A73"/>
    <w:rsid w:val="00566A4A"/>
    <w:rsid w:val="0057538B"/>
    <w:rsid w:val="00582EF9"/>
    <w:rsid w:val="00582F15"/>
    <w:rsid w:val="00593B6E"/>
    <w:rsid w:val="00597BC0"/>
    <w:rsid w:val="005B0C99"/>
    <w:rsid w:val="005B768E"/>
    <w:rsid w:val="005C05A9"/>
    <w:rsid w:val="005C2BAF"/>
    <w:rsid w:val="005C3F67"/>
    <w:rsid w:val="005E14BA"/>
    <w:rsid w:val="005E334C"/>
    <w:rsid w:val="005F31FC"/>
    <w:rsid w:val="005F7551"/>
    <w:rsid w:val="005F7C65"/>
    <w:rsid w:val="0060111F"/>
    <w:rsid w:val="00601E48"/>
    <w:rsid w:val="00603F9C"/>
    <w:rsid w:val="00610874"/>
    <w:rsid w:val="00612249"/>
    <w:rsid w:val="006145E6"/>
    <w:rsid w:val="00615C65"/>
    <w:rsid w:val="0062003F"/>
    <w:rsid w:val="006202D3"/>
    <w:rsid w:val="00623253"/>
    <w:rsid w:val="006235FD"/>
    <w:rsid w:val="00641CCC"/>
    <w:rsid w:val="0064727A"/>
    <w:rsid w:val="00650DAA"/>
    <w:rsid w:val="0065638E"/>
    <w:rsid w:val="00697886"/>
    <w:rsid w:val="00697C76"/>
    <w:rsid w:val="006A5291"/>
    <w:rsid w:val="006A5607"/>
    <w:rsid w:val="006B1734"/>
    <w:rsid w:val="006B219F"/>
    <w:rsid w:val="006B36D8"/>
    <w:rsid w:val="006D6977"/>
    <w:rsid w:val="006D7144"/>
    <w:rsid w:val="006E24C8"/>
    <w:rsid w:val="006F0FBB"/>
    <w:rsid w:val="006F3878"/>
    <w:rsid w:val="006F41D1"/>
    <w:rsid w:val="007070EB"/>
    <w:rsid w:val="00711B0B"/>
    <w:rsid w:val="00715B6E"/>
    <w:rsid w:val="00735898"/>
    <w:rsid w:val="0074609A"/>
    <w:rsid w:val="00751BA4"/>
    <w:rsid w:val="007572CD"/>
    <w:rsid w:val="00770F55"/>
    <w:rsid w:val="007715BF"/>
    <w:rsid w:val="007A5964"/>
    <w:rsid w:val="007B11DB"/>
    <w:rsid w:val="007E235D"/>
    <w:rsid w:val="007E5C0C"/>
    <w:rsid w:val="00806FEF"/>
    <w:rsid w:val="00857E28"/>
    <w:rsid w:val="008875A7"/>
    <w:rsid w:val="008A45EF"/>
    <w:rsid w:val="008B444C"/>
    <w:rsid w:val="008B5AD7"/>
    <w:rsid w:val="008E776E"/>
    <w:rsid w:val="008F6FED"/>
    <w:rsid w:val="0090196F"/>
    <w:rsid w:val="00906EBE"/>
    <w:rsid w:val="009241D0"/>
    <w:rsid w:val="009243D2"/>
    <w:rsid w:val="00924D66"/>
    <w:rsid w:val="00926558"/>
    <w:rsid w:val="00931DF7"/>
    <w:rsid w:val="00947CE3"/>
    <w:rsid w:val="00947DC9"/>
    <w:rsid w:val="00950177"/>
    <w:rsid w:val="00964491"/>
    <w:rsid w:val="0096752C"/>
    <w:rsid w:val="009715FE"/>
    <w:rsid w:val="009919DC"/>
    <w:rsid w:val="00997966"/>
    <w:rsid w:val="009A299A"/>
    <w:rsid w:val="009B4DC4"/>
    <w:rsid w:val="009C7341"/>
    <w:rsid w:val="009C76B1"/>
    <w:rsid w:val="009D1729"/>
    <w:rsid w:val="009E2AA9"/>
    <w:rsid w:val="009E6DA3"/>
    <w:rsid w:val="009E76F1"/>
    <w:rsid w:val="009F5693"/>
    <w:rsid w:val="00A17259"/>
    <w:rsid w:val="00A1733D"/>
    <w:rsid w:val="00A23E17"/>
    <w:rsid w:val="00A32A16"/>
    <w:rsid w:val="00A479BD"/>
    <w:rsid w:val="00A6333E"/>
    <w:rsid w:val="00A708D0"/>
    <w:rsid w:val="00A71B29"/>
    <w:rsid w:val="00A86B5E"/>
    <w:rsid w:val="00A94E80"/>
    <w:rsid w:val="00AA0D47"/>
    <w:rsid w:val="00AA31F2"/>
    <w:rsid w:val="00AC4699"/>
    <w:rsid w:val="00AC6BB3"/>
    <w:rsid w:val="00AD1D11"/>
    <w:rsid w:val="00AE32CF"/>
    <w:rsid w:val="00AE5011"/>
    <w:rsid w:val="00AE717B"/>
    <w:rsid w:val="00AE7FEC"/>
    <w:rsid w:val="00AF2D37"/>
    <w:rsid w:val="00AF625A"/>
    <w:rsid w:val="00AF6555"/>
    <w:rsid w:val="00B05F72"/>
    <w:rsid w:val="00B3406B"/>
    <w:rsid w:val="00B37176"/>
    <w:rsid w:val="00B42927"/>
    <w:rsid w:val="00B52D2B"/>
    <w:rsid w:val="00B550E5"/>
    <w:rsid w:val="00B6100D"/>
    <w:rsid w:val="00B76ECF"/>
    <w:rsid w:val="00B81B47"/>
    <w:rsid w:val="00B8223A"/>
    <w:rsid w:val="00B85AD0"/>
    <w:rsid w:val="00BA0405"/>
    <w:rsid w:val="00BD4180"/>
    <w:rsid w:val="00BE675E"/>
    <w:rsid w:val="00BF4F84"/>
    <w:rsid w:val="00C034DB"/>
    <w:rsid w:val="00C06E2A"/>
    <w:rsid w:val="00C12086"/>
    <w:rsid w:val="00C45799"/>
    <w:rsid w:val="00C83083"/>
    <w:rsid w:val="00C867F4"/>
    <w:rsid w:val="00C94901"/>
    <w:rsid w:val="00CA4C3F"/>
    <w:rsid w:val="00CA50BE"/>
    <w:rsid w:val="00CC2261"/>
    <w:rsid w:val="00CD6003"/>
    <w:rsid w:val="00CE525B"/>
    <w:rsid w:val="00CF1BE5"/>
    <w:rsid w:val="00CF3089"/>
    <w:rsid w:val="00CF4980"/>
    <w:rsid w:val="00CF5505"/>
    <w:rsid w:val="00D14363"/>
    <w:rsid w:val="00D21DAD"/>
    <w:rsid w:val="00D420B1"/>
    <w:rsid w:val="00D4429B"/>
    <w:rsid w:val="00D4446C"/>
    <w:rsid w:val="00D56745"/>
    <w:rsid w:val="00D61B06"/>
    <w:rsid w:val="00D626FC"/>
    <w:rsid w:val="00D64C79"/>
    <w:rsid w:val="00D72EB5"/>
    <w:rsid w:val="00D7557B"/>
    <w:rsid w:val="00D95935"/>
    <w:rsid w:val="00DB2E38"/>
    <w:rsid w:val="00DB62B9"/>
    <w:rsid w:val="00DC4CAB"/>
    <w:rsid w:val="00DE1318"/>
    <w:rsid w:val="00DE616C"/>
    <w:rsid w:val="00DF7793"/>
    <w:rsid w:val="00E123A2"/>
    <w:rsid w:val="00E25DE6"/>
    <w:rsid w:val="00E33B4D"/>
    <w:rsid w:val="00E46AEF"/>
    <w:rsid w:val="00E62E0C"/>
    <w:rsid w:val="00E824E2"/>
    <w:rsid w:val="00E861F9"/>
    <w:rsid w:val="00E93615"/>
    <w:rsid w:val="00EB6CF4"/>
    <w:rsid w:val="00EC1354"/>
    <w:rsid w:val="00ED0FBC"/>
    <w:rsid w:val="00ED7296"/>
    <w:rsid w:val="00EE4189"/>
    <w:rsid w:val="00F22D29"/>
    <w:rsid w:val="00F26B93"/>
    <w:rsid w:val="00F315EE"/>
    <w:rsid w:val="00F338DE"/>
    <w:rsid w:val="00F34531"/>
    <w:rsid w:val="00F54F40"/>
    <w:rsid w:val="00F6388D"/>
    <w:rsid w:val="00F67991"/>
    <w:rsid w:val="00F87011"/>
    <w:rsid w:val="00FA2F7B"/>
    <w:rsid w:val="00FA3FF3"/>
    <w:rsid w:val="00FA5DBD"/>
    <w:rsid w:val="00FB137A"/>
    <w:rsid w:val="00FC67A1"/>
    <w:rsid w:val="00FE2DBA"/>
    <w:rsid w:val="00FE3B6B"/>
    <w:rsid w:val="00FF4400"/>
    <w:rsid w:val="00FF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F32D9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mallCaps/>
      <w:sz w:val="3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tabs>
        <w:tab w:val="right" w:pos="9360"/>
      </w:tabs>
      <w:outlineLvl w:val="3"/>
    </w:pPr>
    <w:rPr>
      <w:smallCaps/>
      <w:sz w:val="36"/>
    </w:rPr>
  </w:style>
  <w:style w:type="paragraph" w:styleId="Heading5">
    <w:name w:val="heading 5"/>
    <w:basedOn w:val="Normal"/>
    <w:next w:val="Normal"/>
    <w:qFormat/>
    <w:pPr>
      <w:keepNext/>
      <w:tabs>
        <w:tab w:val="left" w:pos="360"/>
        <w:tab w:val="left" w:pos="720"/>
      </w:tabs>
      <w:jc w:val="right"/>
      <w:outlineLvl w:val="4"/>
    </w:pPr>
    <w:rPr>
      <w:i/>
      <w:sz w:val="22"/>
    </w:rPr>
  </w:style>
  <w:style w:type="paragraph" w:styleId="Heading6">
    <w:name w:val="heading 6"/>
    <w:basedOn w:val="Normal"/>
    <w:next w:val="Normal"/>
    <w:qFormat/>
    <w:pPr>
      <w:keepNext/>
      <w:tabs>
        <w:tab w:val="left" w:pos="360"/>
        <w:tab w:val="left" w:pos="720"/>
      </w:tabs>
      <w:jc w:val="right"/>
      <w:outlineLvl w:val="5"/>
    </w:pPr>
    <w:rPr>
      <w:b/>
      <w:smallCaps/>
      <w:sz w:val="22"/>
    </w:rPr>
  </w:style>
  <w:style w:type="paragraph" w:styleId="Heading7">
    <w:name w:val="heading 7"/>
    <w:basedOn w:val="Normal"/>
    <w:next w:val="Normal"/>
    <w:qFormat/>
    <w:pPr>
      <w:keepNext/>
      <w:jc w:val="center"/>
      <w:outlineLvl w:val="6"/>
    </w:pPr>
    <w:rPr>
      <w:b/>
      <w:sz w:val="29"/>
    </w:rPr>
  </w:style>
  <w:style w:type="paragraph" w:styleId="Heading8">
    <w:name w:val="heading 8"/>
    <w:basedOn w:val="Normal"/>
    <w:next w:val="Normal"/>
    <w:qFormat/>
    <w:pPr>
      <w:keepNext/>
      <w:spacing w:before="120"/>
      <w:jc w:val="center"/>
      <w:outlineLvl w:val="7"/>
    </w:pPr>
    <w:rPr>
      <w:b/>
      <w:sz w:val="26"/>
    </w:rPr>
  </w:style>
  <w:style w:type="paragraph" w:styleId="Heading9">
    <w:name w:val="heading 9"/>
    <w:basedOn w:val="Normal"/>
    <w:next w:val="Normal"/>
    <w:qFormat/>
    <w:pPr>
      <w:keepNext/>
      <w:tabs>
        <w:tab w:val="left" w:pos="360"/>
        <w:tab w:val="left" w:pos="720"/>
      </w:tabs>
      <w:jc w:val="right"/>
      <w:outlineLvl w:val="8"/>
    </w:pPr>
    <w:rPr>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left" w:pos="720"/>
        <w:tab w:val="left" w:pos="1080"/>
      </w:tabs>
      <w:ind w:left="360"/>
    </w:pPr>
    <w:rPr>
      <w:sz w:val="22"/>
    </w:rPr>
  </w:style>
  <w:style w:type="paragraph" w:styleId="BodyText">
    <w:name w:val="Body Text"/>
    <w:basedOn w:val="Normal"/>
    <w:rPr>
      <w:sz w:val="23"/>
    </w:rPr>
  </w:style>
  <w:style w:type="paragraph" w:styleId="Title">
    <w:name w:val="Title"/>
    <w:basedOn w:val="Normal"/>
    <w:qFormat/>
    <w:pPr>
      <w:jc w:val="center"/>
    </w:pPr>
    <w:rPr>
      <w:rFonts w:ascii="Arial" w:hAnsi="Arial"/>
      <w:b/>
      <w:smallCaps/>
      <w:sz w:val="28"/>
    </w:rPr>
  </w:style>
  <w:style w:type="paragraph" w:styleId="Header">
    <w:name w:val="header"/>
    <w:basedOn w:val="Normal"/>
    <w:pPr>
      <w:tabs>
        <w:tab w:val="center" w:pos="4320"/>
        <w:tab w:val="right" w:pos="8640"/>
      </w:tabs>
    </w:pPr>
  </w:style>
  <w:style w:type="paragraph" w:styleId="PlainText">
    <w:name w:val="Plain Text"/>
    <w:basedOn w:val="Normal"/>
    <w:rPr>
      <w:rFonts w:ascii="Courier" w:eastAsia="Times" w:hAnsi="Courier"/>
    </w:rPr>
  </w:style>
  <w:style w:type="paragraph" w:styleId="Caption">
    <w:name w:val="caption"/>
    <w:basedOn w:val="Normal"/>
    <w:next w:val="Normal"/>
    <w:qFormat/>
    <w:pPr>
      <w:tabs>
        <w:tab w:val="left" w:pos="360"/>
        <w:tab w:val="left" w:pos="720"/>
      </w:tabs>
    </w:pPr>
    <w:rPr>
      <w:b/>
      <w:smallCaps/>
      <w:sz w:val="22"/>
    </w:rPr>
  </w:style>
  <w:style w:type="paragraph" w:styleId="Footer">
    <w:name w:val="footer"/>
    <w:basedOn w:val="Normal"/>
    <w:pPr>
      <w:tabs>
        <w:tab w:val="center" w:pos="4320"/>
        <w:tab w:val="right" w:pos="8640"/>
      </w:tabs>
    </w:pPr>
  </w:style>
  <w:style w:type="paragraph" w:styleId="Subtitle">
    <w:name w:val="Subtitle"/>
    <w:basedOn w:val="Normal"/>
    <w:qFormat/>
    <w:pPr>
      <w:tabs>
        <w:tab w:val="num" w:pos="720"/>
      </w:tabs>
      <w:spacing w:before="120"/>
      <w:jc w:val="center"/>
    </w:pPr>
    <w:rPr>
      <w:b/>
      <w:sz w:val="30"/>
    </w:rPr>
  </w:style>
  <w:style w:type="paragraph" w:styleId="BodyText2">
    <w:name w:val="Body Text 2"/>
    <w:basedOn w:val="Normal"/>
    <w:pPr>
      <w:tabs>
        <w:tab w:val="num" w:pos="720"/>
      </w:tabs>
      <w:spacing w:before="120" w:after="160"/>
      <w:jc w:val="both"/>
    </w:pPr>
    <w:rPr>
      <w:sz w:val="23"/>
    </w:rPr>
  </w:style>
  <w:style w:type="character" w:styleId="Hyperlink">
    <w:name w:val="Hyperlink"/>
    <w:rsid w:val="005562FE"/>
    <w:rPr>
      <w:color w:val="0000FF"/>
      <w:u w:val="single"/>
    </w:rPr>
  </w:style>
  <w:style w:type="paragraph" w:styleId="BalloonText">
    <w:name w:val="Balloon Text"/>
    <w:basedOn w:val="Normal"/>
    <w:semiHidden/>
    <w:rsid w:val="006F0FBB"/>
    <w:rPr>
      <w:rFonts w:ascii="Tahoma" w:hAnsi="Tahoma" w:cs="Tahoma"/>
      <w:sz w:val="16"/>
      <w:szCs w:val="16"/>
    </w:rPr>
  </w:style>
  <w:style w:type="paragraph" w:styleId="NoSpacing">
    <w:name w:val="No Spacing"/>
    <w:uiPriority w:val="1"/>
    <w:qFormat/>
    <w:rsid w:val="0001247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urks\Application%20Data\Microsoft\Templates\Controller-financial%20manager%20resum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9E8C-530A-4F11-8F81-4BD99717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Controller-financial manager resume(2)</Template>
  <TotalTime>0</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2009-06-16T16:43:00Z</cp:lastPrinted>
  <dcterms:created xsi:type="dcterms:W3CDTF">2022-03-18T18:01:00Z</dcterms:created>
  <dcterms:modified xsi:type="dcterms:W3CDTF">2022-03-22T08:27:00Z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TC011152941033</vt:lpwstr>
  </property>
</Properties>
</file>