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D61FE" w14:textId="36B846AE" w:rsidR="00E10A2A" w:rsidRDefault="001403CC">
      <w:pPr>
        <w:rPr>
          <w:rFonts w:ascii="Arial" w:hAnsi="Arial" w:cs="Arial"/>
          <w:b/>
          <w:bCs/>
          <w:color w:val="4472C4" w:themeColor="accent1"/>
          <w:sz w:val="28"/>
          <w:szCs w:val="28"/>
        </w:rPr>
      </w:pPr>
      <w:r w:rsidRPr="00CD2A76">
        <w:rPr>
          <w:rFonts w:ascii="Arial" w:hAnsi="Arial" w:cs="Arial"/>
          <w:noProof/>
          <w:color w:val="4472C4" w:themeColor="accent1"/>
          <w:sz w:val="28"/>
          <w:szCs w:val="28"/>
        </w:rPr>
        <w:drawing>
          <wp:anchor distT="0" distB="0" distL="114300" distR="114300" simplePos="0" relativeHeight="251660288" behindDoc="0" locked="0" layoutInCell="1" allowOverlap="1" wp14:anchorId="31B2AD79" wp14:editId="2EB5C07E">
            <wp:simplePos x="0" y="0"/>
            <wp:positionH relativeFrom="margin">
              <wp:posOffset>2847341</wp:posOffset>
            </wp:positionH>
            <wp:positionV relativeFrom="paragraph">
              <wp:posOffset>1483998</wp:posOffset>
            </wp:positionV>
            <wp:extent cx="1607816" cy="982349"/>
            <wp:effectExtent l="0" t="0" r="0" b="8251"/>
            <wp:wrapSquare wrapText="bothSides"/>
            <wp:docPr id="1126111199" name="Picture 1" descr="A blue sign with white text and a person riding a hors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r="5322"/>
                    <a:stretch>
                      <a:fillRect/>
                    </a:stretch>
                  </pic:blipFill>
                  <pic:spPr>
                    <a:xfrm>
                      <a:off x="0" y="0"/>
                      <a:ext cx="1607816" cy="982349"/>
                    </a:xfrm>
                    <a:prstGeom prst="rect">
                      <a:avLst/>
                    </a:prstGeom>
                    <a:noFill/>
                    <a:ln>
                      <a:noFill/>
                      <a:prstDash/>
                    </a:ln>
                  </pic:spPr>
                </pic:pic>
              </a:graphicData>
            </a:graphic>
          </wp:anchor>
        </w:drawing>
      </w:r>
      <w:r w:rsidRPr="00CD2A76">
        <w:rPr>
          <w:rFonts w:ascii="Arial" w:hAnsi="Arial" w:cs="Arial"/>
          <w:noProof/>
          <w:color w:val="4472C4" w:themeColor="accent1"/>
          <w:sz w:val="28"/>
          <w:szCs w:val="28"/>
        </w:rPr>
        <w:drawing>
          <wp:anchor distT="0" distB="0" distL="114300" distR="114300" simplePos="0" relativeHeight="251673600" behindDoc="0" locked="0" layoutInCell="1" allowOverlap="1" wp14:anchorId="0DA66AD5" wp14:editId="445D24AD">
            <wp:simplePos x="0" y="0"/>
            <wp:positionH relativeFrom="column">
              <wp:posOffset>1280160</wp:posOffset>
            </wp:positionH>
            <wp:positionV relativeFrom="paragraph">
              <wp:posOffset>1562096</wp:posOffset>
            </wp:positionV>
            <wp:extent cx="1536063" cy="853436"/>
            <wp:effectExtent l="0" t="0" r="6987" b="3814"/>
            <wp:wrapSquare wrapText="bothSides"/>
            <wp:docPr id="1560942394" name="Picture 2" descr="Top Spec Full Colour High Res"/>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536063" cy="853436"/>
                    </a:xfrm>
                    <a:prstGeom prst="rect">
                      <a:avLst/>
                    </a:prstGeom>
                    <a:noFill/>
                    <a:ln>
                      <a:noFill/>
                      <a:prstDash/>
                    </a:ln>
                  </pic:spPr>
                </pic:pic>
              </a:graphicData>
            </a:graphic>
          </wp:anchor>
        </w:drawing>
      </w:r>
      <w:r w:rsidR="00CD2A76">
        <w:rPr>
          <w:rFonts w:ascii="Arial" w:hAnsi="Arial" w:cs="Arial"/>
          <w:b/>
          <w:bCs/>
          <w:color w:val="4472C4" w:themeColor="accent1"/>
          <w:sz w:val="28"/>
          <w:szCs w:val="28"/>
        </w:rPr>
        <w:t xml:space="preserve">     </w:t>
      </w:r>
      <w:r w:rsidR="00CD2A76" w:rsidRPr="00CD2A76">
        <w:rPr>
          <w:rFonts w:ascii="Arial" w:hAnsi="Arial" w:cs="Arial"/>
          <w:b/>
          <w:bCs/>
          <w:color w:val="4472C4" w:themeColor="accent1"/>
          <w:sz w:val="28"/>
          <w:szCs w:val="28"/>
        </w:rPr>
        <w:t xml:space="preserve">Venue; </w:t>
      </w:r>
      <w:proofErr w:type="spellStart"/>
      <w:r w:rsidR="00CD2A76" w:rsidRPr="00CD2A76">
        <w:rPr>
          <w:rFonts w:ascii="Arial" w:hAnsi="Arial" w:cs="Arial"/>
          <w:b/>
          <w:bCs/>
          <w:color w:val="4472C4" w:themeColor="accent1"/>
          <w:sz w:val="28"/>
          <w:szCs w:val="28"/>
        </w:rPr>
        <w:t>Radfords</w:t>
      </w:r>
      <w:proofErr w:type="spellEnd"/>
      <w:r w:rsidR="00CD2A76" w:rsidRPr="00CD2A76">
        <w:rPr>
          <w:rFonts w:ascii="Arial" w:hAnsi="Arial" w:cs="Arial"/>
          <w:b/>
          <w:bCs/>
          <w:color w:val="4472C4" w:themeColor="accent1"/>
          <w:sz w:val="28"/>
          <w:szCs w:val="28"/>
        </w:rPr>
        <w:t xml:space="preserve"> Equestrian, Lowerhouse Farm, Llanymynech</w:t>
      </w:r>
      <w:r w:rsidR="00CD2A76">
        <w:rPr>
          <w:rFonts w:ascii="Arial" w:hAnsi="Arial" w:cs="Arial"/>
          <w:b/>
          <w:bCs/>
          <w:color w:val="4472C4" w:themeColor="accent1"/>
          <w:sz w:val="28"/>
          <w:szCs w:val="28"/>
        </w:rPr>
        <w:t>,</w:t>
      </w:r>
    </w:p>
    <w:p w14:paraId="2DCE6B8A" w14:textId="63005237" w:rsidR="00CD2A76" w:rsidRPr="00CD2A76" w:rsidRDefault="00CD2A76">
      <w:pPr>
        <w:rPr>
          <w:rFonts w:ascii="Arial" w:hAnsi="Arial" w:cs="Arial"/>
          <w:b/>
          <w:bCs/>
          <w:color w:val="4472C4" w:themeColor="accent1"/>
          <w:sz w:val="28"/>
          <w:szCs w:val="28"/>
        </w:rPr>
      </w:pPr>
      <w:r>
        <w:rPr>
          <w:rFonts w:ascii="Arial" w:hAnsi="Arial" w:cs="Arial"/>
          <w:b/>
          <w:bCs/>
          <w:color w:val="4472C4" w:themeColor="accent1"/>
          <w:sz w:val="28"/>
          <w:szCs w:val="28"/>
        </w:rPr>
        <w:t xml:space="preserve">                                             SY22 6LG</w:t>
      </w:r>
    </w:p>
    <w:p w14:paraId="7F7523BD" w14:textId="049C45C8" w:rsidR="00E10A2A" w:rsidRDefault="00CD2A76" w:rsidP="00CD2A76">
      <w:pPr>
        <w:rPr>
          <w:rFonts w:ascii="Proxima Nova" w:hAnsi="Proxima Nova" w:cs="Arial"/>
          <w:b/>
          <w:bCs/>
          <w:color w:val="0273C5"/>
          <w:kern w:val="0"/>
          <w:sz w:val="24"/>
          <w:szCs w:val="24"/>
        </w:rPr>
      </w:pPr>
      <w:r>
        <w:rPr>
          <w:rFonts w:ascii="Proxima Nova" w:hAnsi="Proxima Nova" w:cs="Arial"/>
          <w:b/>
          <w:bCs/>
          <w:color w:val="0273C5"/>
          <w:kern w:val="0"/>
          <w:sz w:val="24"/>
          <w:szCs w:val="24"/>
        </w:rPr>
        <w:t xml:space="preserve">                       For the </w:t>
      </w:r>
      <w:r w:rsidR="001403CC">
        <w:rPr>
          <w:rFonts w:ascii="Proxima Nova" w:hAnsi="Proxima Nova" w:cs="Arial"/>
          <w:b/>
          <w:bCs/>
          <w:color w:val="0273C5"/>
          <w:kern w:val="0"/>
          <w:sz w:val="24"/>
          <w:szCs w:val="24"/>
        </w:rPr>
        <w:t>Championships held 21 -23 May 2027</w:t>
      </w:r>
    </w:p>
    <w:p w14:paraId="4BE8FB07" w14:textId="77777777" w:rsidR="00E10A2A" w:rsidRDefault="001403CC">
      <w:pPr>
        <w:jc w:val="center"/>
        <w:rPr>
          <w:rFonts w:ascii="Proxima Nova" w:hAnsi="Proxima Nova" w:cs="Arial"/>
          <w:b/>
          <w:bCs/>
          <w:color w:val="0273C5"/>
          <w:kern w:val="0"/>
          <w:sz w:val="24"/>
          <w:szCs w:val="24"/>
        </w:rPr>
      </w:pPr>
      <w:r>
        <w:rPr>
          <w:rFonts w:ascii="Proxima Nova" w:hAnsi="Proxima Nova" w:cs="Arial"/>
          <w:b/>
          <w:bCs/>
          <w:color w:val="0273C5"/>
          <w:kern w:val="0"/>
          <w:sz w:val="24"/>
          <w:szCs w:val="24"/>
        </w:rPr>
        <w:t>Aston Le Walls, Daventry, Northamptonshire, NN11 6RT</w:t>
      </w:r>
    </w:p>
    <w:p w14:paraId="43F30EA3" w14:textId="77777777" w:rsidR="00E10A2A" w:rsidRDefault="001403CC">
      <w:r>
        <w:rPr>
          <w:noProof/>
          <w:sz w:val="16"/>
          <w:szCs w:val="16"/>
        </w:rPr>
        <mc:AlternateContent>
          <mc:Choice Requires="wps">
            <w:drawing>
              <wp:anchor distT="0" distB="0" distL="114300" distR="114300" simplePos="0" relativeHeight="251659264" behindDoc="0" locked="0" layoutInCell="1" allowOverlap="1" wp14:anchorId="4454DCA3" wp14:editId="06A12040">
                <wp:simplePos x="0" y="0"/>
                <wp:positionH relativeFrom="margin">
                  <wp:align>center</wp:align>
                </wp:positionH>
                <wp:positionV relativeFrom="margin">
                  <wp:posOffset>-406395</wp:posOffset>
                </wp:positionV>
                <wp:extent cx="7937504" cy="1403988"/>
                <wp:effectExtent l="0" t="0" r="0" b="5712"/>
                <wp:wrapSquare wrapText="bothSides"/>
                <wp:docPr id="679360111" name="Text Box 2"/>
                <wp:cNvGraphicFramePr/>
                <a:graphic xmlns:a="http://schemas.openxmlformats.org/drawingml/2006/main">
                  <a:graphicData uri="http://schemas.microsoft.com/office/word/2010/wordprocessingShape">
                    <wps:wsp>
                      <wps:cNvSpPr txBox="1"/>
                      <wps:spPr>
                        <a:xfrm>
                          <a:off x="0" y="0"/>
                          <a:ext cx="7937504" cy="1403988"/>
                        </a:xfrm>
                        <a:prstGeom prst="rect">
                          <a:avLst/>
                        </a:prstGeom>
                        <a:noFill/>
                        <a:ln>
                          <a:noFill/>
                          <a:prstDash/>
                        </a:ln>
                      </wps:spPr>
                      <wps:txbx>
                        <w:txbxContent>
                          <w:p w14:paraId="164304DC" w14:textId="73931727" w:rsidR="00E10A2A" w:rsidRDefault="001403CC" w:rsidP="00CD2A76">
                            <w:pPr>
                              <w:jc w:val="center"/>
                              <w:rPr>
                                <w:rFonts w:ascii="Proxima Nova Black" w:hAnsi="Proxima Nova Black"/>
                                <w:b/>
                                <w:bCs/>
                                <w:color w:val="FFFFFF"/>
                                <w:sz w:val="72"/>
                                <w:szCs w:val="72"/>
                              </w:rPr>
                            </w:pPr>
                            <w:r>
                              <w:rPr>
                                <w:rFonts w:ascii="Proxima Nova Black" w:hAnsi="Proxima Nova Black"/>
                                <w:b/>
                                <w:bCs/>
                                <w:color w:val="FFFFFF"/>
                                <w:sz w:val="72"/>
                                <w:szCs w:val="72"/>
                              </w:rPr>
                              <w:t>British Riding Club</w:t>
                            </w:r>
                            <w:r w:rsidR="00CD2A76">
                              <w:rPr>
                                <w:rFonts w:ascii="Proxima Nova Black" w:hAnsi="Proxima Nova Black"/>
                                <w:b/>
                                <w:bCs/>
                                <w:color w:val="FFFFFF"/>
                                <w:sz w:val="72"/>
                                <w:szCs w:val="72"/>
                              </w:rPr>
                              <w:t xml:space="preserve">               </w:t>
                            </w:r>
                            <w:r>
                              <w:rPr>
                                <w:rFonts w:ascii="Proxima Nova Black" w:hAnsi="Proxima Nova Black"/>
                                <w:b/>
                                <w:bCs/>
                                <w:color w:val="FFFFFF"/>
                                <w:sz w:val="72"/>
                                <w:szCs w:val="72"/>
                              </w:rPr>
                              <w:t xml:space="preserve"> Arena Eventing</w:t>
                            </w:r>
                          </w:p>
                          <w:p w14:paraId="241E3BCC" w14:textId="77777777" w:rsidR="00E10A2A" w:rsidRDefault="001403CC">
                            <w:pPr>
                              <w:jc w:val="center"/>
                              <w:rPr>
                                <w:rFonts w:ascii="Proxima Nova Black" w:hAnsi="Proxima Nova Black"/>
                                <w:b/>
                                <w:bCs/>
                                <w:color w:val="FFFFFF"/>
                                <w:sz w:val="72"/>
                                <w:szCs w:val="72"/>
                              </w:rPr>
                            </w:pPr>
                            <w:r>
                              <w:rPr>
                                <w:rFonts w:ascii="Proxima Nova Black" w:hAnsi="Proxima Nova Black"/>
                                <w:b/>
                                <w:bCs/>
                                <w:color w:val="FFFFFF"/>
                                <w:sz w:val="72"/>
                                <w:szCs w:val="72"/>
                              </w:rPr>
                              <w:t>Qualifier Schedule</w:t>
                            </w:r>
                          </w:p>
                          <w:p w14:paraId="60483309" w14:textId="77777777" w:rsidR="00CD2A76" w:rsidRDefault="00CD2A76">
                            <w:pPr>
                              <w:jc w:val="center"/>
                              <w:rPr>
                                <w:rFonts w:ascii="Proxima Nova Black" w:hAnsi="Proxima Nova Black"/>
                                <w:b/>
                                <w:bCs/>
                                <w:color w:val="FFFFFF"/>
                                <w:sz w:val="72"/>
                                <w:szCs w:val="72"/>
                              </w:rPr>
                            </w:pPr>
                          </w:p>
                        </w:txbxContent>
                      </wps:txbx>
                      <wps:bodyPr vert="horz" wrap="square" lIns="91440" tIns="45720" rIns="91440" bIns="45720" anchor="t" anchorCtr="0" compatLnSpc="0">
                        <a:spAutoFit/>
                      </wps:bodyPr>
                    </wps:wsp>
                  </a:graphicData>
                </a:graphic>
              </wp:anchor>
            </w:drawing>
          </mc:Choice>
          <mc:Fallback>
            <w:pict>
              <v:shapetype w14:anchorId="4454DCA3" id="_x0000_t202" coordsize="21600,21600" o:spt="202" path="m,l,21600r21600,l21600,xe">
                <v:stroke joinstyle="miter"/>
                <v:path gradientshapeok="t" o:connecttype="rect"/>
              </v:shapetype>
              <v:shape id="Text Box 2" o:spid="_x0000_s1026" type="#_x0000_t202" style="position:absolute;margin-left:0;margin-top:-32pt;width:625pt;height:110.55pt;z-index:251659264;visibility:visible;mso-wrap-style:square;mso-wrap-distance-left:9pt;mso-wrap-distance-top:0;mso-wrap-distance-right:9pt;mso-wrap-distance-bottom:0;mso-position-horizontal:center;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" filled="f" stroked="f">
                <v:textbox style="mso-fit-shape-to-text:t">
                  <w:txbxContent>
                    <w:p w14:paraId="164304DC" w14:textId="73931727" w:rsidR="00E10A2A" w:rsidRDefault="001403CC" w:rsidP="00CD2A76">
                      <w:pPr>
                        <w:jc w:val="center"/>
                        <w:rPr>
                          <w:rFonts w:ascii="Proxima Nova Black" w:hAnsi="Proxima Nova Black"/>
                          <w:b/>
                          <w:bCs/>
                          <w:color w:val="FFFFFF"/>
                          <w:sz w:val="72"/>
                          <w:szCs w:val="72"/>
                        </w:rPr>
                      </w:pPr>
                      <w:r>
                        <w:rPr>
                          <w:rFonts w:ascii="Proxima Nova Black" w:hAnsi="Proxima Nova Black"/>
                          <w:b/>
                          <w:bCs/>
                          <w:color w:val="FFFFFF"/>
                          <w:sz w:val="72"/>
                          <w:szCs w:val="72"/>
                        </w:rPr>
                        <w:t>British Riding Club</w:t>
                      </w:r>
                      <w:r w:rsidR="00CD2A76">
                        <w:rPr>
                          <w:rFonts w:ascii="Proxima Nova Black" w:hAnsi="Proxima Nova Black"/>
                          <w:b/>
                          <w:bCs/>
                          <w:color w:val="FFFFFF"/>
                          <w:sz w:val="72"/>
                          <w:szCs w:val="72"/>
                        </w:rPr>
                        <w:t xml:space="preserve">               </w:t>
                      </w:r>
                      <w:r>
                        <w:rPr>
                          <w:rFonts w:ascii="Proxima Nova Black" w:hAnsi="Proxima Nova Black"/>
                          <w:b/>
                          <w:bCs/>
                          <w:color w:val="FFFFFF"/>
                          <w:sz w:val="72"/>
                          <w:szCs w:val="72"/>
                        </w:rPr>
                        <w:t xml:space="preserve"> Arena Eventing</w:t>
                      </w:r>
                    </w:p>
                    <w:p w14:paraId="241E3BCC" w14:textId="77777777" w:rsidR="00E10A2A" w:rsidRDefault="001403CC">
                      <w:pPr>
                        <w:jc w:val="center"/>
                        <w:rPr>
                          <w:rFonts w:ascii="Proxima Nova Black" w:hAnsi="Proxima Nova Black"/>
                          <w:b/>
                          <w:bCs/>
                          <w:color w:val="FFFFFF"/>
                          <w:sz w:val="72"/>
                          <w:szCs w:val="72"/>
                        </w:rPr>
                      </w:pPr>
                      <w:r>
                        <w:rPr>
                          <w:rFonts w:ascii="Proxima Nova Black" w:hAnsi="Proxima Nova Black"/>
                          <w:b/>
                          <w:bCs/>
                          <w:color w:val="FFFFFF"/>
                          <w:sz w:val="72"/>
                          <w:szCs w:val="72"/>
                        </w:rPr>
                        <w:t>Qualifier Schedule</w:t>
                      </w:r>
                    </w:p>
                    <w:p w14:paraId="60483309" w14:textId="77777777" w:rsidR="00CD2A76" w:rsidRDefault="00CD2A76">
                      <w:pPr>
                        <w:jc w:val="center"/>
                        <w:rPr>
                          <w:rFonts w:ascii="Proxima Nova Black" w:hAnsi="Proxima Nova Black"/>
                          <w:b/>
                          <w:bCs/>
                          <w:color w:val="FFFFFF"/>
                          <w:sz w:val="72"/>
                          <w:szCs w:val="72"/>
                        </w:rPr>
                      </w:pPr>
                    </w:p>
                  </w:txbxContent>
                </v:textbox>
                <w10:wrap type="square" anchorx="margin" anchory="margin"/>
              </v:shape>
            </w:pict>
          </mc:Fallback>
        </mc:AlternateContent>
      </w:r>
      <w:r>
        <w:rPr>
          <w:noProof/>
          <w:sz w:val="16"/>
          <w:szCs w:val="16"/>
        </w:rPr>
        <w:drawing>
          <wp:anchor distT="0" distB="0" distL="114300" distR="114300" simplePos="0" relativeHeight="251658240" behindDoc="0" locked="0" layoutInCell="1" allowOverlap="1" wp14:anchorId="6E5EF237" wp14:editId="4B7F264F">
            <wp:simplePos x="0" y="0"/>
            <wp:positionH relativeFrom="margin">
              <wp:posOffset>-1922141</wp:posOffset>
            </wp:positionH>
            <wp:positionV relativeFrom="page">
              <wp:posOffset>-5674364</wp:posOffset>
            </wp:positionV>
            <wp:extent cx="9442451" cy="9224640"/>
            <wp:effectExtent l="0" t="0" r="6349" b="0"/>
            <wp:wrapSquare wrapText="bothSides"/>
            <wp:docPr id="885657636" name="Picture 1" descr="A blue circle with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9442451" cy="9224640"/>
                    </a:xfrm>
                    <a:prstGeom prst="rect">
                      <a:avLst/>
                    </a:prstGeom>
                    <a:noFill/>
                    <a:ln>
                      <a:noFill/>
                      <a:prstDash/>
                    </a:ln>
                  </pic:spPr>
                </pic:pic>
              </a:graphicData>
            </a:graphic>
          </wp:anchor>
        </w:drawing>
      </w:r>
    </w:p>
    <w:tbl>
      <w:tblPr>
        <w:tblW w:w="7222" w:type="dxa"/>
        <w:tblCellMar>
          <w:left w:w="10" w:type="dxa"/>
          <w:right w:w="10" w:type="dxa"/>
        </w:tblCellMar>
        <w:tblLook w:val="0000" w:firstRow="0" w:lastRow="0" w:firstColumn="0" w:lastColumn="0" w:noHBand="0" w:noVBand="0"/>
      </w:tblPr>
      <w:tblGrid>
        <w:gridCol w:w="1367"/>
        <w:gridCol w:w="5855"/>
      </w:tblGrid>
      <w:tr w:rsidR="00E10A2A" w14:paraId="21930444" w14:textId="77777777" w:rsidTr="001D0FED">
        <w:trPr>
          <w:trHeight w:val="300"/>
        </w:trPr>
        <w:tc>
          <w:tcPr>
            <w:tcW w:w="13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856DE9" w14:textId="77777777" w:rsidR="00E10A2A" w:rsidRDefault="001403CC">
            <w:pPr>
              <w:pStyle w:val="NoSpacing"/>
            </w:pPr>
            <w:r>
              <w:rPr>
                <w:rFonts w:ascii="Proxima Nova" w:hAnsi="Proxima Nova" w:cs="Arial"/>
                <w:i/>
                <w:iCs/>
                <w:color w:val="0273C5"/>
                <w:sz w:val="26"/>
                <w:szCs w:val="26"/>
              </w:rPr>
              <w:t>Show Organiser</w:t>
            </w:r>
            <w:r>
              <w:rPr>
                <w:rFonts w:ascii="Proxima Nova" w:hAnsi="Proxima Nova" w:cs="Arial"/>
                <w:b/>
                <w:bCs/>
                <w:color w:val="0273C5"/>
                <w:sz w:val="26"/>
                <w:szCs w:val="26"/>
              </w:rPr>
              <w:t> </w:t>
            </w:r>
          </w:p>
        </w:tc>
        <w:tc>
          <w:tcPr>
            <w:tcW w:w="58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D676A9" w14:textId="54A66FD8" w:rsidR="00E10A2A" w:rsidRDefault="001403CC">
            <w:pPr>
              <w:pStyle w:val="NoSpacing"/>
              <w:rPr>
                <w:rFonts w:ascii="Proxima Nova" w:hAnsi="Proxima Nova" w:cs="Arial"/>
                <w:b/>
                <w:bCs/>
                <w:color w:val="0273C5"/>
                <w:sz w:val="26"/>
                <w:szCs w:val="26"/>
              </w:rPr>
            </w:pPr>
            <w:r>
              <w:rPr>
                <w:rFonts w:ascii="Proxima Nova" w:hAnsi="Proxima Nova" w:cs="Arial"/>
                <w:b/>
                <w:bCs/>
                <w:color w:val="0273C5"/>
                <w:sz w:val="26"/>
                <w:szCs w:val="26"/>
              </w:rPr>
              <w:t> </w:t>
            </w:r>
            <w:r w:rsidR="001D0FED">
              <w:rPr>
                <w:rFonts w:ascii="Proxima Nova" w:hAnsi="Proxima Nova" w:cs="Arial"/>
                <w:b/>
                <w:bCs/>
                <w:color w:val="0273C5"/>
                <w:sz w:val="26"/>
                <w:szCs w:val="26"/>
              </w:rPr>
              <w:t>Area 20</w:t>
            </w:r>
          </w:p>
        </w:tc>
      </w:tr>
      <w:tr w:rsidR="00E10A2A" w14:paraId="3E8E30EA" w14:textId="77777777" w:rsidTr="001D0FED">
        <w:trPr>
          <w:trHeight w:val="300"/>
        </w:trPr>
        <w:tc>
          <w:tcPr>
            <w:tcW w:w="13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0177A80" w14:textId="77777777" w:rsidR="00E10A2A" w:rsidRDefault="001403CC">
            <w:pPr>
              <w:pStyle w:val="NoSpacing"/>
            </w:pPr>
            <w:r>
              <w:rPr>
                <w:rFonts w:ascii="Proxima Nova" w:hAnsi="Proxima Nova" w:cs="Arial"/>
                <w:i/>
                <w:iCs/>
                <w:color w:val="0273C5"/>
                <w:sz w:val="26"/>
                <w:szCs w:val="26"/>
              </w:rPr>
              <w:t>Show Secretary </w:t>
            </w:r>
            <w:r>
              <w:rPr>
                <w:rFonts w:ascii="Proxima Nova" w:hAnsi="Proxima Nova" w:cs="Arial"/>
                <w:b/>
                <w:bCs/>
                <w:color w:val="0273C5"/>
                <w:sz w:val="26"/>
                <w:szCs w:val="26"/>
              </w:rPr>
              <w:t> </w:t>
            </w:r>
          </w:p>
        </w:tc>
        <w:tc>
          <w:tcPr>
            <w:tcW w:w="58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C33327" w14:textId="1A29AAAF" w:rsidR="00E10A2A" w:rsidRDefault="001403CC">
            <w:pPr>
              <w:pStyle w:val="NoSpacing"/>
              <w:rPr>
                <w:rFonts w:ascii="Proxima Nova" w:hAnsi="Proxima Nova" w:cs="Arial"/>
                <w:b/>
                <w:bCs/>
                <w:color w:val="0273C5"/>
                <w:sz w:val="26"/>
                <w:szCs w:val="26"/>
              </w:rPr>
            </w:pPr>
            <w:r>
              <w:rPr>
                <w:rFonts w:ascii="Proxima Nova" w:hAnsi="Proxima Nova" w:cs="Arial"/>
                <w:b/>
                <w:bCs/>
                <w:color w:val="0273C5"/>
                <w:sz w:val="26"/>
                <w:szCs w:val="26"/>
              </w:rPr>
              <w:t> </w:t>
            </w:r>
            <w:r w:rsidR="001D0FED" w:rsidRPr="001D0FED">
              <w:rPr>
                <w:rFonts w:ascii="Proxima Nova" w:hAnsi="Proxima Nova" w:cs="Arial"/>
                <w:b/>
                <w:bCs/>
                <w:color w:val="0273C5"/>
                <w:sz w:val="26"/>
                <w:szCs w:val="26"/>
              </w:rPr>
              <w:t>Peter Booth</w:t>
            </w:r>
          </w:p>
        </w:tc>
      </w:tr>
      <w:tr w:rsidR="00E10A2A" w14:paraId="5BF212D0" w14:textId="77777777" w:rsidTr="001D0FED">
        <w:trPr>
          <w:trHeight w:val="300"/>
        </w:trPr>
        <w:tc>
          <w:tcPr>
            <w:tcW w:w="13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F7615D" w14:textId="77777777" w:rsidR="00E10A2A" w:rsidRDefault="001403CC">
            <w:pPr>
              <w:pStyle w:val="NoSpacing"/>
            </w:pPr>
            <w:r>
              <w:rPr>
                <w:rFonts w:ascii="Proxima Nova" w:hAnsi="Proxima Nova" w:cs="Arial"/>
                <w:i/>
                <w:iCs/>
                <w:color w:val="0273C5"/>
                <w:sz w:val="26"/>
                <w:szCs w:val="26"/>
              </w:rPr>
              <w:t>General Enquiries </w:t>
            </w:r>
            <w:r>
              <w:rPr>
                <w:rFonts w:ascii="Proxima Nova" w:hAnsi="Proxima Nova" w:cs="Arial"/>
                <w:b/>
                <w:bCs/>
                <w:color w:val="0273C5"/>
                <w:sz w:val="26"/>
                <w:szCs w:val="26"/>
              </w:rPr>
              <w:t> </w:t>
            </w:r>
          </w:p>
        </w:tc>
        <w:tc>
          <w:tcPr>
            <w:tcW w:w="58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05F1D42" w14:textId="39EDE5C1" w:rsidR="00E10A2A" w:rsidRDefault="001403CC">
            <w:pPr>
              <w:pStyle w:val="NoSpacing"/>
              <w:rPr>
                <w:rFonts w:ascii="Proxima Nova" w:hAnsi="Proxima Nova" w:cs="Arial"/>
                <w:b/>
                <w:bCs/>
                <w:color w:val="0273C5"/>
                <w:sz w:val="26"/>
                <w:szCs w:val="26"/>
              </w:rPr>
            </w:pPr>
            <w:r>
              <w:rPr>
                <w:rFonts w:ascii="Proxima Nova" w:hAnsi="Proxima Nova" w:cs="Arial"/>
                <w:b/>
                <w:bCs/>
                <w:color w:val="0273C5"/>
                <w:sz w:val="26"/>
                <w:szCs w:val="26"/>
              </w:rPr>
              <w:t> </w:t>
            </w:r>
            <w:r w:rsidR="00053FC9">
              <w:rPr>
                <w:rFonts w:ascii="Proxima Nova" w:hAnsi="Proxima Nova" w:cs="Arial"/>
                <w:b/>
                <w:bCs/>
                <w:color w:val="0273C5"/>
                <w:sz w:val="26"/>
                <w:szCs w:val="26"/>
              </w:rPr>
              <w:t>area20liaisoncommittee@gmail.com</w:t>
            </w:r>
          </w:p>
        </w:tc>
      </w:tr>
      <w:tr w:rsidR="00E10A2A" w14:paraId="24C56035" w14:textId="77777777" w:rsidTr="001D0FED">
        <w:trPr>
          <w:trHeight w:val="300"/>
        </w:trPr>
        <w:tc>
          <w:tcPr>
            <w:tcW w:w="13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C8AB59" w14:textId="77777777" w:rsidR="00E10A2A" w:rsidRDefault="001403CC">
            <w:pPr>
              <w:pStyle w:val="NoSpacing"/>
            </w:pPr>
            <w:r>
              <w:rPr>
                <w:rFonts w:ascii="Proxima Nova" w:hAnsi="Proxima Nova" w:cs="Arial"/>
                <w:i/>
                <w:iCs/>
                <w:color w:val="0273C5"/>
                <w:sz w:val="26"/>
                <w:szCs w:val="26"/>
              </w:rPr>
              <w:t>Qualifier Entries</w:t>
            </w:r>
            <w:r>
              <w:rPr>
                <w:rFonts w:ascii="Proxima Nova" w:hAnsi="Proxima Nova" w:cs="Arial"/>
                <w:b/>
                <w:bCs/>
                <w:color w:val="0273C5"/>
                <w:sz w:val="26"/>
                <w:szCs w:val="26"/>
              </w:rPr>
              <w:t> </w:t>
            </w:r>
          </w:p>
        </w:tc>
        <w:tc>
          <w:tcPr>
            <w:tcW w:w="58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62723C" w14:textId="2C036139" w:rsidR="00E10A2A" w:rsidRDefault="001403CC">
            <w:pPr>
              <w:pStyle w:val="NoSpacing"/>
              <w:rPr>
                <w:rFonts w:ascii="Proxima Nova" w:hAnsi="Proxima Nova" w:cs="Arial"/>
                <w:b/>
                <w:bCs/>
                <w:color w:val="0273C5"/>
                <w:sz w:val="26"/>
                <w:szCs w:val="26"/>
              </w:rPr>
            </w:pPr>
            <w:r>
              <w:rPr>
                <w:rFonts w:ascii="Proxima Nova" w:hAnsi="Proxima Nova" w:cs="Arial"/>
                <w:b/>
                <w:bCs/>
                <w:color w:val="0273C5"/>
                <w:sz w:val="26"/>
                <w:szCs w:val="26"/>
              </w:rPr>
              <w:t> </w:t>
            </w:r>
            <w:r w:rsidR="001D0FED">
              <w:rPr>
                <w:rFonts w:ascii="Proxima Nova" w:hAnsi="Proxima Nova" w:cs="Arial"/>
                <w:b/>
                <w:bCs/>
                <w:color w:val="0273C5"/>
                <w:sz w:val="26"/>
                <w:szCs w:val="26"/>
              </w:rPr>
              <w:t>area20liaisoncommittee@gmail.com</w:t>
            </w:r>
          </w:p>
        </w:tc>
      </w:tr>
      <w:tr w:rsidR="00E10A2A" w14:paraId="2847AE84" w14:textId="77777777" w:rsidTr="001D0FED">
        <w:trPr>
          <w:trHeight w:val="729"/>
        </w:trPr>
        <w:tc>
          <w:tcPr>
            <w:tcW w:w="13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08A71F" w14:textId="6074FDB4" w:rsidR="00E10A2A" w:rsidRDefault="00053FC9">
            <w:pPr>
              <w:pStyle w:val="NoSpacing"/>
            </w:pPr>
            <w:r>
              <w:rPr>
                <w:rFonts w:ascii="Proxima Nova" w:hAnsi="Proxima Nova" w:cs="Arial"/>
                <w:i/>
                <w:iCs/>
                <w:color w:val="0273C5"/>
                <w:sz w:val="26"/>
                <w:szCs w:val="26"/>
              </w:rPr>
              <w:t xml:space="preserve">Times &amp; </w:t>
            </w:r>
            <w:r w:rsidR="001403CC">
              <w:rPr>
                <w:rFonts w:ascii="Proxima Nova" w:hAnsi="Proxima Nova" w:cs="Arial"/>
                <w:i/>
                <w:iCs/>
                <w:color w:val="0273C5"/>
                <w:sz w:val="26"/>
                <w:szCs w:val="26"/>
              </w:rPr>
              <w:t>Results</w:t>
            </w:r>
            <w:r w:rsidR="001403CC">
              <w:rPr>
                <w:rFonts w:ascii="Proxima Nova" w:hAnsi="Proxima Nova" w:cs="Arial"/>
                <w:b/>
                <w:bCs/>
                <w:color w:val="0273C5"/>
                <w:sz w:val="26"/>
                <w:szCs w:val="26"/>
              </w:rPr>
              <w:t> </w:t>
            </w:r>
          </w:p>
        </w:tc>
        <w:tc>
          <w:tcPr>
            <w:tcW w:w="58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AE0B3E" w14:textId="56531252" w:rsidR="001D0FED" w:rsidRDefault="001403CC" w:rsidP="001D0FED">
            <w:pPr>
              <w:spacing w:before="128" w:line="530" w:lineRule="atLeast"/>
              <w:ind w:left="3" w:right="1"/>
              <w:jc w:val="center"/>
              <w:rPr>
                <w:b/>
                <w:sz w:val="24"/>
              </w:rPr>
            </w:pPr>
            <w:r>
              <w:rPr>
                <w:rFonts w:ascii="Proxima Nova" w:hAnsi="Proxima Nova" w:cs="Arial"/>
                <w:b/>
                <w:bCs/>
                <w:color w:val="0273C5"/>
                <w:sz w:val="26"/>
                <w:szCs w:val="26"/>
              </w:rPr>
              <w:t> </w:t>
            </w:r>
            <w:hyperlink r:id="rId9" w:history="1">
              <w:r w:rsidR="004230DE" w:rsidRPr="008478F2">
                <w:rPr>
                  <w:rStyle w:val="Hyperlink"/>
                  <w:b/>
                  <w:sz w:val="24"/>
                </w:rPr>
                <w:t>https://www.ridingclubresults.co.uk/</w:t>
              </w:r>
            </w:hyperlink>
            <w:r w:rsidR="004230DE">
              <w:rPr>
                <w:b/>
                <w:sz w:val="24"/>
              </w:rPr>
              <w:t xml:space="preserve"> </w:t>
            </w:r>
          </w:p>
          <w:p w14:paraId="3E00303F" w14:textId="73F20B88" w:rsidR="00E10A2A" w:rsidRDefault="00E10A2A">
            <w:pPr>
              <w:pStyle w:val="NoSpacing"/>
              <w:rPr>
                <w:rFonts w:ascii="Proxima Nova" w:hAnsi="Proxima Nova" w:cs="Arial"/>
                <w:b/>
                <w:bCs/>
                <w:color w:val="0273C5"/>
                <w:sz w:val="26"/>
                <w:szCs w:val="26"/>
              </w:rPr>
            </w:pPr>
          </w:p>
        </w:tc>
      </w:tr>
      <w:tr w:rsidR="00E10A2A" w14:paraId="2F2C202F" w14:textId="77777777" w:rsidTr="001D0FED">
        <w:trPr>
          <w:trHeight w:val="300"/>
        </w:trPr>
        <w:tc>
          <w:tcPr>
            <w:tcW w:w="13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FEB852" w14:textId="77777777" w:rsidR="00E10A2A" w:rsidRDefault="001403CC">
            <w:pPr>
              <w:pStyle w:val="NoSpacing"/>
            </w:pPr>
            <w:r>
              <w:rPr>
                <w:rFonts w:ascii="Proxima Nova" w:hAnsi="Proxima Nova" w:cs="Arial"/>
                <w:i/>
                <w:iCs/>
                <w:color w:val="0273C5"/>
                <w:sz w:val="26"/>
                <w:szCs w:val="26"/>
              </w:rPr>
              <w:t>Emergency Contact</w:t>
            </w:r>
            <w:r>
              <w:rPr>
                <w:rFonts w:ascii="Proxima Nova" w:hAnsi="Proxima Nova" w:cs="Arial"/>
                <w:b/>
                <w:bCs/>
                <w:color w:val="0273C5"/>
                <w:sz w:val="26"/>
                <w:szCs w:val="26"/>
              </w:rPr>
              <w:t> </w:t>
            </w:r>
          </w:p>
        </w:tc>
        <w:tc>
          <w:tcPr>
            <w:tcW w:w="58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F20EBD" w14:textId="09C41C9E" w:rsidR="00E10A2A" w:rsidRDefault="001403CC">
            <w:pPr>
              <w:pStyle w:val="NoSpacing"/>
              <w:rPr>
                <w:rFonts w:ascii="Proxima Nova" w:hAnsi="Proxima Nova" w:cs="Arial"/>
                <w:b/>
                <w:bCs/>
                <w:color w:val="0273C5"/>
                <w:sz w:val="26"/>
                <w:szCs w:val="26"/>
              </w:rPr>
            </w:pPr>
            <w:r>
              <w:rPr>
                <w:rFonts w:ascii="Proxima Nova" w:hAnsi="Proxima Nova" w:cs="Arial"/>
                <w:b/>
                <w:bCs/>
                <w:color w:val="0273C5"/>
                <w:sz w:val="26"/>
                <w:szCs w:val="26"/>
              </w:rPr>
              <w:t> </w:t>
            </w:r>
            <w:r w:rsidR="001D0FED">
              <w:rPr>
                <w:rFonts w:ascii="Proxima Nova" w:hAnsi="Proxima Nova" w:cs="Arial"/>
                <w:b/>
                <w:bCs/>
                <w:color w:val="0273C5"/>
                <w:sz w:val="26"/>
                <w:szCs w:val="26"/>
              </w:rPr>
              <w:t>07743482674</w:t>
            </w:r>
          </w:p>
        </w:tc>
      </w:tr>
    </w:tbl>
    <w:p w14:paraId="4ADB7567" w14:textId="77777777" w:rsidR="00E10A2A" w:rsidRDefault="001403CC">
      <w:pPr>
        <w:pStyle w:val="NoSpacing"/>
        <w:rPr>
          <w:rFonts w:ascii="Proxima Nova" w:hAnsi="Proxima Nova" w:cs="Arial"/>
          <w:b/>
          <w:bCs/>
          <w:color w:val="0273C5"/>
          <w:sz w:val="26"/>
          <w:szCs w:val="26"/>
        </w:rPr>
      </w:pPr>
      <w:r>
        <w:rPr>
          <w:rFonts w:ascii="Proxima Nova" w:hAnsi="Proxima Nova" w:cs="Arial"/>
          <w:b/>
          <w:bCs/>
          <w:color w:val="0273C5"/>
          <w:sz w:val="26"/>
          <w:szCs w:val="26"/>
        </w:rPr>
        <w:t> </w:t>
      </w:r>
    </w:p>
    <w:tbl>
      <w:tblPr>
        <w:tblW w:w="9010" w:type="dxa"/>
        <w:tblCellMar>
          <w:left w:w="10" w:type="dxa"/>
          <w:right w:w="10" w:type="dxa"/>
        </w:tblCellMar>
        <w:tblLook w:val="0000" w:firstRow="0" w:lastRow="0" w:firstColumn="0" w:lastColumn="0" w:noHBand="0" w:noVBand="0"/>
      </w:tblPr>
      <w:tblGrid>
        <w:gridCol w:w="2372"/>
        <w:gridCol w:w="3475"/>
        <w:gridCol w:w="3163"/>
      </w:tblGrid>
      <w:tr w:rsidR="00E10A2A" w14:paraId="3637D25B" w14:textId="77777777">
        <w:trPr>
          <w:trHeight w:val="555"/>
        </w:trPr>
        <w:tc>
          <w:tcPr>
            <w:tcW w:w="237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33D173" w14:textId="77777777" w:rsidR="00E10A2A" w:rsidRDefault="001403CC">
            <w:pPr>
              <w:pStyle w:val="NoSpacing"/>
              <w:rPr>
                <w:rFonts w:ascii="Proxima Nova" w:hAnsi="Proxima Nova" w:cs="Arial"/>
                <w:b/>
                <w:bCs/>
                <w:color w:val="0273C5"/>
                <w:sz w:val="26"/>
                <w:szCs w:val="26"/>
              </w:rPr>
            </w:pPr>
            <w:r>
              <w:rPr>
                <w:rFonts w:ascii="Proxima Nova" w:hAnsi="Proxima Nova" w:cs="Arial"/>
                <w:b/>
                <w:bCs/>
                <w:color w:val="0273C5"/>
                <w:sz w:val="26"/>
                <w:szCs w:val="26"/>
              </w:rPr>
              <w:t>Class </w:t>
            </w:r>
          </w:p>
        </w:tc>
        <w:tc>
          <w:tcPr>
            <w:tcW w:w="34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EF70B3C" w14:textId="77777777" w:rsidR="00E10A2A" w:rsidRDefault="001403CC">
            <w:pPr>
              <w:pStyle w:val="NoSpacing"/>
              <w:rPr>
                <w:rFonts w:ascii="Proxima Nova" w:hAnsi="Proxima Nova" w:cs="Arial"/>
                <w:b/>
                <w:bCs/>
                <w:color w:val="0273C5"/>
                <w:sz w:val="26"/>
                <w:szCs w:val="26"/>
              </w:rPr>
            </w:pPr>
            <w:r>
              <w:rPr>
                <w:rFonts w:ascii="Proxima Nova" w:hAnsi="Proxima Nova" w:cs="Arial"/>
                <w:b/>
                <w:bCs/>
                <w:color w:val="0273C5"/>
                <w:sz w:val="26"/>
                <w:szCs w:val="26"/>
              </w:rPr>
              <w:t>Class Name </w:t>
            </w:r>
          </w:p>
        </w:tc>
        <w:tc>
          <w:tcPr>
            <w:tcW w:w="316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76CA33" w14:textId="77777777" w:rsidR="00E10A2A" w:rsidRDefault="001403CC">
            <w:pPr>
              <w:pStyle w:val="NoSpacing"/>
              <w:rPr>
                <w:rFonts w:ascii="Proxima Nova" w:hAnsi="Proxima Nova" w:cs="Arial"/>
                <w:b/>
                <w:bCs/>
                <w:color w:val="0273C5"/>
                <w:sz w:val="26"/>
                <w:szCs w:val="26"/>
              </w:rPr>
            </w:pPr>
            <w:r>
              <w:rPr>
                <w:rFonts w:ascii="Proxima Nova" w:hAnsi="Proxima Nova" w:cs="Arial"/>
                <w:b/>
                <w:bCs/>
                <w:color w:val="0273C5"/>
                <w:sz w:val="26"/>
                <w:szCs w:val="26"/>
              </w:rPr>
              <w:t>Area Entry Fee </w:t>
            </w:r>
          </w:p>
        </w:tc>
      </w:tr>
      <w:tr w:rsidR="00E10A2A" w14:paraId="127AFB71" w14:textId="77777777">
        <w:trPr>
          <w:trHeight w:val="270"/>
        </w:trPr>
        <w:tc>
          <w:tcPr>
            <w:tcW w:w="237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68DC002" w14:textId="77777777" w:rsidR="00E10A2A" w:rsidRDefault="001403CC">
            <w:pPr>
              <w:pStyle w:val="NoSpacing"/>
              <w:rPr>
                <w:rFonts w:ascii="Proxima Nova" w:hAnsi="Proxima Nova" w:cs="Arial"/>
                <w:b/>
                <w:bCs/>
                <w:color w:val="0273C5"/>
                <w:sz w:val="26"/>
                <w:szCs w:val="26"/>
              </w:rPr>
            </w:pPr>
            <w:r>
              <w:rPr>
                <w:rFonts w:ascii="Proxima Nova" w:hAnsi="Proxima Nova" w:cs="Arial"/>
                <w:b/>
                <w:bCs/>
                <w:color w:val="0273C5"/>
                <w:sz w:val="26"/>
                <w:szCs w:val="26"/>
              </w:rPr>
              <w:t>1 </w:t>
            </w:r>
          </w:p>
        </w:tc>
        <w:tc>
          <w:tcPr>
            <w:tcW w:w="34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0BC320" w14:textId="77777777" w:rsidR="00E10A2A" w:rsidRDefault="001403CC">
            <w:pPr>
              <w:pStyle w:val="NoSpacing"/>
            </w:pPr>
            <w:r>
              <w:rPr>
                <w:rFonts w:ascii="Proxima Nova" w:hAnsi="Proxima Nova"/>
                <w:color w:val="0273C5"/>
              </w:rPr>
              <w:t>70cm Senior (Team)</w:t>
            </w:r>
          </w:p>
        </w:tc>
        <w:tc>
          <w:tcPr>
            <w:tcW w:w="316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9497784" w14:textId="3253AA68" w:rsidR="00E10A2A" w:rsidRDefault="001403CC">
            <w:pPr>
              <w:pStyle w:val="NoSpacing"/>
              <w:rPr>
                <w:rFonts w:ascii="Proxima Nova" w:hAnsi="Proxima Nova" w:cs="Arial"/>
                <w:b/>
                <w:bCs/>
                <w:color w:val="0273C5"/>
                <w:sz w:val="26"/>
                <w:szCs w:val="26"/>
              </w:rPr>
            </w:pPr>
            <w:r>
              <w:rPr>
                <w:rFonts w:ascii="Proxima Nova" w:hAnsi="Proxima Nova" w:cs="Arial"/>
                <w:b/>
                <w:bCs/>
                <w:color w:val="0273C5"/>
                <w:sz w:val="26"/>
                <w:szCs w:val="26"/>
              </w:rPr>
              <w:t>£ </w:t>
            </w:r>
            <w:r w:rsidR="001D0FED">
              <w:rPr>
                <w:rFonts w:ascii="Proxima Nova" w:hAnsi="Proxima Nova" w:cs="Arial"/>
                <w:b/>
                <w:bCs/>
                <w:color w:val="0273C5"/>
                <w:sz w:val="26"/>
                <w:szCs w:val="26"/>
              </w:rPr>
              <w:t>120</w:t>
            </w:r>
          </w:p>
        </w:tc>
      </w:tr>
      <w:tr w:rsidR="00E10A2A" w14:paraId="4350536C" w14:textId="77777777">
        <w:trPr>
          <w:trHeight w:val="270"/>
        </w:trPr>
        <w:tc>
          <w:tcPr>
            <w:tcW w:w="237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30CD487" w14:textId="77777777" w:rsidR="00E10A2A" w:rsidRDefault="001403CC">
            <w:pPr>
              <w:pStyle w:val="NoSpacing"/>
              <w:rPr>
                <w:rFonts w:ascii="Proxima Nova" w:hAnsi="Proxima Nova" w:cs="Arial"/>
                <w:b/>
                <w:bCs/>
                <w:color w:val="0273C5"/>
                <w:sz w:val="26"/>
                <w:szCs w:val="26"/>
              </w:rPr>
            </w:pPr>
            <w:r>
              <w:rPr>
                <w:rFonts w:ascii="Proxima Nova" w:hAnsi="Proxima Nova" w:cs="Arial"/>
                <w:b/>
                <w:bCs/>
                <w:color w:val="0273C5"/>
                <w:sz w:val="26"/>
                <w:szCs w:val="26"/>
              </w:rPr>
              <w:t>2 </w:t>
            </w:r>
          </w:p>
        </w:tc>
        <w:tc>
          <w:tcPr>
            <w:tcW w:w="34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41F48A" w14:textId="77777777" w:rsidR="00E10A2A" w:rsidRDefault="001403CC">
            <w:pPr>
              <w:pStyle w:val="NoSpacing"/>
            </w:pPr>
            <w:r>
              <w:rPr>
                <w:rFonts w:ascii="Proxima Nova" w:hAnsi="Proxima Nova"/>
                <w:color w:val="0273C5"/>
              </w:rPr>
              <w:t>70cm Senior (Individual)</w:t>
            </w:r>
          </w:p>
        </w:tc>
        <w:tc>
          <w:tcPr>
            <w:tcW w:w="316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34F467E" w14:textId="13D5CC22" w:rsidR="00E10A2A" w:rsidRDefault="001403CC">
            <w:pPr>
              <w:pStyle w:val="NoSpacing"/>
              <w:rPr>
                <w:rFonts w:ascii="Proxima Nova" w:hAnsi="Proxima Nova" w:cs="Arial"/>
                <w:b/>
                <w:bCs/>
                <w:color w:val="0273C5"/>
                <w:sz w:val="26"/>
                <w:szCs w:val="26"/>
              </w:rPr>
            </w:pPr>
            <w:r>
              <w:rPr>
                <w:rFonts w:ascii="Proxima Nova" w:hAnsi="Proxima Nova" w:cs="Arial"/>
                <w:b/>
                <w:bCs/>
                <w:color w:val="0273C5"/>
                <w:sz w:val="26"/>
                <w:szCs w:val="26"/>
              </w:rPr>
              <w:t>£ </w:t>
            </w:r>
            <w:r w:rsidR="001D0FED">
              <w:rPr>
                <w:rFonts w:ascii="Proxima Nova" w:hAnsi="Proxima Nova" w:cs="Arial"/>
                <w:b/>
                <w:bCs/>
                <w:color w:val="0273C5"/>
                <w:sz w:val="26"/>
                <w:szCs w:val="26"/>
              </w:rPr>
              <w:t xml:space="preserve">  30</w:t>
            </w:r>
          </w:p>
        </w:tc>
      </w:tr>
      <w:tr w:rsidR="00E10A2A" w14:paraId="058632FB" w14:textId="77777777">
        <w:trPr>
          <w:trHeight w:val="120"/>
        </w:trPr>
        <w:tc>
          <w:tcPr>
            <w:tcW w:w="237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9D359D" w14:textId="77777777" w:rsidR="00E10A2A" w:rsidRDefault="001403CC">
            <w:pPr>
              <w:pStyle w:val="NoSpacing"/>
              <w:rPr>
                <w:rFonts w:ascii="Proxima Nova" w:hAnsi="Proxima Nova" w:cs="Arial"/>
                <w:b/>
                <w:bCs/>
                <w:color w:val="0273C5"/>
                <w:sz w:val="26"/>
                <w:szCs w:val="26"/>
              </w:rPr>
            </w:pPr>
            <w:r>
              <w:rPr>
                <w:rFonts w:ascii="Proxima Nova" w:hAnsi="Proxima Nova" w:cs="Arial"/>
                <w:b/>
                <w:bCs/>
                <w:color w:val="0273C5"/>
                <w:sz w:val="26"/>
                <w:szCs w:val="26"/>
              </w:rPr>
              <w:t>3 </w:t>
            </w:r>
          </w:p>
        </w:tc>
        <w:tc>
          <w:tcPr>
            <w:tcW w:w="34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91ED101" w14:textId="77777777" w:rsidR="00E10A2A" w:rsidRDefault="001403CC">
            <w:pPr>
              <w:pStyle w:val="NoSpacing"/>
            </w:pPr>
            <w:r>
              <w:rPr>
                <w:rFonts w:ascii="Proxima Nova" w:hAnsi="Proxima Nova"/>
                <w:color w:val="0273C5"/>
              </w:rPr>
              <w:t>70cm Junior (Team)</w:t>
            </w:r>
          </w:p>
        </w:tc>
        <w:tc>
          <w:tcPr>
            <w:tcW w:w="316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44EEB4" w14:textId="01C9DD4A" w:rsidR="00E10A2A" w:rsidRDefault="001403CC">
            <w:pPr>
              <w:pStyle w:val="NoSpacing"/>
              <w:rPr>
                <w:rFonts w:ascii="Proxima Nova" w:hAnsi="Proxima Nova" w:cs="Arial"/>
                <w:b/>
                <w:bCs/>
                <w:color w:val="0273C5"/>
                <w:sz w:val="26"/>
                <w:szCs w:val="26"/>
              </w:rPr>
            </w:pPr>
            <w:r>
              <w:rPr>
                <w:rFonts w:ascii="Proxima Nova" w:hAnsi="Proxima Nova" w:cs="Arial"/>
                <w:b/>
                <w:bCs/>
                <w:color w:val="0273C5"/>
                <w:sz w:val="26"/>
                <w:szCs w:val="26"/>
              </w:rPr>
              <w:t>£ </w:t>
            </w:r>
            <w:r w:rsidR="001D0FED">
              <w:rPr>
                <w:rFonts w:ascii="Proxima Nova" w:hAnsi="Proxima Nova" w:cs="Arial"/>
                <w:b/>
                <w:bCs/>
                <w:color w:val="0273C5"/>
                <w:sz w:val="26"/>
                <w:szCs w:val="26"/>
              </w:rPr>
              <w:t>120</w:t>
            </w:r>
          </w:p>
        </w:tc>
      </w:tr>
      <w:tr w:rsidR="00E10A2A" w14:paraId="46B2F846" w14:textId="77777777">
        <w:trPr>
          <w:trHeight w:val="120"/>
        </w:trPr>
        <w:tc>
          <w:tcPr>
            <w:tcW w:w="237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5E7485" w14:textId="77777777" w:rsidR="00E10A2A" w:rsidRDefault="001403CC">
            <w:pPr>
              <w:pStyle w:val="NoSpacing"/>
              <w:rPr>
                <w:rFonts w:ascii="Proxima Nova" w:hAnsi="Proxima Nova" w:cs="Arial"/>
                <w:b/>
                <w:bCs/>
                <w:color w:val="0273C5"/>
                <w:sz w:val="26"/>
                <w:szCs w:val="26"/>
              </w:rPr>
            </w:pPr>
            <w:r>
              <w:rPr>
                <w:rFonts w:ascii="Proxima Nova" w:hAnsi="Proxima Nova" w:cs="Arial"/>
                <w:b/>
                <w:bCs/>
                <w:color w:val="0273C5"/>
                <w:sz w:val="26"/>
                <w:szCs w:val="26"/>
              </w:rPr>
              <w:t>4 </w:t>
            </w:r>
          </w:p>
        </w:tc>
        <w:tc>
          <w:tcPr>
            <w:tcW w:w="34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A8C1AC" w14:textId="77777777" w:rsidR="00E10A2A" w:rsidRDefault="001403CC">
            <w:pPr>
              <w:pStyle w:val="NoSpacing"/>
            </w:pPr>
            <w:r>
              <w:rPr>
                <w:rFonts w:ascii="Proxima Nova" w:hAnsi="Proxima Nova"/>
                <w:color w:val="0273C5"/>
              </w:rPr>
              <w:t>70cm Junior (Individual)</w:t>
            </w:r>
          </w:p>
        </w:tc>
        <w:tc>
          <w:tcPr>
            <w:tcW w:w="316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71AB588" w14:textId="487033D8" w:rsidR="00E10A2A" w:rsidRDefault="001403CC">
            <w:pPr>
              <w:pStyle w:val="NoSpacing"/>
              <w:rPr>
                <w:rFonts w:ascii="Proxima Nova" w:hAnsi="Proxima Nova" w:cs="Arial"/>
                <w:b/>
                <w:bCs/>
                <w:color w:val="0273C5"/>
                <w:sz w:val="26"/>
                <w:szCs w:val="26"/>
              </w:rPr>
            </w:pPr>
            <w:r>
              <w:rPr>
                <w:rFonts w:ascii="Proxima Nova" w:hAnsi="Proxima Nova" w:cs="Arial"/>
                <w:b/>
                <w:bCs/>
                <w:color w:val="0273C5"/>
                <w:sz w:val="26"/>
                <w:szCs w:val="26"/>
              </w:rPr>
              <w:t>£ </w:t>
            </w:r>
            <w:r w:rsidR="001D0FED">
              <w:rPr>
                <w:rFonts w:ascii="Proxima Nova" w:hAnsi="Proxima Nova" w:cs="Arial"/>
                <w:b/>
                <w:bCs/>
                <w:color w:val="0273C5"/>
                <w:sz w:val="26"/>
                <w:szCs w:val="26"/>
              </w:rPr>
              <w:t xml:space="preserve">  30</w:t>
            </w:r>
          </w:p>
        </w:tc>
      </w:tr>
      <w:tr w:rsidR="00E10A2A" w14:paraId="0C050094" w14:textId="77777777">
        <w:trPr>
          <w:trHeight w:val="255"/>
        </w:trPr>
        <w:tc>
          <w:tcPr>
            <w:tcW w:w="237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AEB7569" w14:textId="77777777" w:rsidR="00E10A2A" w:rsidRDefault="001403CC">
            <w:pPr>
              <w:pStyle w:val="NoSpacing"/>
              <w:rPr>
                <w:rFonts w:ascii="Proxima Nova" w:hAnsi="Proxima Nova" w:cs="Arial"/>
                <w:b/>
                <w:bCs/>
                <w:color w:val="0273C5"/>
                <w:sz w:val="26"/>
                <w:szCs w:val="26"/>
              </w:rPr>
            </w:pPr>
            <w:r>
              <w:rPr>
                <w:rFonts w:ascii="Proxima Nova" w:hAnsi="Proxima Nova" w:cs="Arial"/>
                <w:b/>
                <w:bCs/>
                <w:color w:val="0273C5"/>
                <w:sz w:val="26"/>
                <w:szCs w:val="26"/>
              </w:rPr>
              <w:t>5 </w:t>
            </w:r>
          </w:p>
        </w:tc>
        <w:tc>
          <w:tcPr>
            <w:tcW w:w="34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6043123" w14:textId="77777777" w:rsidR="00E10A2A" w:rsidRDefault="001403CC">
            <w:pPr>
              <w:pStyle w:val="NoSpacing"/>
            </w:pPr>
            <w:r>
              <w:rPr>
                <w:rFonts w:ascii="Proxima Nova" w:hAnsi="Proxima Nova"/>
                <w:color w:val="0273C5"/>
              </w:rPr>
              <w:t>80cm Junior (Team)</w:t>
            </w:r>
          </w:p>
        </w:tc>
        <w:tc>
          <w:tcPr>
            <w:tcW w:w="316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9DDC616" w14:textId="17DF597E" w:rsidR="00E10A2A" w:rsidRDefault="001403CC">
            <w:pPr>
              <w:pStyle w:val="NoSpacing"/>
              <w:rPr>
                <w:rFonts w:ascii="Proxima Nova" w:hAnsi="Proxima Nova" w:cs="Arial"/>
                <w:b/>
                <w:bCs/>
                <w:color w:val="0273C5"/>
                <w:sz w:val="26"/>
                <w:szCs w:val="26"/>
              </w:rPr>
            </w:pPr>
            <w:r>
              <w:rPr>
                <w:rFonts w:ascii="Proxima Nova" w:hAnsi="Proxima Nova" w:cs="Arial"/>
                <w:b/>
                <w:bCs/>
                <w:color w:val="0273C5"/>
                <w:sz w:val="26"/>
                <w:szCs w:val="26"/>
              </w:rPr>
              <w:t>£ </w:t>
            </w:r>
            <w:r w:rsidR="001D0FED">
              <w:rPr>
                <w:rFonts w:ascii="Proxima Nova" w:hAnsi="Proxima Nova" w:cs="Arial"/>
                <w:b/>
                <w:bCs/>
                <w:color w:val="0273C5"/>
                <w:sz w:val="26"/>
                <w:szCs w:val="26"/>
              </w:rPr>
              <w:t>120</w:t>
            </w:r>
          </w:p>
        </w:tc>
      </w:tr>
      <w:tr w:rsidR="00E10A2A" w14:paraId="311BFCC3" w14:textId="77777777">
        <w:trPr>
          <w:trHeight w:val="255"/>
        </w:trPr>
        <w:tc>
          <w:tcPr>
            <w:tcW w:w="237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6F3E54A" w14:textId="77777777" w:rsidR="00E10A2A" w:rsidRDefault="001403CC">
            <w:pPr>
              <w:pStyle w:val="NoSpacing"/>
              <w:rPr>
                <w:rFonts w:ascii="Proxima Nova" w:hAnsi="Proxima Nova" w:cs="Arial"/>
                <w:b/>
                <w:bCs/>
                <w:color w:val="0273C5"/>
                <w:sz w:val="26"/>
                <w:szCs w:val="26"/>
              </w:rPr>
            </w:pPr>
            <w:r>
              <w:rPr>
                <w:rFonts w:ascii="Proxima Nova" w:hAnsi="Proxima Nova" w:cs="Arial"/>
                <w:b/>
                <w:bCs/>
                <w:color w:val="0273C5"/>
                <w:sz w:val="26"/>
                <w:szCs w:val="26"/>
              </w:rPr>
              <w:t>6 </w:t>
            </w:r>
          </w:p>
        </w:tc>
        <w:tc>
          <w:tcPr>
            <w:tcW w:w="34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B01236" w14:textId="77777777" w:rsidR="00E10A2A" w:rsidRDefault="001403CC">
            <w:pPr>
              <w:pStyle w:val="NoSpacing"/>
            </w:pPr>
            <w:r>
              <w:rPr>
                <w:rFonts w:ascii="Proxima Nova" w:hAnsi="Proxima Nova"/>
                <w:color w:val="0273C5"/>
              </w:rPr>
              <w:t>80cm Junior (Individual)</w:t>
            </w:r>
          </w:p>
        </w:tc>
        <w:tc>
          <w:tcPr>
            <w:tcW w:w="316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B782A7" w14:textId="6D3B259F" w:rsidR="00E10A2A" w:rsidRDefault="001403CC">
            <w:pPr>
              <w:pStyle w:val="NoSpacing"/>
              <w:rPr>
                <w:rFonts w:ascii="Proxima Nova" w:hAnsi="Proxima Nova" w:cs="Arial"/>
                <w:b/>
                <w:bCs/>
                <w:color w:val="0273C5"/>
                <w:sz w:val="26"/>
                <w:szCs w:val="26"/>
              </w:rPr>
            </w:pPr>
            <w:r>
              <w:rPr>
                <w:rFonts w:ascii="Proxima Nova" w:hAnsi="Proxima Nova" w:cs="Arial"/>
                <w:b/>
                <w:bCs/>
                <w:color w:val="0273C5"/>
                <w:sz w:val="26"/>
                <w:szCs w:val="26"/>
              </w:rPr>
              <w:t>£ </w:t>
            </w:r>
            <w:r w:rsidR="001D0FED">
              <w:rPr>
                <w:rFonts w:ascii="Proxima Nova" w:hAnsi="Proxima Nova" w:cs="Arial"/>
                <w:b/>
                <w:bCs/>
                <w:color w:val="0273C5"/>
                <w:sz w:val="26"/>
                <w:szCs w:val="26"/>
              </w:rPr>
              <w:t xml:space="preserve">  30</w:t>
            </w:r>
          </w:p>
        </w:tc>
      </w:tr>
      <w:tr w:rsidR="00E10A2A" w14:paraId="00C2436B" w14:textId="77777777">
        <w:trPr>
          <w:trHeight w:val="255"/>
        </w:trPr>
        <w:tc>
          <w:tcPr>
            <w:tcW w:w="237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9BC923E" w14:textId="77777777" w:rsidR="00E10A2A" w:rsidRDefault="001403CC">
            <w:pPr>
              <w:pStyle w:val="NoSpacing"/>
              <w:rPr>
                <w:rFonts w:ascii="Proxima Nova" w:hAnsi="Proxima Nova" w:cs="Arial"/>
                <w:b/>
                <w:bCs/>
                <w:color w:val="0273C5"/>
                <w:sz w:val="26"/>
                <w:szCs w:val="26"/>
              </w:rPr>
            </w:pPr>
            <w:r>
              <w:rPr>
                <w:rFonts w:ascii="Proxima Nova" w:hAnsi="Proxima Nova" w:cs="Arial"/>
                <w:b/>
                <w:bCs/>
                <w:color w:val="0273C5"/>
                <w:sz w:val="26"/>
                <w:szCs w:val="26"/>
              </w:rPr>
              <w:t>7 </w:t>
            </w:r>
          </w:p>
        </w:tc>
        <w:tc>
          <w:tcPr>
            <w:tcW w:w="34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432059" w14:textId="77777777" w:rsidR="00E10A2A" w:rsidRDefault="001403CC">
            <w:pPr>
              <w:pStyle w:val="NoSpacing"/>
            </w:pPr>
            <w:r>
              <w:rPr>
                <w:rFonts w:ascii="Proxima Nova" w:hAnsi="Proxima Nova"/>
                <w:color w:val="0273C5"/>
              </w:rPr>
              <w:t>80cm Senior (Team)</w:t>
            </w:r>
          </w:p>
        </w:tc>
        <w:tc>
          <w:tcPr>
            <w:tcW w:w="316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3CEFA5" w14:textId="365463A9" w:rsidR="00E10A2A" w:rsidRDefault="001403CC">
            <w:pPr>
              <w:pStyle w:val="NoSpacing"/>
              <w:rPr>
                <w:rFonts w:ascii="Proxima Nova" w:hAnsi="Proxima Nova" w:cs="Arial"/>
                <w:b/>
                <w:bCs/>
                <w:color w:val="0273C5"/>
                <w:sz w:val="26"/>
                <w:szCs w:val="26"/>
              </w:rPr>
            </w:pPr>
            <w:r>
              <w:rPr>
                <w:rFonts w:ascii="Proxima Nova" w:hAnsi="Proxima Nova" w:cs="Arial"/>
                <w:b/>
                <w:bCs/>
                <w:color w:val="0273C5"/>
                <w:sz w:val="26"/>
                <w:szCs w:val="26"/>
              </w:rPr>
              <w:t>£ </w:t>
            </w:r>
            <w:r w:rsidR="001D0FED">
              <w:rPr>
                <w:rFonts w:ascii="Proxima Nova" w:hAnsi="Proxima Nova" w:cs="Arial"/>
                <w:b/>
                <w:bCs/>
                <w:color w:val="0273C5"/>
                <w:sz w:val="26"/>
                <w:szCs w:val="26"/>
              </w:rPr>
              <w:t>120</w:t>
            </w:r>
          </w:p>
        </w:tc>
      </w:tr>
      <w:tr w:rsidR="00E10A2A" w14:paraId="3C8F6607" w14:textId="77777777">
        <w:trPr>
          <w:trHeight w:val="255"/>
        </w:trPr>
        <w:tc>
          <w:tcPr>
            <w:tcW w:w="237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7A1155F" w14:textId="77777777" w:rsidR="00E10A2A" w:rsidRDefault="001403CC">
            <w:pPr>
              <w:pStyle w:val="NoSpacing"/>
              <w:rPr>
                <w:rFonts w:ascii="Proxima Nova" w:hAnsi="Proxima Nova" w:cs="Arial"/>
                <w:b/>
                <w:bCs/>
                <w:color w:val="0273C5"/>
                <w:sz w:val="26"/>
                <w:szCs w:val="26"/>
              </w:rPr>
            </w:pPr>
            <w:r>
              <w:rPr>
                <w:rFonts w:ascii="Proxima Nova" w:hAnsi="Proxima Nova" w:cs="Arial"/>
                <w:b/>
                <w:bCs/>
                <w:color w:val="0273C5"/>
                <w:sz w:val="26"/>
                <w:szCs w:val="26"/>
              </w:rPr>
              <w:t>8 </w:t>
            </w:r>
          </w:p>
        </w:tc>
        <w:tc>
          <w:tcPr>
            <w:tcW w:w="34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9BDAB84" w14:textId="77777777" w:rsidR="00E10A2A" w:rsidRDefault="001403CC">
            <w:pPr>
              <w:pStyle w:val="NoSpacing"/>
            </w:pPr>
            <w:r>
              <w:rPr>
                <w:rFonts w:ascii="Proxima Nova" w:hAnsi="Proxima Nova"/>
                <w:color w:val="0273C5"/>
              </w:rPr>
              <w:t>80cm Senior (Individual)</w:t>
            </w:r>
          </w:p>
        </w:tc>
        <w:tc>
          <w:tcPr>
            <w:tcW w:w="316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C69A944" w14:textId="048CDA82" w:rsidR="00E10A2A" w:rsidRDefault="001403CC">
            <w:pPr>
              <w:pStyle w:val="NoSpacing"/>
              <w:rPr>
                <w:rFonts w:ascii="Proxima Nova" w:hAnsi="Proxima Nova" w:cs="Arial"/>
                <w:b/>
                <w:bCs/>
                <w:color w:val="0273C5"/>
                <w:sz w:val="26"/>
                <w:szCs w:val="26"/>
              </w:rPr>
            </w:pPr>
            <w:r>
              <w:rPr>
                <w:rFonts w:ascii="Proxima Nova" w:hAnsi="Proxima Nova" w:cs="Arial"/>
                <w:b/>
                <w:bCs/>
                <w:color w:val="0273C5"/>
                <w:sz w:val="26"/>
                <w:szCs w:val="26"/>
              </w:rPr>
              <w:t>£ </w:t>
            </w:r>
            <w:r w:rsidR="001D0FED">
              <w:rPr>
                <w:rFonts w:ascii="Proxima Nova" w:hAnsi="Proxima Nova" w:cs="Arial"/>
                <w:b/>
                <w:bCs/>
                <w:color w:val="0273C5"/>
                <w:sz w:val="26"/>
                <w:szCs w:val="26"/>
              </w:rPr>
              <w:t xml:space="preserve">  30</w:t>
            </w:r>
          </w:p>
        </w:tc>
      </w:tr>
      <w:tr w:rsidR="00E10A2A" w14:paraId="3C647452" w14:textId="77777777">
        <w:trPr>
          <w:trHeight w:val="255"/>
        </w:trPr>
        <w:tc>
          <w:tcPr>
            <w:tcW w:w="237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49E997" w14:textId="77777777" w:rsidR="00E10A2A" w:rsidRDefault="001403CC">
            <w:pPr>
              <w:pStyle w:val="NoSpacing"/>
              <w:rPr>
                <w:rFonts w:ascii="Proxima Nova" w:hAnsi="Proxima Nova" w:cs="Arial"/>
                <w:b/>
                <w:bCs/>
                <w:color w:val="0273C5"/>
                <w:sz w:val="26"/>
                <w:szCs w:val="26"/>
              </w:rPr>
            </w:pPr>
            <w:r>
              <w:rPr>
                <w:rFonts w:ascii="Proxima Nova" w:hAnsi="Proxima Nova" w:cs="Arial"/>
                <w:b/>
                <w:bCs/>
                <w:color w:val="0273C5"/>
                <w:sz w:val="26"/>
                <w:szCs w:val="26"/>
              </w:rPr>
              <w:t>9 </w:t>
            </w:r>
          </w:p>
        </w:tc>
        <w:tc>
          <w:tcPr>
            <w:tcW w:w="34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9337E7" w14:textId="77777777" w:rsidR="00E10A2A" w:rsidRDefault="001403CC">
            <w:pPr>
              <w:pStyle w:val="NoSpacing"/>
            </w:pPr>
            <w:r>
              <w:rPr>
                <w:rFonts w:ascii="Proxima Nova" w:hAnsi="Proxima Nova"/>
                <w:color w:val="0273C5"/>
              </w:rPr>
              <w:t>90cm Mixed (Team)</w:t>
            </w:r>
          </w:p>
        </w:tc>
        <w:tc>
          <w:tcPr>
            <w:tcW w:w="316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D43790" w14:textId="508678EA" w:rsidR="00E10A2A" w:rsidRDefault="001403CC">
            <w:pPr>
              <w:pStyle w:val="NoSpacing"/>
              <w:rPr>
                <w:rFonts w:ascii="Proxima Nova" w:hAnsi="Proxima Nova" w:cs="Arial"/>
                <w:b/>
                <w:bCs/>
                <w:color w:val="0273C5"/>
                <w:sz w:val="26"/>
                <w:szCs w:val="26"/>
              </w:rPr>
            </w:pPr>
            <w:r>
              <w:rPr>
                <w:rFonts w:ascii="Proxima Nova" w:hAnsi="Proxima Nova" w:cs="Arial"/>
                <w:b/>
                <w:bCs/>
                <w:color w:val="0273C5"/>
                <w:sz w:val="26"/>
                <w:szCs w:val="26"/>
              </w:rPr>
              <w:t>£ </w:t>
            </w:r>
            <w:r w:rsidR="001D0FED">
              <w:rPr>
                <w:rFonts w:ascii="Proxima Nova" w:hAnsi="Proxima Nova" w:cs="Arial"/>
                <w:b/>
                <w:bCs/>
                <w:color w:val="0273C5"/>
                <w:sz w:val="26"/>
                <w:szCs w:val="26"/>
              </w:rPr>
              <w:t>120</w:t>
            </w:r>
          </w:p>
        </w:tc>
      </w:tr>
      <w:tr w:rsidR="00E10A2A" w14:paraId="052140A4" w14:textId="77777777">
        <w:trPr>
          <w:trHeight w:val="255"/>
        </w:trPr>
        <w:tc>
          <w:tcPr>
            <w:tcW w:w="237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CF3292" w14:textId="77777777" w:rsidR="00E10A2A" w:rsidRDefault="001403CC">
            <w:pPr>
              <w:pStyle w:val="NoSpacing"/>
              <w:rPr>
                <w:rFonts w:ascii="Proxima Nova" w:hAnsi="Proxima Nova" w:cs="Arial"/>
                <w:b/>
                <w:bCs/>
                <w:color w:val="0273C5"/>
                <w:sz w:val="26"/>
                <w:szCs w:val="26"/>
              </w:rPr>
            </w:pPr>
            <w:r>
              <w:rPr>
                <w:rFonts w:ascii="Proxima Nova" w:hAnsi="Proxima Nova" w:cs="Arial"/>
                <w:b/>
                <w:bCs/>
                <w:color w:val="0273C5"/>
                <w:sz w:val="26"/>
                <w:szCs w:val="26"/>
              </w:rPr>
              <w:t>10 </w:t>
            </w:r>
          </w:p>
        </w:tc>
        <w:tc>
          <w:tcPr>
            <w:tcW w:w="34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BD40180" w14:textId="77777777" w:rsidR="00E10A2A" w:rsidRDefault="001403CC">
            <w:pPr>
              <w:pStyle w:val="NoSpacing"/>
            </w:pPr>
            <w:r>
              <w:rPr>
                <w:rFonts w:ascii="Proxima Nova" w:hAnsi="Proxima Nova"/>
                <w:color w:val="0273C5"/>
              </w:rPr>
              <w:t>90cm Mixed (Individual)</w:t>
            </w:r>
          </w:p>
        </w:tc>
        <w:tc>
          <w:tcPr>
            <w:tcW w:w="316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F4A6C16" w14:textId="7513A2B5" w:rsidR="00E10A2A" w:rsidRDefault="001403CC">
            <w:pPr>
              <w:pStyle w:val="NoSpacing"/>
              <w:rPr>
                <w:rFonts w:ascii="Proxima Nova" w:hAnsi="Proxima Nova" w:cs="Arial"/>
                <w:b/>
                <w:bCs/>
                <w:color w:val="0273C5"/>
                <w:sz w:val="26"/>
                <w:szCs w:val="26"/>
              </w:rPr>
            </w:pPr>
            <w:r>
              <w:rPr>
                <w:rFonts w:ascii="Proxima Nova" w:hAnsi="Proxima Nova" w:cs="Arial"/>
                <w:b/>
                <w:bCs/>
                <w:color w:val="0273C5"/>
                <w:sz w:val="26"/>
                <w:szCs w:val="26"/>
              </w:rPr>
              <w:t>£ </w:t>
            </w:r>
            <w:r w:rsidR="001D0FED">
              <w:rPr>
                <w:rFonts w:ascii="Proxima Nova" w:hAnsi="Proxima Nova" w:cs="Arial"/>
                <w:b/>
                <w:bCs/>
                <w:color w:val="0273C5"/>
                <w:sz w:val="26"/>
                <w:szCs w:val="26"/>
              </w:rPr>
              <w:t xml:space="preserve">  30</w:t>
            </w:r>
          </w:p>
        </w:tc>
      </w:tr>
      <w:tr w:rsidR="00E10A2A" w14:paraId="63BD3020" w14:textId="77777777">
        <w:trPr>
          <w:trHeight w:val="255"/>
        </w:trPr>
        <w:tc>
          <w:tcPr>
            <w:tcW w:w="237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7B99357" w14:textId="77777777" w:rsidR="00E10A2A" w:rsidRDefault="001403CC">
            <w:pPr>
              <w:pStyle w:val="NoSpacing"/>
              <w:rPr>
                <w:rFonts w:ascii="Proxima Nova" w:hAnsi="Proxima Nova" w:cs="Arial"/>
                <w:b/>
                <w:bCs/>
                <w:color w:val="0273C5"/>
                <w:sz w:val="26"/>
                <w:szCs w:val="26"/>
              </w:rPr>
            </w:pPr>
            <w:r>
              <w:rPr>
                <w:rFonts w:ascii="Proxima Nova" w:hAnsi="Proxima Nova" w:cs="Arial"/>
                <w:b/>
                <w:bCs/>
                <w:color w:val="0273C5"/>
                <w:sz w:val="26"/>
                <w:szCs w:val="26"/>
              </w:rPr>
              <w:lastRenderedPageBreak/>
              <w:t>11 </w:t>
            </w:r>
          </w:p>
        </w:tc>
        <w:tc>
          <w:tcPr>
            <w:tcW w:w="34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556608C" w14:textId="77777777" w:rsidR="00E10A2A" w:rsidRDefault="001403CC">
            <w:pPr>
              <w:pStyle w:val="NoSpacing"/>
            </w:pPr>
            <w:r>
              <w:rPr>
                <w:rFonts w:ascii="Proxima Nova" w:hAnsi="Proxima Nova"/>
                <w:color w:val="0273C5"/>
              </w:rPr>
              <w:t>100cm Mixed (Team)</w:t>
            </w:r>
          </w:p>
        </w:tc>
        <w:tc>
          <w:tcPr>
            <w:tcW w:w="316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C2C2EF" w14:textId="461E8CD2" w:rsidR="00E10A2A" w:rsidRDefault="001403CC">
            <w:pPr>
              <w:pStyle w:val="NoSpacing"/>
              <w:rPr>
                <w:rFonts w:ascii="Proxima Nova" w:hAnsi="Proxima Nova" w:cs="Arial"/>
                <w:b/>
                <w:bCs/>
                <w:color w:val="0273C5"/>
                <w:sz w:val="26"/>
                <w:szCs w:val="26"/>
              </w:rPr>
            </w:pPr>
            <w:r>
              <w:rPr>
                <w:rFonts w:ascii="Proxima Nova" w:hAnsi="Proxima Nova" w:cs="Arial"/>
                <w:b/>
                <w:bCs/>
                <w:color w:val="0273C5"/>
                <w:sz w:val="26"/>
                <w:szCs w:val="26"/>
              </w:rPr>
              <w:t>£ </w:t>
            </w:r>
            <w:r w:rsidR="001D0FED">
              <w:rPr>
                <w:rFonts w:ascii="Proxima Nova" w:hAnsi="Proxima Nova" w:cs="Arial"/>
                <w:b/>
                <w:bCs/>
                <w:color w:val="0273C5"/>
                <w:sz w:val="26"/>
                <w:szCs w:val="26"/>
              </w:rPr>
              <w:t>120</w:t>
            </w:r>
          </w:p>
        </w:tc>
      </w:tr>
      <w:tr w:rsidR="00E10A2A" w14:paraId="77E05AF1" w14:textId="77777777">
        <w:trPr>
          <w:trHeight w:val="255"/>
        </w:trPr>
        <w:tc>
          <w:tcPr>
            <w:tcW w:w="237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BEC2BA4" w14:textId="77777777" w:rsidR="00E10A2A" w:rsidRDefault="001403CC">
            <w:pPr>
              <w:pStyle w:val="NoSpacing"/>
              <w:rPr>
                <w:rFonts w:ascii="Proxima Nova" w:hAnsi="Proxima Nova" w:cs="Arial"/>
                <w:b/>
                <w:bCs/>
                <w:color w:val="0273C5"/>
                <w:sz w:val="26"/>
                <w:szCs w:val="26"/>
              </w:rPr>
            </w:pPr>
            <w:r>
              <w:rPr>
                <w:rFonts w:ascii="Proxima Nova" w:hAnsi="Proxima Nova" w:cs="Arial"/>
                <w:b/>
                <w:bCs/>
                <w:color w:val="0273C5"/>
                <w:sz w:val="26"/>
                <w:szCs w:val="26"/>
              </w:rPr>
              <w:t>12 </w:t>
            </w:r>
          </w:p>
        </w:tc>
        <w:tc>
          <w:tcPr>
            <w:tcW w:w="34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53219F" w14:textId="77777777" w:rsidR="00E10A2A" w:rsidRDefault="001403CC">
            <w:pPr>
              <w:pStyle w:val="NoSpacing"/>
            </w:pPr>
            <w:r>
              <w:rPr>
                <w:rFonts w:ascii="Proxima Nova" w:hAnsi="Proxima Nova"/>
                <w:color w:val="0273C5"/>
              </w:rPr>
              <w:t>100cm Mixed (Individual)</w:t>
            </w:r>
          </w:p>
        </w:tc>
        <w:tc>
          <w:tcPr>
            <w:tcW w:w="316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63DB1F2" w14:textId="51DD2B0E" w:rsidR="00E10A2A" w:rsidRDefault="001403CC">
            <w:pPr>
              <w:pStyle w:val="NoSpacing"/>
              <w:rPr>
                <w:rFonts w:ascii="Proxima Nova" w:hAnsi="Proxima Nova" w:cs="Arial"/>
                <w:b/>
                <w:bCs/>
                <w:color w:val="0273C5"/>
                <w:sz w:val="26"/>
                <w:szCs w:val="26"/>
              </w:rPr>
            </w:pPr>
            <w:r>
              <w:rPr>
                <w:rFonts w:ascii="Proxima Nova" w:hAnsi="Proxima Nova" w:cs="Arial"/>
                <w:b/>
                <w:bCs/>
                <w:color w:val="0273C5"/>
                <w:sz w:val="26"/>
                <w:szCs w:val="26"/>
              </w:rPr>
              <w:t>£ </w:t>
            </w:r>
            <w:r w:rsidR="001D0FED">
              <w:rPr>
                <w:rFonts w:ascii="Proxima Nova" w:hAnsi="Proxima Nova" w:cs="Arial"/>
                <w:b/>
                <w:bCs/>
                <w:color w:val="0273C5"/>
                <w:sz w:val="26"/>
                <w:szCs w:val="26"/>
              </w:rPr>
              <w:t xml:space="preserve">  30</w:t>
            </w:r>
          </w:p>
        </w:tc>
      </w:tr>
    </w:tbl>
    <w:p w14:paraId="57632131" w14:textId="6D2B3B07" w:rsidR="004230DE" w:rsidRPr="003533C1" w:rsidRDefault="004230DE" w:rsidP="004230DE">
      <w:pPr>
        <w:pStyle w:val="Heading1"/>
        <w:rPr>
          <w:rFonts w:ascii="Arial" w:hAnsi="Arial" w:cs="Arial"/>
          <w:b/>
          <w:color w:val="auto"/>
          <w:w w:val="90"/>
          <w:sz w:val="24"/>
          <w:szCs w:val="24"/>
        </w:rPr>
      </w:pPr>
      <w:r w:rsidRPr="003533C1">
        <w:rPr>
          <w:rFonts w:ascii="Arial" w:hAnsi="Arial" w:cs="Arial"/>
          <w:color w:val="auto"/>
          <w:w w:val="90"/>
          <w:sz w:val="24"/>
          <w:szCs w:val="24"/>
        </w:rPr>
        <w:t>All Competitors will require a competition pass available from the Sport 80</w:t>
      </w:r>
      <w:r w:rsidRPr="003533C1">
        <w:rPr>
          <w:rFonts w:ascii="Arial" w:hAnsi="Arial" w:cs="Arial"/>
          <w:b/>
          <w:color w:val="auto"/>
          <w:w w:val="90"/>
          <w:sz w:val="24"/>
          <w:szCs w:val="24"/>
        </w:rPr>
        <w:t xml:space="preserve"> </w:t>
      </w:r>
      <w:r w:rsidRPr="003533C1">
        <w:rPr>
          <w:rFonts w:ascii="Arial" w:hAnsi="Arial" w:cs="Arial"/>
          <w:color w:val="auto"/>
          <w:w w:val="90"/>
          <w:sz w:val="24"/>
          <w:szCs w:val="24"/>
        </w:rPr>
        <w:t xml:space="preserve">website, access information available on the Area website </w:t>
      </w:r>
      <w:hyperlink r:id="rId10" w:history="1">
        <w:r w:rsidRPr="003533C1">
          <w:rPr>
            <w:rStyle w:val="Hyperlink"/>
            <w:rFonts w:ascii="Arial" w:hAnsi="Arial" w:cs="Arial"/>
            <w:color w:val="auto"/>
            <w:w w:val="90"/>
            <w:sz w:val="24"/>
            <w:szCs w:val="24"/>
          </w:rPr>
          <w:t>https://brc-area20.org.uk/schedules%2Fentry-forms</w:t>
        </w:r>
      </w:hyperlink>
      <w:r w:rsidRPr="003533C1">
        <w:rPr>
          <w:rFonts w:ascii="Arial" w:hAnsi="Arial" w:cs="Arial"/>
          <w:color w:val="auto"/>
          <w:w w:val="90"/>
          <w:sz w:val="24"/>
          <w:szCs w:val="24"/>
        </w:rPr>
        <w:t xml:space="preserve"> or speak to your club for assistance</w:t>
      </w:r>
    </w:p>
    <w:p w14:paraId="5327850E" w14:textId="77777777" w:rsidR="004230DE" w:rsidRPr="003533C1" w:rsidRDefault="004230DE">
      <w:pPr>
        <w:pStyle w:val="NoSpacing"/>
        <w:rPr>
          <w:rFonts w:ascii="Proxima Nova" w:eastAsia="Times New Roman" w:hAnsi="Proxima Nova" w:cs="Arial"/>
          <w:i/>
          <w:iCs/>
          <w:lang w:eastAsia="en-GB"/>
        </w:rPr>
      </w:pPr>
    </w:p>
    <w:p w14:paraId="5C3B1051" w14:textId="77777777" w:rsidR="004230DE" w:rsidRPr="003533C1" w:rsidRDefault="004230DE">
      <w:pPr>
        <w:pStyle w:val="NoSpacing"/>
        <w:rPr>
          <w:rFonts w:ascii="Proxima Nova" w:eastAsia="Times New Roman" w:hAnsi="Proxima Nova" w:cs="Arial"/>
          <w:i/>
          <w:iCs/>
          <w:lang w:eastAsia="en-GB"/>
        </w:rPr>
      </w:pPr>
    </w:p>
    <w:p w14:paraId="11D6E42C" w14:textId="2E285469" w:rsidR="00E10A2A" w:rsidRPr="003533C1" w:rsidRDefault="001403CC">
      <w:pPr>
        <w:pStyle w:val="NoSpacing"/>
      </w:pPr>
      <w:r w:rsidRPr="003533C1">
        <w:rPr>
          <w:rFonts w:ascii="Proxima Nova" w:eastAsia="Times New Roman" w:hAnsi="Proxima Nova" w:cs="Arial"/>
          <w:i/>
          <w:iCs/>
          <w:lang w:eastAsia="en-GB"/>
        </w:rPr>
        <w:t>At TopSpec we test, amend and improve our formulations based on research carried out at the TopSpec Equine Research Centre, our own, purpose-built, applied nutrition research facility in North Yorkshire, because excellent nutrition is of prime importance to TopSpec we guarantee to ‘Create without Compromise.’ You can rest assured that none of our products will be compromised, ever.</w:t>
      </w:r>
      <w:r w:rsidRPr="003533C1">
        <w:rPr>
          <w:rFonts w:ascii="Proxima Nova" w:eastAsia="Times New Roman" w:hAnsi="Proxima Nova" w:cs="Arial"/>
          <w:i/>
          <w:iCs/>
          <w:lang w:eastAsia="en-GB"/>
        </w:rPr>
        <w:br/>
      </w:r>
      <w:r w:rsidRPr="003533C1">
        <w:rPr>
          <w:rFonts w:ascii="Proxima Nova" w:eastAsia="Times New Roman" w:hAnsi="Proxima Nova" w:cs="Arial"/>
          <w:i/>
          <w:iCs/>
          <w:lang w:eastAsia="en-GB"/>
        </w:rPr>
        <w:br/>
      </w:r>
      <w:r w:rsidRPr="003533C1">
        <w:rPr>
          <w:rFonts w:ascii="Proxima Nova" w:eastAsia="Times New Roman" w:hAnsi="Proxima Nova" w:cs="Arial"/>
          <w:i/>
          <w:iCs/>
          <w:lang w:eastAsia="en-GB"/>
        </w:rPr>
        <w:br/>
      </w:r>
      <w:r w:rsidRPr="003533C1">
        <w:rPr>
          <w:rFonts w:ascii="Proxima Nova" w:eastAsia="Times New Roman" w:hAnsi="Proxima Nova" w:cs="Arial"/>
          <w:b/>
          <w:bCs/>
          <w:lang w:eastAsia="en-GB"/>
        </w:rPr>
        <w:t>Rules:</w:t>
      </w:r>
      <w:r w:rsidRPr="003533C1">
        <w:rPr>
          <w:rFonts w:ascii="Proxima Nova" w:eastAsia="Times New Roman" w:hAnsi="Proxima Nova" w:cs="Arial"/>
          <w:b/>
          <w:bCs/>
          <w:lang w:eastAsia="en-GB"/>
        </w:rPr>
        <w:br/>
      </w:r>
    </w:p>
    <w:p w14:paraId="7BFC1A83" w14:textId="77777777" w:rsidR="00E10A2A" w:rsidRPr="003533C1" w:rsidRDefault="001403CC">
      <w:pPr>
        <w:pStyle w:val="NoSpacing"/>
        <w:rPr>
          <w:rFonts w:ascii="Proxima Nova" w:eastAsia="Times New Roman" w:hAnsi="Proxima Nova" w:cs="Arial"/>
          <w:lang w:eastAsia="en-GB"/>
        </w:rPr>
      </w:pPr>
      <w:r w:rsidRPr="003533C1">
        <w:rPr>
          <w:rFonts w:ascii="Proxima Nova" w:eastAsia="Times New Roman" w:hAnsi="Proxima Nova" w:cs="Arial"/>
          <w:lang w:eastAsia="en-GB"/>
        </w:rPr>
        <w:t xml:space="preserve">This competition is run under the current British Riding Clubs Handbook rules unless </w:t>
      </w:r>
    </w:p>
    <w:p w14:paraId="11920C14" w14:textId="77777777" w:rsidR="00E10A2A" w:rsidRPr="003533C1" w:rsidRDefault="001403CC">
      <w:pPr>
        <w:pStyle w:val="NoSpacing"/>
        <w:rPr>
          <w:rFonts w:ascii="Proxima Nova" w:eastAsia="Times New Roman" w:hAnsi="Proxima Nova" w:cs="Arial"/>
          <w:lang w:eastAsia="en-GB"/>
        </w:rPr>
      </w:pPr>
      <w:r w:rsidRPr="003533C1">
        <w:rPr>
          <w:rFonts w:ascii="Proxima Nova" w:eastAsia="Times New Roman" w:hAnsi="Proxima Nova" w:cs="Arial"/>
          <w:lang w:eastAsia="en-GB"/>
        </w:rPr>
        <w:t xml:space="preserve">superseded by the rules below. The current BRC Handbook and Rule Amendments </w:t>
      </w:r>
    </w:p>
    <w:p w14:paraId="2AE611BD" w14:textId="77777777" w:rsidR="00E10A2A" w:rsidRPr="003533C1" w:rsidRDefault="001403CC">
      <w:pPr>
        <w:pStyle w:val="NoSpacing"/>
        <w:rPr>
          <w:rFonts w:ascii="Proxima Nova" w:eastAsia="Times New Roman" w:hAnsi="Proxima Nova" w:cs="Arial"/>
          <w:lang w:eastAsia="en-GB"/>
        </w:rPr>
      </w:pPr>
      <w:r w:rsidRPr="003533C1">
        <w:rPr>
          <w:rFonts w:ascii="Proxima Nova" w:eastAsia="Times New Roman" w:hAnsi="Proxima Nova" w:cs="Arial"/>
          <w:lang w:eastAsia="en-GB"/>
        </w:rPr>
        <w:t xml:space="preserve">document can be found on: https://www.bhs.org.uk/british-riding-clubs/brc-handbook/ </w:t>
      </w:r>
      <w:r w:rsidRPr="003533C1">
        <w:rPr>
          <w:rFonts w:ascii="Proxima Nova" w:eastAsia="Times New Roman" w:hAnsi="Proxima Nova" w:cs="Arial"/>
          <w:lang w:eastAsia="en-GB"/>
        </w:rPr>
        <w:br/>
      </w:r>
    </w:p>
    <w:p w14:paraId="57435B85" w14:textId="77777777" w:rsidR="00E10A2A" w:rsidRPr="003533C1" w:rsidRDefault="00E10A2A">
      <w:pPr>
        <w:pStyle w:val="NoSpacing"/>
        <w:rPr>
          <w:rFonts w:ascii="Proxima Nova" w:eastAsia="Times New Roman" w:hAnsi="Proxima Nova" w:cs="Arial"/>
          <w:lang w:eastAsia="en-GB"/>
        </w:rPr>
      </w:pPr>
    </w:p>
    <w:p w14:paraId="4E1AF1AE" w14:textId="33393692" w:rsidR="00E10A2A" w:rsidRPr="003533C1" w:rsidRDefault="001403CC">
      <w:pPr>
        <w:pStyle w:val="NoSpacing"/>
        <w:rPr>
          <w:rFonts w:ascii="Proxima Nova" w:eastAsia="Times New Roman" w:hAnsi="Proxima Nova" w:cs="Arial"/>
          <w:lang w:eastAsia="en-GB"/>
        </w:rPr>
      </w:pPr>
      <w:r w:rsidRPr="003533C1">
        <w:rPr>
          <w:rFonts w:ascii="Proxima Nova" w:eastAsia="Times New Roman" w:hAnsi="Proxima Nova" w:cs="Arial"/>
          <w:lang w:eastAsia="en-GB"/>
        </w:rPr>
        <w:t>1.</w:t>
      </w:r>
      <w:r w:rsidRPr="003533C1">
        <w:rPr>
          <w:rFonts w:ascii="Proxima Nova" w:eastAsia="Times New Roman" w:hAnsi="Proxima Nova" w:cs="Arial"/>
          <w:lang w:eastAsia="en-GB"/>
        </w:rPr>
        <w:tab/>
      </w:r>
      <w:r w:rsidR="004230DE" w:rsidRPr="003533C1">
        <w:rPr>
          <w:rFonts w:ascii="Proxima Nova" w:eastAsia="Times New Roman" w:hAnsi="Proxima Nova" w:cs="Arial"/>
          <w:lang w:eastAsia="en-GB"/>
        </w:rPr>
        <w:t xml:space="preserve">BRC Code of conduct; </w:t>
      </w:r>
      <w:r w:rsidR="00335DB0" w:rsidRPr="003533C1">
        <w:rPr>
          <w:rFonts w:ascii="Proxima Nova" w:eastAsia="Times New Roman" w:hAnsi="Proxima Nova" w:cs="Arial"/>
          <w:lang w:eastAsia="en-GB"/>
        </w:rPr>
        <w:t>Section 1, Page 6 BRC Handbook</w:t>
      </w:r>
    </w:p>
    <w:p w14:paraId="7AB67D6B" w14:textId="0B143190" w:rsidR="00E10A2A" w:rsidRPr="003533C1" w:rsidRDefault="001403CC">
      <w:pPr>
        <w:pStyle w:val="NoSpacing"/>
        <w:rPr>
          <w:rFonts w:ascii="Proxima Nova" w:eastAsia="Times New Roman" w:hAnsi="Proxima Nova" w:cs="Arial"/>
          <w:b/>
          <w:bCs/>
          <w:lang w:eastAsia="en-GB"/>
        </w:rPr>
      </w:pPr>
      <w:r w:rsidRPr="003533C1">
        <w:rPr>
          <w:rFonts w:ascii="Proxima Nova" w:eastAsia="Times New Roman" w:hAnsi="Proxima Nova" w:cs="Arial"/>
          <w:b/>
          <w:bCs/>
          <w:lang w:eastAsia="en-GB"/>
        </w:rPr>
        <w:br/>
      </w:r>
    </w:p>
    <w:p w14:paraId="45F67093" w14:textId="77777777" w:rsidR="00E10A2A" w:rsidRPr="003533C1" w:rsidRDefault="00E10A2A">
      <w:pPr>
        <w:pStyle w:val="NoSpacing"/>
        <w:rPr>
          <w:rFonts w:ascii="Proxima Nova" w:eastAsia="Times New Roman" w:hAnsi="Proxima Nova" w:cs="Arial"/>
          <w:b/>
          <w:bCs/>
          <w:lang w:eastAsia="en-GB"/>
        </w:rPr>
      </w:pPr>
    </w:p>
    <w:p w14:paraId="1A49973D" w14:textId="77777777" w:rsidR="00E10A2A" w:rsidRPr="003533C1" w:rsidRDefault="001403CC">
      <w:pPr>
        <w:pStyle w:val="NoSpacing"/>
        <w:rPr>
          <w:rFonts w:ascii="Proxima Nova" w:hAnsi="Proxima Nova"/>
          <w:b/>
          <w:bCs/>
        </w:rPr>
      </w:pPr>
      <w:r w:rsidRPr="003533C1">
        <w:rPr>
          <w:rFonts w:ascii="Proxima Nova" w:hAnsi="Proxima Nova"/>
          <w:b/>
          <w:bCs/>
        </w:rPr>
        <w:t>Entries:</w:t>
      </w:r>
      <w:r w:rsidRPr="003533C1">
        <w:rPr>
          <w:rFonts w:ascii="Proxima Nova" w:hAnsi="Proxima Nova"/>
          <w:b/>
          <w:bCs/>
        </w:rPr>
        <w:br/>
      </w:r>
    </w:p>
    <w:p w14:paraId="143BBEDA" w14:textId="77777777" w:rsidR="00E10A2A" w:rsidRPr="003533C1" w:rsidRDefault="001403CC">
      <w:pPr>
        <w:pStyle w:val="NoSpacing"/>
        <w:rPr>
          <w:rFonts w:ascii="Proxima Nova" w:hAnsi="Proxima Nova"/>
        </w:rPr>
      </w:pPr>
      <w:r w:rsidRPr="003533C1">
        <w:rPr>
          <w:rFonts w:ascii="Proxima Nova" w:hAnsi="Proxima Nova"/>
        </w:rPr>
        <w:t>1.Riders are required to have a valid competition pass with the name of the horse they are competing listed on the pass.</w:t>
      </w:r>
    </w:p>
    <w:p w14:paraId="531573CE" w14:textId="77777777" w:rsidR="00E10A2A" w:rsidRPr="003533C1" w:rsidRDefault="001403CC">
      <w:pPr>
        <w:pStyle w:val="NoSpacing"/>
        <w:rPr>
          <w:rFonts w:ascii="Proxima Nova" w:hAnsi="Proxima Nova"/>
        </w:rPr>
      </w:pPr>
      <w:r w:rsidRPr="003533C1">
        <w:rPr>
          <w:rFonts w:ascii="Proxima Nova" w:hAnsi="Proxima Nova"/>
        </w:rPr>
        <w:t>2.It is the rider’s responsibility to ensure they meet the eligibility criteria, the eligibility table can be found in the handbook</w:t>
      </w:r>
    </w:p>
    <w:p w14:paraId="79089207" w14:textId="77777777" w:rsidR="00E10A2A" w:rsidRPr="003533C1" w:rsidRDefault="001403CC">
      <w:pPr>
        <w:pStyle w:val="NoSpacing"/>
        <w:rPr>
          <w:rFonts w:ascii="Proxima Nova" w:hAnsi="Proxima Nova"/>
        </w:rPr>
      </w:pPr>
      <w:r w:rsidRPr="003533C1">
        <w:rPr>
          <w:rFonts w:ascii="Proxima Nova" w:hAnsi="Proxima Nova"/>
        </w:rPr>
        <w:t>3.Horses can only compete in 2 consecutive classes (ie 70 &amp; 80, or 90 &amp; 100)</w:t>
      </w:r>
    </w:p>
    <w:p w14:paraId="58D721D5" w14:textId="2A4CE869" w:rsidR="00E10A2A" w:rsidRPr="003533C1" w:rsidRDefault="001403CC">
      <w:pPr>
        <w:pStyle w:val="NoSpacing"/>
        <w:rPr>
          <w:rFonts w:ascii="Proxima Nova" w:hAnsi="Proxima Nova"/>
          <w:b/>
          <w:bCs/>
        </w:rPr>
      </w:pPr>
      <w:r w:rsidRPr="003533C1">
        <w:rPr>
          <w:rFonts w:ascii="Proxima Nova" w:hAnsi="Proxima Nova"/>
        </w:rPr>
        <w:t>4</w:t>
      </w:r>
      <w:r w:rsidRPr="003533C1">
        <w:rPr>
          <w:rFonts w:ascii="Proxima Nova" w:hAnsi="Proxima Nova"/>
          <w:b/>
          <w:bCs/>
        </w:rPr>
        <w:t>.</w:t>
      </w:r>
      <w:r w:rsidR="00335DB0" w:rsidRPr="003533C1">
        <w:rPr>
          <w:rFonts w:ascii="Proxima Nova" w:hAnsi="Proxima Nova"/>
          <w:b/>
          <w:bCs/>
        </w:rPr>
        <w:t xml:space="preserve"> </w:t>
      </w:r>
      <w:r w:rsidR="00335DB0" w:rsidRPr="003533C1">
        <w:rPr>
          <w:rFonts w:ascii="Proxima Nova" w:hAnsi="Proxima Nova"/>
        </w:rPr>
        <w:t>No Changes after 1</w:t>
      </w:r>
      <w:r w:rsidR="00335DB0" w:rsidRPr="003533C1">
        <w:rPr>
          <w:rFonts w:ascii="Proxima Nova" w:hAnsi="Proxima Nova"/>
          <w:vertAlign w:val="superscript"/>
        </w:rPr>
        <w:t>st</w:t>
      </w:r>
      <w:r w:rsidR="00335DB0" w:rsidRPr="003533C1">
        <w:rPr>
          <w:rFonts w:ascii="Proxima Nova" w:hAnsi="Proxima Nova"/>
        </w:rPr>
        <w:t xml:space="preserve"> October.</w:t>
      </w:r>
    </w:p>
    <w:p w14:paraId="5039DBFE" w14:textId="568C8E39" w:rsidR="00E10A2A" w:rsidRPr="003533C1" w:rsidRDefault="001403CC">
      <w:pPr>
        <w:pStyle w:val="NoSpacing"/>
        <w:rPr>
          <w:rFonts w:ascii="Proxima Nova" w:hAnsi="Proxima Nova"/>
        </w:rPr>
      </w:pPr>
      <w:r w:rsidRPr="003533C1">
        <w:rPr>
          <w:rFonts w:ascii="Proxima Nova" w:hAnsi="Proxima Nova"/>
        </w:rPr>
        <w:t>5.</w:t>
      </w:r>
      <w:r w:rsidR="00335DB0" w:rsidRPr="003533C1">
        <w:rPr>
          <w:rFonts w:ascii="Proxima Nova" w:hAnsi="Proxima Nova"/>
        </w:rPr>
        <w:t xml:space="preserve"> Entries Close 18 September</w:t>
      </w:r>
    </w:p>
    <w:p w14:paraId="36D57A69" w14:textId="5230F0DB" w:rsidR="00335DB0" w:rsidRPr="003533C1" w:rsidRDefault="00335DB0" w:rsidP="00335DB0">
      <w:pPr>
        <w:pStyle w:val="BodyText"/>
        <w:spacing w:line="237" w:lineRule="exact"/>
        <w:rPr>
          <w:rFonts w:ascii="Arial" w:hAnsi="Arial" w:cs="Arial"/>
          <w:sz w:val="22"/>
          <w:szCs w:val="22"/>
          <w:u w:val="single"/>
        </w:rPr>
      </w:pPr>
      <w:r w:rsidRPr="003533C1">
        <w:rPr>
          <w:rFonts w:ascii="Arial" w:hAnsi="Arial" w:cs="Arial"/>
          <w:u w:val="single"/>
        </w:rPr>
        <w:t>6</w:t>
      </w:r>
      <w:r w:rsidRPr="003533C1">
        <w:rPr>
          <w:rFonts w:ascii="Arial" w:hAnsi="Arial" w:cs="Arial"/>
          <w:sz w:val="22"/>
          <w:szCs w:val="22"/>
          <w:u w:val="single"/>
        </w:rPr>
        <w:t>. Postponement or Cancellation</w:t>
      </w:r>
    </w:p>
    <w:p w14:paraId="36C5E30A" w14:textId="77777777" w:rsidR="00335DB0" w:rsidRPr="003533C1" w:rsidRDefault="00335DB0" w:rsidP="00335DB0">
      <w:pPr>
        <w:pStyle w:val="BodyText"/>
        <w:spacing w:line="237" w:lineRule="exact"/>
        <w:ind w:left="310"/>
        <w:rPr>
          <w:rFonts w:ascii="Arial" w:hAnsi="Arial" w:cs="Arial"/>
          <w:sz w:val="22"/>
          <w:szCs w:val="22"/>
        </w:rPr>
      </w:pPr>
      <w:r w:rsidRPr="003533C1">
        <w:rPr>
          <w:rFonts w:ascii="Arial" w:hAnsi="Arial" w:cs="Arial"/>
          <w:sz w:val="22"/>
          <w:szCs w:val="22"/>
        </w:rPr>
        <w:t xml:space="preserve">If the date of the qualifier is cancelled for any reason and rescheduled within 21 days, the close of entry will remain. If the qualifier is rescheduled for more than 21 days after the original date, entries will re-open. Late entry fees will not be refunded. Eligibility is taken from the Friday before the qualifier, regardless of rescheduling. </w:t>
      </w:r>
    </w:p>
    <w:p w14:paraId="0A75A15D" w14:textId="4EEAD705" w:rsidR="000639C7" w:rsidRPr="003533C1" w:rsidRDefault="000639C7" w:rsidP="000639C7">
      <w:pPr>
        <w:pStyle w:val="BodyText"/>
        <w:spacing w:line="237" w:lineRule="exact"/>
        <w:rPr>
          <w:rFonts w:ascii="Arial" w:hAnsi="Arial" w:cs="Arial"/>
          <w:sz w:val="22"/>
          <w:szCs w:val="22"/>
        </w:rPr>
      </w:pPr>
      <w:r w:rsidRPr="003533C1">
        <w:rPr>
          <w:rFonts w:ascii="Arial" w:hAnsi="Arial" w:cs="Arial"/>
          <w:sz w:val="22"/>
          <w:szCs w:val="22"/>
          <w:u w:val="single"/>
        </w:rPr>
        <w:t>7. Refunds</w:t>
      </w:r>
      <w:r w:rsidRPr="003533C1">
        <w:rPr>
          <w:rFonts w:ascii="Arial" w:hAnsi="Arial" w:cs="Arial"/>
          <w:sz w:val="22"/>
          <w:szCs w:val="22"/>
        </w:rPr>
        <w:t xml:space="preserve"> - </w:t>
      </w:r>
      <w:r w:rsidRPr="003533C1">
        <w:rPr>
          <w:rFonts w:ascii="Arial" w:hAnsi="Arial" w:cs="Arial"/>
          <w:sz w:val="22"/>
          <w:szCs w:val="22"/>
          <w:lang w:val="en-GB"/>
        </w:rPr>
        <w:t xml:space="preserve">After the closing date entries will only be refunded if notified by 12 noon on Wednesday </w:t>
      </w:r>
      <w:r w:rsidR="00053FC9">
        <w:rPr>
          <w:rFonts w:ascii="Arial" w:hAnsi="Arial" w:cs="Arial"/>
          <w:sz w:val="22"/>
          <w:szCs w:val="22"/>
          <w:lang w:val="en-GB"/>
        </w:rPr>
        <w:t>30</w:t>
      </w:r>
      <w:r w:rsidRPr="003533C1">
        <w:rPr>
          <w:rFonts w:ascii="Arial" w:hAnsi="Arial" w:cs="Arial"/>
          <w:sz w:val="22"/>
          <w:szCs w:val="22"/>
          <w:lang w:val="en-GB"/>
        </w:rPr>
        <w:t xml:space="preserve">th September and on receipt  of a medical/vets certificate. If for any reason the event is cancelled refunds will only be available less the cost of forward commitments to the event having been fulfilled and subject to the discretion of the Area Committee. </w:t>
      </w:r>
      <w:r w:rsidRPr="003533C1">
        <w:rPr>
          <w:rFonts w:ascii="Arial" w:hAnsi="Arial" w:cs="Arial"/>
          <w:sz w:val="22"/>
          <w:szCs w:val="22"/>
        </w:rPr>
        <w:t>Late entry fees will not be refunded.</w:t>
      </w:r>
    </w:p>
    <w:p w14:paraId="25F7AD3C" w14:textId="77777777" w:rsidR="00E10A2A" w:rsidRPr="003533C1" w:rsidRDefault="00E10A2A">
      <w:pPr>
        <w:pStyle w:val="NoSpacing"/>
        <w:rPr>
          <w:rFonts w:ascii="Proxima Nova" w:hAnsi="Proxima Nova"/>
          <w:b/>
          <w:bCs/>
        </w:rPr>
      </w:pPr>
    </w:p>
    <w:p w14:paraId="29BD8C72" w14:textId="77777777" w:rsidR="00E10A2A" w:rsidRPr="003533C1" w:rsidRDefault="001403CC">
      <w:pPr>
        <w:pStyle w:val="NoSpacing"/>
      </w:pPr>
      <w:r w:rsidRPr="003533C1">
        <w:rPr>
          <w:rFonts w:ascii="Proxima Nova" w:hAnsi="Proxima Nova"/>
          <w:b/>
          <w:bCs/>
        </w:rPr>
        <w:t>Tack &amp; Turnout:</w:t>
      </w:r>
      <w:r w:rsidRPr="003533C1">
        <w:rPr>
          <w:rFonts w:ascii="Proxima Nova" w:hAnsi="Proxima Nova"/>
          <w:b/>
          <w:bCs/>
        </w:rPr>
        <w:br/>
      </w:r>
    </w:p>
    <w:p w14:paraId="67C1CD59" w14:textId="577B6E29" w:rsidR="00E10A2A" w:rsidRPr="003533C1" w:rsidRDefault="001403CC">
      <w:pPr>
        <w:pStyle w:val="NoSpacing"/>
      </w:pPr>
      <w:r w:rsidRPr="003533C1">
        <w:rPr>
          <w:rFonts w:ascii="Proxima Nova" w:hAnsi="Proxima Nova"/>
        </w:rPr>
        <w:t xml:space="preserve">1.All </w:t>
      </w:r>
      <w:r w:rsidRPr="003533C1">
        <w:rPr>
          <w:rFonts w:ascii="Proxima Nova" w:hAnsi="Proxima Nova"/>
          <w:b/>
          <w:bCs/>
        </w:rPr>
        <w:t>riding hats</w:t>
      </w:r>
      <w:r w:rsidRPr="003533C1">
        <w:rPr>
          <w:rFonts w:ascii="Proxima Nova" w:hAnsi="Proxima Nova"/>
        </w:rPr>
        <w:t xml:space="preserve"> must have a visible current BRC/BE/PC pink hat tag</w:t>
      </w:r>
      <w:r w:rsidR="008F7FA4" w:rsidRPr="003533C1">
        <w:rPr>
          <w:rFonts w:ascii="Proxima Nova" w:hAnsi="Proxima Nova"/>
        </w:rPr>
        <w:t>, there will be a steward on the day to tag hats.</w:t>
      </w:r>
    </w:p>
    <w:p w14:paraId="10EFCAAB" w14:textId="77777777" w:rsidR="00E10A2A" w:rsidRPr="003533C1" w:rsidRDefault="001403CC">
      <w:pPr>
        <w:pStyle w:val="NoSpacing"/>
        <w:rPr>
          <w:rFonts w:ascii="Proxima Nova" w:hAnsi="Proxima Nova"/>
        </w:rPr>
      </w:pPr>
      <w:r w:rsidRPr="003533C1">
        <w:rPr>
          <w:rFonts w:ascii="Proxima Nova" w:hAnsi="Proxima Nova"/>
        </w:rPr>
        <w:t>2.For any event with cross country riders must NOT have a fixed peak on their hat.</w:t>
      </w:r>
    </w:p>
    <w:p w14:paraId="5A3EB4D9" w14:textId="77777777" w:rsidR="00E10A2A" w:rsidRPr="003533C1" w:rsidRDefault="001403CC">
      <w:pPr>
        <w:pStyle w:val="NoSpacing"/>
      </w:pPr>
      <w:r w:rsidRPr="003533C1">
        <w:rPr>
          <w:rFonts w:ascii="Proxima Nova" w:hAnsi="Proxima Nova"/>
        </w:rPr>
        <w:t xml:space="preserve">3.A </w:t>
      </w:r>
      <w:r w:rsidRPr="003533C1">
        <w:rPr>
          <w:rFonts w:ascii="Proxima Nova" w:hAnsi="Proxima Nova"/>
          <w:b/>
          <w:bCs/>
        </w:rPr>
        <w:t>body protector</w:t>
      </w:r>
      <w:r w:rsidRPr="003533C1">
        <w:rPr>
          <w:rFonts w:ascii="Proxima Nova" w:hAnsi="Proxima Nova"/>
        </w:rPr>
        <w:t xml:space="preserve"> is mandatory for this competition. It is a rider’s responsibility to ensure they have a body protector with the correct standard. The BETA Level 3 2018 BLUE label is the only standard accepted for BRC Events.</w:t>
      </w:r>
    </w:p>
    <w:p w14:paraId="32ACC18C" w14:textId="77777777" w:rsidR="00E10A2A" w:rsidRPr="003533C1" w:rsidRDefault="001403CC">
      <w:pPr>
        <w:pStyle w:val="NoSpacing"/>
        <w:rPr>
          <w:rFonts w:ascii="Proxima Nova" w:hAnsi="Proxima Nova"/>
        </w:rPr>
      </w:pPr>
      <w:r w:rsidRPr="003533C1">
        <w:rPr>
          <w:rFonts w:ascii="Proxima Nova" w:hAnsi="Proxima Nova"/>
        </w:rPr>
        <w:t>4.Riders wearing Exo-Body cages, must inform the official steward/organiser before the event.</w:t>
      </w:r>
    </w:p>
    <w:p w14:paraId="6301A943" w14:textId="12BE09A1" w:rsidR="00D70E45" w:rsidRPr="003533C1" w:rsidRDefault="00D70E45" w:rsidP="00D70E45">
      <w:pPr>
        <w:pStyle w:val="Default"/>
        <w:rPr>
          <w:color w:val="auto"/>
          <w:sz w:val="22"/>
          <w:szCs w:val="22"/>
        </w:rPr>
      </w:pPr>
      <w:r w:rsidRPr="003533C1">
        <w:rPr>
          <w:b/>
          <w:bCs/>
          <w:color w:val="auto"/>
          <w:sz w:val="22"/>
          <w:szCs w:val="22"/>
        </w:rPr>
        <w:t xml:space="preserve">5. Whips - </w:t>
      </w:r>
      <w:r w:rsidRPr="003533C1">
        <w:rPr>
          <w:color w:val="auto"/>
          <w:sz w:val="22"/>
          <w:szCs w:val="22"/>
        </w:rPr>
        <w:t xml:space="preserve">One whip is permitted and MUST be between 45cm and 75cm and must not be weighted or with a hard point at the end. The end of the whip must be padded. The ‘pad’ </w:t>
      </w:r>
      <w:r w:rsidRPr="003533C1">
        <w:rPr>
          <w:color w:val="auto"/>
          <w:sz w:val="22"/>
          <w:szCs w:val="22"/>
        </w:rPr>
        <w:lastRenderedPageBreak/>
        <w:t xml:space="preserve">must be smooth with no protrusion or raised surface (which includes embroidery) and be made of a shock absorbing </w:t>
      </w:r>
    </w:p>
    <w:p w14:paraId="32FBB7A1" w14:textId="51C756AA" w:rsidR="00D70E45" w:rsidRPr="003533C1" w:rsidRDefault="00D70E45" w:rsidP="00D70E45">
      <w:pPr>
        <w:pStyle w:val="NoSpacing"/>
        <w:rPr>
          <w:rFonts w:ascii="Arial" w:hAnsi="Arial" w:cs="Arial"/>
        </w:rPr>
      </w:pPr>
      <w:r w:rsidRPr="003533C1">
        <w:rPr>
          <w:rFonts w:ascii="Arial" w:hAnsi="Arial" w:cs="Arial"/>
        </w:rPr>
        <w:t>material throughout its circumference</w:t>
      </w:r>
    </w:p>
    <w:p w14:paraId="2889F419" w14:textId="77777777" w:rsidR="00E10A2A" w:rsidRPr="003533C1" w:rsidRDefault="00E10A2A">
      <w:pPr>
        <w:pStyle w:val="NoSpacing"/>
        <w:rPr>
          <w:rFonts w:ascii="Proxima Nova" w:hAnsi="Proxima Nova"/>
          <w:b/>
          <w:bCs/>
        </w:rPr>
      </w:pPr>
    </w:p>
    <w:p w14:paraId="4F662D8F" w14:textId="77777777" w:rsidR="00E10A2A" w:rsidRPr="003533C1" w:rsidRDefault="00E10A2A">
      <w:pPr>
        <w:pStyle w:val="NoSpacing"/>
        <w:rPr>
          <w:rFonts w:ascii="Proxima Nova" w:hAnsi="Proxima Nova"/>
          <w:b/>
          <w:bCs/>
        </w:rPr>
      </w:pPr>
    </w:p>
    <w:p w14:paraId="1DEEB5EC" w14:textId="77777777" w:rsidR="00E10A2A" w:rsidRPr="003533C1" w:rsidRDefault="00E10A2A">
      <w:pPr>
        <w:pStyle w:val="NoSpacing"/>
        <w:rPr>
          <w:rFonts w:ascii="Proxima Nova" w:hAnsi="Proxima Nova"/>
          <w:b/>
          <w:bCs/>
        </w:rPr>
      </w:pPr>
    </w:p>
    <w:p w14:paraId="2D638895" w14:textId="70AB528B" w:rsidR="008F7FA4" w:rsidRPr="003533C1" w:rsidRDefault="008F7FA4">
      <w:pPr>
        <w:pStyle w:val="NoSpacing"/>
        <w:rPr>
          <w:rFonts w:ascii="Proxima Nova" w:hAnsi="Proxima Nova"/>
          <w:b/>
          <w:bCs/>
        </w:rPr>
      </w:pPr>
      <w:r w:rsidRPr="003533C1">
        <w:rPr>
          <w:rFonts w:ascii="Proxima Nova" w:hAnsi="Proxima Nova"/>
          <w:b/>
          <w:bCs/>
        </w:rPr>
        <w:t xml:space="preserve">     </w:t>
      </w:r>
      <w:r w:rsidR="001403CC" w:rsidRPr="003533C1">
        <w:rPr>
          <w:rFonts w:ascii="Proxima Nova" w:hAnsi="Proxima Nova"/>
          <w:b/>
          <w:bCs/>
        </w:rPr>
        <w:t>Health and Safety guidelines</w:t>
      </w:r>
    </w:p>
    <w:p w14:paraId="5E7B8C13" w14:textId="77777777" w:rsidR="008F7FA4" w:rsidRPr="003533C1" w:rsidRDefault="008F7FA4" w:rsidP="008F7FA4">
      <w:pPr>
        <w:pStyle w:val="BodyText"/>
        <w:spacing w:line="237" w:lineRule="auto"/>
        <w:ind w:left="310" w:right="456"/>
        <w:jc w:val="both"/>
        <w:rPr>
          <w:rFonts w:ascii="Arial" w:hAnsi="Arial" w:cs="Arial"/>
          <w:sz w:val="22"/>
          <w:szCs w:val="22"/>
        </w:rPr>
      </w:pPr>
      <w:r w:rsidRPr="003533C1">
        <w:rPr>
          <w:rFonts w:ascii="Arial" w:hAnsi="Arial" w:cs="Arial"/>
          <w:sz w:val="22"/>
          <w:szCs w:val="22"/>
        </w:rPr>
        <w:t>British Riding Clubs and the Organiser of this event have taken reasonable precautions to ensure the health and safety of everyone present. For these measures to be effective everyone must take all reasonable precautions to avoid and prevent accidents occurring and must obey the instructions of the organiser and all the officials and stewards.</w:t>
      </w:r>
    </w:p>
    <w:p w14:paraId="44B9ADD6" w14:textId="77777777" w:rsidR="008F7FA4" w:rsidRPr="003533C1" w:rsidRDefault="008F7FA4" w:rsidP="008F7FA4">
      <w:pPr>
        <w:pStyle w:val="BodyText"/>
        <w:spacing w:before="187"/>
        <w:ind w:left="310" w:right="456"/>
        <w:jc w:val="both"/>
        <w:rPr>
          <w:rFonts w:ascii="Arial" w:hAnsi="Arial" w:cs="Arial"/>
          <w:sz w:val="22"/>
          <w:szCs w:val="22"/>
        </w:rPr>
      </w:pPr>
      <w:r w:rsidRPr="003533C1">
        <w:rPr>
          <w:rFonts w:ascii="Arial" w:hAnsi="Arial" w:cs="Arial"/>
          <w:sz w:val="22"/>
          <w:szCs w:val="22"/>
        </w:rPr>
        <w:t>Save for death or serious injury caused by the negligence of the organiser, Area 20 Liaison Committee or any one for whom they are in law responsible, neither the organiser or Area 20 Liaison Committee, nor any agent , employee or representative accept any liability for accidents, loss, damage, injury or illness to horses, owners, riders, spectators, land, cars, their</w:t>
      </w:r>
      <w:r w:rsidRPr="003533C1">
        <w:rPr>
          <w:rFonts w:ascii="Arial" w:hAnsi="Arial" w:cs="Arial"/>
          <w:spacing w:val="40"/>
          <w:sz w:val="22"/>
          <w:szCs w:val="22"/>
        </w:rPr>
        <w:t xml:space="preserve"> </w:t>
      </w:r>
      <w:r w:rsidRPr="003533C1">
        <w:rPr>
          <w:rFonts w:ascii="Arial" w:hAnsi="Arial" w:cs="Arial"/>
          <w:sz w:val="22"/>
          <w:szCs w:val="22"/>
        </w:rPr>
        <w:t>contents</w:t>
      </w:r>
      <w:r w:rsidRPr="003533C1">
        <w:rPr>
          <w:rFonts w:ascii="Arial" w:hAnsi="Arial" w:cs="Arial"/>
          <w:spacing w:val="-2"/>
          <w:sz w:val="22"/>
          <w:szCs w:val="22"/>
        </w:rPr>
        <w:t xml:space="preserve"> </w:t>
      </w:r>
      <w:r w:rsidRPr="003533C1">
        <w:rPr>
          <w:rFonts w:ascii="Arial" w:hAnsi="Arial" w:cs="Arial"/>
          <w:sz w:val="22"/>
          <w:szCs w:val="22"/>
        </w:rPr>
        <w:t>and</w:t>
      </w:r>
      <w:r w:rsidRPr="003533C1">
        <w:rPr>
          <w:rFonts w:ascii="Arial" w:hAnsi="Arial" w:cs="Arial"/>
          <w:spacing w:val="-2"/>
          <w:sz w:val="22"/>
          <w:szCs w:val="22"/>
        </w:rPr>
        <w:t xml:space="preserve"> </w:t>
      </w:r>
      <w:r w:rsidRPr="003533C1">
        <w:rPr>
          <w:rFonts w:ascii="Arial" w:hAnsi="Arial" w:cs="Arial"/>
          <w:sz w:val="22"/>
          <w:szCs w:val="22"/>
        </w:rPr>
        <w:t>accessories</w:t>
      </w:r>
      <w:r w:rsidRPr="003533C1">
        <w:rPr>
          <w:rFonts w:ascii="Arial" w:hAnsi="Arial" w:cs="Arial"/>
          <w:spacing w:val="-2"/>
          <w:sz w:val="22"/>
          <w:szCs w:val="22"/>
        </w:rPr>
        <w:t xml:space="preserve"> </w:t>
      </w:r>
      <w:r w:rsidRPr="003533C1">
        <w:rPr>
          <w:rFonts w:ascii="Arial" w:hAnsi="Arial" w:cs="Arial"/>
          <w:sz w:val="22"/>
          <w:szCs w:val="22"/>
        </w:rPr>
        <w:t>or</w:t>
      </w:r>
      <w:r w:rsidRPr="003533C1">
        <w:rPr>
          <w:rFonts w:ascii="Arial" w:hAnsi="Arial" w:cs="Arial"/>
          <w:spacing w:val="-2"/>
          <w:sz w:val="22"/>
          <w:szCs w:val="22"/>
        </w:rPr>
        <w:t xml:space="preserve"> </w:t>
      </w:r>
      <w:r w:rsidRPr="003533C1">
        <w:rPr>
          <w:rFonts w:ascii="Arial" w:hAnsi="Arial" w:cs="Arial"/>
          <w:sz w:val="22"/>
          <w:szCs w:val="22"/>
        </w:rPr>
        <w:t>any</w:t>
      </w:r>
      <w:r w:rsidRPr="003533C1">
        <w:rPr>
          <w:rFonts w:ascii="Arial" w:hAnsi="Arial" w:cs="Arial"/>
          <w:spacing w:val="-2"/>
          <w:sz w:val="22"/>
          <w:szCs w:val="22"/>
        </w:rPr>
        <w:t xml:space="preserve"> </w:t>
      </w:r>
      <w:r w:rsidRPr="003533C1">
        <w:rPr>
          <w:rFonts w:ascii="Arial" w:hAnsi="Arial" w:cs="Arial"/>
          <w:sz w:val="22"/>
          <w:szCs w:val="22"/>
        </w:rPr>
        <w:t>other</w:t>
      </w:r>
      <w:r w:rsidRPr="003533C1">
        <w:rPr>
          <w:rFonts w:ascii="Arial" w:hAnsi="Arial" w:cs="Arial"/>
          <w:spacing w:val="-2"/>
          <w:sz w:val="22"/>
          <w:szCs w:val="22"/>
        </w:rPr>
        <w:t xml:space="preserve"> </w:t>
      </w:r>
      <w:r w:rsidRPr="003533C1">
        <w:rPr>
          <w:rFonts w:ascii="Arial" w:hAnsi="Arial" w:cs="Arial"/>
          <w:sz w:val="22"/>
          <w:szCs w:val="22"/>
        </w:rPr>
        <w:t>person</w:t>
      </w:r>
      <w:r w:rsidRPr="003533C1">
        <w:rPr>
          <w:rFonts w:ascii="Arial" w:hAnsi="Arial" w:cs="Arial"/>
          <w:spacing w:val="-2"/>
          <w:sz w:val="22"/>
          <w:szCs w:val="22"/>
        </w:rPr>
        <w:t xml:space="preserve"> </w:t>
      </w:r>
      <w:r w:rsidRPr="003533C1">
        <w:rPr>
          <w:rFonts w:ascii="Arial" w:hAnsi="Arial" w:cs="Arial"/>
          <w:sz w:val="22"/>
          <w:szCs w:val="22"/>
        </w:rPr>
        <w:t>or</w:t>
      </w:r>
      <w:r w:rsidRPr="003533C1">
        <w:rPr>
          <w:rFonts w:ascii="Arial" w:hAnsi="Arial" w:cs="Arial"/>
          <w:spacing w:val="-2"/>
          <w:sz w:val="22"/>
          <w:szCs w:val="22"/>
        </w:rPr>
        <w:t xml:space="preserve"> </w:t>
      </w:r>
      <w:r w:rsidRPr="003533C1">
        <w:rPr>
          <w:rFonts w:ascii="Arial" w:hAnsi="Arial" w:cs="Arial"/>
          <w:sz w:val="22"/>
          <w:szCs w:val="22"/>
        </w:rPr>
        <w:t>property</w:t>
      </w:r>
      <w:r w:rsidRPr="003533C1">
        <w:rPr>
          <w:rFonts w:ascii="Arial" w:hAnsi="Arial" w:cs="Arial"/>
          <w:spacing w:val="-2"/>
          <w:sz w:val="22"/>
          <w:szCs w:val="22"/>
        </w:rPr>
        <w:t xml:space="preserve"> </w:t>
      </w:r>
      <w:r w:rsidRPr="003533C1">
        <w:rPr>
          <w:rFonts w:ascii="Arial" w:hAnsi="Arial" w:cs="Arial"/>
          <w:sz w:val="22"/>
          <w:szCs w:val="22"/>
        </w:rPr>
        <w:t>whatsoever,</w:t>
      </w:r>
      <w:r w:rsidRPr="003533C1">
        <w:rPr>
          <w:rFonts w:ascii="Arial" w:hAnsi="Arial" w:cs="Arial"/>
          <w:spacing w:val="-2"/>
          <w:sz w:val="22"/>
          <w:szCs w:val="22"/>
        </w:rPr>
        <w:t xml:space="preserve"> </w:t>
      </w:r>
      <w:r w:rsidRPr="003533C1">
        <w:rPr>
          <w:rFonts w:ascii="Arial" w:hAnsi="Arial" w:cs="Arial"/>
          <w:sz w:val="22"/>
          <w:szCs w:val="22"/>
        </w:rPr>
        <w:t>whether</w:t>
      </w:r>
      <w:r w:rsidRPr="003533C1">
        <w:rPr>
          <w:rFonts w:ascii="Arial" w:hAnsi="Arial" w:cs="Arial"/>
          <w:spacing w:val="-2"/>
          <w:sz w:val="22"/>
          <w:szCs w:val="22"/>
        </w:rPr>
        <w:t xml:space="preserve"> </w:t>
      </w:r>
      <w:r w:rsidRPr="003533C1">
        <w:rPr>
          <w:rFonts w:ascii="Arial" w:hAnsi="Arial" w:cs="Arial"/>
          <w:sz w:val="22"/>
          <w:szCs w:val="22"/>
        </w:rPr>
        <w:t>caused</w:t>
      </w:r>
      <w:r w:rsidRPr="003533C1">
        <w:rPr>
          <w:rFonts w:ascii="Arial" w:hAnsi="Arial" w:cs="Arial"/>
          <w:spacing w:val="-2"/>
          <w:sz w:val="22"/>
          <w:szCs w:val="22"/>
        </w:rPr>
        <w:t xml:space="preserve"> </w:t>
      </w:r>
      <w:r w:rsidRPr="003533C1">
        <w:rPr>
          <w:rFonts w:ascii="Arial" w:hAnsi="Arial" w:cs="Arial"/>
          <w:sz w:val="22"/>
          <w:szCs w:val="22"/>
        </w:rPr>
        <w:t>by</w:t>
      </w:r>
      <w:r w:rsidRPr="003533C1">
        <w:rPr>
          <w:rFonts w:ascii="Arial" w:hAnsi="Arial" w:cs="Arial"/>
          <w:spacing w:val="-2"/>
          <w:sz w:val="22"/>
          <w:szCs w:val="22"/>
        </w:rPr>
        <w:t xml:space="preserve"> </w:t>
      </w:r>
      <w:r w:rsidRPr="003533C1">
        <w:rPr>
          <w:rFonts w:ascii="Arial" w:hAnsi="Arial" w:cs="Arial"/>
          <w:sz w:val="22"/>
          <w:szCs w:val="22"/>
        </w:rPr>
        <w:t>their</w:t>
      </w:r>
      <w:r w:rsidRPr="003533C1">
        <w:rPr>
          <w:rFonts w:ascii="Arial" w:hAnsi="Arial" w:cs="Arial"/>
          <w:spacing w:val="-2"/>
          <w:sz w:val="22"/>
          <w:szCs w:val="22"/>
        </w:rPr>
        <w:t xml:space="preserve"> </w:t>
      </w:r>
      <w:r w:rsidRPr="003533C1">
        <w:rPr>
          <w:rFonts w:ascii="Arial" w:hAnsi="Arial" w:cs="Arial"/>
          <w:sz w:val="22"/>
          <w:szCs w:val="22"/>
        </w:rPr>
        <w:t>negligence,</w:t>
      </w:r>
      <w:r w:rsidRPr="003533C1">
        <w:rPr>
          <w:rFonts w:ascii="Arial" w:hAnsi="Arial" w:cs="Arial"/>
          <w:spacing w:val="-2"/>
          <w:sz w:val="22"/>
          <w:szCs w:val="22"/>
        </w:rPr>
        <w:t xml:space="preserve"> </w:t>
      </w:r>
      <w:r w:rsidRPr="003533C1">
        <w:rPr>
          <w:rFonts w:ascii="Arial" w:hAnsi="Arial" w:cs="Arial"/>
          <w:sz w:val="22"/>
          <w:szCs w:val="22"/>
        </w:rPr>
        <w:t>breach</w:t>
      </w:r>
      <w:r w:rsidRPr="003533C1">
        <w:rPr>
          <w:rFonts w:ascii="Arial" w:hAnsi="Arial" w:cs="Arial"/>
          <w:spacing w:val="-2"/>
          <w:sz w:val="22"/>
          <w:szCs w:val="22"/>
        </w:rPr>
        <w:t xml:space="preserve"> </w:t>
      </w:r>
      <w:r w:rsidRPr="003533C1">
        <w:rPr>
          <w:rFonts w:ascii="Arial" w:hAnsi="Arial" w:cs="Arial"/>
          <w:sz w:val="22"/>
          <w:szCs w:val="22"/>
        </w:rPr>
        <w:t>of</w:t>
      </w:r>
      <w:r w:rsidRPr="003533C1">
        <w:rPr>
          <w:rFonts w:ascii="Arial" w:hAnsi="Arial" w:cs="Arial"/>
          <w:spacing w:val="-2"/>
          <w:sz w:val="22"/>
          <w:szCs w:val="22"/>
        </w:rPr>
        <w:t xml:space="preserve"> </w:t>
      </w:r>
      <w:r w:rsidRPr="003533C1">
        <w:rPr>
          <w:rFonts w:ascii="Arial" w:hAnsi="Arial" w:cs="Arial"/>
          <w:sz w:val="22"/>
          <w:szCs w:val="22"/>
        </w:rPr>
        <w:t>contract or in any other way whatsoever.</w:t>
      </w:r>
    </w:p>
    <w:p w14:paraId="69C5D295" w14:textId="68089C5D" w:rsidR="00E10A2A" w:rsidRPr="003533C1" w:rsidRDefault="001403CC">
      <w:pPr>
        <w:pStyle w:val="NoSpacing"/>
        <w:rPr>
          <w:rFonts w:ascii="Proxima Nova" w:hAnsi="Proxima Nova"/>
          <w:b/>
          <w:bCs/>
        </w:rPr>
      </w:pPr>
      <w:r w:rsidRPr="003533C1">
        <w:rPr>
          <w:rFonts w:ascii="Proxima Nova" w:hAnsi="Proxima Nova"/>
          <w:b/>
          <w:bCs/>
        </w:rPr>
        <w:br/>
      </w:r>
    </w:p>
    <w:p w14:paraId="652C92A4" w14:textId="77777777" w:rsidR="00E10A2A" w:rsidRPr="003533C1" w:rsidRDefault="00E10A2A">
      <w:pPr>
        <w:pStyle w:val="NoSpacing"/>
        <w:rPr>
          <w:rFonts w:ascii="Proxima Nova" w:hAnsi="Proxima Nova"/>
          <w:b/>
          <w:bCs/>
        </w:rPr>
      </w:pPr>
    </w:p>
    <w:p w14:paraId="7A0288B9" w14:textId="77777777" w:rsidR="00E10A2A" w:rsidRPr="003533C1" w:rsidRDefault="00E10A2A">
      <w:pPr>
        <w:pStyle w:val="NoSpacing"/>
        <w:rPr>
          <w:rFonts w:ascii="Proxima Nova" w:hAnsi="Proxima Nova"/>
          <w:b/>
          <w:bCs/>
        </w:rPr>
      </w:pPr>
    </w:p>
    <w:p w14:paraId="7C08DCBD" w14:textId="77777777" w:rsidR="00E10A2A" w:rsidRPr="003533C1" w:rsidRDefault="001403CC">
      <w:pPr>
        <w:pStyle w:val="NoSpacing"/>
        <w:rPr>
          <w:rFonts w:ascii="Proxima Nova" w:hAnsi="Proxima Nova"/>
          <w:b/>
          <w:bCs/>
        </w:rPr>
      </w:pPr>
      <w:r w:rsidRPr="003533C1">
        <w:rPr>
          <w:rFonts w:ascii="Proxima Nova" w:hAnsi="Proxima Nova"/>
          <w:b/>
          <w:bCs/>
        </w:rPr>
        <w:t>Flu Vaccinations &amp; Microchips:</w:t>
      </w:r>
    </w:p>
    <w:p w14:paraId="7B094A53" w14:textId="42B307B3" w:rsidR="00E10A2A" w:rsidRPr="003533C1" w:rsidRDefault="001403CC">
      <w:pPr>
        <w:pStyle w:val="NoSpacing"/>
        <w:rPr>
          <w:rFonts w:ascii="Proxima Nova" w:hAnsi="Proxima Nova"/>
        </w:rPr>
      </w:pPr>
      <w:r w:rsidRPr="003533C1">
        <w:rPr>
          <w:rFonts w:ascii="Proxima Nova" w:hAnsi="Proxima Nova"/>
        </w:rPr>
        <w:t xml:space="preserve">Your horse must have up to date influenza vaccinations in line with rule G7 in the current BRC Handbook. There is also a downloadable flu vac checking spreadsheet available to check the flu vaccination: </w:t>
      </w:r>
      <w:hyperlink r:id="rId11" w:history="1">
        <w:r w:rsidRPr="003533C1">
          <w:rPr>
            <w:rStyle w:val="Hyperlink"/>
            <w:rFonts w:ascii="Proxima Nova" w:hAnsi="Proxima Nova"/>
            <w:color w:val="auto"/>
          </w:rPr>
          <w:t>BRC Downloads | The British Horse Society (bhs.org.uk)</w:t>
        </w:r>
      </w:hyperlink>
      <w:r w:rsidRPr="003533C1">
        <w:rPr>
          <w:rFonts w:ascii="Proxima Nova" w:hAnsi="Proxima Nova"/>
        </w:rPr>
        <w:t xml:space="preserve"> under ‘Competitions’</w:t>
      </w:r>
      <w:r w:rsidR="00053FC9">
        <w:rPr>
          <w:rFonts w:ascii="Proxima Nova" w:hAnsi="Proxima Nova"/>
        </w:rPr>
        <w:t xml:space="preserve">, also available on the Area website.                                                            </w:t>
      </w:r>
      <w:r w:rsidR="008F7FA4" w:rsidRPr="003533C1">
        <w:rPr>
          <w:rFonts w:ascii="Proxima Nova" w:hAnsi="Proxima Nova"/>
        </w:rPr>
        <w:t>If you have entered qualifiers previously please provide photos of any booster</w:t>
      </w:r>
      <w:r w:rsidR="008F7FA4" w:rsidRPr="003533C1">
        <w:rPr>
          <w:rFonts w:ascii="Proxima Nova" w:hAnsi="Proxima Nova"/>
          <w:b/>
          <w:bCs/>
        </w:rPr>
        <w:t xml:space="preserve"> </w:t>
      </w:r>
      <w:r w:rsidR="008F7FA4" w:rsidRPr="003533C1">
        <w:rPr>
          <w:rFonts w:ascii="Proxima Nova" w:hAnsi="Proxima Nova"/>
        </w:rPr>
        <w:t>updates or restarts to</w:t>
      </w:r>
      <w:r w:rsidR="003533C1">
        <w:rPr>
          <w:rFonts w:ascii="Proxima Nova" w:hAnsi="Proxima Nova"/>
          <w:b/>
          <w:bCs/>
        </w:rPr>
        <w:t xml:space="preserve"> </w:t>
      </w:r>
      <w:hyperlink r:id="rId12" w:history="1">
        <w:r w:rsidR="003533C1" w:rsidRPr="003533C1">
          <w:rPr>
            <w:rStyle w:val="Hyperlink"/>
            <w:rFonts w:ascii="Proxima Nova" w:hAnsi="Proxima Nova"/>
          </w:rPr>
          <w:t>area20liaisoncommittee@gmail.com</w:t>
        </w:r>
      </w:hyperlink>
      <w:r w:rsidR="003533C1">
        <w:rPr>
          <w:rFonts w:ascii="Proxima Nova" w:hAnsi="Proxima Nova"/>
          <w:b/>
          <w:bCs/>
        </w:rPr>
        <w:t xml:space="preserve">  </w:t>
      </w:r>
      <w:r w:rsidR="008F7FA4" w:rsidRPr="003533C1">
        <w:rPr>
          <w:rFonts w:ascii="Proxima Nova" w:hAnsi="Proxima Nova"/>
          <w:b/>
          <w:bCs/>
        </w:rPr>
        <w:t xml:space="preserve"> </w:t>
      </w:r>
      <w:r w:rsidR="008F7FA4" w:rsidRPr="003533C1">
        <w:rPr>
          <w:rFonts w:ascii="Proxima Nova" w:hAnsi="Proxima Nova"/>
        </w:rPr>
        <w:t>prior to the event, to avoid any delays on the day. If it is your first qualifier please provide Photos of The ID page, passport &amp; microchip No</w:t>
      </w:r>
      <w:r w:rsidR="004230DE" w:rsidRPr="003533C1">
        <w:rPr>
          <w:rFonts w:ascii="Proxima Nova" w:hAnsi="Proxima Nova"/>
        </w:rPr>
        <w:t xml:space="preserve"> and </w:t>
      </w:r>
      <w:r w:rsidR="004230DE" w:rsidRPr="003533C1">
        <w:rPr>
          <w:rFonts w:ascii="Proxima Nova" w:hAnsi="Proxima Nova"/>
          <w:u w:val="single"/>
        </w:rPr>
        <w:t>Full</w:t>
      </w:r>
      <w:r w:rsidR="004230DE" w:rsidRPr="003533C1">
        <w:rPr>
          <w:rFonts w:ascii="Proxima Nova" w:hAnsi="Proxima Nova"/>
        </w:rPr>
        <w:t xml:space="preserve"> flu vacc record to </w:t>
      </w:r>
      <w:hyperlink r:id="rId13" w:history="1">
        <w:r w:rsidR="003533C1" w:rsidRPr="008478F2">
          <w:rPr>
            <w:rStyle w:val="Hyperlink"/>
            <w:rFonts w:ascii="Proxima Nova" w:hAnsi="Proxima Nova"/>
          </w:rPr>
          <w:t>area20liaisoncommittee@gmail.com</w:t>
        </w:r>
      </w:hyperlink>
      <w:r w:rsidR="003533C1">
        <w:rPr>
          <w:rFonts w:ascii="Proxima Nova" w:hAnsi="Proxima Nova"/>
        </w:rPr>
        <w:t xml:space="preserve"> prior to the event.</w:t>
      </w:r>
    </w:p>
    <w:p w14:paraId="57BFFC5A" w14:textId="77777777" w:rsidR="00D70E45" w:rsidRPr="003533C1" w:rsidRDefault="00D70E45">
      <w:pPr>
        <w:pStyle w:val="NoSpacing"/>
        <w:rPr>
          <w:rFonts w:ascii="Proxima Nova" w:hAnsi="Proxima Nova"/>
        </w:rPr>
      </w:pPr>
    </w:p>
    <w:p w14:paraId="47BDECA8" w14:textId="0880371F" w:rsidR="00D70E45" w:rsidRPr="003533C1" w:rsidRDefault="00D70E45" w:rsidP="00D70E45">
      <w:pPr>
        <w:pStyle w:val="Heading6"/>
        <w:spacing w:before="183"/>
        <w:rPr>
          <w:rFonts w:ascii="Arial" w:hAnsi="Arial" w:cs="Arial"/>
          <w:color w:val="auto"/>
        </w:rPr>
      </w:pPr>
      <w:r w:rsidRPr="003533C1">
        <w:rPr>
          <w:rFonts w:ascii="Arial" w:hAnsi="Arial" w:cs="Arial"/>
          <w:noProof/>
          <w:color w:val="auto"/>
        </w:rPr>
        <mc:AlternateContent>
          <mc:Choice Requires="wps">
            <w:drawing>
              <wp:anchor distT="0" distB="0" distL="0" distR="0" simplePos="0" relativeHeight="251675648" behindDoc="0" locked="0" layoutInCell="1" allowOverlap="1" wp14:anchorId="5C2CC44B" wp14:editId="3C73543A">
                <wp:simplePos x="0" y="0"/>
                <wp:positionH relativeFrom="page">
                  <wp:posOffset>3223958</wp:posOffset>
                </wp:positionH>
                <wp:positionV relativeFrom="paragraph">
                  <wp:posOffset>404454</wp:posOffset>
                </wp:positionV>
                <wp:extent cx="25400" cy="8890"/>
                <wp:effectExtent l="0" t="0" r="0" b="0"/>
                <wp:wrapNone/>
                <wp:docPr id="969681961"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00" cy="8890"/>
                        </a:xfrm>
                        <a:custGeom>
                          <a:avLst/>
                          <a:gdLst/>
                          <a:ahLst/>
                          <a:cxnLst/>
                          <a:rect l="l" t="t" r="r" b="b"/>
                          <a:pathLst>
                            <a:path w="25400" h="8890">
                              <a:moveTo>
                                <a:pt x="25270" y="8469"/>
                              </a:moveTo>
                              <a:lnTo>
                                <a:pt x="0" y="8469"/>
                              </a:lnTo>
                              <a:lnTo>
                                <a:pt x="0" y="0"/>
                              </a:lnTo>
                              <a:lnTo>
                                <a:pt x="25270" y="0"/>
                              </a:lnTo>
                              <a:lnTo>
                                <a:pt x="25270" y="846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BBC1DE" id="Graphic 40" o:spid="_x0000_s1026" style="position:absolute;margin-left:253.85pt;margin-top:31.85pt;width:2pt;height:.7pt;z-index:251675648;visibility:visible;mso-wrap-style:square;mso-wrap-distance-left:0;mso-wrap-distance-top:0;mso-wrap-distance-right:0;mso-wrap-distance-bottom:0;mso-position-horizontal:absolute;mso-position-horizontal-relative:page;mso-position-vertical:absolute;mso-position-vertical-relative:text;v-text-anchor:top" coordsize="2540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" path="m25270,8469l,8469,,,25270,r,8469xe" fillcolor="black" stroked="f">
                <v:path arrowok="t"/>
                <w10:wrap anchorx="page"/>
              </v:shape>
            </w:pict>
          </mc:Fallback>
        </mc:AlternateContent>
      </w:r>
      <w:r w:rsidRPr="003533C1">
        <w:rPr>
          <w:rFonts w:ascii="Arial" w:hAnsi="Arial" w:cs="Arial"/>
          <w:noProof/>
          <w:color w:val="auto"/>
        </w:rPr>
        <mc:AlternateContent>
          <mc:Choice Requires="wps">
            <w:drawing>
              <wp:anchor distT="0" distB="0" distL="0" distR="0" simplePos="0" relativeHeight="251676672" behindDoc="0" locked="0" layoutInCell="1" allowOverlap="1" wp14:anchorId="2F730CE3" wp14:editId="6BC235CE">
                <wp:simplePos x="0" y="0"/>
                <wp:positionH relativeFrom="page">
                  <wp:posOffset>4084561</wp:posOffset>
                </wp:positionH>
                <wp:positionV relativeFrom="paragraph">
                  <wp:posOffset>404455</wp:posOffset>
                </wp:positionV>
                <wp:extent cx="45720" cy="8890"/>
                <wp:effectExtent l="0" t="0" r="0" b="0"/>
                <wp:wrapNone/>
                <wp:docPr id="801275762"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8890"/>
                        </a:xfrm>
                        <a:custGeom>
                          <a:avLst/>
                          <a:gdLst/>
                          <a:ahLst/>
                          <a:cxnLst/>
                          <a:rect l="l" t="t" r="r" b="b"/>
                          <a:pathLst>
                            <a:path w="45720" h="8890">
                              <a:moveTo>
                                <a:pt x="45161" y="0"/>
                              </a:moveTo>
                              <a:lnTo>
                                <a:pt x="7835" y="0"/>
                              </a:lnTo>
                              <a:lnTo>
                                <a:pt x="0" y="0"/>
                              </a:lnTo>
                              <a:lnTo>
                                <a:pt x="0" y="8470"/>
                              </a:lnTo>
                              <a:lnTo>
                                <a:pt x="7835" y="8470"/>
                              </a:lnTo>
                              <a:lnTo>
                                <a:pt x="45161" y="8470"/>
                              </a:lnTo>
                              <a:lnTo>
                                <a:pt x="4516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047E81" id="Graphic 41" o:spid="_x0000_s1026" style="position:absolute;margin-left:321.6pt;margin-top:31.85pt;width:3.6pt;height:.7pt;z-index:251676672;visibility:visible;mso-wrap-style:square;mso-wrap-distance-left:0;mso-wrap-distance-top:0;mso-wrap-distance-right:0;mso-wrap-distance-bottom:0;mso-position-horizontal:absolute;mso-position-horizontal-relative:page;mso-position-vertical:absolute;mso-position-vertical-relative:text;v-text-anchor:top" coordsize="4572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" path="m45161,l7835,,,,,8470r7835,l45161,8470,45161,xe" fillcolor="black" stroked="f">
                <v:path arrowok="t"/>
                <w10:wrap anchorx="page"/>
              </v:shape>
            </w:pict>
          </mc:Fallback>
        </mc:AlternateContent>
      </w:r>
      <w:r w:rsidRPr="003533C1">
        <w:rPr>
          <w:rFonts w:ascii="Arial" w:hAnsi="Arial" w:cs="Arial"/>
          <w:color w:val="auto"/>
          <w:u w:val="single"/>
        </w:rPr>
        <w:t>Helpers - One helper</w:t>
      </w:r>
      <w:r w:rsidRPr="003533C1">
        <w:rPr>
          <w:rFonts w:ascii="Arial" w:hAnsi="Arial" w:cs="Arial"/>
          <w:color w:val="auto"/>
          <w:spacing w:val="-5"/>
          <w:u w:val="single"/>
        </w:rPr>
        <w:t xml:space="preserve"> </w:t>
      </w:r>
      <w:r w:rsidRPr="003533C1">
        <w:rPr>
          <w:rFonts w:ascii="Arial" w:hAnsi="Arial" w:cs="Arial"/>
          <w:color w:val="auto"/>
          <w:u w:val="single"/>
        </w:rPr>
        <w:t>per team or 4 individuals</w:t>
      </w:r>
      <w:r w:rsidRPr="003533C1">
        <w:rPr>
          <w:rFonts w:ascii="Arial" w:hAnsi="Arial" w:cs="Arial"/>
          <w:color w:val="auto"/>
        </w:rPr>
        <w:t>,</w:t>
      </w:r>
      <w:r w:rsidRPr="003533C1">
        <w:rPr>
          <w:rFonts w:ascii="Arial" w:hAnsi="Arial" w:cs="Arial"/>
          <w:color w:val="auto"/>
          <w:spacing w:val="23"/>
          <w:u w:val="single"/>
        </w:rPr>
        <w:t xml:space="preserve"> </w:t>
      </w:r>
      <w:r w:rsidRPr="003533C1">
        <w:rPr>
          <w:rFonts w:ascii="Arial" w:hAnsi="Arial" w:cs="Arial"/>
          <w:color w:val="auto"/>
          <w:u w:val="single"/>
        </w:rPr>
        <w:t>the details of whom MUST be sent with the team entry. Jobs will include</w:t>
      </w:r>
      <w:r w:rsidRPr="003533C1">
        <w:rPr>
          <w:rFonts w:ascii="Arial" w:hAnsi="Arial" w:cs="Arial"/>
          <w:color w:val="auto"/>
        </w:rPr>
        <w:t xml:space="preserve"> </w:t>
      </w:r>
      <w:r w:rsidRPr="003533C1">
        <w:rPr>
          <w:rFonts w:ascii="Arial" w:hAnsi="Arial" w:cs="Arial"/>
          <w:color w:val="auto"/>
          <w:u w:val="single"/>
        </w:rPr>
        <w:t>arena stewardin</w:t>
      </w:r>
      <w:r w:rsidRPr="003533C1">
        <w:rPr>
          <w:rFonts w:ascii="Arial" w:hAnsi="Arial" w:cs="Arial"/>
          <w:color w:val="auto"/>
        </w:rPr>
        <w:t>g,</w:t>
      </w:r>
      <w:r w:rsidRPr="003533C1">
        <w:rPr>
          <w:rFonts w:ascii="Arial" w:hAnsi="Arial" w:cs="Arial"/>
          <w:color w:val="auto"/>
          <w:u w:val="single"/>
        </w:rPr>
        <w:t xml:space="preserve"> Scorin</w:t>
      </w:r>
      <w:r w:rsidRPr="003533C1">
        <w:rPr>
          <w:rFonts w:ascii="Arial" w:hAnsi="Arial" w:cs="Arial"/>
          <w:color w:val="auto"/>
        </w:rPr>
        <w:t>g,</w:t>
      </w:r>
      <w:r w:rsidRPr="003533C1">
        <w:rPr>
          <w:rFonts w:ascii="Arial" w:hAnsi="Arial" w:cs="Arial"/>
          <w:color w:val="auto"/>
          <w:u w:val="single"/>
        </w:rPr>
        <w:t xml:space="preserve"> arena part</w:t>
      </w:r>
      <w:r w:rsidRPr="003533C1">
        <w:rPr>
          <w:rFonts w:ascii="Arial" w:hAnsi="Arial" w:cs="Arial"/>
          <w:color w:val="auto"/>
        </w:rPr>
        <w:t>y(p</w:t>
      </w:r>
      <w:r w:rsidRPr="003533C1">
        <w:rPr>
          <w:rFonts w:ascii="Arial" w:hAnsi="Arial" w:cs="Arial"/>
          <w:color w:val="auto"/>
          <w:u w:val="single"/>
        </w:rPr>
        <w:t>oo pickin</w:t>
      </w:r>
      <w:r w:rsidRPr="003533C1">
        <w:rPr>
          <w:rFonts w:ascii="Arial" w:hAnsi="Arial" w:cs="Arial"/>
          <w:color w:val="auto"/>
        </w:rPr>
        <w:t>g). Every entered Club will be expected to provide at least one helper even if the entry is small.</w:t>
      </w:r>
    </w:p>
    <w:p w14:paraId="045EE683" w14:textId="77777777" w:rsidR="00D70E45" w:rsidRPr="003533C1" w:rsidRDefault="00D70E45">
      <w:pPr>
        <w:pStyle w:val="NoSpacing"/>
      </w:pPr>
    </w:p>
    <w:p w14:paraId="2E75422C" w14:textId="77777777" w:rsidR="00E10A2A" w:rsidRPr="003533C1" w:rsidRDefault="00E10A2A">
      <w:pPr>
        <w:pStyle w:val="NoSpacing"/>
        <w:rPr>
          <w:rFonts w:ascii="Proxima Nova" w:hAnsi="Proxima Nova"/>
          <w:b/>
          <w:bCs/>
        </w:rPr>
      </w:pPr>
    </w:p>
    <w:p w14:paraId="63785ABD" w14:textId="77777777" w:rsidR="00E10A2A" w:rsidRDefault="00E10A2A">
      <w:pPr>
        <w:pStyle w:val="NoSpacing"/>
        <w:rPr>
          <w:rFonts w:ascii="Proxima Nova" w:hAnsi="Proxima Nova"/>
          <w:b/>
          <w:bCs/>
          <w:color w:val="FF0000"/>
        </w:rPr>
      </w:pPr>
    </w:p>
    <w:p w14:paraId="1B3DECD0" w14:textId="50805FD8" w:rsidR="00E10A2A" w:rsidRDefault="001403CC">
      <w:pPr>
        <w:pStyle w:val="NoSpacing"/>
      </w:pPr>
      <w:r>
        <w:rPr>
          <w:rFonts w:ascii="Proxima Nova" w:hAnsi="Proxima Nova"/>
          <w:b/>
          <w:bCs/>
          <w:noProof/>
          <w:color w:val="FF0000"/>
        </w:rPr>
        <mc:AlternateContent>
          <mc:Choice Requires="wps">
            <w:drawing>
              <wp:anchor distT="0" distB="0" distL="114300" distR="114300" simplePos="0" relativeHeight="251672576" behindDoc="0" locked="0" layoutInCell="1" allowOverlap="1" wp14:anchorId="67ED87FA" wp14:editId="1E867583">
                <wp:simplePos x="0" y="0"/>
                <wp:positionH relativeFrom="margin">
                  <wp:align>center</wp:align>
                </wp:positionH>
                <wp:positionV relativeFrom="margin">
                  <wp:posOffset>8264950</wp:posOffset>
                </wp:positionV>
                <wp:extent cx="7937504" cy="1403988"/>
                <wp:effectExtent l="0" t="0" r="0" b="5712"/>
                <wp:wrapSquare wrapText="bothSides"/>
                <wp:docPr id="1055249702" name="Text Box 2"/>
                <wp:cNvGraphicFramePr/>
                <a:graphic xmlns:a="http://schemas.openxmlformats.org/drawingml/2006/main">
                  <a:graphicData uri="http://schemas.microsoft.com/office/word/2010/wordprocessingShape">
                    <wps:wsp>
                      <wps:cNvSpPr txBox="1"/>
                      <wps:spPr>
                        <a:xfrm>
                          <a:off x="0" y="0"/>
                          <a:ext cx="7937504" cy="1403988"/>
                        </a:xfrm>
                        <a:prstGeom prst="rect">
                          <a:avLst/>
                        </a:prstGeom>
                        <a:noFill/>
                        <a:ln>
                          <a:noFill/>
                          <a:prstDash/>
                        </a:ln>
                      </wps:spPr>
                      <wps:txbx>
                        <w:txbxContent>
                          <w:p w14:paraId="1C024686" w14:textId="77777777" w:rsidR="00E10A2A" w:rsidRDefault="001403CC">
                            <w:pPr>
                              <w:jc w:val="center"/>
                              <w:rPr>
                                <w:rFonts w:ascii="Proxima Nova Black" w:hAnsi="Proxima Nova Black"/>
                                <w:b/>
                                <w:bCs/>
                                <w:color w:val="FFFFFF"/>
                                <w:sz w:val="92"/>
                                <w:szCs w:val="92"/>
                              </w:rPr>
                            </w:pPr>
                            <w:r>
                              <w:rPr>
                                <w:rFonts w:ascii="Proxima Nova Black" w:hAnsi="Proxima Nova Black"/>
                                <w:b/>
                                <w:bCs/>
                                <w:color w:val="FFFFFF"/>
                                <w:sz w:val="92"/>
                                <w:szCs w:val="92"/>
                              </w:rPr>
                              <w:t>Good luck and have fun!</w:t>
                            </w:r>
                          </w:p>
                        </w:txbxContent>
                      </wps:txbx>
                      <wps:bodyPr vert="horz" wrap="square" lIns="91440" tIns="45720" rIns="91440" bIns="45720" anchor="t" anchorCtr="0" compatLnSpc="0">
                        <a:spAutoFit/>
                      </wps:bodyPr>
                    </wps:wsp>
                  </a:graphicData>
                </a:graphic>
              </wp:anchor>
            </w:drawing>
          </mc:Choice>
          <mc:Fallback>
            <w:pict>
              <v:shape w14:anchorId="67ED87FA" id="_x0000_s1027" type="#_x0000_t202" style="position:absolute;margin-left:0;margin-top:650.8pt;width:625pt;height:110.55pt;z-index:251672576;visibility:visible;mso-wrap-style:square;mso-wrap-distance-left:9pt;mso-wrap-distance-top:0;mso-wrap-distance-right:9pt;mso-wrap-distance-bottom:0;mso-position-horizontal:center;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" filled="f" stroked="f">
                <v:textbox style="mso-fit-shape-to-text:t">
                  <w:txbxContent>
                    <w:p w14:paraId="1C024686" w14:textId="77777777" w:rsidR="00E10A2A" w:rsidRDefault="001403CC">
                      <w:pPr>
                        <w:jc w:val="center"/>
                        <w:rPr>
                          <w:rFonts w:ascii="Proxima Nova Black" w:hAnsi="Proxima Nova Black"/>
                          <w:b/>
                          <w:bCs/>
                          <w:color w:val="FFFFFF"/>
                          <w:sz w:val="92"/>
                          <w:szCs w:val="92"/>
                        </w:rPr>
                      </w:pPr>
                      <w:r>
                        <w:rPr>
                          <w:rFonts w:ascii="Proxima Nova Black" w:hAnsi="Proxima Nova Black"/>
                          <w:b/>
                          <w:bCs/>
                          <w:color w:val="FFFFFF"/>
                          <w:sz w:val="92"/>
                          <w:szCs w:val="92"/>
                        </w:rPr>
                        <w:t>Good luck and have fun!</w:t>
                      </w:r>
                    </w:p>
                  </w:txbxContent>
                </v:textbox>
                <w10:wrap type="square" anchorx="margin" anchory="margin"/>
              </v:shape>
            </w:pict>
          </mc:Fallback>
        </mc:AlternateContent>
      </w:r>
      <w:r w:rsidR="004230DE">
        <w:rPr>
          <w:rFonts w:ascii="Proxima Nova" w:hAnsi="Proxima Nova"/>
          <w:b/>
          <w:bCs/>
          <w:color w:val="FF0000"/>
        </w:rPr>
        <w:t xml:space="preserve"> </w:t>
      </w:r>
    </w:p>
    <w:sectPr w:rsidR="00E10A2A" w:rsidSect="004230DE">
      <w:pgSz w:w="11906" w:h="16838"/>
      <w:pgMar w:top="851" w:right="1440" w:bottom="14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F22E7" w14:textId="77777777" w:rsidR="00771E1D" w:rsidRDefault="00771E1D">
      <w:pPr>
        <w:spacing w:after="0"/>
      </w:pPr>
      <w:r>
        <w:separator/>
      </w:r>
    </w:p>
  </w:endnote>
  <w:endnote w:type="continuationSeparator" w:id="0">
    <w:p w14:paraId="4E7375EF" w14:textId="77777777" w:rsidR="00771E1D" w:rsidRDefault="00771E1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roxima Nova">
    <w:altName w:val="Tahoma"/>
    <w:charset w:val="00"/>
    <w:family w:val="modern"/>
    <w:pitch w:val="variable"/>
  </w:font>
  <w:font w:name="Proxima Nova Black">
    <w:altName w:val="Tahoma"/>
    <w:charset w:val="00"/>
    <w:family w:val="roman"/>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7D4B7" w14:textId="77777777" w:rsidR="00771E1D" w:rsidRDefault="00771E1D">
      <w:pPr>
        <w:spacing w:after="0"/>
      </w:pPr>
      <w:r>
        <w:rPr>
          <w:color w:val="000000"/>
        </w:rPr>
        <w:separator/>
      </w:r>
    </w:p>
  </w:footnote>
  <w:footnote w:type="continuationSeparator" w:id="0">
    <w:p w14:paraId="7614AFF0" w14:textId="77777777" w:rsidR="00771E1D" w:rsidRDefault="00771E1D">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A2A"/>
    <w:rsid w:val="00053FC9"/>
    <w:rsid w:val="000639C7"/>
    <w:rsid w:val="001403CC"/>
    <w:rsid w:val="001D0FED"/>
    <w:rsid w:val="00283BAA"/>
    <w:rsid w:val="00335DB0"/>
    <w:rsid w:val="003533C1"/>
    <w:rsid w:val="003A47A2"/>
    <w:rsid w:val="004230DE"/>
    <w:rsid w:val="004A1056"/>
    <w:rsid w:val="005024DE"/>
    <w:rsid w:val="00771E1D"/>
    <w:rsid w:val="00793BFF"/>
    <w:rsid w:val="00814972"/>
    <w:rsid w:val="008F7FA4"/>
    <w:rsid w:val="00CD2A76"/>
    <w:rsid w:val="00D70E45"/>
    <w:rsid w:val="00E10A2A"/>
    <w:rsid w:val="00F231C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72CE4"/>
  <w15:docId w15:val="{FFE35246-DBC0-4FBA-BA59-FDC9BE50C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en-GB"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NoSpacing">
    <w:name w:val="No Spacing"/>
    <w:pPr>
      <w:suppressAutoHyphens/>
      <w:spacing w:after="0"/>
    </w:pPr>
    <w:rPr>
      <w:kern w:val="0"/>
    </w:rPr>
  </w:style>
  <w:style w:type="character" w:styleId="Hyperlink">
    <w:name w:val="Hyperlink"/>
    <w:basedOn w:val="DefaultParagraphFont"/>
    <w:rPr>
      <w:color w:val="467886"/>
      <w:u w:val="single"/>
    </w:rPr>
  </w:style>
  <w:style w:type="paragraph" w:styleId="Header">
    <w:name w:val="header"/>
    <w:basedOn w:val="Normal"/>
    <w:pPr>
      <w:tabs>
        <w:tab w:val="center" w:pos="4513"/>
        <w:tab w:val="right" w:pos="9026"/>
      </w:tabs>
      <w:spacing w:after="0"/>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pPr>
  </w:style>
  <w:style w:type="character" w:customStyle="1" w:styleId="FooterChar">
    <w:name w:val="Footer Char"/>
    <w:basedOn w:val="DefaultParagraphFont"/>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rPr>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 w:type="character" w:styleId="UnresolvedMention">
    <w:name w:val="Unresolved Mention"/>
    <w:basedOn w:val="DefaultParagraphFont"/>
    <w:rPr>
      <w:color w:val="605E5C"/>
      <w:shd w:val="clear" w:color="auto" w:fill="E1DFDD"/>
    </w:rPr>
  </w:style>
  <w:style w:type="paragraph" w:styleId="BodyText">
    <w:name w:val="Body Text"/>
    <w:basedOn w:val="Normal"/>
    <w:link w:val="BodyTextChar"/>
    <w:uiPriority w:val="1"/>
    <w:qFormat/>
    <w:rsid w:val="00335DB0"/>
    <w:pPr>
      <w:widowControl w:val="0"/>
      <w:suppressAutoHyphens w:val="0"/>
      <w:autoSpaceDE w:val="0"/>
      <w:spacing w:after="0"/>
    </w:pPr>
    <w:rPr>
      <w:rFonts w:ascii="Tahoma" w:eastAsia="Tahoma" w:hAnsi="Tahoma" w:cs="Tahoma"/>
      <w:kern w:val="0"/>
      <w:sz w:val="20"/>
      <w:szCs w:val="20"/>
      <w:lang w:val="en-US"/>
    </w:rPr>
  </w:style>
  <w:style w:type="character" w:customStyle="1" w:styleId="BodyTextChar">
    <w:name w:val="Body Text Char"/>
    <w:basedOn w:val="DefaultParagraphFont"/>
    <w:link w:val="BodyText"/>
    <w:uiPriority w:val="1"/>
    <w:rsid w:val="00335DB0"/>
    <w:rPr>
      <w:rFonts w:ascii="Tahoma" w:eastAsia="Tahoma" w:hAnsi="Tahoma" w:cs="Tahoma"/>
      <w:kern w:val="0"/>
      <w:sz w:val="20"/>
      <w:szCs w:val="20"/>
      <w:lang w:val="en-US"/>
    </w:rPr>
  </w:style>
  <w:style w:type="paragraph" w:customStyle="1" w:styleId="Default">
    <w:name w:val="Default"/>
    <w:rsid w:val="00D70E45"/>
    <w:pPr>
      <w:autoSpaceDE w:val="0"/>
      <w:adjustRightInd w:val="0"/>
      <w:spacing w:after="0"/>
    </w:pPr>
    <w:rPr>
      <w:rFonts w:ascii="Arial" w:eastAsiaTheme="minorHAnsi"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mailto:area20liaisoncommittee@gmail.com" TargetMode="Externa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mailto:area20liaisoncommittee@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bhs.org.uk/british-riding-clubs/competitions/brc-downloads/"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brc-area20.org.uk/schedules%2Fentry-forms" TargetMode="External"/><Relationship Id="rId4" Type="http://schemas.openxmlformats.org/officeDocument/2006/relationships/footnotes" Target="footnotes.xml"/><Relationship Id="rId9" Type="http://schemas.openxmlformats.org/officeDocument/2006/relationships/hyperlink" Target="https://www.ridingclubresults.co.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998</Words>
  <Characters>5174</Characters>
  <Application>Microsoft Office Word</Application>
  <DocSecurity>4</DocSecurity>
  <Lines>178</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Walker</dc:creator>
  <dc:description/>
  <cp:lastModifiedBy>Peter Booth</cp:lastModifiedBy>
  <cp:revision>2</cp:revision>
  <dcterms:created xsi:type="dcterms:W3CDTF">2026-09-01T09:06:00Z</dcterms:created>
  <dcterms:modified xsi:type="dcterms:W3CDTF">2026-09-01T09:06:00Z</dcterms:modified>
</cp:coreProperties>
</file>