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1FD74" w14:textId="404F0F4A" w:rsidR="00987109" w:rsidRDefault="002E60FE">
      <w:r>
        <w:fldChar w:fldCharType="begin"/>
      </w:r>
      <w:r>
        <w:instrText xml:space="preserve"> INCLUDEPICTURE "https://img1.wsimg.com/isteam/ip/17095f6a-bca4-4a55-9045-d76e8d16b1aa/image001.jpg/:/rs=h:99,cg:true,m/qt=q:95" \* MERGEFORMATINET </w:instrText>
      </w:r>
      <w:r>
        <w:fldChar w:fldCharType="separate"/>
      </w:r>
      <w:r w:rsidR="00904B0F">
        <w:pict w14:anchorId="12B54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n-49" o:spid="_x0000_i1025" type="#_x0000_t75" style="width:123.6pt;height:74.4pt">
            <v:imagedata r:id="rId4" r:href="rId5"/>
          </v:shape>
        </w:pict>
      </w:r>
      <w:r>
        <w:fldChar w:fldCharType="end"/>
      </w:r>
      <w:r>
        <w:rPr>
          <w:noProof/>
        </w:rPr>
        <w:drawing>
          <wp:inline distT="0" distB="0" distL="0" distR="0" wp14:anchorId="1A62CF87" wp14:editId="043816F3">
            <wp:extent cx="3604260" cy="1133475"/>
            <wp:effectExtent l="0" t="0" r="0" b="9525"/>
            <wp:docPr id="16103225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04260" cy="1133475"/>
                    </a:xfrm>
                    <a:prstGeom prst="rect">
                      <a:avLst/>
                    </a:prstGeom>
                    <a:noFill/>
                    <a:ln>
                      <a:noFill/>
                    </a:ln>
                  </pic:spPr>
                </pic:pic>
              </a:graphicData>
            </a:graphic>
          </wp:inline>
        </w:drawing>
      </w:r>
      <w:r>
        <w:fldChar w:fldCharType="begin"/>
      </w:r>
      <w:r>
        <w:instrText xml:space="preserve"> INCLUDEPICTURE "https://img1.wsimg.com/isteam/ip/17095f6a-bca4-4a55-9045-d76e8d16b1aa/image001.jpg/:/rs=h:99,cg:true,m/qt=q:95" \* MERGEFORMATINET </w:instrText>
      </w:r>
      <w:r>
        <w:fldChar w:fldCharType="separate"/>
      </w:r>
      <w:r>
        <w:pict w14:anchorId="401EE331">
          <v:shape id="_x0000_i1026" type="#_x0000_t75" style="width:125.4pt;height:74.4pt">
            <v:imagedata r:id="rId4" r:href="rId7"/>
          </v:shape>
        </w:pict>
      </w:r>
      <w:r>
        <w:fldChar w:fldCharType="end"/>
      </w:r>
    </w:p>
    <w:p w14:paraId="7BA4C87D" w14:textId="77777777" w:rsidR="002E60FE" w:rsidRDefault="002E60FE"/>
    <w:p w14:paraId="1132FD59" w14:textId="77777777" w:rsidR="002E60FE" w:rsidRPr="002E60FE" w:rsidRDefault="002E60FE" w:rsidP="002E60FE">
      <w:pPr>
        <w:spacing w:line="240" w:lineRule="auto"/>
        <w:jc w:val="center"/>
        <w:rPr>
          <w:rFonts w:cstheme="minorHAnsi"/>
          <w:b/>
          <w:bCs/>
          <w:sz w:val="32"/>
          <w:szCs w:val="32"/>
          <w:shd w:val="clear" w:color="auto" w:fill="FFFFFF"/>
        </w:rPr>
      </w:pPr>
      <w:r w:rsidRPr="002E60FE">
        <w:rPr>
          <w:rFonts w:cstheme="minorHAnsi"/>
          <w:b/>
          <w:bCs/>
          <w:sz w:val="32"/>
          <w:szCs w:val="32"/>
          <w:shd w:val="clear" w:color="auto" w:fill="FFFFFF"/>
        </w:rPr>
        <w:t>British Riding Clubs</w:t>
      </w:r>
    </w:p>
    <w:p w14:paraId="6C2DFBDF" w14:textId="77777777" w:rsidR="002E60FE" w:rsidRPr="002E60FE" w:rsidRDefault="002E60FE" w:rsidP="002E60FE">
      <w:pPr>
        <w:spacing w:line="240" w:lineRule="auto"/>
        <w:jc w:val="center"/>
        <w:rPr>
          <w:rFonts w:cstheme="minorHAnsi"/>
          <w:b/>
          <w:bCs/>
          <w:sz w:val="32"/>
          <w:szCs w:val="32"/>
          <w:shd w:val="clear" w:color="auto" w:fill="FFFFFF"/>
        </w:rPr>
      </w:pPr>
      <w:r w:rsidRPr="002E60FE">
        <w:rPr>
          <w:rFonts w:cstheme="minorHAnsi"/>
          <w:b/>
          <w:bCs/>
          <w:sz w:val="32"/>
          <w:szCs w:val="32"/>
          <w:shd w:val="clear" w:color="auto" w:fill="FFFFFF"/>
        </w:rPr>
        <w:t>Horse Trials Qualifier Schedule</w:t>
      </w:r>
    </w:p>
    <w:p w14:paraId="3B249139" w14:textId="77777777" w:rsidR="002E60FE" w:rsidRPr="00AD2C62" w:rsidRDefault="002E60FE" w:rsidP="002E60FE">
      <w:pPr>
        <w:jc w:val="center"/>
        <w:rPr>
          <w:rFonts w:cstheme="minorHAnsi"/>
          <w:b/>
          <w:bCs/>
          <w:i/>
          <w:iCs/>
          <w:shd w:val="clear" w:color="auto" w:fill="FFFFFF"/>
        </w:rPr>
      </w:pPr>
      <w:r w:rsidRPr="00AD2C62">
        <w:rPr>
          <w:rFonts w:cstheme="minorHAnsi"/>
          <w:bCs/>
          <w:i/>
          <w:iCs/>
          <w:shd w:val="clear" w:color="auto" w:fill="FFFFFF"/>
        </w:rPr>
        <w:t>(Championships held 1</w:t>
      </w:r>
      <w:r w:rsidRPr="00AD2C62">
        <w:rPr>
          <w:rFonts w:cstheme="minorHAnsi"/>
          <w:bCs/>
          <w:i/>
          <w:iCs/>
          <w:shd w:val="clear" w:color="auto" w:fill="FFFFFF"/>
          <w:vertAlign w:val="superscript"/>
        </w:rPr>
        <w:t>st</w:t>
      </w:r>
      <w:r w:rsidRPr="00AD2C62">
        <w:rPr>
          <w:rFonts w:cstheme="minorHAnsi"/>
          <w:bCs/>
          <w:i/>
          <w:iCs/>
          <w:shd w:val="clear" w:color="auto" w:fill="FFFFFF"/>
        </w:rPr>
        <w:t xml:space="preserve"> - 2nd August 2025 Swalcliffe Park, Grange Farm, Swalcliffe, Banbury, OX15 5EX)</w:t>
      </w:r>
    </w:p>
    <w:p w14:paraId="04E41140" w14:textId="77777777" w:rsidR="002E60FE" w:rsidRPr="002E60FE" w:rsidRDefault="002E60FE" w:rsidP="002E60FE">
      <w:pPr>
        <w:spacing w:line="240" w:lineRule="auto"/>
        <w:ind w:left="557" w:right="124"/>
        <w:jc w:val="center"/>
        <w:rPr>
          <w:rFonts w:cstheme="minorHAnsi"/>
          <w:b/>
          <w:bCs/>
          <w:sz w:val="32"/>
        </w:rPr>
      </w:pPr>
      <w:r w:rsidRPr="002E60FE">
        <w:rPr>
          <w:rFonts w:cstheme="minorHAnsi"/>
          <w:b/>
          <w:bCs/>
          <w:sz w:val="32"/>
        </w:rPr>
        <w:t>Sunday 5</w:t>
      </w:r>
      <w:r w:rsidRPr="002E60FE">
        <w:rPr>
          <w:rFonts w:cstheme="minorHAnsi"/>
          <w:b/>
          <w:bCs/>
          <w:sz w:val="32"/>
          <w:vertAlign w:val="superscript"/>
        </w:rPr>
        <w:t>th</w:t>
      </w:r>
      <w:r w:rsidRPr="002E60FE">
        <w:rPr>
          <w:rFonts w:cstheme="minorHAnsi"/>
          <w:b/>
          <w:bCs/>
          <w:sz w:val="32"/>
        </w:rPr>
        <w:t xml:space="preserve"> July 2026</w:t>
      </w:r>
    </w:p>
    <w:p w14:paraId="3C767A0D" w14:textId="77777777" w:rsidR="002E60FE" w:rsidRPr="002E60FE" w:rsidRDefault="002E60FE" w:rsidP="002E60FE">
      <w:pPr>
        <w:widowControl w:val="0"/>
        <w:autoSpaceDE w:val="0"/>
        <w:autoSpaceDN w:val="0"/>
        <w:spacing w:line="240" w:lineRule="auto"/>
        <w:ind w:left="552" w:right="124"/>
        <w:jc w:val="center"/>
        <w:rPr>
          <w:rFonts w:cstheme="minorHAnsi"/>
          <w:b/>
          <w:bCs/>
          <w:lang w:bidi="en-GB"/>
        </w:rPr>
      </w:pPr>
      <w:r w:rsidRPr="002E60FE">
        <w:rPr>
          <w:rFonts w:cstheme="minorHAnsi"/>
          <w:b/>
          <w:bCs/>
          <w:lang w:bidi="en-GB"/>
        </w:rPr>
        <w:t>Kelsall Hill Equestrian Centre, CW6 0SR</w:t>
      </w:r>
    </w:p>
    <w:p w14:paraId="2835083C" w14:textId="77777777" w:rsidR="002E60FE" w:rsidRPr="002E60FE" w:rsidRDefault="002E60FE" w:rsidP="002E60FE">
      <w:pPr>
        <w:spacing w:line="240" w:lineRule="auto"/>
        <w:ind w:left="552" w:right="124"/>
        <w:jc w:val="center"/>
        <w:rPr>
          <w:rFonts w:cstheme="minorHAnsi"/>
          <w:b/>
          <w:bCs/>
        </w:rPr>
      </w:pPr>
      <w:r w:rsidRPr="002E60FE">
        <w:rPr>
          <w:rFonts w:cstheme="minorHAnsi"/>
          <w:b/>
          <w:bCs/>
          <w:lang w:bidi="en-GB"/>
        </w:rPr>
        <w:t>Grid Reference: 3547-3684</w:t>
      </w:r>
      <w:r w:rsidRPr="002E60FE">
        <w:rPr>
          <w:rFonts w:cstheme="minorHAnsi"/>
          <w:b/>
          <w:bCs/>
          <w:lang w:bidi="en-GB"/>
        </w:rPr>
        <w:tab/>
      </w:r>
      <w:r w:rsidRPr="002E60FE">
        <w:rPr>
          <w:rFonts w:cstheme="minorHAnsi"/>
          <w:b/>
          <w:bCs/>
          <w:lang w:bidi="en-GB"/>
        </w:rPr>
        <w:tab/>
        <w:t>What3words:</w:t>
      </w:r>
      <w:r w:rsidRPr="002E60FE">
        <w:rPr>
          <w:rFonts w:cstheme="minorHAnsi"/>
          <w:b/>
          <w:bCs/>
          <w:lang w:bidi="en-GB"/>
        </w:rPr>
        <w:tab/>
      </w:r>
      <w:proofErr w:type="spellStart"/>
      <w:proofErr w:type="gramStart"/>
      <w:r w:rsidRPr="002E60FE">
        <w:rPr>
          <w:rFonts w:cstheme="minorHAnsi"/>
          <w:b/>
          <w:bCs/>
          <w:lang w:bidi="en-GB"/>
        </w:rPr>
        <w:t>fastening.growth</w:t>
      </w:r>
      <w:proofErr w:type="gramEnd"/>
      <w:r w:rsidRPr="002E60FE">
        <w:rPr>
          <w:rFonts w:cstheme="minorHAnsi"/>
          <w:b/>
          <w:bCs/>
          <w:lang w:bidi="en-GB"/>
        </w:rPr>
        <w:t>.protest</w:t>
      </w:r>
      <w:proofErr w:type="spellEnd"/>
    </w:p>
    <w:p w14:paraId="1589B287" w14:textId="77777777" w:rsidR="002E60FE" w:rsidRPr="00AD2C62" w:rsidRDefault="002E60FE" w:rsidP="002E60FE">
      <w:pPr>
        <w:ind w:left="552" w:right="124"/>
        <w:jc w:val="center"/>
        <w:rPr>
          <w:rFonts w:cstheme="minorHAnsi"/>
          <w:b/>
        </w:rPr>
      </w:pPr>
    </w:p>
    <w:p w14:paraId="5E929884" w14:textId="77777777" w:rsidR="002E60FE" w:rsidRPr="00AD2C62" w:rsidRDefault="002E60FE" w:rsidP="002E60FE">
      <w:pPr>
        <w:ind w:left="552" w:right="124"/>
        <w:jc w:val="center"/>
        <w:rPr>
          <w:rFonts w:cstheme="minorHAnsi"/>
          <w:b/>
          <w:bCs/>
        </w:rPr>
      </w:pPr>
      <w:r w:rsidRPr="00AD2C62">
        <w:rPr>
          <w:rFonts w:cstheme="minorHAnsi"/>
          <w:bCs/>
          <w:lang w:bidi="en-GB"/>
        </w:rPr>
        <w:t xml:space="preserve">Organised </w:t>
      </w:r>
      <w:r w:rsidRPr="00AD2C62">
        <w:rPr>
          <w:rFonts w:cstheme="minorHAnsi"/>
          <w:bCs/>
        </w:rPr>
        <w:t xml:space="preserve">&amp; By Kind Permission of </w:t>
      </w:r>
    </w:p>
    <w:p w14:paraId="38F1F7FD" w14:textId="77777777" w:rsidR="002E60FE" w:rsidRPr="00AD2C62" w:rsidRDefault="002E60FE" w:rsidP="002E60FE">
      <w:pPr>
        <w:widowControl w:val="0"/>
        <w:autoSpaceDE w:val="0"/>
        <w:autoSpaceDN w:val="0"/>
        <w:ind w:left="552" w:right="124"/>
        <w:jc w:val="center"/>
        <w:rPr>
          <w:rFonts w:cstheme="minorHAnsi"/>
          <w:b/>
          <w:lang w:bidi="en-GB"/>
        </w:rPr>
      </w:pPr>
      <w:r w:rsidRPr="00AD2C62">
        <w:rPr>
          <w:rFonts w:cstheme="minorHAnsi"/>
        </w:rPr>
        <w:t>C</w:t>
      </w:r>
      <w:r w:rsidRPr="00AD2C62">
        <w:rPr>
          <w:rFonts w:cstheme="minorHAnsi"/>
          <w:lang w:bidi="en-GB"/>
        </w:rPr>
        <w:t xml:space="preserve">heshire Hunt South and Flint &amp; Denbigh Hunt Branches of the Pony Club </w:t>
      </w:r>
    </w:p>
    <w:p w14:paraId="35C37E4D" w14:textId="77777777" w:rsidR="002E60FE" w:rsidRPr="00AD2C62" w:rsidRDefault="002E60FE" w:rsidP="002E60FE">
      <w:pPr>
        <w:ind w:left="552" w:right="124"/>
        <w:jc w:val="center"/>
        <w:rPr>
          <w:rFonts w:cstheme="minorHAnsi"/>
          <w:b/>
        </w:rPr>
      </w:pPr>
      <w:r w:rsidRPr="00AD2C62">
        <w:rPr>
          <w:rFonts w:cstheme="minorHAnsi"/>
          <w:lang w:bidi="en-GB"/>
        </w:rPr>
        <w:t xml:space="preserve">Incorporating the Area 4 &amp; 5 Pony Club qualifiers for </w:t>
      </w:r>
    </w:p>
    <w:p w14:paraId="27D11E33" w14:textId="77777777" w:rsidR="002E60FE" w:rsidRPr="00AD2C62" w:rsidRDefault="002E60FE" w:rsidP="002E60FE">
      <w:pPr>
        <w:ind w:left="552" w:right="124"/>
        <w:jc w:val="center"/>
        <w:rPr>
          <w:rFonts w:cstheme="minorHAnsi"/>
          <w:b/>
        </w:rPr>
      </w:pPr>
      <w:r w:rsidRPr="00AD2C62">
        <w:rPr>
          <w:rFonts w:cstheme="minorHAnsi"/>
          <w:lang w:bidi="en-GB"/>
        </w:rPr>
        <w:t xml:space="preserve">The Pony Club’s JCB National and Regional Championships and the </w:t>
      </w:r>
    </w:p>
    <w:p w14:paraId="1C805648" w14:textId="77777777" w:rsidR="002E60FE" w:rsidRPr="00AD2C62" w:rsidRDefault="002E60FE" w:rsidP="002E60FE">
      <w:pPr>
        <w:widowControl w:val="0"/>
        <w:autoSpaceDE w:val="0"/>
        <w:autoSpaceDN w:val="0"/>
        <w:ind w:left="552" w:right="124"/>
        <w:jc w:val="center"/>
        <w:rPr>
          <w:rFonts w:cstheme="minorHAnsi"/>
          <w:b/>
          <w:lang w:bidi="en-GB"/>
        </w:rPr>
      </w:pPr>
      <w:r w:rsidRPr="00AD2C62">
        <w:rPr>
          <w:rFonts w:cstheme="minorHAnsi"/>
          <w:lang w:bidi="en-GB"/>
        </w:rPr>
        <w:t xml:space="preserve">British Riding Club Area 20 qualifier for the BRC National Championships </w:t>
      </w:r>
    </w:p>
    <w:p w14:paraId="027AD423" w14:textId="77777777" w:rsidR="002E60FE" w:rsidRPr="00AD2C62" w:rsidRDefault="002E60FE" w:rsidP="002E60FE">
      <w:pPr>
        <w:widowControl w:val="0"/>
        <w:autoSpaceDE w:val="0"/>
        <w:autoSpaceDN w:val="0"/>
        <w:ind w:left="552" w:right="124"/>
        <w:jc w:val="center"/>
        <w:rPr>
          <w:rFonts w:cstheme="minorHAnsi"/>
          <w:b/>
          <w:lang w:bidi="en-GB"/>
        </w:rPr>
      </w:pPr>
      <w:r w:rsidRPr="00AD2C62">
        <w:rPr>
          <w:rFonts w:cstheme="minorHAnsi"/>
          <w:lang w:bidi="en-GB"/>
        </w:rPr>
        <w:t xml:space="preserve">NOTE: See separate schedule for </w:t>
      </w:r>
      <w:r w:rsidRPr="00AD2C62">
        <w:rPr>
          <w:rFonts w:cstheme="minorHAnsi"/>
        </w:rPr>
        <w:t>Pony Club Event</w:t>
      </w:r>
    </w:p>
    <w:p w14:paraId="3D28FD3C" w14:textId="77777777" w:rsidR="002E60FE" w:rsidRPr="00AD2C62" w:rsidRDefault="002E60FE" w:rsidP="002E60FE">
      <w:pPr>
        <w:widowControl w:val="0"/>
        <w:autoSpaceDE w:val="0"/>
        <w:autoSpaceDN w:val="0"/>
        <w:ind w:left="552" w:right="124"/>
        <w:jc w:val="center"/>
        <w:rPr>
          <w:rFonts w:cstheme="minorHAnsi"/>
          <w:b/>
          <w:lang w:bidi="en-GB"/>
        </w:rPr>
      </w:pPr>
    </w:p>
    <w:p w14:paraId="6887BB51" w14:textId="77777777" w:rsidR="002E60FE" w:rsidRPr="00AD2C62" w:rsidRDefault="002E60FE" w:rsidP="002E60FE">
      <w:pPr>
        <w:pStyle w:val="BodyText"/>
        <w:spacing w:before="7" w:after="1"/>
        <w:rPr>
          <w:rFonts w:asciiTheme="minorHAnsi" w:hAnsiTheme="minorHAnsi" w:cstheme="minorHAnsi"/>
          <w:sz w:val="24"/>
          <w:szCs w:val="24"/>
        </w:rPr>
      </w:pPr>
      <w:r w:rsidRPr="00AD2C62">
        <w:rPr>
          <w:rFonts w:asciiTheme="minorHAnsi" w:hAnsiTheme="minorHAnsi" w:cstheme="minorHAnsi"/>
          <w:sz w:val="24"/>
          <w:szCs w:val="24"/>
        </w:rPr>
        <w:t xml:space="preserve">Entries Open: </w:t>
      </w:r>
      <w:r w:rsidRPr="00AD2C62">
        <w:rPr>
          <w:rFonts w:asciiTheme="minorHAnsi" w:hAnsiTheme="minorHAnsi" w:cstheme="minorHAnsi"/>
          <w:sz w:val="24"/>
          <w:szCs w:val="24"/>
        </w:rPr>
        <w:tab/>
      </w:r>
      <w:r w:rsidRPr="00AD2C62">
        <w:rPr>
          <w:rFonts w:asciiTheme="minorHAnsi" w:hAnsiTheme="minorHAnsi" w:cstheme="minorHAnsi"/>
          <w:sz w:val="24"/>
          <w:szCs w:val="24"/>
        </w:rPr>
        <w:tab/>
      </w:r>
      <w:r w:rsidRPr="00AD2C62">
        <w:rPr>
          <w:rFonts w:asciiTheme="minorHAnsi" w:hAnsiTheme="minorHAnsi" w:cstheme="minorHAnsi"/>
          <w:sz w:val="24"/>
          <w:szCs w:val="24"/>
        </w:rPr>
        <w:tab/>
      </w:r>
      <w:r w:rsidRPr="00AD2C62">
        <w:rPr>
          <w:rFonts w:asciiTheme="minorHAnsi" w:hAnsiTheme="minorHAnsi" w:cstheme="minorHAnsi"/>
          <w:sz w:val="24"/>
          <w:szCs w:val="24"/>
        </w:rPr>
        <w:tab/>
        <w:t>On publication of Schedule</w:t>
      </w:r>
    </w:p>
    <w:p w14:paraId="3A29FF13" w14:textId="77777777" w:rsidR="002E60FE" w:rsidRPr="00AD2C62" w:rsidRDefault="002E60FE" w:rsidP="002E60FE">
      <w:pPr>
        <w:pStyle w:val="BodyText"/>
        <w:spacing w:before="7" w:after="1"/>
        <w:rPr>
          <w:rFonts w:asciiTheme="minorHAnsi" w:hAnsiTheme="minorHAnsi" w:cstheme="minorHAnsi"/>
          <w:sz w:val="24"/>
          <w:szCs w:val="24"/>
        </w:rPr>
      </w:pPr>
      <w:r w:rsidRPr="00AD2C62">
        <w:rPr>
          <w:rFonts w:asciiTheme="minorHAnsi" w:hAnsiTheme="minorHAnsi" w:cstheme="minorHAnsi"/>
          <w:sz w:val="24"/>
          <w:szCs w:val="24"/>
        </w:rPr>
        <w:t xml:space="preserve">Entries Close: </w:t>
      </w:r>
      <w:r w:rsidRPr="00AD2C62">
        <w:rPr>
          <w:rFonts w:asciiTheme="minorHAnsi" w:hAnsiTheme="minorHAnsi" w:cstheme="minorHAnsi"/>
          <w:sz w:val="24"/>
          <w:szCs w:val="24"/>
        </w:rPr>
        <w:tab/>
      </w:r>
      <w:r w:rsidRPr="00AD2C62">
        <w:rPr>
          <w:rFonts w:asciiTheme="minorHAnsi" w:hAnsiTheme="minorHAnsi" w:cstheme="minorHAnsi"/>
          <w:sz w:val="24"/>
          <w:szCs w:val="24"/>
        </w:rPr>
        <w:tab/>
      </w:r>
      <w:r w:rsidRPr="00AD2C62">
        <w:rPr>
          <w:rFonts w:asciiTheme="minorHAnsi" w:hAnsiTheme="minorHAnsi" w:cstheme="minorHAnsi"/>
          <w:sz w:val="24"/>
          <w:szCs w:val="24"/>
        </w:rPr>
        <w:tab/>
      </w:r>
      <w:r w:rsidRPr="00AD2C62">
        <w:rPr>
          <w:rFonts w:asciiTheme="minorHAnsi" w:hAnsiTheme="minorHAnsi" w:cstheme="minorHAnsi"/>
          <w:sz w:val="24"/>
          <w:szCs w:val="24"/>
        </w:rPr>
        <w:tab/>
        <w:t>15</w:t>
      </w:r>
      <w:r w:rsidRPr="00AD2C62">
        <w:rPr>
          <w:rFonts w:asciiTheme="minorHAnsi" w:hAnsiTheme="minorHAnsi" w:cstheme="minorHAnsi"/>
          <w:sz w:val="24"/>
          <w:szCs w:val="24"/>
          <w:vertAlign w:val="superscript"/>
        </w:rPr>
        <w:t>th</w:t>
      </w:r>
      <w:r w:rsidRPr="00AD2C62">
        <w:rPr>
          <w:rFonts w:asciiTheme="minorHAnsi" w:hAnsiTheme="minorHAnsi" w:cstheme="minorHAnsi"/>
          <w:sz w:val="24"/>
          <w:szCs w:val="24"/>
        </w:rPr>
        <w:t xml:space="preserve"> June 2026 (or earlier if classes full)</w:t>
      </w:r>
    </w:p>
    <w:p w14:paraId="782B3DE9" w14:textId="77777777" w:rsidR="002E60FE" w:rsidRPr="00AD2C62" w:rsidRDefault="002E60FE" w:rsidP="002E60FE">
      <w:pPr>
        <w:pStyle w:val="BodyText"/>
        <w:spacing w:before="7" w:after="1"/>
        <w:rPr>
          <w:rFonts w:asciiTheme="minorHAnsi" w:hAnsiTheme="minorHAnsi" w:cstheme="minorHAnsi"/>
          <w:sz w:val="24"/>
          <w:szCs w:val="24"/>
        </w:rPr>
      </w:pPr>
      <w:r w:rsidRPr="00AD2C62">
        <w:rPr>
          <w:rFonts w:asciiTheme="minorHAnsi" w:hAnsiTheme="minorHAnsi" w:cstheme="minorHAnsi"/>
          <w:sz w:val="24"/>
          <w:szCs w:val="24"/>
        </w:rPr>
        <w:t xml:space="preserve">Teams to be confirmed by: </w:t>
      </w:r>
      <w:r w:rsidRPr="00AD2C62">
        <w:rPr>
          <w:rFonts w:asciiTheme="minorHAnsi" w:hAnsiTheme="minorHAnsi" w:cstheme="minorHAnsi"/>
          <w:sz w:val="24"/>
          <w:szCs w:val="24"/>
        </w:rPr>
        <w:tab/>
      </w:r>
      <w:r w:rsidRPr="00AD2C62">
        <w:rPr>
          <w:rFonts w:asciiTheme="minorHAnsi" w:hAnsiTheme="minorHAnsi" w:cstheme="minorHAnsi"/>
          <w:sz w:val="24"/>
          <w:szCs w:val="24"/>
        </w:rPr>
        <w:tab/>
        <w:t xml:space="preserve">6pm on </w:t>
      </w:r>
      <w:proofErr w:type="gramStart"/>
      <w:r w:rsidRPr="00AD2C62">
        <w:rPr>
          <w:rFonts w:asciiTheme="minorHAnsi" w:hAnsiTheme="minorHAnsi" w:cstheme="minorHAnsi"/>
          <w:sz w:val="24"/>
          <w:szCs w:val="24"/>
        </w:rPr>
        <w:t>Wednesday  24</w:t>
      </w:r>
      <w:proofErr w:type="gramEnd"/>
      <w:r w:rsidRPr="00AD2C62">
        <w:rPr>
          <w:rFonts w:asciiTheme="minorHAnsi" w:hAnsiTheme="minorHAnsi" w:cstheme="minorHAnsi"/>
          <w:sz w:val="24"/>
          <w:szCs w:val="24"/>
          <w:vertAlign w:val="superscript"/>
        </w:rPr>
        <w:t>th</w:t>
      </w:r>
      <w:r w:rsidRPr="00AD2C62">
        <w:rPr>
          <w:rFonts w:asciiTheme="minorHAnsi" w:hAnsiTheme="minorHAnsi" w:cstheme="minorHAnsi"/>
          <w:sz w:val="24"/>
          <w:szCs w:val="24"/>
        </w:rPr>
        <w:t xml:space="preserve"> June 2026 to          </w:t>
      </w:r>
    </w:p>
    <w:p w14:paraId="2DF314D3" w14:textId="77777777" w:rsidR="002E60FE" w:rsidRPr="00AD2C62" w:rsidRDefault="002E60FE" w:rsidP="002E60FE">
      <w:pPr>
        <w:pStyle w:val="BodyText"/>
        <w:spacing w:before="7" w:after="1"/>
        <w:rPr>
          <w:rFonts w:asciiTheme="minorHAnsi" w:hAnsiTheme="minorHAnsi" w:cstheme="minorHAnsi"/>
          <w:sz w:val="24"/>
          <w:szCs w:val="24"/>
        </w:rPr>
      </w:pPr>
      <w:r w:rsidRPr="00AD2C62">
        <w:rPr>
          <w:rFonts w:asciiTheme="minorHAnsi" w:hAnsiTheme="minorHAnsi" w:cstheme="minorHAnsi"/>
          <w:sz w:val="24"/>
          <w:szCs w:val="24"/>
        </w:rPr>
        <w:t xml:space="preserve">Times will be published on:  </w:t>
      </w:r>
      <w:r w:rsidRPr="00AD2C62">
        <w:rPr>
          <w:rFonts w:asciiTheme="minorHAnsi" w:hAnsiTheme="minorHAnsi" w:cstheme="minorHAnsi"/>
          <w:sz w:val="24"/>
          <w:szCs w:val="24"/>
        </w:rPr>
        <w:tab/>
      </w:r>
      <w:r w:rsidRPr="00AD2C62">
        <w:rPr>
          <w:rFonts w:asciiTheme="minorHAnsi" w:hAnsiTheme="minorHAnsi" w:cstheme="minorHAnsi"/>
          <w:sz w:val="24"/>
          <w:szCs w:val="24"/>
        </w:rPr>
        <w:tab/>
      </w:r>
      <w:proofErr w:type="gramStart"/>
      <w:r w:rsidRPr="00AD2C62">
        <w:rPr>
          <w:rFonts w:asciiTheme="minorHAnsi" w:hAnsiTheme="minorHAnsi" w:cstheme="minorHAnsi"/>
          <w:sz w:val="24"/>
          <w:szCs w:val="24"/>
        </w:rPr>
        <w:t>Thursday  2</w:t>
      </w:r>
      <w:proofErr w:type="gramEnd"/>
      <w:r w:rsidRPr="00AD2C62">
        <w:rPr>
          <w:rFonts w:asciiTheme="minorHAnsi" w:hAnsiTheme="minorHAnsi" w:cstheme="minorHAnsi"/>
          <w:sz w:val="24"/>
          <w:szCs w:val="24"/>
          <w:vertAlign w:val="superscript"/>
        </w:rPr>
        <w:t>nd</w:t>
      </w:r>
      <w:r w:rsidRPr="00AD2C62">
        <w:rPr>
          <w:rFonts w:asciiTheme="minorHAnsi" w:hAnsiTheme="minorHAnsi" w:cstheme="minorHAnsi"/>
          <w:sz w:val="24"/>
          <w:szCs w:val="24"/>
        </w:rPr>
        <w:t xml:space="preserve"> July 2026 in the evening </w:t>
      </w:r>
    </w:p>
    <w:p w14:paraId="61729BD2" w14:textId="77777777" w:rsidR="002E60FE" w:rsidRPr="00AD2C62" w:rsidRDefault="002E60FE" w:rsidP="002E60FE">
      <w:pPr>
        <w:pStyle w:val="BodyText"/>
        <w:spacing w:before="7" w:after="1"/>
        <w:rPr>
          <w:rFonts w:asciiTheme="minorHAnsi" w:hAnsiTheme="minorHAnsi" w:cstheme="minorHAnsi"/>
          <w:sz w:val="24"/>
          <w:szCs w:val="24"/>
        </w:rPr>
      </w:pPr>
      <w:r w:rsidRPr="00AD2C62">
        <w:rPr>
          <w:rFonts w:asciiTheme="minorHAnsi" w:hAnsiTheme="minorHAnsi" w:cstheme="minorHAnsi"/>
          <w:sz w:val="24"/>
          <w:szCs w:val="24"/>
        </w:rPr>
        <w:t xml:space="preserve">Course Walking: </w:t>
      </w:r>
      <w:r w:rsidRPr="00AD2C62">
        <w:rPr>
          <w:rFonts w:asciiTheme="minorHAnsi" w:hAnsiTheme="minorHAnsi" w:cstheme="minorHAnsi"/>
          <w:sz w:val="24"/>
          <w:szCs w:val="24"/>
        </w:rPr>
        <w:tab/>
      </w:r>
      <w:r w:rsidRPr="00AD2C62">
        <w:rPr>
          <w:rFonts w:asciiTheme="minorHAnsi" w:hAnsiTheme="minorHAnsi" w:cstheme="minorHAnsi"/>
          <w:sz w:val="24"/>
          <w:szCs w:val="24"/>
        </w:rPr>
        <w:tab/>
      </w:r>
      <w:r w:rsidRPr="00AD2C62">
        <w:rPr>
          <w:rFonts w:asciiTheme="minorHAnsi" w:hAnsiTheme="minorHAnsi" w:cstheme="minorHAnsi"/>
          <w:sz w:val="24"/>
          <w:szCs w:val="24"/>
        </w:rPr>
        <w:tab/>
        <w:t>Saturday 4</w:t>
      </w:r>
      <w:r w:rsidRPr="00AD2C62">
        <w:rPr>
          <w:rFonts w:asciiTheme="minorHAnsi" w:hAnsiTheme="minorHAnsi" w:cstheme="minorHAnsi"/>
          <w:sz w:val="24"/>
          <w:szCs w:val="24"/>
          <w:vertAlign w:val="superscript"/>
        </w:rPr>
        <w:t>th</w:t>
      </w:r>
      <w:r w:rsidRPr="00AD2C62">
        <w:rPr>
          <w:rFonts w:asciiTheme="minorHAnsi" w:hAnsiTheme="minorHAnsi" w:cstheme="minorHAnsi"/>
          <w:sz w:val="24"/>
          <w:szCs w:val="24"/>
        </w:rPr>
        <w:t xml:space="preserve"> July 2026 from 2pm and not before</w:t>
      </w:r>
    </w:p>
    <w:p w14:paraId="04D0B7D6" w14:textId="77777777" w:rsidR="002E60FE" w:rsidRPr="00AD2C62" w:rsidRDefault="002E60FE" w:rsidP="002E60FE">
      <w:pPr>
        <w:pStyle w:val="BodyText"/>
        <w:spacing w:before="7" w:after="1"/>
        <w:rPr>
          <w:rFonts w:asciiTheme="minorHAnsi" w:hAnsiTheme="minorHAnsi" w:cstheme="minorHAnsi"/>
          <w:sz w:val="24"/>
          <w:szCs w:val="24"/>
        </w:rPr>
      </w:pPr>
      <w:r w:rsidRPr="00AD2C62">
        <w:rPr>
          <w:rFonts w:asciiTheme="minorHAnsi" w:hAnsiTheme="minorHAnsi" w:cstheme="minorHAnsi"/>
          <w:sz w:val="24"/>
          <w:szCs w:val="24"/>
        </w:rPr>
        <w:t>Event Contacts</w:t>
      </w:r>
    </w:p>
    <w:p w14:paraId="56293979" w14:textId="77777777" w:rsidR="002E60FE" w:rsidRPr="00AD2C62" w:rsidRDefault="002E60FE" w:rsidP="002E60FE">
      <w:pPr>
        <w:pStyle w:val="BodyText"/>
        <w:spacing w:before="7" w:after="1"/>
        <w:rPr>
          <w:rFonts w:asciiTheme="minorHAnsi" w:hAnsiTheme="minorHAnsi" w:cstheme="minorHAnsi"/>
          <w:sz w:val="24"/>
          <w:szCs w:val="24"/>
        </w:rPr>
      </w:pPr>
      <w:r w:rsidRPr="00AD2C62">
        <w:rPr>
          <w:rFonts w:asciiTheme="minorHAnsi" w:hAnsiTheme="minorHAnsi" w:cstheme="minorHAnsi"/>
          <w:sz w:val="24"/>
          <w:szCs w:val="24"/>
        </w:rPr>
        <w:t xml:space="preserve">Event Organisers: </w:t>
      </w:r>
      <w:r w:rsidRPr="00AD2C62">
        <w:rPr>
          <w:rFonts w:asciiTheme="minorHAnsi" w:hAnsiTheme="minorHAnsi" w:cstheme="minorHAnsi"/>
          <w:sz w:val="24"/>
          <w:szCs w:val="24"/>
        </w:rPr>
        <w:tab/>
        <w:t xml:space="preserve">Chris Kirby, DC, CHS PC; and Bethan Jones, DC, &amp; Louise Shepherd, </w:t>
      </w:r>
    </w:p>
    <w:p w14:paraId="068EC1A9" w14:textId="77777777" w:rsidR="002E60FE" w:rsidRPr="00AD2C62" w:rsidRDefault="002E60FE" w:rsidP="002E60FE">
      <w:pPr>
        <w:pStyle w:val="BodyText"/>
        <w:spacing w:before="7" w:after="1"/>
        <w:ind w:left="1440" w:firstLine="720"/>
        <w:rPr>
          <w:rFonts w:asciiTheme="minorHAnsi" w:hAnsiTheme="minorHAnsi" w:cstheme="minorHAnsi"/>
          <w:sz w:val="24"/>
          <w:szCs w:val="24"/>
        </w:rPr>
      </w:pPr>
      <w:r w:rsidRPr="00AD2C62">
        <w:rPr>
          <w:rFonts w:asciiTheme="minorHAnsi" w:hAnsiTheme="minorHAnsi" w:cstheme="minorHAnsi"/>
          <w:sz w:val="24"/>
          <w:szCs w:val="24"/>
        </w:rPr>
        <w:t xml:space="preserve">Chief Inst.  F &amp; D Pony Club </w:t>
      </w:r>
    </w:p>
    <w:p w14:paraId="2DA816AF" w14:textId="77777777" w:rsidR="002E60FE" w:rsidRPr="00AD2C62" w:rsidRDefault="002E60FE" w:rsidP="002E60FE">
      <w:pPr>
        <w:pStyle w:val="BodyText"/>
        <w:spacing w:before="7" w:after="1"/>
        <w:rPr>
          <w:rFonts w:asciiTheme="minorHAnsi" w:hAnsiTheme="minorHAnsi" w:cstheme="minorHAnsi"/>
          <w:sz w:val="24"/>
          <w:szCs w:val="24"/>
        </w:rPr>
      </w:pPr>
    </w:p>
    <w:p w14:paraId="247B0A72" w14:textId="77777777" w:rsidR="002E60FE" w:rsidRPr="00AD2C62" w:rsidRDefault="002E60FE" w:rsidP="002E60FE">
      <w:pPr>
        <w:pStyle w:val="BodyText"/>
        <w:spacing w:before="7" w:after="1"/>
        <w:ind w:left="2160" w:hanging="2160"/>
        <w:rPr>
          <w:rFonts w:asciiTheme="minorHAnsi" w:hAnsiTheme="minorHAnsi" w:cstheme="minorHAnsi"/>
          <w:sz w:val="24"/>
          <w:szCs w:val="24"/>
        </w:rPr>
      </w:pPr>
      <w:r w:rsidRPr="00AD2C62">
        <w:rPr>
          <w:rFonts w:asciiTheme="minorHAnsi" w:hAnsiTheme="minorHAnsi" w:cstheme="minorHAnsi"/>
          <w:sz w:val="24"/>
          <w:szCs w:val="24"/>
        </w:rPr>
        <w:t xml:space="preserve">Entries Secretary: </w:t>
      </w:r>
      <w:r w:rsidRPr="00AD2C62">
        <w:rPr>
          <w:rFonts w:asciiTheme="minorHAnsi" w:hAnsiTheme="minorHAnsi" w:cstheme="minorHAnsi"/>
          <w:sz w:val="24"/>
          <w:szCs w:val="24"/>
        </w:rPr>
        <w:tab/>
        <w:t xml:space="preserve">Up until close of entries: </w:t>
      </w:r>
    </w:p>
    <w:p w14:paraId="1F4C8D36" w14:textId="77777777" w:rsidR="002E60FE" w:rsidRPr="00AD2C62" w:rsidRDefault="002E60FE" w:rsidP="002E60FE">
      <w:pPr>
        <w:pStyle w:val="BodyText"/>
        <w:spacing w:before="7" w:after="1"/>
        <w:ind w:left="2160"/>
        <w:rPr>
          <w:rFonts w:asciiTheme="minorHAnsi" w:hAnsiTheme="minorHAnsi" w:cstheme="minorHAnsi"/>
          <w:sz w:val="24"/>
          <w:szCs w:val="24"/>
        </w:rPr>
      </w:pPr>
      <w:proofErr w:type="spellStart"/>
      <w:r w:rsidRPr="00AD2C62">
        <w:rPr>
          <w:rFonts w:asciiTheme="minorHAnsi" w:hAnsiTheme="minorHAnsi" w:cstheme="minorHAnsi"/>
          <w:sz w:val="24"/>
          <w:szCs w:val="24"/>
        </w:rPr>
        <w:t>Entrymaster</w:t>
      </w:r>
      <w:proofErr w:type="spellEnd"/>
      <w:r w:rsidRPr="00AD2C62">
        <w:rPr>
          <w:rFonts w:asciiTheme="minorHAnsi" w:hAnsiTheme="minorHAnsi" w:cstheme="minorHAnsi"/>
          <w:sz w:val="24"/>
          <w:szCs w:val="24"/>
        </w:rPr>
        <w:t xml:space="preserve"> Jo on </w:t>
      </w:r>
      <w:proofErr w:type="gramStart"/>
      <w:r w:rsidRPr="00AD2C62">
        <w:rPr>
          <w:rFonts w:asciiTheme="minorHAnsi" w:hAnsiTheme="minorHAnsi" w:cstheme="minorHAnsi"/>
          <w:sz w:val="24"/>
          <w:szCs w:val="24"/>
        </w:rPr>
        <w:t>07799065098  –</w:t>
      </w:r>
      <w:proofErr w:type="gramEnd"/>
      <w:r w:rsidRPr="00AD2C62">
        <w:rPr>
          <w:rFonts w:asciiTheme="minorHAnsi" w:hAnsiTheme="minorHAnsi" w:cstheme="minorHAnsi"/>
          <w:sz w:val="24"/>
          <w:szCs w:val="24"/>
        </w:rPr>
        <w:t xml:space="preserve"> </w:t>
      </w:r>
      <w:hyperlink r:id="rId8" w:history="1">
        <w:r w:rsidRPr="00AD2C62">
          <w:rPr>
            <w:rStyle w:val="Hyperlink"/>
            <w:rFonts w:asciiTheme="minorHAnsi" w:hAnsiTheme="minorHAnsi" w:cstheme="minorHAnsi"/>
            <w:sz w:val="24"/>
            <w:szCs w:val="24"/>
          </w:rPr>
          <w:t>info@entrymaster.co.uk</w:t>
        </w:r>
      </w:hyperlink>
      <w:r w:rsidRPr="00AD2C62">
        <w:rPr>
          <w:rFonts w:asciiTheme="minorHAnsi" w:hAnsiTheme="minorHAnsi" w:cstheme="minorHAnsi"/>
          <w:sz w:val="24"/>
          <w:szCs w:val="24"/>
        </w:rPr>
        <w:t xml:space="preserve"> </w:t>
      </w:r>
    </w:p>
    <w:p w14:paraId="56D20345" w14:textId="77777777" w:rsidR="002E60FE" w:rsidRPr="00AD2C62" w:rsidRDefault="002E60FE" w:rsidP="002E60FE">
      <w:pPr>
        <w:pStyle w:val="BodyText"/>
        <w:spacing w:before="7" w:after="1"/>
        <w:rPr>
          <w:rFonts w:asciiTheme="minorHAnsi" w:hAnsiTheme="minorHAnsi" w:cstheme="minorHAnsi"/>
          <w:sz w:val="24"/>
          <w:szCs w:val="24"/>
        </w:rPr>
      </w:pPr>
      <w:r w:rsidRPr="00AD2C62">
        <w:rPr>
          <w:rFonts w:asciiTheme="minorHAnsi" w:hAnsiTheme="minorHAnsi" w:cstheme="minorHAnsi"/>
          <w:sz w:val="24"/>
          <w:szCs w:val="24"/>
        </w:rPr>
        <w:t xml:space="preserve">Thereafter &amp; on day: Sue Thompson – </w:t>
      </w:r>
      <w:hyperlink r:id="rId9" w:history="1">
        <w:r w:rsidRPr="00AD2C62">
          <w:rPr>
            <w:rStyle w:val="Hyperlink"/>
            <w:rFonts w:asciiTheme="minorHAnsi" w:hAnsiTheme="minorHAnsi" w:cstheme="minorHAnsi"/>
            <w:color w:val="auto"/>
            <w:sz w:val="24"/>
            <w:szCs w:val="24"/>
          </w:rPr>
          <w:t>entries.tomo@gmail.com</w:t>
        </w:r>
      </w:hyperlink>
      <w:r w:rsidRPr="00AD2C62">
        <w:rPr>
          <w:rFonts w:asciiTheme="minorHAnsi" w:hAnsiTheme="minorHAnsi" w:cstheme="minorHAnsi"/>
          <w:sz w:val="24"/>
          <w:szCs w:val="24"/>
        </w:rPr>
        <w:t xml:space="preserve"> </w:t>
      </w:r>
    </w:p>
    <w:p w14:paraId="51D43FD0" w14:textId="77777777" w:rsidR="002E60FE" w:rsidRPr="00AD2C62" w:rsidRDefault="002E60FE" w:rsidP="002E60FE">
      <w:pPr>
        <w:pStyle w:val="BodyText"/>
        <w:spacing w:before="7" w:after="1"/>
        <w:rPr>
          <w:rFonts w:asciiTheme="minorHAnsi" w:hAnsiTheme="minorHAnsi" w:cstheme="minorHAnsi"/>
          <w:sz w:val="24"/>
          <w:szCs w:val="24"/>
        </w:rPr>
      </w:pPr>
    </w:p>
    <w:p w14:paraId="56A0EEEB" w14:textId="77777777" w:rsidR="002E60FE" w:rsidRPr="00AD2C62" w:rsidRDefault="002E60FE" w:rsidP="002E60FE">
      <w:pPr>
        <w:pStyle w:val="BodyText"/>
        <w:spacing w:before="7" w:after="1"/>
        <w:rPr>
          <w:rFonts w:asciiTheme="minorHAnsi" w:hAnsiTheme="minorHAnsi" w:cstheme="minorHAnsi"/>
          <w:sz w:val="24"/>
          <w:szCs w:val="24"/>
        </w:rPr>
      </w:pPr>
      <w:bookmarkStart w:id="0" w:name="_Hlk69044337"/>
      <w:r w:rsidRPr="00AD2C62">
        <w:rPr>
          <w:rFonts w:asciiTheme="minorHAnsi" w:hAnsiTheme="minorHAnsi" w:cstheme="minorHAnsi"/>
          <w:sz w:val="24"/>
          <w:szCs w:val="24"/>
        </w:rPr>
        <w:t>AREA 20 ENTER ONLINE</w:t>
      </w:r>
      <w:r>
        <w:rPr>
          <w:rFonts w:asciiTheme="minorHAnsi" w:hAnsiTheme="minorHAnsi" w:cstheme="minorHAnsi"/>
          <w:sz w:val="24"/>
          <w:szCs w:val="24"/>
        </w:rPr>
        <w:t xml:space="preserve"> </w:t>
      </w:r>
      <w:r w:rsidRPr="00E339A1">
        <w:rPr>
          <w:rFonts w:asciiTheme="minorHAnsi" w:hAnsiTheme="minorHAnsi" w:cstheme="minorHAnsi"/>
          <w:sz w:val="24"/>
          <w:szCs w:val="24"/>
        </w:rPr>
        <w:t xml:space="preserve">- </w:t>
      </w:r>
      <w:bookmarkEnd w:id="0"/>
      <w:r w:rsidRPr="00E339A1">
        <w:rPr>
          <w:rFonts w:asciiTheme="minorHAnsi" w:hAnsiTheme="minorHAnsi" w:cstheme="minorHAnsi"/>
          <w:color w:val="EE0000"/>
        </w:rPr>
        <w:t>Link to be sent in separate email with the Entry Master</w:t>
      </w:r>
      <w:r>
        <w:rPr>
          <w:rFonts w:asciiTheme="minorHAnsi" w:hAnsiTheme="minorHAnsi" w:cstheme="minorHAnsi"/>
          <w:color w:val="EE0000"/>
        </w:rPr>
        <w:t xml:space="preserve"> </w:t>
      </w:r>
    </w:p>
    <w:p w14:paraId="76FA9DD6" w14:textId="77777777" w:rsidR="002E60FE" w:rsidRPr="00AD2C62" w:rsidRDefault="002E60FE" w:rsidP="002E60FE">
      <w:pPr>
        <w:pStyle w:val="BodyText"/>
        <w:spacing w:before="7" w:after="1"/>
        <w:rPr>
          <w:rFonts w:asciiTheme="minorHAnsi" w:hAnsiTheme="minorHAnsi" w:cstheme="minorHAnsi"/>
          <w:sz w:val="24"/>
          <w:szCs w:val="24"/>
        </w:rPr>
      </w:pPr>
    </w:p>
    <w:p w14:paraId="07860D3D" w14:textId="77777777" w:rsidR="002E60FE" w:rsidRDefault="002E60FE" w:rsidP="002E60FE">
      <w:pPr>
        <w:spacing w:line="240" w:lineRule="auto"/>
        <w:ind w:right="114"/>
        <w:rPr>
          <w:rFonts w:cstheme="minorHAnsi"/>
        </w:rPr>
      </w:pPr>
      <w:r w:rsidRPr="00AD2C62">
        <w:rPr>
          <w:rFonts w:cstheme="minorHAnsi"/>
        </w:rPr>
        <w:t>Late entries cannot be guaranteed and must not be paid for unless approval from the organiser has been sought.</w:t>
      </w:r>
    </w:p>
    <w:p w14:paraId="403CACE4" w14:textId="77777777" w:rsidR="002E60FE" w:rsidRPr="00E339A1" w:rsidRDefault="002E60FE" w:rsidP="002E60FE">
      <w:pPr>
        <w:spacing w:line="240" w:lineRule="auto"/>
        <w:ind w:right="114"/>
        <w:rPr>
          <w:rFonts w:cstheme="minorHAnsi"/>
        </w:rPr>
      </w:pPr>
      <w:r w:rsidRPr="00E339A1">
        <w:rPr>
          <w:rFonts w:cstheme="minorHAnsi"/>
        </w:rPr>
        <w:t xml:space="preserve">There will be absolutely no changes accepted after Monday 29th June midday </w:t>
      </w:r>
    </w:p>
    <w:p w14:paraId="03EDB7BF" w14:textId="77777777" w:rsidR="002E60FE" w:rsidRPr="00AD2C62" w:rsidRDefault="002E60FE" w:rsidP="002E60FE">
      <w:pPr>
        <w:spacing w:line="240" w:lineRule="auto"/>
        <w:ind w:right="124"/>
        <w:rPr>
          <w:rFonts w:cstheme="minorHAnsi"/>
          <w:b/>
        </w:rPr>
      </w:pPr>
      <w:r w:rsidRPr="00AD2C62">
        <w:rPr>
          <w:rFonts w:cstheme="minorHAnsi"/>
          <w:u w:color="003366"/>
        </w:rPr>
        <w:t xml:space="preserve">BRC Area 20 Co Ordinator </w:t>
      </w:r>
    </w:p>
    <w:p w14:paraId="51AECB2A" w14:textId="77777777" w:rsidR="002E60FE" w:rsidRDefault="002E60FE" w:rsidP="002E60FE">
      <w:pPr>
        <w:spacing w:line="240" w:lineRule="auto"/>
        <w:ind w:right="124"/>
        <w:rPr>
          <w:rFonts w:cstheme="minorHAnsi"/>
        </w:rPr>
      </w:pPr>
      <w:r w:rsidRPr="00AD2C62">
        <w:rPr>
          <w:rFonts w:cstheme="minorHAnsi"/>
        </w:rPr>
        <w:t>Peter Booth, Area</w:t>
      </w:r>
      <w:proofErr w:type="gramStart"/>
      <w:r w:rsidRPr="00AD2C62">
        <w:rPr>
          <w:rFonts w:cstheme="minorHAnsi"/>
        </w:rPr>
        <w:t>20 :</w:t>
      </w:r>
      <w:proofErr w:type="gramEnd"/>
      <w:r w:rsidRPr="00AD2C62">
        <w:rPr>
          <w:rFonts w:cstheme="minorHAnsi"/>
        </w:rPr>
        <w:t xml:space="preserve"> </w:t>
      </w:r>
      <w:hyperlink r:id="rId10" w:history="1">
        <w:r w:rsidRPr="00AD2C62">
          <w:rPr>
            <w:rStyle w:val="Hyperlink"/>
            <w:rFonts w:cstheme="minorHAnsi"/>
            <w:color w:val="auto"/>
            <w:u w:val="none"/>
          </w:rPr>
          <w:t>area20liaisoncommittee@gmail.com</w:t>
        </w:r>
      </w:hyperlink>
      <w:r w:rsidRPr="00AD2C62">
        <w:rPr>
          <w:rFonts w:cstheme="minorHAnsi"/>
        </w:rPr>
        <w:t xml:space="preserve"> </w:t>
      </w:r>
    </w:p>
    <w:tbl>
      <w:tblPr>
        <w:tblStyle w:val="TableGrid"/>
        <w:tblpPr w:leftFromText="180" w:rightFromText="180" w:vertAnchor="text" w:horzAnchor="margin" w:tblpXSpec="center" w:tblpY="217"/>
        <w:tblW w:w="10470" w:type="dxa"/>
        <w:tblLook w:val="04A0" w:firstRow="1" w:lastRow="0" w:firstColumn="1" w:lastColumn="0" w:noHBand="0" w:noVBand="1"/>
      </w:tblPr>
      <w:tblGrid>
        <w:gridCol w:w="1392"/>
        <w:gridCol w:w="2952"/>
        <w:gridCol w:w="2888"/>
        <w:gridCol w:w="3238"/>
      </w:tblGrid>
      <w:tr w:rsidR="00C74D4E" w:rsidRPr="00AD2C62" w14:paraId="0F3BA2C9" w14:textId="77777777" w:rsidTr="0089575C">
        <w:trPr>
          <w:trHeight w:val="666"/>
        </w:trPr>
        <w:tc>
          <w:tcPr>
            <w:tcW w:w="1392" w:type="dxa"/>
          </w:tcPr>
          <w:p w14:paraId="4D714BB0" w14:textId="77777777" w:rsidR="00C74D4E" w:rsidRPr="00C74D4E" w:rsidRDefault="00C74D4E" w:rsidP="0089575C">
            <w:pPr>
              <w:jc w:val="center"/>
              <w:rPr>
                <w:rFonts w:cstheme="minorHAnsi"/>
                <w:b/>
                <w:bCs/>
                <w:sz w:val="32"/>
                <w:szCs w:val="32"/>
              </w:rPr>
            </w:pPr>
            <w:r w:rsidRPr="00C74D4E">
              <w:rPr>
                <w:rFonts w:cstheme="minorHAnsi"/>
                <w:b/>
                <w:bCs/>
                <w:sz w:val="32"/>
                <w:szCs w:val="32"/>
              </w:rPr>
              <w:lastRenderedPageBreak/>
              <w:t>Class</w:t>
            </w:r>
          </w:p>
        </w:tc>
        <w:tc>
          <w:tcPr>
            <w:tcW w:w="2952" w:type="dxa"/>
          </w:tcPr>
          <w:p w14:paraId="0E718AC3" w14:textId="77777777" w:rsidR="00C74D4E" w:rsidRPr="00C74D4E" w:rsidRDefault="00C74D4E" w:rsidP="0089575C">
            <w:pPr>
              <w:jc w:val="center"/>
              <w:rPr>
                <w:rFonts w:cstheme="minorHAnsi"/>
                <w:b/>
                <w:bCs/>
                <w:sz w:val="32"/>
                <w:szCs w:val="32"/>
              </w:rPr>
            </w:pPr>
            <w:r w:rsidRPr="00C74D4E">
              <w:rPr>
                <w:rFonts w:cstheme="minorHAnsi"/>
                <w:b/>
                <w:bCs/>
                <w:sz w:val="32"/>
                <w:szCs w:val="32"/>
              </w:rPr>
              <w:t>Class Name</w:t>
            </w:r>
          </w:p>
        </w:tc>
        <w:tc>
          <w:tcPr>
            <w:tcW w:w="2888" w:type="dxa"/>
          </w:tcPr>
          <w:p w14:paraId="34E51CED" w14:textId="77777777" w:rsidR="00C74D4E" w:rsidRPr="00C74D4E" w:rsidRDefault="00C74D4E" w:rsidP="0089575C">
            <w:pPr>
              <w:jc w:val="center"/>
              <w:rPr>
                <w:rFonts w:cstheme="minorHAnsi"/>
                <w:b/>
                <w:bCs/>
                <w:sz w:val="32"/>
                <w:szCs w:val="32"/>
              </w:rPr>
            </w:pPr>
            <w:r w:rsidRPr="00C74D4E">
              <w:rPr>
                <w:rFonts w:cstheme="minorHAnsi"/>
                <w:b/>
                <w:bCs/>
                <w:sz w:val="32"/>
                <w:szCs w:val="32"/>
              </w:rPr>
              <w:t>Test</w:t>
            </w:r>
          </w:p>
        </w:tc>
        <w:tc>
          <w:tcPr>
            <w:tcW w:w="3238" w:type="dxa"/>
          </w:tcPr>
          <w:p w14:paraId="549391E1" w14:textId="77777777" w:rsidR="00C74D4E" w:rsidRPr="00C74D4E" w:rsidRDefault="00C74D4E" w:rsidP="0089575C">
            <w:pPr>
              <w:jc w:val="center"/>
              <w:rPr>
                <w:rFonts w:cstheme="minorHAnsi"/>
                <w:b/>
                <w:bCs/>
                <w:sz w:val="32"/>
                <w:szCs w:val="32"/>
              </w:rPr>
            </w:pPr>
            <w:r w:rsidRPr="00C74D4E">
              <w:rPr>
                <w:rFonts w:cstheme="minorHAnsi"/>
                <w:b/>
                <w:bCs/>
                <w:sz w:val="32"/>
                <w:szCs w:val="32"/>
              </w:rPr>
              <w:t xml:space="preserve"> Entry Fee</w:t>
            </w:r>
          </w:p>
          <w:p w14:paraId="3C504027" w14:textId="77777777" w:rsidR="00C74D4E" w:rsidRPr="00C74D4E" w:rsidRDefault="00C74D4E" w:rsidP="0089575C">
            <w:pPr>
              <w:jc w:val="center"/>
              <w:rPr>
                <w:rFonts w:cstheme="minorHAnsi"/>
                <w:b/>
                <w:bCs/>
              </w:rPr>
            </w:pPr>
            <w:r w:rsidRPr="00C74D4E">
              <w:rPr>
                <w:rFonts w:cstheme="minorHAnsi"/>
                <w:b/>
                <w:bCs/>
              </w:rPr>
              <w:t xml:space="preserve">£95.00 in total </w:t>
            </w:r>
          </w:p>
          <w:p w14:paraId="6DB9E2B8" w14:textId="77777777" w:rsidR="00C74D4E" w:rsidRPr="00C74D4E" w:rsidRDefault="00C74D4E" w:rsidP="0089575C">
            <w:pPr>
              <w:jc w:val="center"/>
              <w:rPr>
                <w:rFonts w:cstheme="minorHAnsi"/>
                <w:b/>
                <w:bCs/>
              </w:rPr>
            </w:pPr>
            <w:r w:rsidRPr="00C74D4E">
              <w:rPr>
                <w:rFonts w:cstheme="minorHAnsi"/>
                <w:b/>
                <w:bCs/>
              </w:rPr>
              <w:t xml:space="preserve">with a £5 start fee on the day </w:t>
            </w:r>
          </w:p>
        </w:tc>
      </w:tr>
      <w:tr w:rsidR="00C74D4E" w:rsidRPr="00AD2C62" w14:paraId="1FECAD74" w14:textId="77777777" w:rsidTr="0089575C">
        <w:trPr>
          <w:trHeight w:val="327"/>
        </w:trPr>
        <w:tc>
          <w:tcPr>
            <w:tcW w:w="1392" w:type="dxa"/>
          </w:tcPr>
          <w:p w14:paraId="7DE0A8E5" w14:textId="77777777" w:rsidR="00C74D4E" w:rsidRPr="00C74D4E" w:rsidRDefault="00C74D4E" w:rsidP="0089575C">
            <w:pPr>
              <w:jc w:val="center"/>
              <w:rPr>
                <w:rFonts w:cstheme="minorHAnsi"/>
                <w:b/>
                <w:bCs/>
                <w:sz w:val="24"/>
                <w:szCs w:val="24"/>
              </w:rPr>
            </w:pPr>
            <w:r w:rsidRPr="00C74D4E">
              <w:rPr>
                <w:rFonts w:cstheme="minorHAnsi"/>
                <w:b/>
                <w:bCs/>
                <w:sz w:val="24"/>
                <w:szCs w:val="24"/>
              </w:rPr>
              <w:t>1c</w:t>
            </w:r>
          </w:p>
        </w:tc>
        <w:tc>
          <w:tcPr>
            <w:tcW w:w="2952" w:type="dxa"/>
          </w:tcPr>
          <w:p w14:paraId="2EBC5C05" w14:textId="77777777" w:rsidR="00C74D4E" w:rsidRPr="00C74D4E" w:rsidRDefault="00C74D4E" w:rsidP="0089575C">
            <w:pPr>
              <w:jc w:val="center"/>
              <w:rPr>
                <w:rFonts w:cstheme="minorHAnsi"/>
                <w:b/>
                <w:bCs/>
              </w:rPr>
            </w:pPr>
            <w:r w:rsidRPr="00C74D4E">
              <w:rPr>
                <w:rFonts w:cstheme="minorHAnsi"/>
                <w:b/>
                <w:bCs/>
              </w:rPr>
              <w:t>Mixed HT 70cm Team</w:t>
            </w:r>
          </w:p>
        </w:tc>
        <w:tc>
          <w:tcPr>
            <w:tcW w:w="2888" w:type="dxa"/>
          </w:tcPr>
          <w:p w14:paraId="0B22E4FE" w14:textId="77777777" w:rsidR="00C74D4E" w:rsidRPr="00C74D4E" w:rsidRDefault="00C74D4E" w:rsidP="0089575C">
            <w:pPr>
              <w:jc w:val="center"/>
              <w:rPr>
                <w:rFonts w:cstheme="minorHAnsi"/>
                <w:b/>
                <w:bCs/>
              </w:rPr>
            </w:pPr>
            <w:r w:rsidRPr="00C74D4E">
              <w:rPr>
                <w:rFonts w:cstheme="minorHAnsi"/>
                <w:b/>
                <w:bCs/>
              </w:rPr>
              <w:t>BE90 Dressage 91 (2009)</w:t>
            </w:r>
          </w:p>
        </w:tc>
        <w:tc>
          <w:tcPr>
            <w:tcW w:w="3238" w:type="dxa"/>
          </w:tcPr>
          <w:p w14:paraId="54B78817" w14:textId="77777777" w:rsidR="00C74D4E" w:rsidRPr="00C74D4E" w:rsidRDefault="00C74D4E" w:rsidP="0089575C">
            <w:pPr>
              <w:jc w:val="center"/>
              <w:rPr>
                <w:rFonts w:cstheme="minorHAnsi"/>
                <w:b/>
                <w:bCs/>
              </w:rPr>
            </w:pPr>
            <w:r w:rsidRPr="00C74D4E">
              <w:rPr>
                <w:rFonts w:cstheme="minorHAnsi"/>
                <w:b/>
                <w:bCs/>
              </w:rPr>
              <w:t>£380.00</w:t>
            </w:r>
          </w:p>
        </w:tc>
      </w:tr>
      <w:tr w:rsidR="00C74D4E" w:rsidRPr="00AD2C62" w14:paraId="77DBF9B6" w14:textId="77777777" w:rsidTr="0089575C">
        <w:trPr>
          <w:trHeight w:val="327"/>
        </w:trPr>
        <w:tc>
          <w:tcPr>
            <w:tcW w:w="1392" w:type="dxa"/>
          </w:tcPr>
          <w:p w14:paraId="55C6FF79" w14:textId="77777777" w:rsidR="00C74D4E" w:rsidRPr="00C74D4E" w:rsidRDefault="00C74D4E" w:rsidP="0089575C">
            <w:pPr>
              <w:jc w:val="center"/>
              <w:rPr>
                <w:rFonts w:cstheme="minorHAnsi"/>
                <w:b/>
                <w:bCs/>
                <w:sz w:val="24"/>
                <w:szCs w:val="24"/>
              </w:rPr>
            </w:pPr>
            <w:r w:rsidRPr="00C74D4E">
              <w:rPr>
                <w:rFonts w:cstheme="minorHAnsi"/>
                <w:b/>
                <w:bCs/>
                <w:sz w:val="24"/>
                <w:szCs w:val="24"/>
              </w:rPr>
              <w:t xml:space="preserve">1cc </w:t>
            </w:r>
          </w:p>
        </w:tc>
        <w:tc>
          <w:tcPr>
            <w:tcW w:w="2952" w:type="dxa"/>
          </w:tcPr>
          <w:p w14:paraId="4E43B7F9" w14:textId="77777777" w:rsidR="00C74D4E" w:rsidRPr="00C74D4E" w:rsidRDefault="00C74D4E" w:rsidP="0089575C">
            <w:pPr>
              <w:jc w:val="center"/>
              <w:rPr>
                <w:rFonts w:cstheme="minorHAnsi"/>
                <w:b/>
                <w:bCs/>
              </w:rPr>
            </w:pPr>
            <w:r w:rsidRPr="00C74D4E">
              <w:rPr>
                <w:rFonts w:cstheme="minorHAnsi"/>
                <w:b/>
                <w:bCs/>
              </w:rPr>
              <w:t>Mixed HT 70cm Individual</w:t>
            </w:r>
          </w:p>
        </w:tc>
        <w:tc>
          <w:tcPr>
            <w:tcW w:w="2888" w:type="dxa"/>
          </w:tcPr>
          <w:p w14:paraId="16F59E55" w14:textId="77777777" w:rsidR="00C74D4E" w:rsidRPr="00C74D4E" w:rsidRDefault="00C74D4E" w:rsidP="0089575C">
            <w:pPr>
              <w:jc w:val="center"/>
              <w:rPr>
                <w:rFonts w:cstheme="minorHAnsi"/>
                <w:b/>
                <w:bCs/>
              </w:rPr>
            </w:pPr>
            <w:r w:rsidRPr="00C74D4E">
              <w:rPr>
                <w:rFonts w:cstheme="minorHAnsi"/>
                <w:b/>
                <w:bCs/>
              </w:rPr>
              <w:t>BE 90 Dressage 91 (2009)</w:t>
            </w:r>
          </w:p>
        </w:tc>
        <w:tc>
          <w:tcPr>
            <w:tcW w:w="3238" w:type="dxa"/>
          </w:tcPr>
          <w:p w14:paraId="67C7D24E" w14:textId="77777777" w:rsidR="00C74D4E" w:rsidRPr="00C74D4E" w:rsidRDefault="00C74D4E" w:rsidP="0089575C">
            <w:pPr>
              <w:jc w:val="center"/>
              <w:rPr>
                <w:rFonts w:cstheme="minorHAnsi"/>
                <w:b/>
                <w:bCs/>
              </w:rPr>
            </w:pPr>
            <w:r w:rsidRPr="00C74D4E">
              <w:rPr>
                <w:rFonts w:cstheme="minorHAnsi"/>
                <w:b/>
                <w:bCs/>
              </w:rPr>
              <w:t>£95.00</w:t>
            </w:r>
          </w:p>
        </w:tc>
      </w:tr>
      <w:tr w:rsidR="00C74D4E" w:rsidRPr="00AD2C62" w14:paraId="1AB3AEFF" w14:textId="77777777" w:rsidTr="0089575C">
        <w:trPr>
          <w:trHeight w:val="327"/>
        </w:trPr>
        <w:tc>
          <w:tcPr>
            <w:tcW w:w="1392" w:type="dxa"/>
          </w:tcPr>
          <w:p w14:paraId="4D07B33A" w14:textId="77777777" w:rsidR="00C74D4E" w:rsidRPr="00C74D4E" w:rsidRDefault="00C74D4E" w:rsidP="0089575C">
            <w:pPr>
              <w:jc w:val="center"/>
              <w:rPr>
                <w:rFonts w:cstheme="minorHAnsi"/>
                <w:b/>
                <w:bCs/>
                <w:sz w:val="24"/>
                <w:szCs w:val="24"/>
              </w:rPr>
            </w:pPr>
            <w:r w:rsidRPr="00C74D4E">
              <w:rPr>
                <w:rFonts w:cstheme="minorHAnsi"/>
                <w:b/>
                <w:bCs/>
                <w:sz w:val="24"/>
                <w:szCs w:val="24"/>
              </w:rPr>
              <w:t>2c</w:t>
            </w:r>
          </w:p>
        </w:tc>
        <w:tc>
          <w:tcPr>
            <w:tcW w:w="2952" w:type="dxa"/>
          </w:tcPr>
          <w:p w14:paraId="3B739881" w14:textId="77777777" w:rsidR="00C74D4E" w:rsidRPr="00C74D4E" w:rsidRDefault="00C74D4E" w:rsidP="0089575C">
            <w:pPr>
              <w:jc w:val="center"/>
              <w:rPr>
                <w:rFonts w:cstheme="minorHAnsi"/>
                <w:b/>
                <w:bCs/>
              </w:rPr>
            </w:pPr>
            <w:r w:rsidRPr="00C74D4E">
              <w:rPr>
                <w:rFonts w:cstheme="minorHAnsi"/>
                <w:b/>
                <w:bCs/>
              </w:rPr>
              <w:t>Mixed HT 80cm Team</w:t>
            </w:r>
          </w:p>
        </w:tc>
        <w:tc>
          <w:tcPr>
            <w:tcW w:w="2888" w:type="dxa"/>
          </w:tcPr>
          <w:p w14:paraId="5CAE5DEF" w14:textId="77777777" w:rsidR="00C74D4E" w:rsidRPr="00C74D4E" w:rsidRDefault="00C74D4E" w:rsidP="0089575C">
            <w:pPr>
              <w:jc w:val="center"/>
              <w:rPr>
                <w:rFonts w:cstheme="minorHAnsi"/>
                <w:b/>
                <w:bCs/>
              </w:rPr>
            </w:pPr>
            <w:r w:rsidRPr="00C74D4E">
              <w:rPr>
                <w:rFonts w:cstheme="minorHAnsi"/>
                <w:b/>
                <w:bCs/>
              </w:rPr>
              <w:t>BE90 Dressage 92 (2009)</w:t>
            </w:r>
          </w:p>
        </w:tc>
        <w:tc>
          <w:tcPr>
            <w:tcW w:w="3238" w:type="dxa"/>
          </w:tcPr>
          <w:p w14:paraId="28568832" w14:textId="77777777" w:rsidR="00C74D4E" w:rsidRPr="00C74D4E" w:rsidRDefault="00C74D4E" w:rsidP="0089575C">
            <w:pPr>
              <w:jc w:val="center"/>
              <w:rPr>
                <w:rFonts w:cstheme="minorHAnsi"/>
                <w:b/>
                <w:bCs/>
              </w:rPr>
            </w:pPr>
            <w:r w:rsidRPr="00C74D4E">
              <w:rPr>
                <w:rFonts w:cstheme="minorHAnsi"/>
                <w:b/>
                <w:bCs/>
              </w:rPr>
              <w:t>£380.00</w:t>
            </w:r>
          </w:p>
        </w:tc>
      </w:tr>
      <w:tr w:rsidR="00C74D4E" w:rsidRPr="00AD2C62" w14:paraId="0255D1D3" w14:textId="77777777" w:rsidTr="0089575C">
        <w:trPr>
          <w:trHeight w:val="147"/>
        </w:trPr>
        <w:tc>
          <w:tcPr>
            <w:tcW w:w="1392" w:type="dxa"/>
          </w:tcPr>
          <w:p w14:paraId="7A4D3564" w14:textId="77777777" w:rsidR="00C74D4E" w:rsidRPr="00C74D4E" w:rsidRDefault="00C74D4E" w:rsidP="0089575C">
            <w:pPr>
              <w:jc w:val="center"/>
              <w:rPr>
                <w:rFonts w:cstheme="minorHAnsi"/>
                <w:b/>
                <w:bCs/>
                <w:sz w:val="24"/>
                <w:szCs w:val="24"/>
              </w:rPr>
            </w:pPr>
            <w:r w:rsidRPr="00C74D4E">
              <w:rPr>
                <w:rFonts w:cstheme="minorHAnsi"/>
                <w:b/>
                <w:bCs/>
                <w:sz w:val="24"/>
                <w:szCs w:val="24"/>
              </w:rPr>
              <w:t>2cc</w:t>
            </w:r>
          </w:p>
        </w:tc>
        <w:tc>
          <w:tcPr>
            <w:tcW w:w="2952" w:type="dxa"/>
          </w:tcPr>
          <w:p w14:paraId="7F06257A" w14:textId="77777777" w:rsidR="00C74D4E" w:rsidRPr="00C74D4E" w:rsidRDefault="00C74D4E" w:rsidP="0089575C">
            <w:pPr>
              <w:jc w:val="center"/>
              <w:rPr>
                <w:rFonts w:cstheme="minorHAnsi"/>
                <w:b/>
                <w:bCs/>
              </w:rPr>
            </w:pPr>
            <w:r w:rsidRPr="00C74D4E">
              <w:rPr>
                <w:rFonts w:cstheme="minorHAnsi"/>
                <w:b/>
                <w:bCs/>
              </w:rPr>
              <w:t>Mixed HT 80cm Individual</w:t>
            </w:r>
          </w:p>
        </w:tc>
        <w:tc>
          <w:tcPr>
            <w:tcW w:w="2888" w:type="dxa"/>
          </w:tcPr>
          <w:p w14:paraId="29D8A5BE" w14:textId="77777777" w:rsidR="00C74D4E" w:rsidRPr="00C74D4E" w:rsidRDefault="00C74D4E" w:rsidP="0089575C">
            <w:pPr>
              <w:jc w:val="center"/>
              <w:rPr>
                <w:rFonts w:cstheme="minorHAnsi"/>
                <w:b/>
                <w:bCs/>
              </w:rPr>
            </w:pPr>
            <w:r w:rsidRPr="00C74D4E">
              <w:rPr>
                <w:rFonts w:cstheme="minorHAnsi"/>
                <w:b/>
                <w:bCs/>
              </w:rPr>
              <w:t>BE90 Dressage 92 (2009)</w:t>
            </w:r>
          </w:p>
        </w:tc>
        <w:tc>
          <w:tcPr>
            <w:tcW w:w="3238" w:type="dxa"/>
          </w:tcPr>
          <w:p w14:paraId="775B3D91" w14:textId="77777777" w:rsidR="00C74D4E" w:rsidRPr="00C74D4E" w:rsidRDefault="00C74D4E" w:rsidP="0089575C">
            <w:pPr>
              <w:jc w:val="center"/>
              <w:rPr>
                <w:rFonts w:cstheme="minorHAnsi"/>
                <w:b/>
                <w:bCs/>
              </w:rPr>
            </w:pPr>
            <w:r w:rsidRPr="00C74D4E">
              <w:rPr>
                <w:rFonts w:cstheme="minorHAnsi"/>
                <w:b/>
                <w:bCs/>
              </w:rPr>
              <w:t>£95.00</w:t>
            </w:r>
          </w:p>
        </w:tc>
      </w:tr>
      <w:tr w:rsidR="00C74D4E" w:rsidRPr="00AD2C62" w14:paraId="4194D706" w14:textId="77777777" w:rsidTr="0089575C">
        <w:trPr>
          <w:trHeight w:val="319"/>
        </w:trPr>
        <w:tc>
          <w:tcPr>
            <w:tcW w:w="1392" w:type="dxa"/>
          </w:tcPr>
          <w:p w14:paraId="315F3FBB" w14:textId="77777777" w:rsidR="00C74D4E" w:rsidRPr="00C74D4E" w:rsidRDefault="00C74D4E" w:rsidP="0089575C">
            <w:pPr>
              <w:jc w:val="center"/>
              <w:rPr>
                <w:rFonts w:cstheme="minorHAnsi"/>
                <w:b/>
                <w:bCs/>
                <w:sz w:val="24"/>
                <w:szCs w:val="24"/>
              </w:rPr>
            </w:pPr>
            <w:r w:rsidRPr="00C74D4E">
              <w:rPr>
                <w:rFonts w:cstheme="minorHAnsi"/>
                <w:b/>
                <w:bCs/>
                <w:sz w:val="24"/>
                <w:szCs w:val="24"/>
              </w:rPr>
              <w:t>3c</w:t>
            </w:r>
          </w:p>
        </w:tc>
        <w:tc>
          <w:tcPr>
            <w:tcW w:w="2952" w:type="dxa"/>
          </w:tcPr>
          <w:p w14:paraId="2E1CA5A1" w14:textId="77777777" w:rsidR="00C74D4E" w:rsidRPr="00C74D4E" w:rsidRDefault="00C74D4E" w:rsidP="0089575C">
            <w:pPr>
              <w:jc w:val="center"/>
              <w:rPr>
                <w:rFonts w:cstheme="minorHAnsi"/>
                <w:b/>
                <w:bCs/>
              </w:rPr>
            </w:pPr>
            <w:r w:rsidRPr="00C74D4E">
              <w:rPr>
                <w:rFonts w:cstheme="minorHAnsi"/>
                <w:b/>
                <w:bCs/>
              </w:rPr>
              <w:t>Mixed HT 90cm Team</w:t>
            </w:r>
          </w:p>
        </w:tc>
        <w:tc>
          <w:tcPr>
            <w:tcW w:w="2888" w:type="dxa"/>
          </w:tcPr>
          <w:p w14:paraId="1C0AE0EA" w14:textId="77777777" w:rsidR="00C74D4E" w:rsidRPr="00C74D4E" w:rsidRDefault="00C74D4E" w:rsidP="0089575C">
            <w:pPr>
              <w:jc w:val="center"/>
              <w:rPr>
                <w:rFonts w:cstheme="minorHAnsi"/>
                <w:b/>
                <w:bCs/>
              </w:rPr>
            </w:pPr>
            <w:r w:rsidRPr="00C74D4E">
              <w:rPr>
                <w:rFonts w:cstheme="minorHAnsi"/>
                <w:b/>
                <w:bCs/>
              </w:rPr>
              <w:t>BE90 Dressage 95 (2012)</w:t>
            </w:r>
          </w:p>
        </w:tc>
        <w:tc>
          <w:tcPr>
            <w:tcW w:w="3238" w:type="dxa"/>
          </w:tcPr>
          <w:p w14:paraId="68633929" w14:textId="77777777" w:rsidR="00C74D4E" w:rsidRPr="00C74D4E" w:rsidRDefault="00C74D4E" w:rsidP="0089575C">
            <w:pPr>
              <w:jc w:val="center"/>
              <w:rPr>
                <w:rFonts w:cstheme="minorHAnsi"/>
                <w:b/>
                <w:bCs/>
              </w:rPr>
            </w:pPr>
            <w:r w:rsidRPr="00C74D4E">
              <w:rPr>
                <w:rFonts w:cstheme="minorHAnsi"/>
                <w:b/>
                <w:bCs/>
              </w:rPr>
              <w:t>£380.00</w:t>
            </w:r>
          </w:p>
        </w:tc>
      </w:tr>
      <w:tr w:rsidR="00C74D4E" w:rsidRPr="00AD2C62" w14:paraId="61F182FC" w14:textId="77777777" w:rsidTr="0089575C">
        <w:trPr>
          <w:trHeight w:val="308"/>
        </w:trPr>
        <w:tc>
          <w:tcPr>
            <w:tcW w:w="1392" w:type="dxa"/>
          </w:tcPr>
          <w:p w14:paraId="0609E80F" w14:textId="77777777" w:rsidR="00C74D4E" w:rsidRPr="00C74D4E" w:rsidRDefault="00C74D4E" w:rsidP="0089575C">
            <w:pPr>
              <w:jc w:val="center"/>
              <w:rPr>
                <w:rFonts w:cstheme="minorHAnsi"/>
                <w:b/>
                <w:bCs/>
                <w:sz w:val="24"/>
                <w:szCs w:val="24"/>
              </w:rPr>
            </w:pPr>
            <w:r w:rsidRPr="00C74D4E">
              <w:rPr>
                <w:rFonts w:cstheme="minorHAnsi"/>
                <w:b/>
                <w:bCs/>
                <w:sz w:val="24"/>
                <w:szCs w:val="24"/>
              </w:rPr>
              <w:t>3cc</w:t>
            </w:r>
          </w:p>
        </w:tc>
        <w:tc>
          <w:tcPr>
            <w:tcW w:w="2952" w:type="dxa"/>
          </w:tcPr>
          <w:p w14:paraId="451849FC" w14:textId="77777777" w:rsidR="00C74D4E" w:rsidRPr="00C74D4E" w:rsidRDefault="00C74D4E" w:rsidP="0089575C">
            <w:pPr>
              <w:jc w:val="center"/>
              <w:rPr>
                <w:rFonts w:cstheme="minorHAnsi"/>
                <w:b/>
                <w:bCs/>
              </w:rPr>
            </w:pPr>
            <w:r w:rsidRPr="00C74D4E">
              <w:rPr>
                <w:rFonts w:cstheme="minorHAnsi"/>
                <w:b/>
                <w:bCs/>
              </w:rPr>
              <w:t>Mixed HT 90cm Individual</w:t>
            </w:r>
          </w:p>
        </w:tc>
        <w:tc>
          <w:tcPr>
            <w:tcW w:w="2888" w:type="dxa"/>
          </w:tcPr>
          <w:p w14:paraId="4FDB2DC6" w14:textId="77777777" w:rsidR="00C74D4E" w:rsidRPr="00C74D4E" w:rsidRDefault="00C74D4E" w:rsidP="0089575C">
            <w:pPr>
              <w:jc w:val="center"/>
              <w:rPr>
                <w:rFonts w:cstheme="minorHAnsi"/>
                <w:b/>
                <w:bCs/>
              </w:rPr>
            </w:pPr>
            <w:r w:rsidRPr="00C74D4E">
              <w:rPr>
                <w:rFonts w:cstheme="minorHAnsi"/>
                <w:b/>
                <w:bCs/>
              </w:rPr>
              <w:t>BE90 Dressage 95 (2012)</w:t>
            </w:r>
          </w:p>
        </w:tc>
        <w:tc>
          <w:tcPr>
            <w:tcW w:w="3238" w:type="dxa"/>
          </w:tcPr>
          <w:p w14:paraId="2677EDFB" w14:textId="77777777" w:rsidR="00C74D4E" w:rsidRPr="00C74D4E" w:rsidRDefault="00C74D4E" w:rsidP="0089575C">
            <w:pPr>
              <w:jc w:val="center"/>
              <w:rPr>
                <w:rFonts w:cstheme="minorHAnsi"/>
                <w:b/>
                <w:bCs/>
              </w:rPr>
            </w:pPr>
            <w:r w:rsidRPr="00C74D4E">
              <w:rPr>
                <w:rFonts w:cstheme="minorHAnsi"/>
                <w:b/>
                <w:bCs/>
              </w:rPr>
              <w:t>£95.00</w:t>
            </w:r>
          </w:p>
        </w:tc>
      </w:tr>
      <w:tr w:rsidR="00C74D4E" w:rsidRPr="00AD2C62" w14:paraId="245538D7" w14:textId="77777777" w:rsidTr="0089575C">
        <w:trPr>
          <w:trHeight w:val="317"/>
        </w:trPr>
        <w:tc>
          <w:tcPr>
            <w:tcW w:w="1392" w:type="dxa"/>
          </w:tcPr>
          <w:p w14:paraId="093ADE5C" w14:textId="77777777" w:rsidR="00C74D4E" w:rsidRPr="00C74D4E" w:rsidRDefault="00C74D4E" w:rsidP="0089575C">
            <w:pPr>
              <w:jc w:val="center"/>
              <w:rPr>
                <w:rFonts w:cstheme="minorHAnsi"/>
                <w:b/>
                <w:bCs/>
                <w:sz w:val="24"/>
                <w:szCs w:val="24"/>
              </w:rPr>
            </w:pPr>
            <w:r w:rsidRPr="00C74D4E">
              <w:rPr>
                <w:rFonts w:cstheme="minorHAnsi"/>
                <w:b/>
                <w:bCs/>
                <w:sz w:val="24"/>
                <w:szCs w:val="24"/>
              </w:rPr>
              <w:t>4c</w:t>
            </w:r>
          </w:p>
        </w:tc>
        <w:tc>
          <w:tcPr>
            <w:tcW w:w="2952" w:type="dxa"/>
          </w:tcPr>
          <w:p w14:paraId="3271169C" w14:textId="77777777" w:rsidR="00C74D4E" w:rsidRPr="00C74D4E" w:rsidRDefault="00C74D4E" w:rsidP="0089575C">
            <w:pPr>
              <w:jc w:val="center"/>
              <w:rPr>
                <w:rFonts w:cstheme="minorHAnsi"/>
                <w:b/>
                <w:bCs/>
              </w:rPr>
            </w:pPr>
            <w:r w:rsidRPr="00C74D4E">
              <w:rPr>
                <w:rFonts w:cstheme="minorHAnsi"/>
                <w:b/>
                <w:bCs/>
              </w:rPr>
              <w:t>Mixed HT 100cm Team</w:t>
            </w:r>
          </w:p>
        </w:tc>
        <w:tc>
          <w:tcPr>
            <w:tcW w:w="2888" w:type="dxa"/>
          </w:tcPr>
          <w:p w14:paraId="377D3870" w14:textId="77777777" w:rsidR="00C74D4E" w:rsidRPr="00C74D4E" w:rsidRDefault="00C74D4E" w:rsidP="0089575C">
            <w:pPr>
              <w:jc w:val="center"/>
              <w:rPr>
                <w:rFonts w:cstheme="minorHAnsi"/>
                <w:b/>
                <w:bCs/>
              </w:rPr>
            </w:pPr>
            <w:r w:rsidRPr="00C74D4E">
              <w:rPr>
                <w:rFonts w:cstheme="minorHAnsi"/>
                <w:b/>
                <w:bCs/>
              </w:rPr>
              <w:t>BE100 Dressage 101 (2009)</w:t>
            </w:r>
          </w:p>
        </w:tc>
        <w:tc>
          <w:tcPr>
            <w:tcW w:w="3238" w:type="dxa"/>
          </w:tcPr>
          <w:p w14:paraId="59EAEB64" w14:textId="77777777" w:rsidR="00C74D4E" w:rsidRPr="00C74D4E" w:rsidRDefault="00C74D4E" w:rsidP="0089575C">
            <w:pPr>
              <w:jc w:val="center"/>
              <w:rPr>
                <w:rFonts w:cstheme="minorHAnsi"/>
                <w:b/>
                <w:bCs/>
              </w:rPr>
            </w:pPr>
            <w:r w:rsidRPr="00C74D4E">
              <w:rPr>
                <w:rFonts w:cstheme="minorHAnsi"/>
                <w:b/>
                <w:bCs/>
              </w:rPr>
              <w:t>£380.00</w:t>
            </w:r>
          </w:p>
        </w:tc>
      </w:tr>
      <w:tr w:rsidR="00C74D4E" w:rsidRPr="00AD2C62" w14:paraId="59A36402" w14:textId="77777777" w:rsidTr="0089575C">
        <w:trPr>
          <w:trHeight w:val="317"/>
        </w:trPr>
        <w:tc>
          <w:tcPr>
            <w:tcW w:w="1392" w:type="dxa"/>
          </w:tcPr>
          <w:p w14:paraId="74725DF4" w14:textId="77777777" w:rsidR="00C74D4E" w:rsidRPr="00C74D4E" w:rsidRDefault="00C74D4E" w:rsidP="0089575C">
            <w:pPr>
              <w:jc w:val="center"/>
              <w:rPr>
                <w:rFonts w:cstheme="minorHAnsi"/>
                <w:b/>
                <w:bCs/>
                <w:sz w:val="24"/>
                <w:szCs w:val="24"/>
              </w:rPr>
            </w:pPr>
            <w:r w:rsidRPr="00C74D4E">
              <w:rPr>
                <w:rFonts w:cstheme="minorHAnsi"/>
                <w:b/>
                <w:bCs/>
                <w:sz w:val="24"/>
                <w:szCs w:val="24"/>
              </w:rPr>
              <w:t xml:space="preserve">4cc </w:t>
            </w:r>
          </w:p>
        </w:tc>
        <w:tc>
          <w:tcPr>
            <w:tcW w:w="2952" w:type="dxa"/>
          </w:tcPr>
          <w:p w14:paraId="628B4F47" w14:textId="77777777" w:rsidR="00C74D4E" w:rsidRPr="00C74D4E" w:rsidRDefault="00C74D4E" w:rsidP="0089575C">
            <w:pPr>
              <w:jc w:val="center"/>
              <w:rPr>
                <w:rFonts w:cstheme="minorHAnsi"/>
                <w:b/>
                <w:bCs/>
              </w:rPr>
            </w:pPr>
            <w:r w:rsidRPr="00C74D4E">
              <w:rPr>
                <w:rFonts w:cstheme="minorHAnsi"/>
                <w:b/>
                <w:bCs/>
              </w:rPr>
              <w:t>Mixed HT 100cm Individual</w:t>
            </w:r>
          </w:p>
        </w:tc>
        <w:tc>
          <w:tcPr>
            <w:tcW w:w="2888" w:type="dxa"/>
          </w:tcPr>
          <w:p w14:paraId="156D3787" w14:textId="77777777" w:rsidR="00C74D4E" w:rsidRPr="00C74D4E" w:rsidRDefault="00C74D4E" w:rsidP="0089575C">
            <w:pPr>
              <w:jc w:val="center"/>
              <w:rPr>
                <w:rFonts w:cstheme="minorHAnsi"/>
                <w:b/>
                <w:bCs/>
              </w:rPr>
            </w:pPr>
            <w:r w:rsidRPr="00C74D4E">
              <w:rPr>
                <w:rFonts w:cstheme="minorHAnsi"/>
                <w:b/>
                <w:bCs/>
              </w:rPr>
              <w:t>BE100 Dressage 101 (2009)</w:t>
            </w:r>
          </w:p>
        </w:tc>
        <w:tc>
          <w:tcPr>
            <w:tcW w:w="3238" w:type="dxa"/>
          </w:tcPr>
          <w:p w14:paraId="19F7FCA1" w14:textId="77777777" w:rsidR="00C74D4E" w:rsidRPr="00C74D4E" w:rsidRDefault="00C74D4E" w:rsidP="0089575C">
            <w:pPr>
              <w:jc w:val="center"/>
              <w:rPr>
                <w:rFonts w:cstheme="minorHAnsi"/>
                <w:b/>
                <w:bCs/>
              </w:rPr>
            </w:pPr>
            <w:r w:rsidRPr="00C74D4E">
              <w:rPr>
                <w:rFonts w:cstheme="minorHAnsi"/>
                <w:b/>
                <w:bCs/>
              </w:rPr>
              <w:t>£95.00</w:t>
            </w:r>
          </w:p>
        </w:tc>
      </w:tr>
    </w:tbl>
    <w:p w14:paraId="6C40916B" w14:textId="77777777" w:rsidR="00C74D4E" w:rsidRDefault="00C74D4E" w:rsidP="00C74D4E">
      <w:pPr>
        <w:rPr>
          <w:rFonts w:cstheme="minorHAnsi"/>
          <w:b/>
          <w:i/>
          <w:iCs/>
        </w:rPr>
      </w:pPr>
      <w:r w:rsidRPr="00AD2C62">
        <w:rPr>
          <w:rFonts w:cstheme="minorHAnsi"/>
          <w:i/>
          <w:iCs/>
        </w:rPr>
        <w:t>Please note that classes may run in a different order to what is listed on the schedule.</w:t>
      </w:r>
      <w:r>
        <w:rPr>
          <w:rFonts w:cstheme="minorHAnsi"/>
          <w:i/>
          <w:iCs/>
        </w:rPr>
        <w:t xml:space="preserve"> </w:t>
      </w:r>
    </w:p>
    <w:p w14:paraId="041796E8" w14:textId="77777777" w:rsidR="00C74D4E" w:rsidRPr="00AD2C62" w:rsidRDefault="00C74D4E" w:rsidP="00C74D4E">
      <w:pPr>
        <w:rPr>
          <w:rFonts w:cstheme="minorHAnsi"/>
          <w:b/>
          <w:i/>
          <w:iCs/>
        </w:rPr>
      </w:pPr>
      <w:r w:rsidRPr="00AD2C62">
        <w:rPr>
          <w:rFonts w:cstheme="minorHAnsi"/>
          <w:i/>
          <w:iCs/>
        </w:rPr>
        <w:t xml:space="preserve">For any time restrains </w:t>
      </w:r>
      <w:proofErr w:type="gramStart"/>
      <w:r w:rsidRPr="00AD2C62">
        <w:rPr>
          <w:rFonts w:cstheme="minorHAnsi"/>
          <w:i/>
          <w:iCs/>
        </w:rPr>
        <w:t>rider’s</w:t>
      </w:r>
      <w:proofErr w:type="gramEnd"/>
      <w:r w:rsidRPr="00AD2C62">
        <w:rPr>
          <w:rFonts w:cstheme="minorHAnsi"/>
          <w:i/>
          <w:iCs/>
        </w:rPr>
        <w:t xml:space="preserve"> may have, please get in touch with the organiser of this event.</w:t>
      </w:r>
    </w:p>
    <w:p w14:paraId="12A25626" w14:textId="6687FCD4" w:rsidR="00C74D4E" w:rsidRPr="00C74D4E" w:rsidRDefault="00C74D4E" w:rsidP="00C74D4E">
      <w:pPr>
        <w:rPr>
          <w:rFonts w:cstheme="minorHAnsi"/>
          <w:shd w:val="clear" w:color="auto" w:fill="FFFFFF"/>
        </w:rPr>
      </w:pPr>
      <w:r w:rsidRPr="005C4E3C">
        <w:rPr>
          <w:rFonts w:cstheme="minorHAnsi"/>
          <w:bCs/>
          <w:shd w:val="clear" w:color="auto" w:fill="FFFFFF"/>
        </w:rPr>
        <w:t xml:space="preserve">Eligibility for all classes can be found in the current BRC Handbook. Eligibility will be taken from the close of pre-entries. All competitors must be registered members on the BRC membership platform (Sport:80) the last working day before the competition date. Anyone failing to meet the eligibility criteria will be disqualified and informed by BRC HQ when the results are processed.  </w:t>
      </w:r>
    </w:p>
    <w:p w14:paraId="53BFEFE9" w14:textId="77777777" w:rsidR="00C74D4E" w:rsidRPr="005C4E3C" w:rsidRDefault="00C74D4E" w:rsidP="00C74D4E">
      <w:pPr>
        <w:rPr>
          <w:rFonts w:cstheme="minorHAnsi"/>
          <w:b/>
          <w:bCs/>
        </w:rPr>
      </w:pPr>
      <w:r w:rsidRPr="005C4E3C">
        <w:rPr>
          <w:rFonts w:cstheme="minorHAnsi"/>
          <w:bCs/>
        </w:rPr>
        <w:t>Each member wishing to compete in the area qualifier classes will need to purchase the pass (similar to horse membership for BD/BS/BE), which will be £30 for people wishing to compete 1-2 horses and £45 for people competing 3+ horses.</w:t>
      </w:r>
    </w:p>
    <w:p w14:paraId="056396E3" w14:textId="77777777" w:rsidR="00C74D4E" w:rsidRPr="005C4E3C" w:rsidRDefault="00C74D4E" w:rsidP="00C74D4E">
      <w:pPr>
        <w:rPr>
          <w:rFonts w:cstheme="minorHAnsi"/>
          <w:b/>
          <w:bCs/>
          <w:i/>
          <w:iCs/>
          <w:shd w:val="clear" w:color="auto" w:fill="FFFFFF"/>
        </w:rPr>
      </w:pPr>
      <w:r w:rsidRPr="005C4E3C">
        <w:rPr>
          <w:rFonts w:cstheme="minorHAnsi"/>
          <w:bCs/>
        </w:rPr>
        <w:t>All competitors in the qualifying classes are required to have a competition pass via sport 80 before entries close.</w:t>
      </w:r>
    </w:p>
    <w:p w14:paraId="172DBA1C" w14:textId="77777777" w:rsidR="00C74D4E" w:rsidRPr="005C4E3C" w:rsidRDefault="00C74D4E" w:rsidP="00C74D4E">
      <w:pPr>
        <w:rPr>
          <w:rFonts w:cstheme="minorHAnsi"/>
          <w:b/>
          <w:bCs/>
          <w:color w:val="FF0000"/>
        </w:rPr>
      </w:pPr>
      <w:r w:rsidRPr="005C4E3C">
        <w:rPr>
          <w:rFonts w:cstheme="minorHAnsi"/>
          <w:bCs/>
        </w:rPr>
        <w:t xml:space="preserve">This competition will run under BRC Rules, anyone in attendance will be bound by the BRC Code of Conduct. It is important that all competitors are aware of the rules relating to this competition – please see the current BRC Handbook </w:t>
      </w:r>
      <w:proofErr w:type="gramStart"/>
      <w:r w:rsidRPr="005C4E3C">
        <w:rPr>
          <w:rFonts w:cstheme="minorHAnsi"/>
          <w:bCs/>
        </w:rPr>
        <w:t>and also</w:t>
      </w:r>
      <w:proofErr w:type="gramEnd"/>
      <w:r w:rsidRPr="005C4E3C">
        <w:rPr>
          <w:rFonts w:cstheme="minorHAnsi"/>
          <w:bCs/>
        </w:rPr>
        <w:t xml:space="preserve"> the BRC Rule Amendments and Changes Document which can be found at the link below: </w:t>
      </w:r>
      <w:hyperlink r:id="rId11" w:history="1">
        <w:r w:rsidRPr="005C4E3C">
          <w:rPr>
            <w:rStyle w:val="Hyperlink"/>
            <w:rFonts w:cstheme="minorHAnsi"/>
            <w:bCs/>
          </w:rPr>
          <w:t>https://www.bhs.org.uk/british-riding-clubs/brc-handbook/</w:t>
        </w:r>
      </w:hyperlink>
      <w:r w:rsidRPr="005C4E3C">
        <w:rPr>
          <w:rFonts w:cstheme="minorHAnsi"/>
          <w:bCs/>
        </w:rPr>
        <w:t xml:space="preserve"> </w:t>
      </w:r>
    </w:p>
    <w:p w14:paraId="310F23FB" w14:textId="77777777" w:rsidR="00C74D4E" w:rsidRPr="005C4E3C" w:rsidRDefault="00C74D4E" w:rsidP="00C74D4E">
      <w:pPr>
        <w:rPr>
          <w:rFonts w:cstheme="minorHAnsi"/>
          <w:b/>
          <w:bCs/>
        </w:rPr>
      </w:pPr>
      <w:r w:rsidRPr="005C4E3C">
        <w:rPr>
          <w:rFonts w:cstheme="minorHAnsi"/>
          <w:bCs/>
        </w:rPr>
        <w:t xml:space="preserve">All BRC code of conduct rules must be observed at the event unless the venue/organiser has given specific instructions that are still in line with health and safety guidelines. This includes: the welfare of the horses and ponies; the conduct of members, officials, volunteers and representatives; safeguarding and equality and diversity as well as social media and discipline </w:t>
      </w:r>
      <w:proofErr w:type="gramStart"/>
      <w:r w:rsidRPr="005C4E3C">
        <w:rPr>
          <w:rFonts w:cstheme="minorHAnsi"/>
          <w:bCs/>
        </w:rPr>
        <w:t>For</w:t>
      </w:r>
      <w:proofErr w:type="gramEnd"/>
      <w:r w:rsidRPr="005C4E3C">
        <w:rPr>
          <w:rFonts w:cstheme="minorHAnsi"/>
          <w:bCs/>
        </w:rPr>
        <w:t xml:space="preserve"> further information on the BRC codes of conduct please see the BRC handbook. </w:t>
      </w:r>
    </w:p>
    <w:p w14:paraId="4867921E" w14:textId="77777777" w:rsidR="00C74D4E" w:rsidRPr="00C74D4E" w:rsidRDefault="00C74D4E" w:rsidP="00C74D4E">
      <w:pPr>
        <w:rPr>
          <w:rFonts w:cstheme="minorHAnsi"/>
          <w:b/>
          <w:bCs/>
          <w:u w:val="single"/>
        </w:rPr>
      </w:pPr>
      <w:r w:rsidRPr="00C74D4E">
        <w:rPr>
          <w:rFonts w:cstheme="minorHAnsi"/>
          <w:b/>
          <w:bCs/>
          <w:u w:val="single"/>
        </w:rPr>
        <w:t>Entries:</w:t>
      </w:r>
    </w:p>
    <w:p w14:paraId="485D7731" w14:textId="77777777" w:rsidR="00C74D4E" w:rsidRPr="005C4E3C" w:rsidRDefault="00C74D4E" w:rsidP="00C74D4E">
      <w:pPr>
        <w:rPr>
          <w:rFonts w:cstheme="minorHAnsi"/>
          <w:b/>
          <w:bCs/>
        </w:rPr>
      </w:pPr>
      <w:r w:rsidRPr="005C4E3C">
        <w:rPr>
          <w:rFonts w:cstheme="minorHAnsi"/>
          <w:bCs/>
        </w:rPr>
        <w:t xml:space="preserve">Area entries to be made on </w:t>
      </w:r>
      <w:proofErr w:type="spellStart"/>
      <w:r w:rsidRPr="005C4E3C">
        <w:rPr>
          <w:rFonts w:cstheme="minorHAnsi"/>
          <w:bCs/>
        </w:rPr>
        <w:t>Entrymaster</w:t>
      </w:r>
      <w:proofErr w:type="spellEnd"/>
      <w:r w:rsidRPr="005C4E3C">
        <w:rPr>
          <w:rFonts w:cstheme="minorHAnsi"/>
          <w:bCs/>
        </w:rPr>
        <w:t xml:space="preserve"> as above Pony Club information, a copy of the entry to be made on the Area entry form found at </w:t>
      </w:r>
      <w:hyperlink r:id="rId12" w:history="1">
        <w:r w:rsidRPr="005C4E3C">
          <w:rPr>
            <w:rStyle w:val="Hyperlink"/>
            <w:rFonts w:cstheme="minorHAnsi"/>
            <w:bCs/>
          </w:rPr>
          <w:t>https://brc-area20.org.uk/schedules%2Fentry-forms</w:t>
        </w:r>
      </w:hyperlink>
      <w:r w:rsidRPr="005C4E3C">
        <w:rPr>
          <w:rFonts w:cstheme="minorHAnsi"/>
          <w:bCs/>
        </w:rPr>
        <w:t xml:space="preserve"> </w:t>
      </w:r>
    </w:p>
    <w:p w14:paraId="44B27B07" w14:textId="77777777" w:rsidR="00C74D4E" w:rsidRPr="005C4E3C" w:rsidRDefault="00C74D4E" w:rsidP="00C74D4E">
      <w:pPr>
        <w:rPr>
          <w:rFonts w:cstheme="minorHAnsi"/>
          <w:b/>
          <w:bCs/>
        </w:rPr>
      </w:pPr>
      <w:r w:rsidRPr="005C4E3C">
        <w:rPr>
          <w:rFonts w:cstheme="minorHAnsi"/>
          <w:bCs/>
        </w:rPr>
        <w:t xml:space="preserve">and sent to </w:t>
      </w:r>
      <w:hyperlink r:id="rId13" w:history="1">
        <w:r w:rsidRPr="005C4E3C">
          <w:rPr>
            <w:rStyle w:val="Hyperlink"/>
            <w:rFonts w:cstheme="minorHAnsi"/>
            <w:bCs/>
          </w:rPr>
          <w:t>area20liaisoncommittee@gmail.com</w:t>
        </w:r>
      </w:hyperlink>
      <w:r w:rsidRPr="005C4E3C">
        <w:rPr>
          <w:rFonts w:cstheme="minorHAnsi"/>
          <w:bCs/>
        </w:rPr>
        <w:t xml:space="preserve"> </w:t>
      </w:r>
    </w:p>
    <w:p w14:paraId="0E26886C" w14:textId="77777777" w:rsidR="00C74D4E" w:rsidRPr="00AD2C62" w:rsidRDefault="00C74D4E" w:rsidP="00C74D4E">
      <w:pPr>
        <w:rPr>
          <w:rFonts w:cstheme="minorHAnsi"/>
          <w:b/>
        </w:rPr>
      </w:pPr>
      <w:r w:rsidRPr="00AD2C62">
        <w:rPr>
          <w:rFonts w:cstheme="minorHAnsi"/>
        </w:rPr>
        <w:t xml:space="preserve">There is no longer a requirement for BRC </w:t>
      </w:r>
      <w:proofErr w:type="gramStart"/>
      <w:r w:rsidRPr="00AD2C62">
        <w:rPr>
          <w:rFonts w:cstheme="minorHAnsi"/>
        </w:rPr>
        <w:t>pre entries</w:t>
      </w:r>
      <w:proofErr w:type="gramEnd"/>
      <w:r w:rsidRPr="00AD2C62">
        <w:rPr>
          <w:rFonts w:cstheme="minorHAnsi"/>
        </w:rPr>
        <w:t xml:space="preserve"> to be made to BRC Head Office.</w:t>
      </w:r>
    </w:p>
    <w:p w14:paraId="46F1A1BC" w14:textId="77777777" w:rsidR="00C74D4E" w:rsidRPr="00AD2C62" w:rsidRDefault="00C74D4E" w:rsidP="00C74D4E">
      <w:pPr>
        <w:rPr>
          <w:rFonts w:cstheme="minorHAnsi"/>
          <w:b/>
        </w:rPr>
      </w:pPr>
      <w:r w:rsidRPr="00AD2C62">
        <w:rPr>
          <w:rFonts w:cstheme="minorHAnsi"/>
        </w:rPr>
        <w:t xml:space="preserve">If the date of the qualifier is cancelled for any reason and rescheduled within 21 days, the close of pre-entry will remain. If the qualifier is rescheduled for more than 21 days after the original date, entries will re-open. Late entry fees will not be refunded.  Eligibility is taken from the close of </w:t>
      </w:r>
      <w:proofErr w:type="gramStart"/>
      <w:r w:rsidRPr="00AD2C62">
        <w:rPr>
          <w:rFonts w:cstheme="minorHAnsi"/>
        </w:rPr>
        <w:t>pre entry</w:t>
      </w:r>
      <w:proofErr w:type="gramEnd"/>
      <w:r w:rsidRPr="00AD2C62">
        <w:rPr>
          <w:rFonts w:cstheme="minorHAnsi"/>
        </w:rPr>
        <w:t xml:space="preserve"> from the original date the qualifier is scheduled for. Pre-entries that cannot attend the new date may be issued a credit </w:t>
      </w:r>
      <w:proofErr w:type="gramStart"/>
      <w:r w:rsidRPr="00AD2C62">
        <w:rPr>
          <w:rFonts w:cstheme="minorHAnsi"/>
        </w:rPr>
        <w:t>note</w:t>
      </w:r>
      <w:proofErr w:type="gramEnd"/>
      <w:r w:rsidRPr="00AD2C62">
        <w:rPr>
          <w:rFonts w:cstheme="minorHAnsi"/>
        </w:rPr>
        <w:t xml:space="preserve"> but the Team Manager must inform the office in writing before the cut-off date which the area will be informed of upon rescheduling.</w:t>
      </w:r>
    </w:p>
    <w:p w14:paraId="3ED68370" w14:textId="77777777" w:rsidR="00C74D4E" w:rsidRPr="00AD2C62" w:rsidRDefault="00C74D4E" w:rsidP="00C74D4E">
      <w:pPr>
        <w:jc w:val="center"/>
        <w:rPr>
          <w:rFonts w:cstheme="minorHAnsi"/>
          <w:b/>
        </w:rPr>
      </w:pPr>
    </w:p>
    <w:p w14:paraId="467D26DF" w14:textId="77777777" w:rsidR="00C74D4E" w:rsidRPr="00C74D4E" w:rsidRDefault="00C74D4E" w:rsidP="00C74D4E">
      <w:pPr>
        <w:rPr>
          <w:rFonts w:cstheme="minorHAnsi"/>
          <w:b/>
        </w:rPr>
      </w:pPr>
      <w:r w:rsidRPr="00C74D4E">
        <w:rPr>
          <w:rFonts w:cstheme="minorHAnsi"/>
          <w:b/>
        </w:rPr>
        <w:t>Entry Restrictions:</w:t>
      </w:r>
    </w:p>
    <w:p w14:paraId="4A4901EB" w14:textId="77777777" w:rsidR="00C74D4E" w:rsidRPr="00AD2C62" w:rsidRDefault="00C74D4E" w:rsidP="00C74D4E">
      <w:pPr>
        <w:rPr>
          <w:rFonts w:cstheme="minorHAnsi"/>
          <w:b/>
        </w:rPr>
      </w:pPr>
      <w:r w:rsidRPr="00AD2C62">
        <w:rPr>
          <w:rFonts w:cstheme="minorHAnsi"/>
        </w:rPr>
        <w:t xml:space="preserve">Horses can only enter once, so no horse can be ridden in two classes, with riders competing in consecutive heights only. (i.e. 80cm and 90cm) for 70cm entries, riders cannot have competed at BE90 or BRC90 HT in the current year at the close of entries. </w:t>
      </w:r>
    </w:p>
    <w:p w14:paraId="6DDB6418" w14:textId="77777777" w:rsidR="00C74D4E" w:rsidRPr="00AD2C62" w:rsidRDefault="00C74D4E" w:rsidP="00C74D4E">
      <w:pPr>
        <w:rPr>
          <w:rFonts w:cstheme="minorHAnsi"/>
          <w:b/>
        </w:rPr>
      </w:pPr>
      <w:r w:rsidRPr="00AD2C62">
        <w:rPr>
          <w:rFonts w:cstheme="minorHAnsi"/>
        </w:rPr>
        <w:t xml:space="preserve">Horses can be registered with BE however are not to have any points and cannot have competed at BE90 or BRC90 HT in the previous 12 months. </w:t>
      </w:r>
    </w:p>
    <w:p w14:paraId="149BD0C0" w14:textId="77777777" w:rsidR="00C74D4E" w:rsidRPr="00AD2C62" w:rsidRDefault="00C74D4E" w:rsidP="00C74D4E">
      <w:pPr>
        <w:rPr>
          <w:rFonts w:cstheme="minorHAnsi"/>
          <w:b/>
        </w:rPr>
      </w:pPr>
      <w:r w:rsidRPr="00AD2C62">
        <w:rPr>
          <w:rFonts w:cstheme="minorHAnsi"/>
        </w:rPr>
        <w:t xml:space="preserve">For further eligibility queries, please see the BRC </w:t>
      </w:r>
      <w:proofErr w:type="gramStart"/>
      <w:r w:rsidRPr="00AD2C62">
        <w:rPr>
          <w:rFonts w:cstheme="minorHAnsi"/>
        </w:rPr>
        <w:t>hand book</w:t>
      </w:r>
      <w:proofErr w:type="gramEnd"/>
      <w:r w:rsidRPr="00AD2C62">
        <w:rPr>
          <w:rFonts w:cstheme="minorHAnsi"/>
        </w:rPr>
        <w:t xml:space="preserve">, </w:t>
      </w:r>
    </w:p>
    <w:p w14:paraId="0546E37C" w14:textId="77777777" w:rsidR="00C74D4E" w:rsidRDefault="00C74D4E" w:rsidP="00C74D4E">
      <w:pPr>
        <w:rPr>
          <w:rFonts w:cstheme="minorHAnsi"/>
          <w:b/>
          <w:sz w:val="28"/>
          <w:szCs w:val="28"/>
          <w:u w:val="single"/>
        </w:rPr>
      </w:pPr>
      <w:r w:rsidRPr="00C74D4E">
        <w:rPr>
          <w:rFonts w:cstheme="minorHAnsi"/>
          <w:b/>
          <w:sz w:val="28"/>
          <w:szCs w:val="28"/>
          <w:u w:val="single"/>
        </w:rPr>
        <w:t>Withdrawals, Refunds and Cancellations:</w:t>
      </w:r>
    </w:p>
    <w:p w14:paraId="7B05D9DB" w14:textId="38EA0822" w:rsidR="00C74D4E" w:rsidRPr="00C74D4E" w:rsidRDefault="00C74D4E" w:rsidP="00C74D4E">
      <w:pPr>
        <w:rPr>
          <w:rFonts w:cstheme="minorHAnsi"/>
          <w:b/>
          <w:sz w:val="28"/>
          <w:szCs w:val="28"/>
          <w:u w:val="single"/>
        </w:rPr>
      </w:pPr>
      <w:r w:rsidRPr="00C74D4E">
        <w:rPr>
          <w:rFonts w:cstheme="minorHAnsi"/>
          <w:b/>
        </w:rPr>
        <w:t xml:space="preserve"> Late entries cannot be guaranteed and therefore </w:t>
      </w:r>
      <w:r w:rsidRPr="00C74D4E">
        <w:rPr>
          <w:rFonts w:cstheme="minorHAnsi"/>
          <w:b/>
          <w:u w:val="single"/>
        </w:rPr>
        <w:t>must not</w:t>
      </w:r>
      <w:r w:rsidRPr="00C74D4E">
        <w:rPr>
          <w:rFonts w:cstheme="minorHAnsi"/>
          <w:b/>
        </w:rPr>
        <w:t xml:space="preserve"> be paid for until approval from the organiser has been gained.</w:t>
      </w:r>
    </w:p>
    <w:p w14:paraId="188A2E0A" w14:textId="77777777" w:rsidR="00C74D4E" w:rsidRPr="00AD2C62" w:rsidRDefault="00C74D4E" w:rsidP="00C74D4E">
      <w:pPr>
        <w:rPr>
          <w:rFonts w:cstheme="minorHAnsi"/>
          <w:b/>
        </w:rPr>
      </w:pPr>
      <w:r w:rsidRPr="00AD2C62">
        <w:rPr>
          <w:rFonts w:cstheme="minorHAnsi"/>
        </w:rPr>
        <w:t xml:space="preserve">Please be aware, if for any reason an event </w:t>
      </w:r>
      <w:proofErr w:type="gramStart"/>
      <w:r w:rsidRPr="00AD2C62">
        <w:rPr>
          <w:rFonts w:cstheme="minorHAnsi"/>
        </w:rPr>
        <w:t>has to</w:t>
      </w:r>
      <w:proofErr w:type="gramEnd"/>
      <w:r w:rsidRPr="00AD2C62">
        <w:rPr>
          <w:rFonts w:cstheme="minorHAnsi"/>
        </w:rPr>
        <w:t xml:space="preserve"> be cancelled, refunds will only be available less the cost commitments of the event, when they have been fulfilled, &amp; subject to the discretion of the BRC Area Committee.</w:t>
      </w:r>
    </w:p>
    <w:p w14:paraId="0814F420" w14:textId="77777777" w:rsidR="00C74D4E" w:rsidRPr="00AD2C62" w:rsidRDefault="00C74D4E" w:rsidP="00C74D4E">
      <w:pPr>
        <w:rPr>
          <w:rFonts w:cstheme="minorHAnsi"/>
          <w:b/>
        </w:rPr>
      </w:pPr>
    </w:p>
    <w:p w14:paraId="26E635D6" w14:textId="77777777" w:rsidR="00C74D4E" w:rsidRPr="00C74D4E" w:rsidRDefault="00C74D4E" w:rsidP="00C74D4E">
      <w:pPr>
        <w:rPr>
          <w:rFonts w:cstheme="minorHAnsi"/>
          <w:b/>
          <w:bCs/>
        </w:rPr>
      </w:pPr>
      <w:r w:rsidRPr="00C74D4E">
        <w:rPr>
          <w:rFonts w:cstheme="minorHAnsi"/>
          <w:b/>
          <w:bCs/>
        </w:rPr>
        <w:t>Hats</w:t>
      </w:r>
    </w:p>
    <w:p w14:paraId="68AC0DC9" w14:textId="77777777" w:rsidR="00C74D4E" w:rsidRPr="00AD2C62" w:rsidRDefault="00C74D4E" w:rsidP="00C74D4E">
      <w:pPr>
        <w:rPr>
          <w:rFonts w:cstheme="minorHAnsi"/>
          <w:b/>
        </w:rPr>
      </w:pPr>
      <w:r w:rsidRPr="00AD2C62">
        <w:rPr>
          <w:rFonts w:cstheme="minorHAnsi"/>
        </w:rPr>
        <w:t xml:space="preserve">All hats must have a visible </w:t>
      </w:r>
      <w:r w:rsidRPr="00C74D4E">
        <w:rPr>
          <w:rFonts w:cstheme="minorHAnsi"/>
          <w:b/>
          <w:u w:val="single"/>
        </w:rPr>
        <w:t>PINK</w:t>
      </w:r>
      <w:r w:rsidRPr="00C74D4E">
        <w:rPr>
          <w:rFonts w:cstheme="minorHAnsi"/>
          <w:b/>
        </w:rPr>
        <w:t xml:space="preserve"> </w:t>
      </w:r>
      <w:r w:rsidRPr="00AD2C62">
        <w:rPr>
          <w:rFonts w:cstheme="minorHAnsi"/>
        </w:rPr>
        <w:t xml:space="preserve">BRC/BE/PC hat tag in place before they are worn on the showground, to show that they meet the current safety standards.  There will be a trained official available on the day to do this for you if your hat does not currently have one. For </w:t>
      </w:r>
      <w:proofErr w:type="gramStart"/>
      <w:r w:rsidRPr="00AD2C62">
        <w:rPr>
          <w:rFonts w:cstheme="minorHAnsi"/>
        </w:rPr>
        <w:t>up to date</w:t>
      </w:r>
      <w:proofErr w:type="gramEnd"/>
      <w:r w:rsidRPr="00AD2C62">
        <w:rPr>
          <w:rFonts w:cstheme="minorHAnsi"/>
        </w:rPr>
        <w:t xml:space="preserve"> hat rules please see the current BRC Handbook. </w:t>
      </w:r>
    </w:p>
    <w:p w14:paraId="430C8DCD" w14:textId="77777777" w:rsidR="00C74D4E" w:rsidRPr="00AD2C62" w:rsidRDefault="00C74D4E" w:rsidP="00C74D4E">
      <w:pPr>
        <w:rPr>
          <w:rFonts w:cstheme="minorHAnsi"/>
          <w:b/>
          <w:i/>
          <w:iCs/>
        </w:rPr>
      </w:pPr>
      <w:r w:rsidRPr="00AD2C62">
        <w:rPr>
          <w:rFonts w:cstheme="minorHAnsi"/>
          <w:i/>
          <w:iCs/>
        </w:rPr>
        <w:t>Hats must NOT have a fixed peak in any discipline where there are fixed cross country fences involved, however fixed peaks can be used, for dressage and show jumping ONLY.</w:t>
      </w:r>
    </w:p>
    <w:p w14:paraId="0BBAE2B0" w14:textId="77777777" w:rsidR="00C74D4E" w:rsidRPr="00C74D4E" w:rsidRDefault="00C74D4E" w:rsidP="00C74D4E">
      <w:pPr>
        <w:pStyle w:val="Heading3"/>
        <w:rPr>
          <w:rFonts w:cstheme="minorHAnsi"/>
          <w:b/>
          <w:bCs/>
          <w:color w:val="000000" w:themeColor="text1"/>
          <w:sz w:val="24"/>
          <w:szCs w:val="24"/>
        </w:rPr>
      </w:pPr>
      <w:r w:rsidRPr="00C74D4E">
        <w:rPr>
          <w:rFonts w:cstheme="minorHAnsi"/>
          <w:b/>
          <w:bCs/>
          <w:color w:val="000000" w:themeColor="text1"/>
          <w:sz w:val="24"/>
          <w:szCs w:val="24"/>
        </w:rPr>
        <w:t>Body Protectors</w:t>
      </w:r>
    </w:p>
    <w:p w14:paraId="1B973C67" w14:textId="77777777" w:rsidR="00C74D4E" w:rsidRPr="00AD2C62" w:rsidRDefault="00C74D4E" w:rsidP="00C74D4E">
      <w:pPr>
        <w:rPr>
          <w:rFonts w:cstheme="minorHAnsi"/>
          <w:b/>
          <w:bCs/>
          <w:iCs/>
        </w:rPr>
      </w:pPr>
      <w:r w:rsidRPr="00AD2C62">
        <w:rPr>
          <w:rFonts w:cstheme="minorHAnsi"/>
          <w:bCs/>
          <w:iCs/>
        </w:rPr>
        <w:t>A</w:t>
      </w:r>
      <w:r w:rsidRPr="00AD2C62">
        <w:rPr>
          <w:rFonts w:cstheme="minorHAnsi"/>
          <w:b/>
          <w:bCs/>
          <w:iCs/>
        </w:rPr>
        <w:fldChar w:fldCharType="begin"/>
      </w:r>
      <w:r w:rsidRPr="00AD2C62">
        <w:rPr>
          <w:rFonts w:cstheme="minorHAnsi"/>
          <w:bCs/>
          <w:iCs/>
        </w:rPr>
        <w:instrText xml:space="preserve"> XE "</w:instrText>
      </w:r>
      <w:r w:rsidRPr="00AD2C62">
        <w:rPr>
          <w:rFonts w:cstheme="minorHAnsi"/>
          <w:bCs/>
        </w:rPr>
        <w:instrText>A"</w:instrText>
      </w:r>
      <w:r w:rsidRPr="00AD2C62">
        <w:rPr>
          <w:rFonts w:cstheme="minorHAnsi"/>
          <w:bCs/>
          <w:iCs/>
        </w:rPr>
        <w:instrText xml:space="preserve"> </w:instrText>
      </w:r>
      <w:r w:rsidRPr="00AD2C62">
        <w:rPr>
          <w:rFonts w:cstheme="minorHAnsi"/>
          <w:b/>
          <w:bCs/>
          <w:iCs/>
        </w:rPr>
        <w:fldChar w:fldCharType="end"/>
      </w:r>
      <w:r w:rsidRPr="00AD2C62">
        <w:rPr>
          <w:rFonts w:cstheme="minorHAnsi"/>
          <w:bCs/>
          <w:iCs/>
        </w:rPr>
        <w:t xml:space="preserve"> body protector is obligatory in all cross-country competitions.</w:t>
      </w:r>
      <w:r w:rsidRPr="00AD2C62">
        <w:rPr>
          <w:rFonts w:cstheme="minorHAnsi"/>
        </w:rPr>
        <w:t xml:space="preserve"> The Blue 2018 Level 3 Label is now the only accepted standard for body protectors.</w:t>
      </w:r>
      <w:r w:rsidRPr="00AD2C62">
        <w:rPr>
          <w:rFonts w:cstheme="minorHAnsi"/>
          <w:bCs/>
          <w:iCs/>
        </w:rPr>
        <w:t xml:space="preserve"> </w:t>
      </w:r>
    </w:p>
    <w:p w14:paraId="13F4F351" w14:textId="77777777" w:rsidR="00C74D4E" w:rsidRPr="00AD2C62" w:rsidRDefault="00C74D4E" w:rsidP="00C74D4E">
      <w:pPr>
        <w:rPr>
          <w:rFonts w:cstheme="minorHAnsi"/>
          <w:b/>
        </w:rPr>
      </w:pPr>
      <w:r w:rsidRPr="00AD2C62">
        <w:rPr>
          <w:rFonts w:cstheme="minorHAnsi"/>
          <w:bCs/>
          <w:iCs/>
        </w:rPr>
        <w:t>Please see the current BRC Handbook for further details.</w:t>
      </w:r>
    </w:p>
    <w:p w14:paraId="3727313C" w14:textId="77777777" w:rsidR="00C74D4E" w:rsidRPr="00AD2C62" w:rsidRDefault="00C74D4E" w:rsidP="00C74D4E">
      <w:pPr>
        <w:rPr>
          <w:rFonts w:cstheme="minorHAnsi"/>
          <w:b/>
        </w:rPr>
      </w:pPr>
      <w:r w:rsidRPr="00AD2C62">
        <w:rPr>
          <w:rFonts w:cstheme="minorHAnsi"/>
        </w:rPr>
        <w:t>Riders wearing Exo Body Cage protectors must inform the secretary at all events, so as paramedics can be informed.</w:t>
      </w:r>
    </w:p>
    <w:p w14:paraId="79EE4A08" w14:textId="77777777" w:rsidR="00C74D4E" w:rsidRPr="00C74D4E" w:rsidRDefault="00C74D4E" w:rsidP="00C74D4E">
      <w:pPr>
        <w:rPr>
          <w:rFonts w:cstheme="minorHAnsi"/>
          <w:b/>
          <w:sz w:val="22"/>
          <w:szCs w:val="22"/>
        </w:rPr>
      </w:pPr>
      <w:r w:rsidRPr="00C74D4E">
        <w:rPr>
          <w:rFonts w:cstheme="minorHAnsi"/>
          <w:b/>
          <w:sz w:val="22"/>
          <w:szCs w:val="22"/>
        </w:rPr>
        <w:t>Flu Vaccinations &amp; Microchips</w:t>
      </w:r>
    </w:p>
    <w:p w14:paraId="459B1D80" w14:textId="77777777" w:rsidR="00C74D4E" w:rsidRPr="00AD2C62" w:rsidRDefault="00C74D4E" w:rsidP="00C74D4E">
      <w:pPr>
        <w:rPr>
          <w:rFonts w:cstheme="minorHAnsi"/>
          <w:b/>
        </w:rPr>
      </w:pPr>
      <w:r w:rsidRPr="00AD2C62">
        <w:rPr>
          <w:rFonts w:cstheme="minorHAnsi"/>
        </w:rPr>
        <w:t>Your horse must have up to date influenza vaccinations following rule G7 in the current BRC Handbook. There is also an excel date checker spreadsheet available to download on the BRC website.  It is compulsory for all horses to be microchipped. It is the rider’s responsibility to ensure the horse is chipped and it is traceable.</w:t>
      </w:r>
    </w:p>
    <w:p w14:paraId="6AC7966F" w14:textId="77777777" w:rsidR="00C74D4E" w:rsidRPr="00AD2C62" w:rsidRDefault="00C74D4E" w:rsidP="00C74D4E">
      <w:pPr>
        <w:rPr>
          <w:rFonts w:cstheme="minorHAnsi"/>
          <w:b/>
        </w:rPr>
      </w:pPr>
    </w:p>
    <w:p w14:paraId="05E2FF7D" w14:textId="77777777" w:rsidR="00C74D4E" w:rsidRPr="00AD2C62" w:rsidRDefault="00C74D4E" w:rsidP="00C74D4E">
      <w:pPr>
        <w:rPr>
          <w:rFonts w:cstheme="minorHAnsi"/>
          <w:b/>
        </w:rPr>
      </w:pPr>
      <w:r w:rsidRPr="00AD2C62">
        <w:rPr>
          <w:rFonts w:cstheme="minorHAnsi"/>
        </w:rPr>
        <w:t xml:space="preserve">If your vaccination is out of date and the course needs to be restarted, then you will be given a yellow card at the qualifier by the official steward. This will enable competitors </w:t>
      </w:r>
      <w:proofErr w:type="gramStart"/>
      <w:r w:rsidRPr="00AD2C62">
        <w:rPr>
          <w:rFonts w:cstheme="minorHAnsi"/>
        </w:rPr>
        <w:t>to  continue</w:t>
      </w:r>
      <w:proofErr w:type="gramEnd"/>
      <w:r w:rsidRPr="00AD2C62">
        <w:rPr>
          <w:rFonts w:cstheme="minorHAnsi"/>
        </w:rPr>
        <w:t xml:space="preserve"> competing but ensure that they must follow up on the vaccination. </w:t>
      </w:r>
    </w:p>
    <w:p w14:paraId="707005E5" w14:textId="77777777" w:rsidR="00C74D4E" w:rsidRPr="00AD2C62" w:rsidRDefault="00C74D4E" w:rsidP="00C74D4E">
      <w:pPr>
        <w:rPr>
          <w:rFonts w:cstheme="minorHAnsi"/>
          <w:b/>
        </w:rPr>
      </w:pPr>
    </w:p>
    <w:p w14:paraId="149F17D5" w14:textId="77777777" w:rsidR="00C74D4E" w:rsidRPr="00AD2C62" w:rsidRDefault="00C74D4E" w:rsidP="00C74D4E">
      <w:pPr>
        <w:rPr>
          <w:rFonts w:cstheme="minorHAnsi"/>
          <w:b/>
        </w:rPr>
      </w:pPr>
      <w:r w:rsidRPr="00AD2C62">
        <w:rPr>
          <w:rFonts w:cstheme="minorHAnsi"/>
        </w:rPr>
        <w:lastRenderedPageBreak/>
        <w:t xml:space="preserve">For those who have competed at qualifiers in the past, if you have had recent boosters, it would be useful if you could contact Area20 at </w:t>
      </w:r>
      <w:hyperlink r:id="rId14" w:tgtFrame="_blank" w:history="1">
        <w:r w:rsidRPr="00AD2C62">
          <w:rPr>
            <w:rStyle w:val="Hyperlink"/>
            <w:rFonts w:cstheme="minorHAnsi"/>
          </w:rPr>
          <w:t>area20liaisoncommittee@gmail.com</w:t>
        </w:r>
      </w:hyperlink>
      <w:r w:rsidRPr="00AD2C62">
        <w:rPr>
          <w:rFonts w:cstheme="minorHAnsi"/>
        </w:rPr>
        <w:t xml:space="preserve"> , </w:t>
      </w:r>
    </w:p>
    <w:p w14:paraId="366200C0" w14:textId="77777777" w:rsidR="00C74D4E" w:rsidRPr="00AD2C62" w:rsidRDefault="00C74D4E" w:rsidP="00C74D4E">
      <w:pPr>
        <w:rPr>
          <w:rFonts w:cstheme="minorHAnsi"/>
          <w:b/>
        </w:rPr>
      </w:pPr>
      <w:r w:rsidRPr="00AD2C62">
        <w:rPr>
          <w:rFonts w:cstheme="minorHAnsi"/>
        </w:rPr>
        <w:t xml:space="preserve">with a photo of the vaccination update so that the Area database can be updated, this will help save a lot of time and helpers at the qualifiers.  First time qualifier entrants can send a photo of the ID page, Microchip &amp; passport No's and Full Flu </w:t>
      </w:r>
      <w:proofErr w:type="spellStart"/>
      <w:r w:rsidRPr="00AD2C62">
        <w:rPr>
          <w:rFonts w:cstheme="minorHAnsi"/>
        </w:rPr>
        <w:t>vacc</w:t>
      </w:r>
      <w:proofErr w:type="spellEnd"/>
      <w:r w:rsidRPr="00AD2C62">
        <w:rPr>
          <w:rFonts w:cstheme="minorHAnsi"/>
        </w:rPr>
        <w:t xml:space="preserve"> record either via the Chef de </w:t>
      </w:r>
      <w:proofErr w:type="spellStart"/>
      <w:r w:rsidRPr="00AD2C62">
        <w:rPr>
          <w:rFonts w:cstheme="minorHAnsi"/>
        </w:rPr>
        <w:t>Quipe</w:t>
      </w:r>
      <w:proofErr w:type="spellEnd"/>
      <w:r w:rsidRPr="00AD2C62">
        <w:rPr>
          <w:rFonts w:cstheme="minorHAnsi"/>
        </w:rPr>
        <w:t xml:space="preserve"> or to the above email</w:t>
      </w:r>
    </w:p>
    <w:p w14:paraId="68C38C55" w14:textId="77777777" w:rsidR="00C74D4E" w:rsidRPr="00AD2C62" w:rsidRDefault="00C74D4E" w:rsidP="00C74D4E">
      <w:pPr>
        <w:rPr>
          <w:rFonts w:cstheme="minorHAnsi"/>
          <w:b/>
        </w:rPr>
      </w:pPr>
      <w:r w:rsidRPr="00AD2C62">
        <w:rPr>
          <w:rFonts w:cstheme="minorHAnsi"/>
        </w:rPr>
        <w:t>Horses and ponies cannot be vaccinated within the 6 days before competition, not including the day of vaccination or competition.</w:t>
      </w:r>
    </w:p>
    <w:p w14:paraId="30EB76C4" w14:textId="77777777" w:rsidR="00C74D4E" w:rsidRPr="00C74D4E" w:rsidRDefault="00C74D4E" w:rsidP="00C74D4E">
      <w:pPr>
        <w:rPr>
          <w:rFonts w:cstheme="minorHAnsi"/>
          <w:b/>
          <w:sz w:val="28"/>
          <w:szCs w:val="28"/>
          <w:u w:val="single"/>
        </w:rPr>
      </w:pPr>
      <w:r w:rsidRPr="00C74D4E">
        <w:rPr>
          <w:rFonts w:cstheme="minorHAnsi"/>
          <w:b/>
          <w:sz w:val="28"/>
          <w:szCs w:val="28"/>
          <w:u w:val="single"/>
        </w:rPr>
        <w:t>BRC Code of Conduct</w:t>
      </w:r>
    </w:p>
    <w:p w14:paraId="54380788" w14:textId="77777777" w:rsidR="00C74D4E" w:rsidRPr="00AD2C62" w:rsidRDefault="00C74D4E" w:rsidP="00C74D4E">
      <w:pPr>
        <w:rPr>
          <w:rFonts w:cstheme="minorHAnsi"/>
          <w:b/>
        </w:rPr>
      </w:pPr>
      <w:r w:rsidRPr="00AD2C62">
        <w:rPr>
          <w:rFonts w:cstheme="minorHAnsi"/>
        </w:rPr>
        <w:t xml:space="preserve">The BRC Code of Conduct includes the welfare of the horse/pony; conduct of members, officials, volunteers and representatives; safeguarding; equality and diversity; good conduct and discipline; and the BRC social media policy. Examples of the code of conduct can be found in Section 1, pages 3 through to 12 of the BRC Handbook. Members should ensure that they are up to date with the BRC code of conduct to encourage a smooth competition. </w:t>
      </w:r>
    </w:p>
    <w:p w14:paraId="0485CD71" w14:textId="77777777" w:rsidR="00C74D4E" w:rsidRPr="00C74D4E" w:rsidRDefault="00C74D4E" w:rsidP="00C74D4E">
      <w:pPr>
        <w:rPr>
          <w:rFonts w:cstheme="minorHAnsi"/>
          <w:b/>
        </w:rPr>
      </w:pPr>
      <w:r w:rsidRPr="00C74D4E">
        <w:rPr>
          <w:rFonts w:cstheme="minorHAnsi"/>
          <w:b/>
          <w:sz w:val="28"/>
          <w:szCs w:val="28"/>
          <w:u w:val="single"/>
        </w:rPr>
        <w:t>Health and Safety</w:t>
      </w:r>
    </w:p>
    <w:p w14:paraId="1C272425" w14:textId="77777777" w:rsidR="00C74D4E" w:rsidRPr="00AD2C62" w:rsidRDefault="00C74D4E" w:rsidP="00C74D4E">
      <w:pPr>
        <w:rPr>
          <w:rFonts w:cstheme="minorHAnsi"/>
          <w:b/>
        </w:rPr>
      </w:pPr>
      <w:r w:rsidRPr="00AD2C62">
        <w:rPr>
          <w:rFonts w:cstheme="minorHAnsi"/>
        </w:rPr>
        <w:t>Further information on BRC’s health and safety guidelines can be found in the BRC handbook.</w:t>
      </w:r>
    </w:p>
    <w:p w14:paraId="24A26CD8" w14:textId="77777777" w:rsidR="00C74D4E" w:rsidRPr="00AD2C62" w:rsidRDefault="00C74D4E" w:rsidP="00C74D4E">
      <w:pPr>
        <w:rPr>
          <w:rFonts w:cstheme="minorHAnsi"/>
          <w:b/>
        </w:rPr>
      </w:pPr>
      <w:r w:rsidRPr="00AD2C62">
        <w:rPr>
          <w:rFonts w:cstheme="minorHAnsi"/>
        </w:rPr>
        <w:t xml:space="preserve">The organisers oversee ensuring the appropriate health and safety precautions are being observed. Competitors, visitors, and officials are responsible for ensuring they all individually follow </w:t>
      </w:r>
      <w:proofErr w:type="gramStart"/>
      <w:r w:rsidRPr="00AD2C62">
        <w:rPr>
          <w:rFonts w:cstheme="minorHAnsi"/>
        </w:rPr>
        <w:t>any and all</w:t>
      </w:r>
      <w:proofErr w:type="gramEnd"/>
      <w:r w:rsidRPr="00AD2C62">
        <w:rPr>
          <w:rFonts w:cstheme="minorHAnsi"/>
        </w:rPr>
        <w:t xml:space="preserve"> guidelines put forth by the organiser / venue to ensure the health and safety of everyone present. </w:t>
      </w:r>
    </w:p>
    <w:p w14:paraId="0636664D" w14:textId="77777777" w:rsidR="00C74D4E" w:rsidRPr="00AD2C62" w:rsidRDefault="00C74D4E" w:rsidP="00C74D4E">
      <w:pPr>
        <w:jc w:val="center"/>
        <w:rPr>
          <w:rFonts w:cstheme="minorHAnsi"/>
          <w:b/>
        </w:rPr>
      </w:pPr>
    </w:p>
    <w:p w14:paraId="6FFF448D" w14:textId="77777777" w:rsidR="00C74D4E" w:rsidRPr="00C74D4E" w:rsidRDefault="00C74D4E" w:rsidP="00C74D4E">
      <w:pPr>
        <w:rPr>
          <w:rFonts w:cstheme="minorHAnsi"/>
          <w:b/>
          <w:bCs/>
        </w:rPr>
      </w:pPr>
      <w:r w:rsidRPr="00C74D4E">
        <w:rPr>
          <w:rFonts w:cstheme="minorHAnsi"/>
          <w:b/>
          <w:bCs/>
        </w:rPr>
        <w:t>Save for death or serious injury caused by the negligence of the organiser, Area 20 Liaison Committee or any one for whom they are in law responsible, neither the organiser or Area 20 Liaison Committee, nor any agent, employee or representative accept any liability for accidents, loss, damage, injury or illness to horses, owners, riders, spectators, land, cars, their contents and accessories or any other person or property whatsoever, whether caused by their negligence, breach of contract or in any other way whatsoever.</w:t>
      </w:r>
    </w:p>
    <w:p w14:paraId="2EF5D859" w14:textId="77777777" w:rsidR="00C74D4E" w:rsidRPr="00AD2C62" w:rsidRDefault="00C74D4E" w:rsidP="00C74D4E">
      <w:pPr>
        <w:spacing w:before="20"/>
        <w:rPr>
          <w:rFonts w:cstheme="minorHAnsi"/>
        </w:rPr>
      </w:pPr>
    </w:p>
    <w:p w14:paraId="2879A361" w14:textId="77777777" w:rsidR="00C74D4E" w:rsidRPr="00C74D4E" w:rsidRDefault="00C74D4E" w:rsidP="00C74D4E">
      <w:pPr>
        <w:spacing w:before="1"/>
        <w:ind w:right="157"/>
        <w:rPr>
          <w:rFonts w:cstheme="minorHAnsi"/>
          <w:b/>
          <w:bCs/>
        </w:rPr>
      </w:pPr>
      <w:r w:rsidRPr="00C74D4E">
        <w:rPr>
          <w:rFonts w:cstheme="minorHAnsi"/>
          <w:b/>
          <w:bCs/>
        </w:rPr>
        <w:t xml:space="preserve">All Dogs must be </w:t>
      </w:r>
      <w:proofErr w:type="gramStart"/>
      <w:r w:rsidRPr="00C74D4E">
        <w:rPr>
          <w:rFonts w:cstheme="minorHAnsi"/>
          <w:b/>
          <w:bCs/>
        </w:rPr>
        <w:t>kept under control and on a short lead at all times</w:t>
      </w:r>
      <w:proofErr w:type="gramEnd"/>
      <w:r w:rsidRPr="00C74D4E">
        <w:rPr>
          <w:rFonts w:cstheme="minorHAnsi"/>
          <w:b/>
          <w:bCs/>
        </w:rPr>
        <w:t xml:space="preserve">. Dog mess must be removed and disposed of </w:t>
      </w:r>
    </w:p>
    <w:p w14:paraId="31BB9A6B" w14:textId="77777777" w:rsidR="00C74D4E" w:rsidRPr="00C74D4E" w:rsidRDefault="00C74D4E" w:rsidP="00C74D4E">
      <w:pPr>
        <w:spacing w:before="1"/>
        <w:ind w:right="157"/>
        <w:rPr>
          <w:rFonts w:cstheme="minorHAnsi"/>
          <w:b/>
          <w:bCs/>
        </w:rPr>
      </w:pPr>
      <w:r w:rsidRPr="00C74D4E">
        <w:rPr>
          <w:rFonts w:cstheme="minorHAnsi"/>
          <w:b/>
          <w:bCs/>
        </w:rPr>
        <w:t xml:space="preserve">Anyone requiring first aid should go to the secretary’s post or first aid point. Stewards will have radio contact in </w:t>
      </w:r>
      <w:r w:rsidRPr="00C74D4E">
        <w:rPr>
          <w:rFonts w:cstheme="minorHAnsi"/>
          <w:b/>
          <w:bCs/>
          <w:spacing w:val="-2"/>
        </w:rPr>
        <w:t>emergency</w:t>
      </w:r>
    </w:p>
    <w:p w14:paraId="051FD77D" w14:textId="77777777" w:rsidR="00C74D4E" w:rsidRPr="00AD2C62" w:rsidRDefault="00C74D4E" w:rsidP="00C74D4E">
      <w:pPr>
        <w:ind w:left="360"/>
        <w:rPr>
          <w:rFonts w:cstheme="minorHAnsi"/>
          <w:bCs/>
          <w:sz w:val="28"/>
          <w:szCs w:val="28"/>
          <w:u w:val="single"/>
        </w:rPr>
      </w:pPr>
    </w:p>
    <w:p w14:paraId="319A7701" w14:textId="77777777" w:rsidR="00C74D4E" w:rsidRPr="00AD2C62" w:rsidRDefault="00C74D4E" w:rsidP="00C74D4E">
      <w:pPr>
        <w:ind w:left="360"/>
        <w:rPr>
          <w:rFonts w:cstheme="minorHAnsi"/>
          <w:b/>
        </w:rPr>
      </w:pPr>
    </w:p>
    <w:p w14:paraId="0DD43BBB" w14:textId="77777777" w:rsidR="00C74D4E" w:rsidRPr="00AD2C62" w:rsidRDefault="00C74D4E" w:rsidP="00C74D4E">
      <w:pPr>
        <w:ind w:left="360"/>
        <w:rPr>
          <w:rFonts w:cstheme="minorHAnsi"/>
          <w:b/>
        </w:rPr>
      </w:pPr>
    </w:p>
    <w:p w14:paraId="22042AA9" w14:textId="77777777" w:rsidR="00C74D4E" w:rsidRPr="00AD2C62" w:rsidRDefault="00C74D4E" w:rsidP="00C74D4E">
      <w:pPr>
        <w:spacing w:line="259" w:lineRule="auto"/>
        <w:rPr>
          <w:rFonts w:cstheme="minorHAnsi"/>
          <w:b/>
          <w:u w:val="thick"/>
        </w:rPr>
      </w:pPr>
      <w:r w:rsidRPr="00AD2C62">
        <w:rPr>
          <w:rFonts w:cstheme="minorHAnsi"/>
          <w:u w:val="thick"/>
        </w:rPr>
        <w:br w:type="page"/>
      </w:r>
    </w:p>
    <w:p w14:paraId="14E551F1" w14:textId="77777777" w:rsidR="00C74D4E" w:rsidRPr="00AD2C62" w:rsidRDefault="00C74D4E" w:rsidP="00C74D4E">
      <w:pPr>
        <w:spacing w:line="252" w:lineRule="exact"/>
        <w:ind w:left="124" w:right="124"/>
        <w:jc w:val="center"/>
        <w:rPr>
          <w:rFonts w:cstheme="minorHAnsi"/>
          <w:b/>
        </w:rPr>
      </w:pPr>
      <w:r w:rsidRPr="00AD2C62">
        <w:rPr>
          <w:rFonts w:cstheme="minorHAnsi"/>
          <w:u w:val="thick"/>
        </w:rPr>
        <w:lastRenderedPageBreak/>
        <w:t xml:space="preserve">HELP DUTY TO BE NAMED IN ADVANCE </w:t>
      </w:r>
    </w:p>
    <w:p w14:paraId="3C853509" w14:textId="77777777" w:rsidR="00C74D4E" w:rsidRPr="00AD2C62" w:rsidRDefault="00C74D4E" w:rsidP="00C74D4E">
      <w:pPr>
        <w:pStyle w:val="BodyText"/>
        <w:spacing w:before="93"/>
        <w:ind w:right="128"/>
        <w:rPr>
          <w:rFonts w:asciiTheme="minorHAnsi" w:hAnsiTheme="minorHAnsi" w:cstheme="minorHAnsi"/>
        </w:rPr>
      </w:pPr>
      <w:r w:rsidRPr="00AD2C62">
        <w:rPr>
          <w:rFonts w:asciiTheme="minorHAnsi" w:hAnsiTheme="minorHAnsi" w:cstheme="minorHAnsi"/>
        </w:rPr>
        <w:t>As with any event it is only possible to run with the support of our BRC club volunteers and as a condition of entry each club entering agrees to provide such help.</w:t>
      </w:r>
    </w:p>
    <w:p w14:paraId="5D5073BC" w14:textId="77777777" w:rsidR="00C74D4E" w:rsidRPr="00AD2C62" w:rsidRDefault="00C74D4E" w:rsidP="00C74D4E">
      <w:pPr>
        <w:pStyle w:val="BodyText"/>
        <w:tabs>
          <w:tab w:val="left" w:pos="6653"/>
        </w:tabs>
        <w:ind w:left="2969" w:right="1907" w:hanging="1073"/>
        <w:jc w:val="center"/>
        <w:rPr>
          <w:rFonts w:asciiTheme="minorHAnsi" w:hAnsiTheme="minorHAnsi" w:cstheme="minorHAnsi"/>
          <w:b/>
          <w:bCs/>
        </w:rPr>
      </w:pPr>
      <w:r w:rsidRPr="00AD2C62">
        <w:rPr>
          <w:rFonts w:asciiTheme="minorHAnsi" w:hAnsiTheme="minorHAnsi" w:cstheme="minorHAnsi"/>
          <w:b/>
          <w:bCs/>
        </w:rPr>
        <w:t>Parking</w:t>
      </w:r>
      <w:r w:rsidRPr="00AD2C62">
        <w:rPr>
          <w:rFonts w:asciiTheme="minorHAnsi" w:hAnsiTheme="minorHAnsi" w:cstheme="minorHAnsi"/>
          <w:b/>
          <w:bCs/>
          <w:spacing w:val="-1"/>
        </w:rPr>
        <w:t xml:space="preserve"> </w:t>
      </w:r>
      <w:r w:rsidRPr="00AD2C62">
        <w:rPr>
          <w:rFonts w:asciiTheme="minorHAnsi" w:hAnsiTheme="minorHAnsi" w:cstheme="minorHAnsi"/>
          <w:b/>
          <w:bCs/>
        </w:rPr>
        <w:t>Stewards</w:t>
      </w:r>
    </w:p>
    <w:p w14:paraId="7274C87D" w14:textId="77777777" w:rsidR="00C74D4E" w:rsidRDefault="00C74D4E" w:rsidP="00C74D4E">
      <w:pPr>
        <w:pStyle w:val="BodyText"/>
        <w:tabs>
          <w:tab w:val="left" w:pos="6653"/>
        </w:tabs>
        <w:ind w:left="2969" w:right="1907" w:hanging="1073"/>
        <w:jc w:val="center"/>
        <w:rPr>
          <w:rFonts w:asciiTheme="minorHAnsi" w:hAnsiTheme="minorHAnsi" w:cstheme="minorHAnsi"/>
          <w:b/>
          <w:bCs/>
        </w:rPr>
      </w:pPr>
      <w:r w:rsidRPr="00AD2C62">
        <w:rPr>
          <w:rFonts w:asciiTheme="minorHAnsi" w:hAnsiTheme="minorHAnsi" w:cstheme="minorHAnsi"/>
          <w:b/>
          <w:bCs/>
        </w:rPr>
        <w:t xml:space="preserve">Cross Country Jump Stewards </w:t>
      </w:r>
    </w:p>
    <w:p w14:paraId="053C5169" w14:textId="77777777" w:rsidR="00C74D4E" w:rsidRPr="00C32AED" w:rsidRDefault="00C74D4E" w:rsidP="00C74D4E">
      <w:pPr>
        <w:pStyle w:val="BodyText"/>
        <w:tabs>
          <w:tab w:val="left" w:pos="6653"/>
        </w:tabs>
        <w:ind w:left="2969" w:right="1907" w:hanging="1073"/>
        <w:jc w:val="center"/>
        <w:rPr>
          <w:rFonts w:asciiTheme="minorHAnsi" w:hAnsiTheme="minorHAnsi" w:cstheme="minorHAnsi"/>
          <w:b/>
          <w:bCs/>
        </w:rPr>
      </w:pPr>
    </w:p>
    <w:p w14:paraId="760BCF21" w14:textId="77777777" w:rsidR="00C74D4E" w:rsidRPr="00AD2C62" w:rsidRDefault="00C74D4E" w:rsidP="00C74D4E">
      <w:pPr>
        <w:pStyle w:val="BodyText"/>
        <w:ind w:left="164" w:right="176" w:firstLine="5"/>
        <w:jc w:val="center"/>
        <w:rPr>
          <w:rFonts w:asciiTheme="minorHAnsi" w:hAnsiTheme="minorHAnsi" w:cstheme="minorHAnsi"/>
        </w:rPr>
      </w:pPr>
      <w:r w:rsidRPr="00AD2C62">
        <w:rPr>
          <w:rFonts w:asciiTheme="minorHAnsi" w:hAnsiTheme="minorHAnsi" w:cstheme="minorHAnsi"/>
        </w:rPr>
        <w:t xml:space="preserve">Please ensure any nominations for specific roles </w:t>
      </w:r>
      <w:proofErr w:type="gramStart"/>
      <w:r w:rsidRPr="00AD2C62">
        <w:rPr>
          <w:rFonts w:asciiTheme="minorHAnsi" w:hAnsiTheme="minorHAnsi" w:cstheme="minorHAnsi"/>
        </w:rPr>
        <w:t>are able to</w:t>
      </w:r>
      <w:proofErr w:type="gramEnd"/>
      <w:r w:rsidRPr="00AD2C62">
        <w:rPr>
          <w:rFonts w:asciiTheme="minorHAnsi" w:hAnsiTheme="minorHAnsi" w:cstheme="minorHAnsi"/>
        </w:rPr>
        <w:t xml:space="preserve"> carry out such tasks and are in possession of wet/cold weather clothing and gloves for manual work associated with task allocated. Each club should expect to provide one helper per team / four riders entered by club. Less than four riders entered equals one helper. </w:t>
      </w:r>
    </w:p>
    <w:p w14:paraId="3E1628B6" w14:textId="77777777" w:rsidR="00C74D4E" w:rsidRPr="00AD2C62" w:rsidRDefault="00C74D4E" w:rsidP="00C74D4E">
      <w:pPr>
        <w:pStyle w:val="BodyText"/>
        <w:ind w:left="115" w:right="118"/>
        <w:jc w:val="center"/>
        <w:rPr>
          <w:rFonts w:asciiTheme="minorHAnsi" w:hAnsiTheme="minorHAnsi" w:cstheme="minorHAnsi"/>
        </w:rPr>
      </w:pPr>
      <w:r w:rsidRPr="00AD2C62">
        <w:rPr>
          <w:rFonts w:asciiTheme="minorHAnsi" w:hAnsiTheme="minorHAnsi" w:cstheme="minorHAnsi"/>
        </w:rPr>
        <w:t xml:space="preserve">Duty times will be published by the organiser and are for the duration of the competition which ends after the last presentation or when stood down by the organiser. </w:t>
      </w:r>
    </w:p>
    <w:p w14:paraId="7324B48B" w14:textId="77777777" w:rsidR="00C74D4E" w:rsidRPr="00AD2C62" w:rsidRDefault="00C74D4E" w:rsidP="00C74D4E">
      <w:pPr>
        <w:pStyle w:val="BodyText"/>
        <w:ind w:left="115" w:right="118"/>
        <w:jc w:val="center"/>
        <w:rPr>
          <w:rFonts w:asciiTheme="minorHAnsi" w:hAnsiTheme="minorHAnsi" w:cstheme="minorHAnsi"/>
        </w:rPr>
      </w:pPr>
      <w:r w:rsidRPr="00AD2C62">
        <w:rPr>
          <w:rFonts w:asciiTheme="minorHAnsi" w:hAnsiTheme="minorHAnsi" w:cstheme="minorHAnsi"/>
        </w:rPr>
        <w:t xml:space="preserve">Clubs and Chef </w:t>
      </w:r>
      <w:proofErr w:type="spellStart"/>
      <w:r w:rsidRPr="00AD2C62">
        <w:rPr>
          <w:rFonts w:asciiTheme="minorHAnsi" w:hAnsiTheme="minorHAnsi" w:cstheme="minorHAnsi"/>
        </w:rPr>
        <w:t>D’equipes</w:t>
      </w:r>
      <w:proofErr w:type="spellEnd"/>
      <w:r w:rsidRPr="00AD2C62">
        <w:rPr>
          <w:rFonts w:asciiTheme="minorHAnsi" w:hAnsiTheme="minorHAnsi" w:cstheme="minorHAnsi"/>
        </w:rPr>
        <w:t xml:space="preserve"> are responsible for their helper’s attendance and replacement for no shows!</w:t>
      </w:r>
    </w:p>
    <w:p w14:paraId="622F1DF2" w14:textId="77777777" w:rsidR="00C74D4E" w:rsidRPr="00AD2C62" w:rsidRDefault="00C74D4E" w:rsidP="00C74D4E">
      <w:pPr>
        <w:pStyle w:val="BodyText"/>
        <w:spacing w:before="1"/>
        <w:ind w:left="113" w:right="124"/>
        <w:jc w:val="center"/>
        <w:rPr>
          <w:rFonts w:asciiTheme="minorHAnsi" w:hAnsiTheme="minorHAnsi" w:cstheme="minorHAnsi"/>
        </w:rPr>
      </w:pPr>
      <w:r w:rsidRPr="00AD2C62">
        <w:rPr>
          <w:rFonts w:asciiTheme="minorHAnsi" w:hAnsiTheme="minorHAnsi" w:cstheme="minorHAnsi"/>
        </w:rPr>
        <w:t>In line with the Area 20 Liaison Committee Policy no food or refreshments will be provided and so all helpers should bring with them suitable food and drink, there will be catering facilities will be on site.</w:t>
      </w:r>
    </w:p>
    <w:p w14:paraId="449CCB05" w14:textId="77777777" w:rsidR="00C74D4E" w:rsidRPr="00AD2C62" w:rsidRDefault="00C74D4E" w:rsidP="00C74D4E">
      <w:pPr>
        <w:pStyle w:val="BodyText"/>
        <w:spacing w:before="4"/>
        <w:rPr>
          <w:rFonts w:asciiTheme="minorHAnsi" w:hAnsiTheme="minorHAnsi" w:cstheme="minorHAnsi"/>
        </w:rPr>
      </w:pPr>
      <w:r w:rsidRPr="00AD2C62">
        <w:rPr>
          <w:rFonts w:asciiTheme="minorHAnsi" w:hAnsiTheme="minorHAnsi" w:cstheme="minorHAnsi"/>
          <w:noProof/>
        </w:rPr>
        <mc:AlternateContent>
          <mc:Choice Requires="wps">
            <w:drawing>
              <wp:anchor distT="0" distB="0" distL="0" distR="0" simplePos="0" relativeHeight="251661312" behindDoc="0" locked="0" layoutInCell="1" allowOverlap="1" wp14:anchorId="1276AFCC" wp14:editId="6E42E000">
                <wp:simplePos x="0" y="0"/>
                <wp:positionH relativeFrom="page">
                  <wp:posOffset>198120</wp:posOffset>
                </wp:positionH>
                <wp:positionV relativeFrom="paragraph">
                  <wp:posOffset>191770</wp:posOffset>
                </wp:positionV>
                <wp:extent cx="7259320" cy="0"/>
                <wp:effectExtent l="7620" t="5715" r="10160" b="13335"/>
                <wp:wrapTopAndBottom/>
                <wp:docPr id="153530030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932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C08F6" id="Line 2"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5.6pt,15.1pt" to="587.2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" strokeweight=".6pt">
                <w10:wrap type="topAndBottom" anchorx="page"/>
              </v:line>
            </w:pict>
          </mc:Fallback>
        </mc:AlternateContent>
      </w:r>
    </w:p>
    <w:p w14:paraId="4E254D31" w14:textId="77777777" w:rsidR="00C74D4E" w:rsidRPr="00AD2C62" w:rsidRDefault="00C74D4E" w:rsidP="00C74D4E">
      <w:pPr>
        <w:pStyle w:val="BodyText"/>
        <w:spacing w:before="8"/>
        <w:rPr>
          <w:rFonts w:asciiTheme="minorHAnsi" w:hAnsiTheme="minorHAnsi" w:cstheme="minorHAnsi"/>
          <w:sz w:val="13"/>
        </w:rPr>
      </w:pPr>
    </w:p>
    <w:p w14:paraId="080F2A7E" w14:textId="77777777" w:rsidR="00C74D4E" w:rsidRPr="00C74D4E" w:rsidRDefault="00C74D4E" w:rsidP="00C74D4E">
      <w:pPr>
        <w:spacing w:before="92"/>
        <w:rPr>
          <w:rFonts w:cstheme="minorHAnsi"/>
          <w:b/>
          <w:bCs/>
        </w:rPr>
      </w:pPr>
      <w:r w:rsidRPr="00C74D4E">
        <w:rPr>
          <w:rFonts w:cstheme="minorHAnsi"/>
          <w:b/>
          <w:bCs/>
        </w:rPr>
        <w:t xml:space="preserve">PLEASE RETURN THE BELOW FORM FOR HELP DUTY TO PETER BOOTH </w:t>
      </w:r>
    </w:p>
    <w:p w14:paraId="48DDE782" w14:textId="77777777" w:rsidR="00C74D4E" w:rsidRPr="00AD2C62" w:rsidRDefault="00C74D4E" w:rsidP="00C74D4E">
      <w:pPr>
        <w:spacing w:before="92"/>
        <w:rPr>
          <w:rFonts w:cstheme="minorHAnsi"/>
          <w:b/>
          <w:color w:val="FF0000"/>
        </w:rPr>
      </w:pPr>
      <w:r w:rsidRPr="00AD2C62">
        <w:rPr>
          <w:rFonts w:cstheme="minorHAnsi"/>
          <w:color w:val="FF0000"/>
        </w:rPr>
        <w:t xml:space="preserve">We </w:t>
      </w:r>
      <w:proofErr w:type="gramStart"/>
      <w:r w:rsidRPr="00AD2C62">
        <w:rPr>
          <w:rFonts w:cstheme="minorHAnsi"/>
          <w:color w:val="FF0000"/>
        </w:rPr>
        <w:t>have to</w:t>
      </w:r>
      <w:proofErr w:type="gramEnd"/>
      <w:r w:rsidRPr="00AD2C62">
        <w:rPr>
          <w:rFonts w:cstheme="minorHAnsi"/>
          <w:color w:val="FF0000"/>
        </w:rPr>
        <w:t xml:space="preserve"> liaise with Pony Club on the allocation of helpers, so helpers </w:t>
      </w:r>
      <w:proofErr w:type="gramStart"/>
      <w:r w:rsidRPr="00AD2C62">
        <w:rPr>
          <w:rFonts w:cstheme="minorHAnsi"/>
          <w:color w:val="FF0000"/>
        </w:rPr>
        <w:t>lists</w:t>
      </w:r>
      <w:proofErr w:type="gramEnd"/>
      <w:r w:rsidRPr="00AD2C62">
        <w:rPr>
          <w:rFonts w:cstheme="minorHAnsi"/>
          <w:color w:val="FF0000"/>
        </w:rPr>
        <w:t xml:space="preserve"> need to be in at the Close of Area entries 15</w:t>
      </w:r>
      <w:r w:rsidRPr="00AD2C62">
        <w:rPr>
          <w:rFonts w:cstheme="minorHAnsi"/>
          <w:color w:val="FF0000"/>
          <w:vertAlign w:val="superscript"/>
        </w:rPr>
        <w:t>th</w:t>
      </w:r>
      <w:r w:rsidRPr="00AD2C62">
        <w:rPr>
          <w:rFonts w:cstheme="minorHAnsi"/>
          <w:color w:val="FF0000"/>
        </w:rPr>
        <w:t xml:space="preserve"> June. One helper per team or per 4 riders, you can specify preferred help duties, there is no guarantee you will be offered those duties.</w:t>
      </w:r>
    </w:p>
    <w:tbl>
      <w:tblPr>
        <w:tblpPr w:leftFromText="180" w:rightFromText="180" w:vertAnchor="text" w:horzAnchor="margin" w:tblpXSpec="center" w:tblpY="191"/>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75"/>
        <w:gridCol w:w="4111"/>
        <w:gridCol w:w="1309"/>
      </w:tblGrid>
      <w:tr w:rsidR="00C74D4E" w:rsidRPr="00AD2C62" w14:paraId="3137EF04" w14:textId="77777777" w:rsidTr="0089575C">
        <w:trPr>
          <w:trHeight w:val="1518"/>
        </w:trPr>
        <w:tc>
          <w:tcPr>
            <w:tcW w:w="9895" w:type="dxa"/>
            <w:gridSpan w:val="3"/>
          </w:tcPr>
          <w:p w14:paraId="040747DD" w14:textId="77777777" w:rsidR="00C74D4E" w:rsidRPr="00AD2C62" w:rsidRDefault="00C74D4E" w:rsidP="0089575C">
            <w:pPr>
              <w:pStyle w:val="TableParagraph"/>
              <w:spacing w:line="250" w:lineRule="exact"/>
              <w:ind w:left="107"/>
              <w:rPr>
                <w:rFonts w:asciiTheme="minorHAnsi" w:hAnsiTheme="minorHAnsi" w:cstheme="minorHAnsi"/>
              </w:rPr>
            </w:pPr>
            <w:r w:rsidRPr="00AD2C62">
              <w:rPr>
                <w:rFonts w:asciiTheme="minorHAnsi" w:hAnsiTheme="minorHAnsi" w:cstheme="minorHAnsi"/>
              </w:rPr>
              <w:t>CLUB:</w:t>
            </w:r>
          </w:p>
          <w:p w14:paraId="265C9066" w14:textId="77777777" w:rsidR="00C74D4E" w:rsidRPr="00AD2C62" w:rsidRDefault="00C74D4E" w:rsidP="0089575C">
            <w:pPr>
              <w:pStyle w:val="TableParagraph"/>
              <w:spacing w:before="2"/>
              <w:rPr>
                <w:rFonts w:asciiTheme="minorHAnsi" w:hAnsiTheme="minorHAnsi" w:cstheme="minorHAnsi"/>
                <w:b/>
              </w:rPr>
            </w:pPr>
          </w:p>
          <w:p w14:paraId="481C6BDA" w14:textId="77777777" w:rsidR="00C74D4E" w:rsidRPr="00AD2C62" w:rsidRDefault="00C74D4E" w:rsidP="0089575C">
            <w:pPr>
              <w:pStyle w:val="TableParagraph"/>
              <w:tabs>
                <w:tab w:val="left" w:pos="5232"/>
              </w:tabs>
              <w:ind w:left="107"/>
              <w:rPr>
                <w:rFonts w:asciiTheme="minorHAnsi" w:hAnsiTheme="minorHAnsi" w:cstheme="minorHAnsi"/>
              </w:rPr>
            </w:pPr>
            <w:r w:rsidRPr="00AD2C62">
              <w:rPr>
                <w:rFonts w:asciiTheme="minorHAnsi" w:hAnsiTheme="minorHAnsi" w:cstheme="minorHAnsi"/>
              </w:rPr>
              <w:t>CONTACT</w:t>
            </w:r>
            <w:r w:rsidRPr="00AD2C62">
              <w:rPr>
                <w:rFonts w:asciiTheme="minorHAnsi" w:hAnsiTheme="minorHAnsi" w:cstheme="minorHAnsi"/>
                <w:spacing w:val="-6"/>
              </w:rPr>
              <w:t xml:space="preserve"> </w:t>
            </w:r>
            <w:r w:rsidRPr="00AD2C62">
              <w:rPr>
                <w:rFonts w:asciiTheme="minorHAnsi" w:hAnsiTheme="minorHAnsi" w:cstheme="minorHAnsi"/>
              </w:rPr>
              <w:t>NUMBER:</w:t>
            </w:r>
            <w:r w:rsidRPr="00AD2C62">
              <w:rPr>
                <w:rFonts w:asciiTheme="minorHAnsi" w:hAnsiTheme="minorHAnsi" w:cstheme="minorHAnsi"/>
              </w:rPr>
              <w:tab/>
              <w:t>EMAIL:</w:t>
            </w:r>
          </w:p>
          <w:p w14:paraId="05625906" w14:textId="77777777" w:rsidR="00C74D4E" w:rsidRPr="00AD2C62" w:rsidRDefault="00C74D4E" w:rsidP="0089575C">
            <w:pPr>
              <w:pStyle w:val="TableParagraph"/>
              <w:spacing w:before="9"/>
              <w:rPr>
                <w:rFonts w:asciiTheme="minorHAnsi" w:hAnsiTheme="minorHAnsi" w:cstheme="minorHAnsi"/>
                <w:b/>
                <w:sz w:val="21"/>
              </w:rPr>
            </w:pPr>
          </w:p>
          <w:p w14:paraId="28FDF1F4" w14:textId="77777777" w:rsidR="00C74D4E" w:rsidRPr="00AD2C62" w:rsidRDefault="00C74D4E" w:rsidP="0089575C">
            <w:pPr>
              <w:pStyle w:val="TableParagraph"/>
              <w:spacing w:before="1"/>
              <w:ind w:left="107"/>
              <w:rPr>
                <w:rFonts w:asciiTheme="minorHAnsi" w:hAnsiTheme="minorHAnsi" w:cstheme="minorHAnsi"/>
              </w:rPr>
            </w:pPr>
            <w:r w:rsidRPr="00AD2C62">
              <w:rPr>
                <w:rFonts w:asciiTheme="minorHAnsi" w:hAnsiTheme="minorHAnsi" w:cstheme="minorHAnsi"/>
              </w:rPr>
              <w:t xml:space="preserve">Chef </w:t>
            </w:r>
            <w:proofErr w:type="spellStart"/>
            <w:r w:rsidRPr="00AD2C62">
              <w:rPr>
                <w:rFonts w:asciiTheme="minorHAnsi" w:hAnsiTheme="minorHAnsi" w:cstheme="minorHAnsi"/>
              </w:rPr>
              <w:t>D’Quipe</w:t>
            </w:r>
            <w:proofErr w:type="spellEnd"/>
          </w:p>
        </w:tc>
      </w:tr>
      <w:tr w:rsidR="00C74D4E" w:rsidRPr="00AD2C62" w14:paraId="1B78C66C" w14:textId="77777777" w:rsidTr="0089575C">
        <w:trPr>
          <w:trHeight w:val="506"/>
        </w:trPr>
        <w:tc>
          <w:tcPr>
            <w:tcW w:w="4475" w:type="dxa"/>
          </w:tcPr>
          <w:p w14:paraId="49D929F8" w14:textId="77777777" w:rsidR="00C74D4E" w:rsidRPr="00AD2C62" w:rsidRDefault="00C74D4E" w:rsidP="0089575C">
            <w:pPr>
              <w:pStyle w:val="TableParagraph"/>
              <w:spacing w:line="249" w:lineRule="exact"/>
              <w:ind w:left="107"/>
              <w:rPr>
                <w:rFonts w:asciiTheme="minorHAnsi" w:hAnsiTheme="minorHAnsi" w:cstheme="minorHAnsi"/>
              </w:rPr>
            </w:pPr>
            <w:r w:rsidRPr="00AD2C62">
              <w:rPr>
                <w:rFonts w:asciiTheme="minorHAnsi" w:hAnsiTheme="minorHAnsi" w:cstheme="minorHAnsi"/>
              </w:rPr>
              <w:t>HELPER</w:t>
            </w:r>
          </w:p>
        </w:tc>
        <w:tc>
          <w:tcPr>
            <w:tcW w:w="4111" w:type="dxa"/>
          </w:tcPr>
          <w:p w14:paraId="2B2BEDCE" w14:textId="77777777" w:rsidR="00C74D4E" w:rsidRPr="00AD2C62" w:rsidRDefault="00C74D4E" w:rsidP="0089575C">
            <w:pPr>
              <w:pStyle w:val="TableParagraph"/>
              <w:spacing w:line="249" w:lineRule="exact"/>
              <w:ind w:left="103"/>
              <w:rPr>
                <w:rFonts w:asciiTheme="minorHAnsi" w:hAnsiTheme="minorHAnsi" w:cstheme="minorHAnsi"/>
              </w:rPr>
            </w:pPr>
            <w:r w:rsidRPr="00AD2C62">
              <w:rPr>
                <w:rFonts w:asciiTheme="minorHAnsi" w:hAnsiTheme="minorHAnsi" w:cstheme="minorHAnsi"/>
              </w:rPr>
              <w:t>CONTACT NUMBER</w:t>
            </w:r>
          </w:p>
        </w:tc>
        <w:tc>
          <w:tcPr>
            <w:tcW w:w="1309" w:type="dxa"/>
          </w:tcPr>
          <w:p w14:paraId="4F4EC217" w14:textId="77777777" w:rsidR="00C74D4E" w:rsidRPr="00AD2C62" w:rsidRDefault="00C74D4E" w:rsidP="0089575C">
            <w:pPr>
              <w:pStyle w:val="TableParagraph"/>
              <w:spacing w:line="249" w:lineRule="exact"/>
              <w:ind w:left="107"/>
              <w:rPr>
                <w:rFonts w:asciiTheme="minorHAnsi" w:hAnsiTheme="minorHAnsi" w:cstheme="minorHAnsi"/>
              </w:rPr>
            </w:pPr>
          </w:p>
        </w:tc>
      </w:tr>
      <w:tr w:rsidR="00C74D4E" w:rsidRPr="00AD2C62" w14:paraId="48CEC1A0" w14:textId="77777777" w:rsidTr="0089575C">
        <w:trPr>
          <w:trHeight w:val="505"/>
        </w:trPr>
        <w:tc>
          <w:tcPr>
            <w:tcW w:w="4475" w:type="dxa"/>
          </w:tcPr>
          <w:p w14:paraId="0360DD74" w14:textId="77777777" w:rsidR="00C74D4E" w:rsidRPr="00AD2C62" w:rsidRDefault="00C74D4E" w:rsidP="0089575C">
            <w:pPr>
              <w:pStyle w:val="TableParagraph"/>
              <w:rPr>
                <w:rFonts w:asciiTheme="minorHAnsi" w:hAnsiTheme="minorHAnsi" w:cstheme="minorHAnsi"/>
              </w:rPr>
            </w:pPr>
          </w:p>
        </w:tc>
        <w:tc>
          <w:tcPr>
            <w:tcW w:w="4111" w:type="dxa"/>
          </w:tcPr>
          <w:p w14:paraId="361C51CE" w14:textId="77777777" w:rsidR="00C74D4E" w:rsidRPr="00AD2C62" w:rsidRDefault="00C74D4E" w:rsidP="0089575C">
            <w:pPr>
              <w:pStyle w:val="TableParagraph"/>
              <w:rPr>
                <w:rFonts w:asciiTheme="minorHAnsi" w:hAnsiTheme="minorHAnsi" w:cstheme="minorHAnsi"/>
              </w:rPr>
            </w:pPr>
          </w:p>
        </w:tc>
        <w:tc>
          <w:tcPr>
            <w:tcW w:w="1309" w:type="dxa"/>
          </w:tcPr>
          <w:p w14:paraId="777B1B2F" w14:textId="77777777" w:rsidR="00C74D4E" w:rsidRPr="00AD2C62" w:rsidRDefault="00C74D4E" w:rsidP="0089575C">
            <w:pPr>
              <w:pStyle w:val="TableParagraph"/>
              <w:rPr>
                <w:rFonts w:asciiTheme="minorHAnsi" w:hAnsiTheme="minorHAnsi" w:cstheme="minorHAnsi"/>
              </w:rPr>
            </w:pPr>
          </w:p>
        </w:tc>
      </w:tr>
      <w:tr w:rsidR="00C74D4E" w:rsidRPr="00AD2C62" w14:paraId="614AEBAB" w14:textId="77777777" w:rsidTr="0089575C">
        <w:trPr>
          <w:trHeight w:val="506"/>
        </w:trPr>
        <w:tc>
          <w:tcPr>
            <w:tcW w:w="4475" w:type="dxa"/>
          </w:tcPr>
          <w:p w14:paraId="3EE6F22A" w14:textId="77777777" w:rsidR="00C74D4E" w:rsidRPr="00AD2C62" w:rsidRDefault="00C74D4E" w:rsidP="0089575C">
            <w:pPr>
              <w:pStyle w:val="TableParagraph"/>
              <w:rPr>
                <w:rFonts w:asciiTheme="minorHAnsi" w:hAnsiTheme="minorHAnsi" w:cstheme="minorHAnsi"/>
              </w:rPr>
            </w:pPr>
          </w:p>
        </w:tc>
        <w:tc>
          <w:tcPr>
            <w:tcW w:w="4111" w:type="dxa"/>
          </w:tcPr>
          <w:p w14:paraId="3CE50355" w14:textId="77777777" w:rsidR="00C74D4E" w:rsidRPr="00AD2C62" w:rsidRDefault="00C74D4E" w:rsidP="0089575C">
            <w:pPr>
              <w:pStyle w:val="TableParagraph"/>
              <w:rPr>
                <w:rFonts w:asciiTheme="minorHAnsi" w:hAnsiTheme="minorHAnsi" w:cstheme="minorHAnsi"/>
              </w:rPr>
            </w:pPr>
          </w:p>
        </w:tc>
        <w:tc>
          <w:tcPr>
            <w:tcW w:w="1309" w:type="dxa"/>
          </w:tcPr>
          <w:p w14:paraId="38BDB80F" w14:textId="77777777" w:rsidR="00C74D4E" w:rsidRPr="00AD2C62" w:rsidRDefault="00C74D4E" w:rsidP="0089575C">
            <w:pPr>
              <w:pStyle w:val="TableParagraph"/>
              <w:rPr>
                <w:rFonts w:asciiTheme="minorHAnsi" w:hAnsiTheme="minorHAnsi" w:cstheme="minorHAnsi"/>
              </w:rPr>
            </w:pPr>
          </w:p>
        </w:tc>
      </w:tr>
      <w:tr w:rsidR="00C74D4E" w:rsidRPr="00AD2C62" w14:paraId="02B8F971" w14:textId="77777777" w:rsidTr="0089575C">
        <w:trPr>
          <w:trHeight w:val="506"/>
        </w:trPr>
        <w:tc>
          <w:tcPr>
            <w:tcW w:w="4475" w:type="dxa"/>
          </w:tcPr>
          <w:p w14:paraId="123FDF42" w14:textId="77777777" w:rsidR="00C74D4E" w:rsidRPr="00AD2C62" w:rsidRDefault="00C74D4E" w:rsidP="0089575C">
            <w:pPr>
              <w:pStyle w:val="TableParagraph"/>
              <w:rPr>
                <w:rFonts w:asciiTheme="minorHAnsi" w:hAnsiTheme="minorHAnsi" w:cstheme="minorHAnsi"/>
              </w:rPr>
            </w:pPr>
          </w:p>
        </w:tc>
        <w:tc>
          <w:tcPr>
            <w:tcW w:w="4111" w:type="dxa"/>
          </w:tcPr>
          <w:p w14:paraId="37649C2D" w14:textId="77777777" w:rsidR="00C74D4E" w:rsidRPr="00AD2C62" w:rsidRDefault="00C74D4E" w:rsidP="0089575C">
            <w:pPr>
              <w:pStyle w:val="TableParagraph"/>
              <w:rPr>
                <w:rFonts w:asciiTheme="minorHAnsi" w:hAnsiTheme="minorHAnsi" w:cstheme="minorHAnsi"/>
              </w:rPr>
            </w:pPr>
          </w:p>
        </w:tc>
        <w:tc>
          <w:tcPr>
            <w:tcW w:w="1309" w:type="dxa"/>
          </w:tcPr>
          <w:p w14:paraId="29C842D7" w14:textId="77777777" w:rsidR="00C74D4E" w:rsidRPr="00AD2C62" w:rsidRDefault="00C74D4E" w:rsidP="0089575C">
            <w:pPr>
              <w:pStyle w:val="TableParagraph"/>
              <w:rPr>
                <w:rFonts w:asciiTheme="minorHAnsi" w:hAnsiTheme="minorHAnsi" w:cstheme="minorHAnsi"/>
              </w:rPr>
            </w:pPr>
          </w:p>
        </w:tc>
      </w:tr>
      <w:tr w:rsidR="00C74D4E" w:rsidRPr="00AD2C62" w14:paraId="12B7BD6A" w14:textId="77777777" w:rsidTr="0089575C">
        <w:trPr>
          <w:trHeight w:val="506"/>
        </w:trPr>
        <w:tc>
          <w:tcPr>
            <w:tcW w:w="4475" w:type="dxa"/>
          </w:tcPr>
          <w:p w14:paraId="0D461488" w14:textId="77777777" w:rsidR="00C74D4E" w:rsidRPr="00AD2C62" w:rsidRDefault="00C74D4E" w:rsidP="0089575C">
            <w:pPr>
              <w:pStyle w:val="TableParagraph"/>
              <w:rPr>
                <w:rFonts w:asciiTheme="minorHAnsi" w:hAnsiTheme="minorHAnsi" w:cstheme="minorHAnsi"/>
              </w:rPr>
            </w:pPr>
          </w:p>
        </w:tc>
        <w:tc>
          <w:tcPr>
            <w:tcW w:w="4111" w:type="dxa"/>
          </w:tcPr>
          <w:p w14:paraId="548E6CE4" w14:textId="77777777" w:rsidR="00C74D4E" w:rsidRPr="00AD2C62" w:rsidRDefault="00C74D4E" w:rsidP="0089575C">
            <w:pPr>
              <w:pStyle w:val="TableParagraph"/>
              <w:rPr>
                <w:rFonts w:asciiTheme="minorHAnsi" w:hAnsiTheme="minorHAnsi" w:cstheme="minorHAnsi"/>
              </w:rPr>
            </w:pPr>
          </w:p>
        </w:tc>
        <w:tc>
          <w:tcPr>
            <w:tcW w:w="1309" w:type="dxa"/>
          </w:tcPr>
          <w:p w14:paraId="76F43C3C" w14:textId="77777777" w:rsidR="00C74D4E" w:rsidRPr="00AD2C62" w:rsidRDefault="00C74D4E" w:rsidP="0089575C">
            <w:pPr>
              <w:pStyle w:val="TableParagraph"/>
              <w:rPr>
                <w:rFonts w:asciiTheme="minorHAnsi" w:hAnsiTheme="minorHAnsi" w:cstheme="minorHAnsi"/>
              </w:rPr>
            </w:pPr>
          </w:p>
        </w:tc>
      </w:tr>
      <w:tr w:rsidR="00C74D4E" w:rsidRPr="00AD2C62" w14:paraId="446532E9" w14:textId="77777777" w:rsidTr="0089575C">
        <w:trPr>
          <w:trHeight w:val="505"/>
        </w:trPr>
        <w:tc>
          <w:tcPr>
            <w:tcW w:w="4475" w:type="dxa"/>
          </w:tcPr>
          <w:p w14:paraId="2DEA497A" w14:textId="77777777" w:rsidR="00C74D4E" w:rsidRPr="00AD2C62" w:rsidRDefault="00C74D4E" w:rsidP="0089575C">
            <w:pPr>
              <w:pStyle w:val="TableParagraph"/>
              <w:rPr>
                <w:rFonts w:asciiTheme="minorHAnsi" w:hAnsiTheme="minorHAnsi" w:cstheme="minorHAnsi"/>
              </w:rPr>
            </w:pPr>
          </w:p>
        </w:tc>
        <w:tc>
          <w:tcPr>
            <w:tcW w:w="4111" w:type="dxa"/>
          </w:tcPr>
          <w:p w14:paraId="1011891E" w14:textId="77777777" w:rsidR="00C74D4E" w:rsidRPr="00AD2C62" w:rsidRDefault="00C74D4E" w:rsidP="0089575C">
            <w:pPr>
              <w:pStyle w:val="TableParagraph"/>
              <w:rPr>
                <w:rFonts w:asciiTheme="minorHAnsi" w:hAnsiTheme="minorHAnsi" w:cstheme="minorHAnsi"/>
              </w:rPr>
            </w:pPr>
          </w:p>
        </w:tc>
        <w:tc>
          <w:tcPr>
            <w:tcW w:w="1309" w:type="dxa"/>
          </w:tcPr>
          <w:p w14:paraId="0BC5F56E" w14:textId="77777777" w:rsidR="00C74D4E" w:rsidRPr="00AD2C62" w:rsidRDefault="00C74D4E" w:rsidP="0089575C">
            <w:pPr>
              <w:pStyle w:val="TableParagraph"/>
              <w:rPr>
                <w:rFonts w:asciiTheme="minorHAnsi" w:hAnsiTheme="minorHAnsi" w:cstheme="minorHAnsi"/>
              </w:rPr>
            </w:pPr>
          </w:p>
        </w:tc>
      </w:tr>
      <w:tr w:rsidR="00C74D4E" w:rsidRPr="00AD2C62" w14:paraId="4E2F6D0E" w14:textId="77777777" w:rsidTr="0089575C">
        <w:trPr>
          <w:trHeight w:val="506"/>
        </w:trPr>
        <w:tc>
          <w:tcPr>
            <w:tcW w:w="4475" w:type="dxa"/>
          </w:tcPr>
          <w:p w14:paraId="795EE617" w14:textId="77777777" w:rsidR="00C74D4E" w:rsidRPr="00AD2C62" w:rsidRDefault="00C74D4E" w:rsidP="0089575C">
            <w:pPr>
              <w:pStyle w:val="TableParagraph"/>
              <w:rPr>
                <w:rFonts w:asciiTheme="minorHAnsi" w:hAnsiTheme="minorHAnsi" w:cstheme="minorHAnsi"/>
              </w:rPr>
            </w:pPr>
          </w:p>
        </w:tc>
        <w:tc>
          <w:tcPr>
            <w:tcW w:w="4111" w:type="dxa"/>
          </w:tcPr>
          <w:p w14:paraId="48ADEB34" w14:textId="77777777" w:rsidR="00C74D4E" w:rsidRPr="00AD2C62" w:rsidRDefault="00C74D4E" w:rsidP="0089575C">
            <w:pPr>
              <w:pStyle w:val="TableParagraph"/>
              <w:rPr>
                <w:rFonts w:asciiTheme="minorHAnsi" w:hAnsiTheme="minorHAnsi" w:cstheme="minorHAnsi"/>
              </w:rPr>
            </w:pPr>
          </w:p>
        </w:tc>
        <w:tc>
          <w:tcPr>
            <w:tcW w:w="1309" w:type="dxa"/>
          </w:tcPr>
          <w:p w14:paraId="532504A1" w14:textId="77777777" w:rsidR="00C74D4E" w:rsidRPr="00AD2C62" w:rsidRDefault="00C74D4E" w:rsidP="0089575C">
            <w:pPr>
              <w:pStyle w:val="TableParagraph"/>
              <w:rPr>
                <w:rFonts w:asciiTheme="minorHAnsi" w:hAnsiTheme="minorHAnsi" w:cstheme="minorHAnsi"/>
              </w:rPr>
            </w:pPr>
          </w:p>
        </w:tc>
      </w:tr>
    </w:tbl>
    <w:p w14:paraId="0C778064" w14:textId="77777777" w:rsidR="00C74D4E" w:rsidRPr="00AD2C62" w:rsidRDefault="00C74D4E" w:rsidP="00C74D4E">
      <w:pPr>
        <w:pStyle w:val="BodyText"/>
        <w:spacing w:before="1"/>
        <w:rPr>
          <w:rFonts w:asciiTheme="minorHAnsi" w:hAnsiTheme="minorHAnsi" w:cstheme="minorHAnsi"/>
          <w:b/>
          <w:sz w:val="24"/>
        </w:rPr>
      </w:pPr>
    </w:p>
    <w:p w14:paraId="5F8528AF" w14:textId="77777777" w:rsidR="00C74D4E" w:rsidRPr="00AD2C62" w:rsidRDefault="00C74D4E" w:rsidP="00C74D4E">
      <w:pPr>
        <w:ind w:left="360"/>
        <w:jc w:val="center"/>
        <w:rPr>
          <w:rFonts w:cstheme="minorHAnsi"/>
          <w:b/>
        </w:rPr>
      </w:pPr>
    </w:p>
    <w:p w14:paraId="4B4FBF78" w14:textId="77777777" w:rsidR="00C74D4E" w:rsidRPr="00AD2C62" w:rsidRDefault="00C74D4E" w:rsidP="002E60FE">
      <w:pPr>
        <w:spacing w:line="240" w:lineRule="auto"/>
        <w:ind w:right="124"/>
        <w:rPr>
          <w:rFonts w:cstheme="minorHAnsi"/>
          <w:b/>
        </w:rPr>
      </w:pPr>
    </w:p>
    <w:p w14:paraId="39B4ED9D" w14:textId="77777777" w:rsidR="002E60FE" w:rsidRPr="00AD2C62" w:rsidRDefault="002E60FE" w:rsidP="002E60FE">
      <w:pPr>
        <w:ind w:right="114"/>
        <w:rPr>
          <w:rFonts w:cstheme="minorHAnsi"/>
          <w:b/>
          <w:lang w:bidi="en-GB"/>
        </w:rPr>
      </w:pPr>
    </w:p>
    <w:p w14:paraId="6D0C7454" w14:textId="77777777" w:rsidR="002E60FE" w:rsidRPr="00AD2C62" w:rsidRDefault="002E60FE" w:rsidP="002E60FE">
      <w:pPr>
        <w:pStyle w:val="BodyText"/>
        <w:spacing w:before="7" w:after="1"/>
        <w:rPr>
          <w:rFonts w:asciiTheme="minorHAnsi" w:hAnsiTheme="minorHAnsi" w:cstheme="minorHAnsi"/>
          <w:b/>
          <w:sz w:val="28"/>
        </w:rPr>
      </w:pPr>
    </w:p>
    <w:p w14:paraId="11D7A19F" w14:textId="77777777" w:rsidR="002E60FE" w:rsidRPr="00AD2C62" w:rsidRDefault="002E60FE" w:rsidP="002E60FE">
      <w:pPr>
        <w:spacing w:line="259" w:lineRule="auto"/>
        <w:rPr>
          <w:rFonts w:cstheme="minorHAnsi"/>
          <w:b/>
          <w:bCs/>
          <w:shd w:val="clear" w:color="auto" w:fill="FFFFFF"/>
        </w:rPr>
      </w:pPr>
      <w:r w:rsidRPr="00AD2C62">
        <w:rPr>
          <w:rFonts w:cstheme="minorHAnsi"/>
          <w:bCs/>
          <w:shd w:val="clear" w:color="auto" w:fill="FFFFFF"/>
        </w:rPr>
        <w:br w:type="page"/>
      </w:r>
    </w:p>
    <w:p w14:paraId="186001D8" w14:textId="77777777" w:rsidR="002E60FE" w:rsidRPr="00AD2C62" w:rsidRDefault="002E60FE" w:rsidP="002E60FE">
      <w:pPr>
        <w:jc w:val="center"/>
        <w:rPr>
          <w:rFonts w:cstheme="minorHAnsi"/>
          <w:b/>
          <w:bCs/>
          <w:shd w:val="clear" w:color="auto" w:fill="FFFFFF"/>
        </w:rPr>
      </w:pPr>
    </w:p>
    <w:tbl>
      <w:tblPr>
        <w:tblStyle w:val="TableGrid"/>
        <w:tblpPr w:leftFromText="180" w:rightFromText="180" w:vertAnchor="text" w:horzAnchor="margin" w:tblpXSpec="center" w:tblpY="217"/>
        <w:tblW w:w="10470" w:type="dxa"/>
        <w:tblLook w:val="04A0" w:firstRow="1" w:lastRow="0" w:firstColumn="1" w:lastColumn="0" w:noHBand="0" w:noVBand="1"/>
      </w:tblPr>
      <w:tblGrid>
        <w:gridCol w:w="1392"/>
        <w:gridCol w:w="2952"/>
        <w:gridCol w:w="2888"/>
        <w:gridCol w:w="3238"/>
      </w:tblGrid>
      <w:tr w:rsidR="002E60FE" w:rsidRPr="00AD2C62" w14:paraId="7CA9BBDE" w14:textId="77777777" w:rsidTr="0089575C">
        <w:trPr>
          <w:trHeight w:val="666"/>
        </w:trPr>
        <w:tc>
          <w:tcPr>
            <w:tcW w:w="1392" w:type="dxa"/>
          </w:tcPr>
          <w:p w14:paraId="36336DF9" w14:textId="77777777" w:rsidR="002E60FE" w:rsidRPr="00AD2C62" w:rsidRDefault="002E60FE" w:rsidP="0089575C">
            <w:pPr>
              <w:jc w:val="center"/>
              <w:rPr>
                <w:rFonts w:cstheme="minorHAnsi"/>
                <w:sz w:val="32"/>
                <w:szCs w:val="32"/>
              </w:rPr>
            </w:pPr>
            <w:r w:rsidRPr="00AD2C62">
              <w:rPr>
                <w:rFonts w:cstheme="minorHAnsi"/>
                <w:sz w:val="32"/>
                <w:szCs w:val="32"/>
              </w:rPr>
              <w:t>Class</w:t>
            </w:r>
          </w:p>
        </w:tc>
        <w:tc>
          <w:tcPr>
            <w:tcW w:w="2952" w:type="dxa"/>
          </w:tcPr>
          <w:p w14:paraId="6E0EAD44" w14:textId="77777777" w:rsidR="002E60FE" w:rsidRPr="00AD2C62" w:rsidRDefault="002E60FE" w:rsidP="0089575C">
            <w:pPr>
              <w:jc w:val="center"/>
              <w:rPr>
                <w:rFonts w:cstheme="minorHAnsi"/>
                <w:sz w:val="32"/>
                <w:szCs w:val="32"/>
              </w:rPr>
            </w:pPr>
            <w:r w:rsidRPr="00AD2C62">
              <w:rPr>
                <w:rFonts w:cstheme="minorHAnsi"/>
                <w:sz w:val="32"/>
                <w:szCs w:val="32"/>
              </w:rPr>
              <w:t>Class Name</w:t>
            </w:r>
          </w:p>
        </w:tc>
        <w:tc>
          <w:tcPr>
            <w:tcW w:w="2888" w:type="dxa"/>
          </w:tcPr>
          <w:p w14:paraId="4419F24E" w14:textId="77777777" w:rsidR="002E60FE" w:rsidRPr="00AD2C62" w:rsidRDefault="002E60FE" w:rsidP="0089575C">
            <w:pPr>
              <w:jc w:val="center"/>
              <w:rPr>
                <w:rFonts w:cstheme="minorHAnsi"/>
                <w:sz w:val="32"/>
                <w:szCs w:val="32"/>
              </w:rPr>
            </w:pPr>
            <w:r w:rsidRPr="00AD2C62">
              <w:rPr>
                <w:rFonts w:cstheme="minorHAnsi"/>
                <w:sz w:val="32"/>
                <w:szCs w:val="32"/>
              </w:rPr>
              <w:t>Test</w:t>
            </w:r>
          </w:p>
        </w:tc>
        <w:tc>
          <w:tcPr>
            <w:tcW w:w="3238" w:type="dxa"/>
          </w:tcPr>
          <w:p w14:paraId="327163B1" w14:textId="77777777" w:rsidR="002E60FE" w:rsidRPr="00AD2C62" w:rsidRDefault="002E60FE" w:rsidP="0089575C">
            <w:pPr>
              <w:jc w:val="center"/>
              <w:rPr>
                <w:rFonts w:cstheme="minorHAnsi"/>
                <w:sz w:val="32"/>
                <w:szCs w:val="32"/>
              </w:rPr>
            </w:pPr>
            <w:r w:rsidRPr="00AD2C62">
              <w:rPr>
                <w:rFonts w:cstheme="minorHAnsi"/>
                <w:sz w:val="32"/>
                <w:szCs w:val="32"/>
              </w:rPr>
              <w:t xml:space="preserve"> Entry Fee</w:t>
            </w:r>
          </w:p>
          <w:p w14:paraId="430A5079" w14:textId="77777777" w:rsidR="002E60FE" w:rsidRDefault="002E60FE" w:rsidP="0089575C">
            <w:pPr>
              <w:jc w:val="center"/>
              <w:rPr>
                <w:rFonts w:cstheme="minorHAnsi"/>
                <w:b/>
                <w:bCs/>
              </w:rPr>
            </w:pPr>
            <w:r w:rsidRPr="00AD2C62">
              <w:rPr>
                <w:rFonts w:cstheme="minorHAnsi"/>
                <w:bCs/>
              </w:rPr>
              <w:t xml:space="preserve">£95.00 in total </w:t>
            </w:r>
          </w:p>
          <w:p w14:paraId="7DBDFD42" w14:textId="77777777" w:rsidR="002E60FE" w:rsidRPr="00AD2C62" w:rsidRDefault="002E60FE" w:rsidP="0089575C">
            <w:pPr>
              <w:jc w:val="center"/>
              <w:rPr>
                <w:rFonts w:cstheme="minorHAnsi"/>
                <w:b/>
                <w:bCs/>
              </w:rPr>
            </w:pPr>
            <w:r w:rsidRPr="00AD2C62">
              <w:rPr>
                <w:rFonts w:cstheme="minorHAnsi"/>
                <w:bCs/>
              </w:rPr>
              <w:t xml:space="preserve">with a £5 start fee on the day </w:t>
            </w:r>
          </w:p>
        </w:tc>
      </w:tr>
      <w:tr w:rsidR="002E60FE" w:rsidRPr="00AD2C62" w14:paraId="4B86A168" w14:textId="77777777" w:rsidTr="0089575C">
        <w:trPr>
          <w:trHeight w:val="327"/>
        </w:trPr>
        <w:tc>
          <w:tcPr>
            <w:tcW w:w="1392" w:type="dxa"/>
          </w:tcPr>
          <w:p w14:paraId="16992D43" w14:textId="77777777" w:rsidR="002E60FE" w:rsidRPr="00AD2C62" w:rsidRDefault="002E60FE" w:rsidP="0089575C">
            <w:pPr>
              <w:jc w:val="center"/>
              <w:rPr>
                <w:rFonts w:cstheme="minorHAnsi"/>
                <w:sz w:val="24"/>
                <w:szCs w:val="24"/>
              </w:rPr>
            </w:pPr>
            <w:r w:rsidRPr="00AD2C62">
              <w:rPr>
                <w:rFonts w:cstheme="minorHAnsi"/>
                <w:sz w:val="24"/>
                <w:szCs w:val="24"/>
              </w:rPr>
              <w:t>1c</w:t>
            </w:r>
          </w:p>
        </w:tc>
        <w:tc>
          <w:tcPr>
            <w:tcW w:w="2952" w:type="dxa"/>
          </w:tcPr>
          <w:p w14:paraId="0D6A0F53" w14:textId="77777777" w:rsidR="002E60FE" w:rsidRPr="00AD2C62" w:rsidRDefault="002E60FE" w:rsidP="0089575C">
            <w:pPr>
              <w:jc w:val="center"/>
              <w:rPr>
                <w:rFonts w:cstheme="minorHAnsi"/>
              </w:rPr>
            </w:pPr>
            <w:r w:rsidRPr="00AD2C62">
              <w:rPr>
                <w:rFonts w:cstheme="minorHAnsi"/>
              </w:rPr>
              <w:t>Mixed HT 70cm Team</w:t>
            </w:r>
          </w:p>
        </w:tc>
        <w:tc>
          <w:tcPr>
            <w:tcW w:w="2888" w:type="dxa"/>
          </w:tcPr>
          <w:p w14:paraId="38DAAE88" w14:textId="77777777" w:rsidR="002E60FE" w:rsidRPr="00042D91" w:rsidRDefault="002E60FE" w:rsidP="0089575C">
            <w:pPr>
              <w:jc w:val="center"/>
              <w:rPr>
                <w:rFonts w:cstheme="minorHAnsi"/>
              </w:rPr>
            </w:pPr>
            <w:r w:rsidRPr="00042D91">
              <w:rPr>
                <w:rFonts w:cstheme="minorHAnsi"/>
              </w:rPr>
              <w:t>BE90 Dressage 91 (2009)</w:t>
            </w:r>
          </w:p>
        </w:tc>
        <w:tc>
          <w:tcPr>
            <w:tcW w:w="3238" w:type="dxa"/>
          </w:tcPr>
          <w:p w14:paraId="386666E8" w14:textId="77777777" w:rsidR="002E60FE" w:rsidRPr="00AD2C62" w:rsidRDefault="002E60FE" w:rsidP="0089575C">
            <w:pPr>
              <w:jc w:val="center"/>
              <w:rPr>
                <w:rFonts w:cstheme="minorHAnsi"/>
              </w:rPr>
            </w:pPr>
            <w:r>
              <w:rPr>
                <w:rFonts w:cstheme="minorHAnsi"/>
              </w:rPr>
              <w:t>£380.00</w:t>
            </w:r>
          </w:p>
        </w:tc>
      </w:tr>
      <w:tr w:rsidR="002E60FE" w:rsidRPr="00AD2C62" w14:paraId="1A6591F5" w14:textId="77777777" w:rsidTr="0089575C">
        <w:trPr>
          <w:trHeight w:val="327"/>
        </w:trPr>
        <w:tc>
          <w:tcPr>
            <w:tcW w:w="1392" w:type="dxa"/>
          </w:tcPr>
          <w:p w14:paraId="06EAE56E" w14:textId="77777777" w:rsidR="002E60FE" w:rsidRPr="00AD2C62" w:rsidRDefault="002E60FE" w:rsidP="0089575C">
            <w:pPr>
              <w:jc w:val="center"/>
              <w:rPr>
                <w:rFonts w:cstheme="minorHAnsi"/>
                <w:sz w:val="24"/>
                <w:szCs w:val="24"/>
              </w:rPr>
            </w:pPr>
            <w:r w:rsidRPr="00AD2C62">
              <w:rPr>
                <w:rFonts w:cstheme="minorHAnsi"/>
                <w:sz w:val="24"/>
                <w:szCs w:val="24"/>
              </w:rPr>
              <w:t xml:space="preserve">1cc </w:t>
            </w:r>
          </w:p>
        </w:tc>
        <w:tc>
          <w:tcPr>
            <w:tcW w:w="2952" w:type="dxa"/>
          </w:tcPr>
          <w:p w14:paraId="7C706DD8" w14:textId="77777777" w:rsidR="002E60FE" w:rsidRPr="00AD2C62" w:rsidRDefault="002E60FE" w:rsidP="0089575C">
            <w:pPr>
              <w:jc w:val="center"/>
              <w:rPr>
                <w:rFonts w:cstheme="minorHAnsi"/>
              </w:rPr>
            </w:pPr>
            <w:r w:rsidRPr="00AD2C62">
              <w:rPr>
                <w:rFonts w:cstheme="minorHAnsi"/>
              </w:rPr>
              <w:t>Mixed HT 70cm Individual</w:t>
            </w:r>
          </w:p>
        </w:tc>
        <w:tc>
          <w:tcPr>
            <w:tcW w:w="2888" w:type="dxa"/>
          </w:tcPr>
          <w:p w14:paraId="00330337" w14:textId="77777777" w:rsidR="002E60FE" w:rsidRPr="00042D91" w:rsidRDefault="002E60FE" w:rsidP="0089575C">
            <w:pPr>
              <w:jc w:val="center"/>
              <w:rPr>
                <w:rFonts w:cstheme="minorHAnsi"/>
              </w:rPr>
            </w:pPr>
            <w:r w:rsidRPr="00042D91">
              <w:rPr>
                <w:rFonts w:cstheme="minorHAnsi"/>
              </w:rPr>
              <w:t>BE 90 Dressage 91 (2009)</w:t>
            </w:r>
          </w:p>
        </w:tc>
        <w:tc>
          <w:tcPr>
            <w:tcW w:w="3238" w:type="dxa"/>
          </w:tcPr>
          <w:p w14:paraId="400EFF51" w14:textId="77777777" w:rsidR="002E60FE" w:rsidRPr="00AD2C62" w:rsidRDefault="002E60FE" w:rsidP="0089575C">
            <w:pPr>
              <w:jc w:val="center"/>
              <w:rPr>
                <w:rFonts w:cstheme="minorHAnsi"/>
              </w:rPr>
            </w:pPr>
            <w:r w:rsidRPr="00AD2C62">
              <w:rPr>
                <w:rFonts w:cstheme="minorHAnsi"/>
              </w:rPr>
              <w:t>£9</w:t>
            </w:r>
            <w:r>
              <w:rPr>
                <w:rFonts w:cstheme="minorHAnsi"/>
              </w:rPr>
              <w:t>5</w:t>
            </w:r>
            <w:r w:rsidRPr="00AD2C62">
              <w:rPr>
                <w:rFonts w:cstheme="minorHAnsi"/>
              </w:rPr>
              <w:t>.00</w:t>
            </w:r>
          </w:p>
        </w:tc>
      </w:tr>
      <w:tr w:rsidR="002E60FE" w:rsidRPr="00AD2C62" w14:paraId="15B0DFAD" w14:textId="77777777" w:rsidTr="0089575C">
        <w:trPr>
          <w:trHeight w:val="327"/>
        </w:trPr>
        <w:tc>
          <w:tcPr>
            <w:tcW w:w="1392" w:type="dxa"/>
          </w:tcPr>
          <w:p w14:paraId="459D2976" w14:textId="77777777" w:rsidR="002E60FE" w:rsidRPr="00AD2C62" w:rsidRDefault="002E60FE" w:rsidP="0089575C">
            <w:pPr>
              <w:jc w:val="center"/>
              <w:rPr>
                <w:rFonts w:cstheme="minorHAnsi"/>
                <w:sz w:val="24"/>
                <w:szCs w:val="24"/>
              </w:rPr>
            </w:pPr>
            <w:r w:rsidRPr="00AD2C62">
              <w:rPr>
                <w:rFonts w:cstheme="minorHAnsi"/>
                <w:sz w:val="24"/>
                <w:szCs w:val="24"/>
              </w:rPr>
              <w:t>2c</w:t>
            </w:r>
          </w:p>
        </w:tc>
        <w:tc>
          <w:tcPr>
            <w:tcW w:w="2952" w:type="dxa"/>
          </w:tcPr>
          <w:p w14:paraId="394C7C51" w14:textId="77777777" w:rsidR="002E60FE" w:rsidRPr="00AD2C62" w:rsidRDefault="002E60FE" w:rsidP="0089575C">
            <w:pPr>
              <w:jc w:val="center"/>
              <w:rPr>
                <w:rFonts w:cstheme="minorHAnsi"/>
              </w:rPr>
            </w:pPr>
            <w:r w:rsidRPr="00AD2C62">
              <w:rPr>
                <w:rFonts w:cstheme="minorHAnsi"/>
              </w:rPr>
              <w:t>Mixed HT 80cm Team</w:t>
            </w:r>
          </w:p>
        </w:tc>
        <w:tc>
          <w:tcPr>
            <w:tcW w:w="2888" w:type="dxa"/>
          </w:tcPr>
          <w:p w14:paraId="464A1135" w14:textId="77777777" w:rsidR="002E60FE" w:rsidRPr="00042D91" w:rsidRDefault="002E60FE" w:rsidP="0089575C">
            <w:pPr>
              <w:jc w:val="center"/>
              <w:rPr>
                <w:rFonts w:cstheme="minorHAnsi"/>
              </w:rPr>
            </w:pPr>
            <w:r w:rsidRPr="00042D91">
              <w:rPr>
                <w:rFonts w:cstheme="minorHAnsi"/>
              </w:rPr>
              <w:t>BE90 Dressage 92 (2009)</w:t>
            </w:r>
          </w:p>
        </w:tc>
        <w:tc>
          <w:tcPr>
            <w:tcW w:w="3238" w:type="dxa"/>
          </w:tcPr>
          <w:p w14:paraId="2282F9AB" w14:textId="77777777" w:rsidR="002E60FE" w:rsidRPr="00AD2C62" w:rsidRDefault="002E60FE" w:rsidP="0089575C">
            <w:pPr>
              <w:jc w:val="center"/>
              <w:rPr>
                <w:rFonts w:cstheme="minorHAnsi"/>
              </w:rPr>
            </w:pPr>
            <w:r>
              <w:rPr>
                <w:rFonts w:cstheme="minorHAnsi"/>
              </w:rPr>
              <w:t>£380.00</w:t>
            </w:r>
          </w:p>
        </w:tc>
      </w:tr>
      <w:tr w:rsidR="002E60FE" w:rsidRPr="00AD2C62" w14:paraId="115C85D6" w14:textId="77777777" w:rsidTr="0089575C">
        <w:trPr>
          <w:trHeight w:val="147"/>
        </w:trPr>
        <w:tc>
          <w:tcPr>
            <w:tcW w:w="1392" w:type="dxa"/>
          </w:tcPr>
          <w:p w14:paraId="3D81BF6C" w14:textId="77777777" w:rsidR="002E60FE" w:rsidRPr="00AD2C62" w:rsidRDefault="002E60FE" w:rsidP="0089575C">
            <w:pPr>
              <w:jc w:val="center"/>
              <w:rPr>
                <w:rFonts w:cstheme="minorHAnsi"/>
                <w:sz w:val="24"/>
                <w:szCs w:val="24"/>
              </w:rPr>
            </w:pPr>
            <w:r w:rsidRPr="00AD2C62">
              <w:rPr>
                <w:rFonts w:cstheme="minorHAnsi"/>
                <w:sz w:val="24"/>
                <w:szCs w:val="24"/>
              </w:rPr>
              <w:t>2cc</w:t>
            </w:r>
          </w:p>
        </w:tc>
        <w:tc>
          <w:tcPr>
            <w:tcW w:w="2952" w:type="dxa"/>
          </w:tcPr>
          <w:p w14:paraId="35996854" w14:textId="77777777" w:rsidR="002E60FE" w:rsidRPr="00AD2C62" w:rsidRDefault="002E60FE" w:rsidP="0089575C">
            <w:pPr>
              <w:jc w:val="center"/>
              <w:rPr>
                <w:rFonts w:cstheme="minorHAnsi"/>
              </w:rPr>
            </w:pPr>
            <w:r w:rsidRPr="00AD2C62">
              <w:rPr>
                <w:rFonts w:cstheme="minorHAnsi"/>
              </w:rPr>
              <w:t>Mixed HT 80cm Individual</w:t>
            </w:r>
          </w:p>
        </w:tc>
        <w:tc>
          <w:tcPr>
            <w:tcW w:w="2888" w:type="dxa"/>
          </w:tcPr>
          <w:p w14:paraId="59442D0A" w14:textId="77777777" w:rsidR="002E60FE" w:rsidRPr="00042D91" w:rsidRDefault="002E60FE" w:rsidP="0089575C">
            <w:pPr>
              <w:jc w:val="center"/>
              <w:rPr>
                <w:rFonts w:cstheme="minorHAnsi"/>
              </w:rPr>
            </w:pPr>
            <w:r w:rsidRPr="00042D91">
              <w:rPr>
                <w:rFonts w:cstheme="minorHAnsi"/>
              </w:rPr>
              <w:t>BE90 Dressage 92 (2009)</w:t>
            </w:r>
          </w:p>
        </w:tc>
        <w:tc>
          <w:tcPr>
            <w:tcW w:w="3238" w:type="dxa"/>
          </w:tcPr>
          <w:p w14:paraId="2780C043" w14:textId="77777777" w:rsidR="002E60FE" w:rsidRPr="00AD2C62" w:rsidRDefault="002E60FE" w:rsidP="0089575C">
            <w:pPr>
              <w:jc w:val="center"/>
              <w:rPr>
                <w:rFonts w:cstheme="minorHAnsi"/>
              </w:rPr>
            </w:pPr>
            <w:r w:rsidRPr="00AD2C62">
              <w:rPr>
                <w:rFonts w:cstheme="minorHAnsi"/>
              </w:rPr>
              <w:t>£95.00</w:t>
            </w:r>
          </w:p>
        </w:tc>
      </w:tr>
      <w:tr w:rsidR="002E60FE" w:rsidRPr="00AD2C62" w14:paraId="342DE27C" w14:textId="77777777" w:rsidTr="0089575C">
        <w:trPr>
          <w:trHeight w:val="319"/>
        </w:trPr>
        <w:tc>
          <w:tcPr>
            <w:tcW w:w="1392" w:type="dxa"/>
          </w:tcPr>
          <w:p w14:paraId="25871EC3" w14:textId="77777777" w:rsidR="002E60FE" w:rsidRPr="00AD2C62" w:rsidRDefault="002E60FE" w:rsidP="0089575C">
            <w:pPr>
              <w:jc w:val="center"/>
              <w:rPr>
                <w:rFonts w:cstheme="minorHAnsi"/>
                <w:sz w:val="24"/>
                <w:szCs w:val="24"/>
              </w:rPr>
            </w:pPr>
            <w:r w:rsidRPr="00AD2C62">
              <w:rPr>
                <w:rFonts w:cstheme="minorHAnsi"/>
                <w:sz w:val="24"/>
                <w:szCs w:val="24"/>
              </w:rPr>
              <w:t>3c</w:t>
            </w:r>
          </w:p>
        </w:tc>
        <w:tc>
          <w:tcPr>
            <w:tcW w:w="2952" w:type="dxa"/>
          </w:tcPr>
          <w:p w14:paraId="4BB3E546" w14:textId="77777777" w:rsidR="002E60FE" w:rsidRPr="00AD2C62" w:rsidRDefault="002E60FE" w:rsidP="0089575C">
            <w:pPr>
              <w:jc w:val="center"/>
              <w:rPr>
                <w:rFonts w:cstheme="minorHAnsi"/>
              </w:rPr>
            </w:pPr>
            <w:r w:rsidRPr="00AD2C62">
              <w:rPr>
                <w:rFonts w:cstheme="minorHAnsi"/>
              </w:rPr>
              <w:t>Mixed HT 90cm Team</w:t>
            </w:r>
          </w:p>
        </w:tc>
        <w:tc>
          <w:tcPr>
            <w:tcW w:w="2888" w:type="dxa"/>
          </w:tcPr>
          <w:p w14:paraId="4F6F7E61" w14:textId="77777777" w:rsidR="002E60FE" w:rsidRPr="00042D91" w:rsidRDefault="002E60FE" w:rsidP="0089575C">
            <w:pPr>
              <w:jc w:val="center"/>
              <w:rPr>
                <w:rFonts w:cstheme="minorHAnsi"/>
              </w:rPr>
            </w:pPr>
            <w:r w:rsidRPr="00042D91">
              <w:rPr>
                <w:rFonts w:cstheme="minorHAnsi"/>
              </w:rPr>
              <w:t>BE90 Dressage 95 (2012)</w:t>
            </w:r>
          </w:p>
        </w:tc>
        <w:tc>
          <w:tcPr>
            <w:tcW w:w="3238" w:type="dxa"/>
          </w:tcPr>
          <w:p w14:paraId="035021D0" w14:textId="77777777" w:rsidR="002E60FE" w:rsidRPr="00AD2C62" w:rsidRDefault="002E60FE" w:rsidP="0089575C">
            <w:pPr>
              <w:jc w:val="center"/>
              <w:rPr>
                <w:rFonts w:cstheme="minorHAnsi"/>
              </w:rPr>
            </w:pPr>
            <w:r>
              <w:rPr>
                <w:rFonts w:cstheme="minorHAnsi"/>
              </w:rPr>
              <w:t>£380.00</w:t>
            </w:r>
          </w:p>
        </w:tc>
      </w:tr>
      <w:tr w:rsidR="002E60FE" w:rsidRPr="00AD2C62" w14:paraId="3912AA77" w14:textId="77777777" w:rsidTr="0089575C">
        <w:trPr>
          <w:trHeight w:val="308"/>
        </w:trPr>
        <w:tc>
          <w:tcPr>
            <w:tcW w:w="1392" w:type="dxa"/>
          </w:tcPr>
          <w:p w14:paraId="5F56722F" w14:textId="77777777" w:rsidR="002E60FE" w:rsidRPr="00AD2C62" w:rsidRDefault="002E60FE" w:rsidP="0089575C">
            <w:pPr>
              <w:jc w:val="center"/>
              <w:rPr>
                <w:rFonts w:cstheme="minorHAnsi"/>
                <w:sz w:val="24"/>
                <w:szCs w:val="24"/>
              </w:rPr>
            </w:pPr>
            <w:r w:rsidRPr="00AD2C62">
              <w:rPr>
                <w:rFonts w:cstheme="minorHAnsi"/>
                <w:sz w:val="24"/>
                <w:szCs w:val="24"/>
              </w:rPr>
              <w:t>3cc</w:t>
            </w:r>
          </w:p>
        </w:tc>
        <w:tc>
          <w:tcPr>
            <w:tcW w:w="2952" w:type="dxa"/>
          </w:tcPr>
          <w:p w14:paraId="12675C54" w14:textId="77777777" w:rsidR="002E60FE" w:rsidRPr="00AD2C62" w:rsidRDefault="002E60FE" w:rsidP="0089575C">
            <w:pPr>
              <w:jc w:val="center"/>
              <w:rPr>
                <w:rFonts w:cstheme="minorHAnsi"/>
              </w:rPr>
            </w:pPr>
            <w:r w:rsidRPr="00AD2C62">
              <w:rPr>
                <w:rFonts w:cstheme="minorHAnsi"/>
              </w:rPr>
              <w:t>Mixed HT 90cm Individual</w:t>
            </w:r>
          </w:p>
        </w:tc>
        <w:tc>
          <w:tcPr>
            <w:tcW w:w="2888" w:type="dxa"/>
          </w:tcPr>
          <w:p w14:paraId="224DC188" w14:textId="77777777" w:rsidR="002E60FE" w:rsidRPr="00042D91" w:rsidRDefault="002E60FE" w:rsidP="0089575C">
            <w:pPr>
              <w:jc w:val="center"/>
              <w:rPr>
                <w:rFonts w:cstheme="minorHAnsi"/>
              </w:rPr>
            </w:pPr>
            <w:r w:rsidRPr="00042D91">
              <w:rPr>
                <w:rFonts w:cstheme="minorHAnsi"/>
              </w:rPr>
              <w:t>BE90 Dressage 95 (2012)</w:t>
            </w:r>
          </w:p>
        </w:tc>
        <w:tc>
          <w:tcPr>
            <w:tcW w:w="3238" w:type="dxa"/>
          </w:tcPr>
          <w:p w14:paraId="1C064F08" w14:textId="77777777" w:rsidR="002E60FE" w:rsidRPr="00AD2C62" w:rsidRDefault="002E60FE" w:rsidP="0089575C">
            <w:pPr>
              <w:jc w:val="center"/>
              <w:rPr>
                <w:rFonts w:cstheme="minorHAnsi"/>
              </w:rPr>
            </w:pPr>
            <w:r w:rsidRPr="00AD2C62">
              <w:rPr>
                <w:rFonts w:cstheme="minorHAnsi"/>
              </w:rPr>
              <w:t>£95.00</w:t>
            </w:r>
          </w:p>
        </w:tc>
      </w:tr>
      <w:tr w:rsidR="002E60FE" w:rsidRPr="00AD2C62" w14:paraId="79E78379" w14:textId="77777777" w:rsidTr="0089575C">
        <w:trPr>
          <w:trHeight w:val="317"/>
        </w:trPr>
        <w:tc>
          <w:tcPr>
            <w:tcW w:w="1392" w:type="dxa"/>
          </w:tcPr>
          <w:p w14:paraId="1C2278CA" w14:textId="77777777" w:rsidR="002E60FE" w:rsidRPr="00AD2C62" w:rsidRDefault="002E60FE" w:rsidP="0089575C">
            <w:pPr>
              <w:jc w:val="center"/>
              <w:rPr>
                <w:rFonts w:cstheme="minorHAnsi"/>
                <w:sz w:val="24"/>
                <w:szCs w:val="24"/>
              </w:rPr>
            </w:pPr>
            <w:r w:rsidRPr="00AD2C62">
              <w:rPr>
                <w:rFonts w:cstheme="minorHAnsi"/>
                <w:sz w:val="24"/>
                <w:szCs w:val="24"/>
              </w:rPr>
              <w:t>4c</w:t>
            </w:r>
          </w:p>
        </w:tc>
        <w:tc>
          <w:tcPr>
            <w:tcW w:w="2952" w:type="dxa"/>
          </w:tcPr>
          <w:p w14:paraId="7180A3E3" w14:textId="77777777" w:rsidR="002E60FE" w:rsidRPr="00AD2C62" w:rsidRDefault="002E60FE" w:rsidP="0089575C">
            <w:pPr>
              <w:jc w:val="center"/>
              <w:rPr>
                <w:rFonts w:cstheme="minorHAnsi"/>
              </w:rPr>
            </w:pPr>
            <w:r w:rsidRPr="00AD2C62">
              <w:rPr>
                <w:rFonts w:cstheme="minorHAnsi"/>
              </w:rPr>
              <w:t>Mixed HT 100cm Team</w:t>
            </w:r>
          </w:p>
        </w:tc>
        <w:tc>
          <w:tcPr>
            <w:tcW w:w="2888" w:type="dxa"/>
          </w:tcPr>
          <w:p w14:paraId="6F1C38BE" w14:textId="77777777" w:rsidR="002E60FE" w:rsidRPr="00042D91" w:rsidRDefault="002E60FE" w:rsidP="0089575C">
            <w:pPr>
              <w:jc w:val="center"/>
              <w:rPr>
                <w:rFonts w:cstheme="minorHAnsi"/>
              </w:rPr>
            </w:pPr>
            <w:r w:rsidRPr="00042D91">
              <w:rPr>
                <w:rFonts w:cstheme="minorHAnsi"/>
              </w:rPr>
              <w:t>BE100 Dressage 101 (2009)</w:t>
            </w:r>
          </w:p>
        </w:tc>
        <w:tc>
          <w:tcPr>
            <w:tcW w:w="3238" w:type="dxa"/>
          </w:tcPr>
          <w:p w14:paraId="28B9C5D7" w14:textId="77777777" w:rsidR="002E60FE" w:rsidRPr="00AD2C62" w:rsidRDefault="002E60FE" w:rsidP="0089575C">
            <w:pPr>
              <w:jc w:val="center"/>
              <w:rPr>
                <w:rFonts w:cstheme="minorHAnsi"/>
              </w:rPr>
            </w:pPr>
            <w:r>
              <w:rPr>
                <w:rFonts w:cstheme="minorHAnsi"/>
              </w:rPr>
              <w:t>£380.00</w:t>
            </w:r>
          </w:p>
        </w:tc>
      </w:tr>
      <w:tr w:rsidR="002E60FE" w:rsidRPr="00AD2C62" w14:paraId="45CC228F" w14:textId="77777777" w:rsidTr="0089575C">
        <w:trPr>
          <w:trHeight w:val="317"/>
        </w:trPr>
        <w:tc>
          <w:tcPr>
            <w:tcW w:w="1392" w:type="dxa"/>
          </w:tcPr>
          <w:p w14:paraId="41ABA5E7" w14:textId="77777777" w:rsidR="002E60FE" w:rsidRPr="00AD2C62" w:rsidRDefault="002E60FE" w:rsidP="0089575C">
            <w:pPr>
              <w:jc w:val="center"/>
              <w:rPr>
                <w:rFonts w:cstheme="minorHAnsi"/>
                <w:sz w:val="24"/>
                <w:szCs w:val="24"/>
              </w:rPr>
            </w:pPr>
            <w:r w:rsidRPr="00AD2C62">
              <w:rPr>
                <w:rFonts w:cstheme="minorHAnsi"/>
                <w:sz w:val="24"/>
                <w:szCs w:val="24"/>
              </w:rPr>
              <w:t xml:space="preserve">4cc </w:t>
            </w:r>
          </w:p>
        </w:tc>
        <w:tc>
          <w:tcPr>
            <w:tcW w:w="2952" w:type="dxa"/>
          </w:tcPr>
          <w:p w14:paraId="71086CF3" w14:textId="77777777" w:rsidR="002E60FE" w:rsidRPr="00AD2C62" w:rsidRDefault="002E60FE" w:rsidP="0089575C">
            <w:pPr>
              <w:jc w:val="center"/>
              <w:rPr>
                <w:rFonts w:cstheme="minorHAnsi"/>
              </w:rPr>
            </w:pPr>
            <w:r w:rsidRPr="00AD2C62">
              <w:rPr>
                <w:rFonts w:cstheme="minorHAnsi"/>
              </w:rPr>
              <w:t>Mixed HT 100cm Individual</w:t>
            </w:r>
          </w:p>
        </w:tc>
        <w:tc>
          <w:tcPr>
            <w:tcW w:w="2888" w:type="dxa"/>
          </w:tcPr>
          <w:p w14:paraId="6B48A4E7" w14:textId="77777777" w:rsidR="002E60FE" w:rsidRPr="00042D91" w:rsidRDefault="002E60FE" w:rsidP="0089575C">
            <w:pPr>
              <w:jc w:val="center"/>
              <w:rPr>
                <w:rFonts w:cstheme="minorHAnsi"/>
              </w:rPr>
            </w:pPr>
            <w:r w:rsidRPr="00042D91">
              <w:rPr>
                <w:rFonts w:cstheme="minorHAnsi"/>
              </w:rPr>
              <w:t>BE100 Dressage 101 (2009)</w:t>
            </w:r>
          </w:p>
        </w:tc>
        <w:tc>
          <w:tcPr>
            <w:tcW w:w="3238" w:type="dxa"/>
          </w:tcPr>
          <w:p w14:paraId="5CEB3138" w14:textId="77777777" w:rsidR="002E60FE" w:rsidRPr="00AD2C62" w:rsidRDefault="002E60FE" w:rsidP="0089575C">
            <w:pPr>
              <w:jc w:val="center"/>
              <w:rPr>
                <w:rFonts w:cstheme="minorHAnsi"/>
              </w:rPr>
            </w:pPr>
            <w:r w:rsidRPr="00AD2C62">
              <w:rPr>
                <w:rFonts w:cstheme="minorHAnsi"/>
              </w:rPr>
              <w:t>£95.00</w:t>
            </w:r>
          </w:p>
        </w:tc>
      </w:tr>
    </w:tbl>
    <w:p w14:paraId="4356B366" w14:textId="77777777" w:rsidR="002E60FE" w:rsidRDefault="002E60FE" w:rsidP="002E60FE">
      <w:pPr>
        <w:rPr>
          <w:rFonts w:cstheme="minorHAnsi"/>
          <w:b/>
          <w:i/>
          <w:iCs/>
        </w:rPr>
      </w:pPr>
      <w:r w:rsidRPr="00AD2C62">
        <w:rPr>
          <w:rFonts w:cstheme="minorHAnsi"/>
          <w:i/>
          <w:iCs/>
        </w:rPr>
        <w:t>Please note that classes may run in a different order to what is listed on the schedule.</w:t>
      </w:r>
      <w:r>
        <w:rPr>
          <w:rFonts w:cstheme="minorHAnsi"/>
          <w:i/>
          <w:iCs/>
        </w:rPr>
        <w:t xml:space="preserve"> </w:t>
      </w:r>
    </w:p>
    <w:p w14:paraId="702D15A9" w14:textId="77777777" w:rsidR="002E60FE" w:rsidRPr="00AD2C62" w:rsidRDefault="002E60FE" w:rsidP="002E60FE">
      <w:pPr>
        <w:rPr>
          <w:rFonts w:cstheme="minorHAnsi"/>
          <w:b/>
          <w:i/>
          <w:iCs/>
        </w:rPr>
      </w:pPr>
      <w:r w:rsidRPr="00AD2C62">
        <w:rPr>
          <w:rFonts w:cstheme="minorHAnsi"/>
          <w:i/>
          <w:iCs/>
        </w:rPr>
        <w:t xml:space="preserve">For any time restrains </w:t>
      </w:r>
      <w:proofErr w:type="gramStart"/>
      <w:r w:rsidRPr="00AD2C62">
        <w:rPr>
          <w:rFonts w:cstheme="minorHAnsi"/>
          <w:i/>
          <w:iCs/>
        </w:rPr>
        <w:t>rider’s</w:t>
      </w:r>
      <w:proofErr w:type="gramEnd"/>
      <w:r w:rsidRPr="00AD2C62">
        <w:rPr>
          <w:rFonts w:cstheme="minorHAnsi"/>
          <w:i/>
          <w:iCs/>
        </w:rPr>
        <w:t xml:space="preserve"> may have, please get in touch with the organiser of this event.</w:t>
      </w:r>
    </w:p>
    <w:p w14:paraId="0CA4EAC9" w14:textId="77777777" w:rsidR="002E60FE" w:rsidRPr="00AD2C62" w:rsidRDefault="002E60FE" w:rsidP="002E60FE">
      <w:pPr>
        <w:rPr>
          <w:rFonts w:cstheme="minorHAnsi"/>
          <w:shd w:val="clear" w:color="auto" w:fill="FFFFFF"/>
        </w:rPr>
      </w:pPr>
      <w:r w:rsidRPr="00AD2C62">
        <w:rPr>
          <w:rFonts w:cstheme="minorHAnsi"/>
          <w:bCs/>
          <w:shd w:val="clear" w:color="auto" w:fill="FFFFFF"/>
        </w:rPr>
        <w:br/>
      </w:r>
    </w:p>
    <w:p w14:paraId="2DCFD432" w14:textId="77777777" w:rsidR="002E60FE" w:rsidRPr="005C4E3C" w:rsidRDefault="002E60FE" w:rsidP="002E60FE">
      <w:pPr>
        <w:rPr>
          <w:rFonts w:cstheme="minorHAnsi"/>
          <w:b/>
          <w:bCs/>
          <w:shd w:val="clear" w:color="auto" w:fill="FFFFFF"/>
        </w:rPr>
      </w:pPr>
      <w:r w:rsidRPr="005C4E3C">
        <w:rPr>
          <w:rFonts w:cstheme="minorHAnsi"/>
          <w:bCs/>
          <w:shd w:val="clear" w:color="auto" w:fill="FFFFFF"/>
        </w:rPr>
        <w:t xml:space="preserve">Eligibility for all classes can be found in the current BRC Handbook. Eligibility will be taken from the close of pre-entries. </w:t>
      </w:r>
      <w:bookmarkStart w:id="1" w:name="_Hlk154147258"/>
      <w:r w:rsidRPr="005C4E3C">
        <w:rPr>
          <w:rFonts w:cstheme="minorHAnsi"/>
          <w:bCs/>
          <w:shd w:val="clear" w:color="auto" w:fill="FFFFFF"/>
        </w:rPr>
        <w:t xml:space="preserve">All competitors must be registered members on the BRC membership platform (Sport:80) the last working day before the competition date. </w:t>
      </w:r>
      <w:bookmarkEnd w:id="1"/>
      <w:r w:rsidRPr="005C4E3C">
        <w:rPr>
          <w:rFonts w:cstheme="minorHAnsi"/>
          <w:bCs/>
          <w:shd w:val="clear" w:color="auto" w:fill="FFFFFF"/>
        </w:rPr>
        <w:t xml:space="preserve">Anyone failing to meet the eligibility criteria will be disqualified and informed by BRC HQ when the results are processed.  </w:t>
      </w:r>
    </w:p>
    <w:p w14:paraId="190C5E54" w14:textId="77777777" w:rsidR="002E60FE" w:rsidRPr="005C4E3C" w:rsidRDefault="002E60FE" w:rsidP="002E60FE">
      <w:pPr>
        <w:rPr>
          <w:rFonts w:cstheme="minorHAnsi"/>
          <w:b/>
          <w:bCs/>
          <w:shd w:val="clear" w:color="auto" w:fill="FFFFFF"/>
        </w:rPr>
      </w:pPr>
    </w:p>
    <w:p w14:paraId="0A8B8008" w14:textId="77777777" w:rsidR="002E60FE" w:rsidRPr="005C4E3C" w:rsidRDefault="002E60FE" w:rsidP="002E60FE">
      <w:pPr>
        <w:rPr>
          <w:rFonts w:cstheme="minorHAnsi"/>
          <w:b/>
          <w:bCs/>
        </w:rPr>
      </w:pPr>
      <w:r w:rsidRPr="005C4E3C">
        <w:rPr>
          <w:rFonts w:cstheme="minorHAnsi"/>
          <w:bCs/>
        </w:rPr>
        <w:t>Each member wishing to compete in the area qualifier classes will need to purchase the pass (similar to horse membership for BD/BS/BE), which will be £30 for people wishing to compete 1-2 horses and £45 for people competing 3+ horses.</w:t>
      </w:r>
    </w:p>
    <w:p w14:paraId="24BB5946" w14:textId="77777777" w:rsidR="002E60FE" w:rsidRPr="005C4E3C" w:rsidRDefault="002E60FE" w:rsidP="002E60FE">
      <w:pPr>
        <w:rPr>
          <w:rFonts w:cstheme="minorHAnsi"/>
          <w:b/>
          <w:bCs/>
          <w:i/>
          <w:iCs/>
          <w:shd w:val="clear" w:color="auto" w:fill="FFFFFF"/>
        </w:rPr>
      </w:pPr>
      <w:r w:rsidRPr="005C4E3C">
        <w:rPr>
          <w:rFonts w:cstheme="minorHAnsi"/>
          <w:bCs/>
        </w:rPr>
        <w:t>All competitors in the qualifying classes are required to have a competition pass via sport 80 before entries close.</w:t>
      </w:r>
    </w:p>
    <w:p w14:paraId="425C85E8" w14:textId="77777777" w:rsidR="002E60FE" w:rsidRPr="005C4E3C" w:rsidRDefault="002E60FE" w:rsidP="002E60FE">
      <w:pPr>
        <w:rPr>
          <w:rFonts w:cstheme="minorHAnsi"/>
          <w:b/>
          <w:bCs/>
        </w:rPr>
      </w:pPr>
    </w:p>
    <w:p w14:paraId="7289E6F3" w14:textId="77777777" w:rsidR="002E60FE" w:rsidRPr="005C4E3C" w:rsidRDefault="002E60FE" w:rsidP="002E60FE">
      <w:pPr>
        <w:rPr>
          <w:rFonts w:cstheme="minorHAnsi"/>
          <w:b/>
          <w:bCs/>
          <w:color w:val="FF0000"/>
        </w:rPr>
      </w:pPr>
      <w:r w:rsidRPr="005C4E3C">
        <w:rPr>
          <w:rFonts w:cstheme="minorHAnsi"/>
          <w:bCs/>
        </w:rPr>
        <w:t xml:space="preserve">This competition will run under BRC Rules, anyone in attendance will be bound by the BRC Code of Conduct. It is important that all competitors are aware of the rules relating to this competition – please see the current BRC Handbook </w:t>
      </w:r>
      <w:proofErr w:type="gramStart"/>
      <w:r w:rsidRPr="005C4E3C">
        <w:rPr>
          <w:rFonts w:cstheme="minorHAnsi"/>
          <w:bCs/>
        </w:rPr>
        <w:t>and also</w:t>
      </w:r>
      <w:proofErr w:type="gramEnd"/>
      <w:r w:rsidRPr="005C4E3C">
        <w:rPr>
          <w:rFonts w:cstheme="minorHAnsi"/>
          <w:bCs/>
        </w:rPr>
        <w:t xml:space="preserve"> the BRC Rule Amendments and Changes Document which can be found at the link below: </w:t>
      </w:r>
      <w:hyperlink r:id="rId15" w:history="1">
        <w:r w:rsidRPr="005C4E3C">
          <w:rPr>
            <w:rStyle w:val="Hyperlink"/>
            <w:rFonts w:cstheme="minorHAnsi"/>
            <w:bCs/>
          </w:rPr>
          <w:t>https://www.bhs.org.uk/british-riding-clubs/brc-handbook/</w:t>
        </w:r>
      </w:hyperlink>
      <w:r w:rsidRPr="005C4E3C">
        <w:rPr>
          <w:rFonts w:cstheme="minorHAnsi"/>
          <w:bCs/>
        </w:rPr>
        <w:t xml:space="preserve"> </w:t>
      </w:r>
    </w:p>
    <w:p w14:paraId="2F6DF808" w14:textId="77777777" w:rsidR="002E60FE" w:rsidRPr="005C4E3C" w:rsidRDefault="002E60FE" w:rsidP="002E60FE">
      <w:pPr>
        <w:rPr>
          <w:rFonts w:cstheme="minorHAnsi"/>
          <w:b/>
          <w:bCs/>
          <w:color w:val="FF0000"/>
        </w:rPr>
      </w:pPr>
    </w:p>
    <w:p w14:paraId="28D11935" w14:textId="77777777" w:rsidR="002E60FE" w:rsidRPr="005C4E3C" w:rsidRDefault="002E60FE" w:rsidP="002E60FE">
      <w:pPr>
        <w:rPr>
          <w:rFonts w:cstheme="minorHAnsi"/>
          <w:b/>
          <w:bCs/>
        </w:rPr>
      </w:pPr>
      <w:r w:rsidRPr="005C4E3C">
        <w:rPr>
          <w:rFonts w:cstheme="minorHAnsi"/>
          <w:bCs/>
        </w:rPr>
        <w:t xml:space="preserve">All BRC code of conduct rules must be observed at the event unless the venue/organiser has given specific instructions that are still in line with health and safety guidelines. This includes: the welfare of the horses and ponies; the conduct of members, officials, volunteers and representatives; safeguarding and equality and diversity as well as social media and discipline </w:t>
      </w:r>
      <w:proofErr w:type="gramStart"/>
      <w:r w:rsidRPr="005C4E3C">
        <w:rPr>
          <w:rFonts w:cstheme="minorHAnsi"/>
          <w:bCs/>
        </w:rPr>
        <w:t>For</w:t>
      </w:r>
      <w:proofErr w:type="gramEnd"/>
      <w:r w:rsidRPr="005C4E3C">
        <w:rPr>
          <w:rFonts w:cstheme="minorHAnsi"/>
          <w:bCs/>
        </w:rPr>
        <w:t xml:space="preserve"> further information on the BRC codes of conduct please see the BRC handbook. </w:t>
      </w:r>
    </w:p>
    <w:p w14:paraId="78C0D8F9" w14:textId="77777777" w:rsidR="002E60FE" w:rsidRPr="005C4E3C" w:rsidRDefault="002E60FE" w:rsidP="002E60FE">
      <w:pPr>
        <w:rPr>
          <w:rFonts w:cstheme="minorHAnsi"/>
          <w:b/>
          <w:bCs/>
        </w:rPr>
      </w:pPr>
    </w:p>
    <w:p w14:paraId="1950B6AE" w14:textId="77777777" w:rsidR="002E60FE" w:rsidRPr="005C4E3C" w:rsidRDefault="002E60FE" w:rsidP="002E60FE">
      <w:pPr>
        <w:rPr>
          <w:rFonts w:cstheme="minorHAnsi"/>
          <w:u w:val="single"/>
        </w:rPr>
      </w:pPr>
      <w:r w:rsidRPr="005C4E3C">
        <w:rPr>
          <w:rFonts w:cstheme="minorHAnsi"/>
          <w:u w:val="single"/>
        </w:rPr>
        <w:t>Entries:</w:t>
      </w:r>
    </w:p>
    <w:p w14:paraId="487CEC2E" w14:textId="77777777" w:rsidR="002E60FE" w:rsidRPr="005C4E3C" w:rsidRDefault="002E60FE" w:rsidP="002E60FE">
      <w:pPr>
        <w:rPr>
          <w:rFonts w:cstheme="minorHAnsi"/>
          <w:b/>
          <w:bCs/>
        </w:rPr>
      </w:pPr>
      <w:r w:rsidRPr="005C4E3C">
        <w:rPr>
          <w:rFonts w:cstheme="minorHAnsi"/>
          <w:bCs/>
        </w:rPr>
        <w:t xml:space="preserve">Area entries to be made on </w:t>
      </w:r>
      <w:proofErr w:type="spellStart"/>
      <w:r w:rsidRPr="005C4E3C">
        <w:rPr>
          <w:rFonts w:cstheme="minorHAnsi"/>
          <w:bCs/>
        </w:rPr>
        <w:t>Entrymaster</w:t>
      </w:r>
      <w:proofErr w:type="spellEnd"/>
      <w:r w:rsidRPr="005C4E3C">
        <w:rPr>
          <w:rFonts w:cstheme="minorHAnsi"/>
          <w:bCs/>
        </w:rPr>
        <w:t xml:space="preserve"> as above Pony Club information, a copy of the entry to be made on the Area entry form found at </w:t>
      </w:r>
      <w:hyperlink r:id="rId16" w:history="1">
        <w:r w:rsidRPr="005C4E3C">
          <w:rPr>
            <w:rStyle w:val="Hyperlink"/>
            <w:rFonts w:cstheme="minorHAnsi"/>
            <w:bCs/>
          </w:rPr>
          <w:t>https://brc-area20.org.uk/schedules%2Fentry-forms</w:t>
        </w:r>
      </w:hyperlink>
      <w:r w:rsidRPr="005C4E3C">
        <w:rPr>
          <w:rFonts w:cstheme="minorHAnsi"/>
          <w:bCs/>
        </w:rPr>
        <w:t xml:space="preserve"> </w:t>
      </w:r>
    </w:p>
    <w:p w14:paraId="7B7D78AC" w14:textId="77777777" w:rsidR="002E60FE" w:rsidRPr="005C4E3C" w:rsidRDefault="002E60FE" w:rsidP="002E60FE">
      <w:pPr>
        <w:rPr>
          <w:rFonts w:cstheme="minorHAnsi"/>
          <w:b/>
          <w:bCs/>
        </w:rPr>
      </w:pPr>
      <w:r w:rsidRPr="005C4E3C">
        <w:rPr>
          <w:rFonts w:cstheme="minorHAnsi"/>
          <w:bCs/>
        </w:rPr>
        <w:lastRenderedPageBreak/>
        <w:t xml:space="preserve">and sent to </w:t>
      </w:r>
      <w:hyperlink r:id="rId17" w:history="1">
        <w:r w:rsidRPr="005C4E3C">
          <w:rPr>
            <w:rStyle w:val="Hyperlink"/>
            <w:rFonts w:cstheme="minorHAnsi"/>
            <w:bCs/>
          </w:rPr>
          <w:t>area20liaisoncommittee@gmail.com</w:t>
        </w:r>
      </w:hyperlink>
      <w:r w:rsidRPr="005C4E3C">
        <w:rPr>
          <w:rFonts w:cstheme="minorHAnsi"/>
          <w:bCs/>
        </w:rPr>
        <w:t xml:space="preserve"> </w:t>
      </w:r>
    </w:p>
    <w:p w14:paraId="178B6821" w14:textId="77777777" w:rsidR="002E60FE" w:rsidRPr="00AD2C62" w:rsidRDefault="002E60FE" w:rsidP="002E60FE">
      <w:pPr>
        <w:rPr>
          <w:rFonts w:cstheme="minorHAnsi"/>
          <w:b/>
        </w:rPr>
      </w:pPr>
      <w:r w:rsidRPr="00AD2C62">
        <w:rPr>
          <w:rFonts w:cstheme="minorHAnsi"/>
        </w:rPr>
        <w:t xml:space="preserve">There is no longer a requirement for BRC </w:t>
      </w:r>
      <w:proofErr w:type="gramStart"/>
      <w:r w:rsidRPr="00AD2C62">
        <w:rPr>
          <w:rFonts w:cstheme="minorHAnsi"/>
        </w:rPr>
        <w:t>pre entries</w:t>
      </w:r>
      <w:proofErr w:type="gramEnd"/>
      <w:r w:rsidRPr="00AD2C62">
        <w:rPr>
          <w:rFonts w:cstheme="minorHAnsi"/>
        </w:rPr>
        <w:t xml:space="preserve"> to be made to BRC Head Office.</w:t>
      </w:r>
    </w:p>
    <w:p w14:paraId="5A268763" w14:textId="77777777" w:rsidR="002E60FE" w:rsidRPr="00AD2C62" w:rsidRDefault="002E60FE" w:rsidP="002E60FE">
      <w:pPr>
        <w:rPr>
          <w:rFonts w:cstheme="minorHAnsi"/>
          <w:b/>
        </w:rPr>
      </w:pPr>
    </w:p>
    <w:p w14:paraId="1324D329" w14:textId="77777777" w:rsidR="002E60FE" w:rsidRPr="00AD2C62" w:rsidRDefault="002E60FE" w:rsidP="002E60FE">
      <w:pPr>
        <w:rPr>
          <w:rFonts w:cstheme="minorHAnsi"/>
          <w:b/>
        </w:rPr>
      </w:pPr>
      <w:r w:rsidRPr="00AD2C62">
        <w:rPr>
          <w:rFonts w:cstheme="minorHAnsi"/>
        </w:rPr>
        <w:t xml:space="preserve">If the date of the qualifier is cancelled for any reason and rescheduled within 21 days, the close of pre-entry will remain. If the qualifier is rescheduled for more than 21 days after the original date, entries will re-open. Late entry fees will not be refunded.  Eligibility is taken from the close of </w:t>
      </w:r>
      <w:proofErr w:type="gramStart"/>
      <w:r w:rsidRPr="00AD2C62">
        <w:rPr>
          <w:rFonts w:cstheme="minorHAnsi"/>
        </w:rPr>
        <w:t>pre entry</w:t>
      </w:r>
      <w:proofErr w:type="gramEnd"/>
      <w:r w:rsidRPr="00AD2C62">
        <w:rPr>
          <w:rFonts w:cstheme="minorHAnsi"/>
        </w:rPr>
        <w:t xml:space="preserve"> from the original date the qualifier is scheduled for. Pre-entries that cannot attend the new date may be issued a credit </w:t>
      </w:r>
      <w:proofErr w:type="gramStart"/>
      <w:r w:rsidRPr="00AD2C62">
        <w:rPr>
          <w:rFonts w:cstheme="minorHAnsi"/>
        </w:rPr>
        <w:t>note</w:t>
      </w:r>
      <w:proofErr w:type="gramEnd"/>
      <w:r w:rsidRPr="00AD2C62">
        <w:rPr>
          <w:rFonts w:cstheme="minorHAnsi"/>
        </w:rPr>
        <w:t xml:space="preserve"> but the Team Manager must inform the office in writing before the cut-off date which the area will be informed of upon rescheduling.</w:t>
      </w:r>
    </w:p>
    <w:p w14:paraId="06C5787B" w14:textId="77777777" w:rsidR="002E60FE" w:rsidRPr="00AD2C62" w:rsidRDefault="002E60FE" w:rsidP="002E60FE">
      <w:pPr>
        <w:jc w:val="center"/>
        <w:rPr>
          <w:rFonts w:cstheme="minorHAnsi"/>
          <w:b/>
        </w:rPr>
      </w:pPr>
    </w:p>
    <w:p w14:paraId="60ABBD14" w14:textId="77777777" w:rsidR="002E60FE" w:rsidRPr="00AD2C62" w:rsidRDefault="002E60FE" w:rsidP="002E60FE">
      <w:pPr>
        <w:rPr>
          <w:rFonts w:cstheme="minorHAnsi"/>
          <w:bCs/>
        </w:rPr>
      </w:pPr>
      <w:r w:rsidRPr="00AD2C62">
        <w:rPr>
          <w:rFonts w:cstheme="minorHAnsi"/>
          <w:bCs/>
        </w:rPr>
        <w:t>Entry Restrictions:</w:t>
      </w:r>
    </w:p>
    <w:p w14:paraId="3781A386" w14:textId="77777777" w:rsidR="002E60FE" w:rsidRPr="00AD2C62" w:rsidRDefault="002E60FE" w:rsidP="002E60FE">
      <w:pPr>
        <w:rPr>
          <w:rFonts w:cstheme="minorHAnsi"/>
          <w:b/>
        </w:rPr>
      </w:pPr>
      <w:r w:rsidRPr="00AD2C62">
        <w:rPr>
          <w:rFonts w:cstheme="minorHAnsi"/>
        </w:rPr>
        <w:t xml:space="preserve">Horses can only enter once, so no horse can be ridden in two classes, with riders competing in consecutive heights only. (i.e. 80cm and 90cm) for 70cm entries, riders cannot have competed at BE90 or BRC90 HT in the current year at the close of entries. </w:t>
      </w:r>
    </w:p>
    <w:p w14:paraId="036B1DCE" w14:textId="77777777" w:rsidR="002E60FE" w:rsidRPr="00AD2C62" w:rsidRDefault="002E60FE" w:rsidP="002E60FE">
      <w:pPr>
        <w:rPr>
          <w:rFonts w:cstheme="minorHAnsi"/>
          <w:b/>
        </w:rPr>
      </w:pPr>
      <w:r w:rsidRPr="00AD2C62">
        <w:rPr>
          <w:rFonts w:cstheme="minorHAnsi"/>
        </w:rPr>
        <w:t xml:space="preserve">Horses can be registered with BE however are not to have any points and cannot have competed at BE90 or BRC90 HT in the previous 12 months. </w:t>
      </w:r>
    </w:p>
    <w:p w14:paraId="3F631E4F" w14:textId="77777777" w:rsidR="002E60FE" w:rsidRPr="00AD2C62" w:rsidRDefault="002E60FE" w:rsidP="002E60FE">
      <w:pPr>
        <w:rPr>
          <w:rFonts w:cstheme="minorHAnsi"/>
          <w:b/>
        </w:rPr>
      </w:pPr>
      <w:r w:rsidRPr="00AD2C62">
        <w:rPr>
          <w:rFonts w:cstheme="minorHAnsi"/>
        </w:rPr>
        <w:t xml:space="preserve">For further eligibility queries, please see the BRC </w:t>
      </w:r>
      <w:proofErr w:type="gramStart"/>
      <w:r w:rsidRPr="00AD2C62">
        <w:rPr>
          <w:rFonts w:cstheme="minorHAnsi"/>
        </w:rPr>
        <w:t>hand book</w:t>
      </w:r>
      <w:proofErr w:type="gramEnd"/>
      <w:r w:rsidRPr="00AD2C62">
        <w:rPr>
          <w:rFonts w:cstheme="minorHAnsi"/>
        </w:rPr>
        <w:t xml:space="preserve">, </w:t>
      </w:r>
    </w:p>
    <w:p w14:paraId="588E988F" w14:textId="77777777" w:rsidR="002E60FE" w:rsidRPr="00AD2C62" w:rsidRDefault="002E60FE" w:rsidP="002E60FE">
      <w:pPr>
        <w:rPr>
          <w:rFonts w:cstheme="minorHAnsi"/>
          <w:b/>
          <w:color w:val="FF0000"/>
        </w:rPr>
      </w:pPr>
    </w:p>
    <w:p w14:paraId="717F9A4F" w14:textId="77777777" w:rsidR="002E60FE" w:rsidRPr="00AD2C62" w:rsidRDefault="002E60FE" w:rsidP="002E60FE">
      <w:pPr>
        <w:rPr>
          <w:rFonts w:cstheme="minorHAnsi"/>
          <w:bCs/>
          <w:sz w:val="28"/>
          <w:szCs w:val="28"/>
          <w:u w:val="single"/>
        </w:rPr>
      </w:pPr>
      <w:r w:rsidRPr="00AD2C62">
        <w:rPr>
          <w:rFonts w:cstheme="minorHAnsi"/>
          <w:bCs/>
          <w:sz w:val="28"/>
          <w:szCs w:val="28"/>
          <w:u w:val="single"/>
        </w:rPr>
        <w:t>Withdrawals, Refunds and Cancellations:</w:t>
      </w:r>
    </w:p>
    <w:p w14:paraId="474FCC46" w14:textId="77777777" w:rsidR="002E60FE" w:rsidRPr="00AD2C62" w:rsidRDefault="002E60FE" w:rsidP="002E60FE">
      <w:pPr>
        <w:rPr>
          <w:rFonts w:cstheme="minorHAnsi"/>
          <w:b/>
        </w:rPr>
      </w:pPr>
      <w:r w:rsidRPr="00AD2C62">
        <w:rPr>
          <w:rFonts w:cstheme="minorHAnsi"/>
        </w:rPr>
        <w:t xml:space="preserve">  Late entries cannot be guaranteed and therefore </w:t>
      </w:r>
      <w:r w:rsidRPr="00AD2C62">
        <w:rPr>
          <w:rFonts w:cstheme="minorHAnsi"/>
          <w:u w:val="single"/>
        </w:rPr>
        <w:t>must not</w:t>
      </w:r>
      <w:r w:rsidRPr="00AD2C62">
        <w:rPr>
          <w:rFonts w:cstheme="minorHAnsi"/>
        </w:rPr>
        <w:t xml:space="preserve"> be paid for until approval from the organiser has been gained.</w:t>
      </w:r>
    </w:p>
    <w:p w14:paraId="5B5C71C5" w14:textId="77777777" w:rsidR="002E60FE" w:rsidRPr="00AD2C62" w:rsidRDefault="002E60FE" w:rsidP="002E60FE">
      <w:pPr>
        <w:rPr>
          <w:rFonts w:cstheme="minorHAnsi"/>
          <w:b/>
        </w:rPr>
      </w:pPr>
    </w:p>
    <w:p w14:paraId="04857254" w14:textId="77777777" w:rsidR="002E60FE" w:rsidRPr="00AD2C62" w:rsidRDefault="002E60FE" w:rsidP="002E60FE">
      <w:pPr>
        <w:rPr>
          <w:rFonts w:cstheme="minorHAnsi"/>
          <w:b/>
        </w:rPr>
      </w:pPr>
      <w:r w:rsidRPr="00AD2C62">
        <w:rPr>
          <w:rFonts w:cstheme="minorHAnsi"/>
        </w:rPr>
        <w:t xml:space="preserve">Please be aware, if for any reason an event </w:t>
      </w:r>
      <w:proofErr w:type="gramStart"/>
      <w:r w:rsidRPr="00AD2C62">
        <w:rPr>
          <w:rFonts w:cstheme="minorHAnsi"/>
        </w:rPr>
        <w:t>has to</w:t>
      </w:r>
      <w:proofErr w:type="gramEnd"/>
      <w:r w:rsidRPr="00AD2C62">
        <w:rPr>
          <w:rFonts w:cstheme="minorHAnsi"/>
        </w:rPr>
        <w:t xml:space="preserve"> be cancelled, refunds will only be available less the cost commitments of the event, when they have been fulfilled, &amp; subject to the discretion of the BRC Area Committee.</w:t>
      </w:r>
    </w:p>
    <w:p w14:paraId="0E7FB93D" w14:textId="77777777" w:rsidR="002E60FE" w:rsidRPr="00AD2C62" w:rsidRDefault="002E60FE" w:rsidP="002E60FE">
      <w:pPr>
        <w:rPr>
          <w:rFonts w:cstheme="minorHAnsi"/>
          <w:b/>
        </w:rPr>
      </w:pPr>
    </w:p>
    <w:p w14:paraId="54F21FE4" w14:textId="77777777" w:rsidR="002E60FE" w:rsidRPr="00AD2C62" w:rsidRDefault="002E60FE" w:rsidP="002E60FE">
      <w:pPr>
        <w:rPr>
          <w:rFonts w:cstheme="minorHAnsi"/>
          <w:b/>
        </w:rPr>
      </w:pPr>
      <w:r w:rsidRPr="00AD2C62">
        <w:rPr>
          <w:rFonts w:cstheme="minorHAnsi"/>
        </w:rPr>
        <w:t>Hats</w:t>
      </w:r>
    </w:p>
    <w:p w14:paraId="67BE59A6" w14:textId="77777777" w:rsidR="002E60FE" w:rsidRPr="00AD2C62" w:rsidRDefault="002E60FE" w:rsidP="002E60FE">
      <w:pPr>
        <w:rPr>
          <w:rFonts w:cstheme="minorHAnsi"/>
          <w:b/>
        </w:rPr>
      </w:pPr>
      <w:r w:rsidRPr="00AD2C62">
        <w:rPr>
          <w:rFonts w:cstheme="minorHAnsi"/>
        </w:rPr>
        <w:t xml:space="preserve">All hats must have a visible </w:t>
      </w:r>
      <w:r w:rsidRPr="00AD2C62">
        <w:rPr>
          <w:rFonts w:cstheme="minorHAnsi"/>
          <w:bCs/>
          <w:u w:val="single"/>
        </w:rPr>
        <w:t>PINK</w:t>
      </w:r>
      <w:r w:rsidRPr="00AD2C62">
        <w:rPr>
          <w:rFonts w:cstheme="minorHAnsi"/>
        </w:rPr>
        <w:t xml:space="preserve"> BRC/BE/PC hat tag in place before they are worn on the showground, to show that they meet the current safety standards.  There will be a trained official available on the day to do this for you if your hat does not currently have one. For </w:t>
      </w:r>
      <w:proofErr w:type="gramStart"/>
      <w:r w:rsidRPr="00AD2C62">
        <w:rPr>
          <w:rFonts w:cstheme="minorHAnsi"/>
        </w:rPr>
        <w:t>up to date</w:t>
      </w:r>
      <w:proofErr w:type="gramEnd"/>
      <w:r w:rsidRPr="00AD2C62">
        <w:rPr>
          <w:rFonts w:cstheme="minorHAnsi"/>
        </w:rPr>
        <w:t xml:space="preserve"> hat rules please see the current BRC Handbook. </w:t>
      </w:r>
    </w:p>
    <w:p w14:paraId="0C821DC2" w14:textId="77777777" w:rsidR="002E60FE" w:rsidRPr="00AD2C62" w:rsidRDefault="002E60FE" w:rsidP="002E60FE">
      <w:pPr>
        <w:rPr>
          <w:rFonts w:cstheme="minorHAnsi"/>
          <w:b/>
        </w:rPr>
      </w:pPr>
    </w:p>
    <w:p w14:paraId="76BC56E4" w14:textId="77777777" w:rsidR="002E60FE" w:rsidRPr="00AD2C62" w:rsidRDefault="002E60FE" w:rsidP="002E60FE">
      <w:pPr>
        <w:rPr>
          <w:rFonts w:cstheme="minorHAnsi"/>
          <w:b/>
          <w:i/>
          <w:iCs/>
        </w:rPr>
      </w:pPr>
      <w:r w:rsidRPr="00AD2C62">
        <w:rPr>
          <w:rFonts w:cstheme="minorHAnsi"/>
          <w:i/>
          <w:iCs/>
        </w:rPr>
        <w:t>Hats must NOT have a fixed peak in any discipline where there are fixed cross country fences involved, however fixed peaks can be used, for dressage and show jumping ONLY.</w:t>
      </w:r>
    </w:p>
    <w:p w14:paraId="325E6A9B" w14:textId="77777777" w:rsidR="002E60FE" w:rsidRPr="00AD2C62" w:rsidRDefault="002E60FE" w:rsidP="002E60FE">
      <w:pPr>
        <w:rPr>
          <w:rFonts w:cstheme="minorHAnsi"/>
          <w:b/>
        </w:rPr>
      </w:pPr>
    </w:p>
    <w:p w14:paraId="6B2C86DC" w14:textId="77777777" w:rsidR="002E60FE" w:rsidRPr="00AD2C62" w:rsidRDefault="002E60FE" w:rsidP="002E60FE">
      <w:pPr>
        <w:pStyle w:val="Heading3"/>
        <w:rPr>
          <w:rFonts w:cstheme="minorHAnsi"/>
          <w:sz w:val="20"/>
          <w:szCs w:val="20"/>
        </w:rPr>
      </w:pPr>
      <w:r w:rsidRPr="00AD2C62">
        <w:rPr>
          <w:rFonts w:cstheme="minorHAnsi"/>
          <w:sz w:val="20"/>
          <w:szCs w:val="20"/>
        </w:rPr>
        <w:t>Body Protectors</w:t>
      </w:r>
    </w:p>
    <w:p w14:paraId="263E9BDC" w14:textId="77777777" w:rsidR="002E60FE" w:rsidRPr="00AD2C62" w:rsidRDefault="002E60FE" w:rsidP="002E60FE">
      <w:pPr>
        <w:rPr>
          <w:rFonts w:cstheme="minorHAnsi"/>
          <w:b/>
          <w:bCs/>
          <w:iCs/>
        </w:rPr>
      </w:pPr>
      <w:r w:rsidRPr="00AD2C62">
        <w:rPr>
          <w:rFonts w:cstheme="minorHAnsi"/>
          <w:bCs/>
          <w:iCs/>
        </w:rPr>
        <w:t>A</w:t>
      </w:r>
      <w:r w:rsidRPr="00AD2C62">
        <w:rPr>
          <w:rFonts w:cstheme="minorHAnsi"/>
          <w:b/>
          <w:bCs/>
          <w:iCs/>
        </w:rPr>
        <w:fldChar w:fldCharType="begin"/>
      </w:r>
      <w:r w:rsidRPr="00AD2C62">
        <w:rPr>
          <w:rFonts w:cstheme="minorHAnsi"/>
          <w:bCs/>
          <w:iCs/>
        </w:rPr>
        <w:instrText xml:space="preserve"> XE "</w:instrText>
      </w:r>
      <w:r w:rsidRPr="00AD2C62">
        <w:rPr>
          <w:rFonts w:cstheme="minorHAnsi"/>
          <w:bCs/>
        </w:rPr>
        <w:instrText>A"</w:instrText>
      </w:r>
      <w:r w:rsidRPr="00AD2C62">
        <w:rPr>
          <w:rFonts w:cstheme="minorHAnsi"/>
          <w:bCs/>
          <w:iCs/>
        </w:rPr>
        <w:instrText xml:space="preserve"> </w:instrText>
      </w:r>
      <w:r w:rsidRPr="00AD2C62">
        <w:rPr>
          <w:rFonts w:cstheme="minorHAnsi"/>
          <w:b/>
          <w:bCs/>
          <w:iCs/>
        </w:rPr>
        <w:fldChar w:fldCharType="end"/>
      </w:r>
      <w:r w:rsidRPr="00AD2C62">
        <w:rPr>
          <w:rFonts w:cstheme="minorHAnsi"/>
          <w:bCs/>
          <w:iCs/>
        </w:rPr>
        <w:t xml:space="preserve"> body protector is obligatory in all cross-country competitions.</w:t>
      </w:r>
      <w:r w:rsidRPr="00AD2C62">
        <w:rPr>
          <w:rFonts w:cstheme="minorHAnsi"/>
        </w:rPr>
        <w:t xml:space="preserve"> The Blue 2018 Level 3 Label is now the only accepted standard for body protectors.</w:t>
      </w:r>
      <w:r w:rsidRPr="00AD2C62">
        <w:rPr>
          <w:rFonts w:cstheme="minorHAnsi"/>
          <w:bCs/>
          <w:iCs/>
        </w:rPr>
        <w:t xml:space="preserve"> </w:t>
      </w:r>
    </w:p>
    <w:p w14:paraId="4AEE1D2A" w14:textId="77777777" w:rsidR="002E60FE" w:rsidRPr="00AD2C62" w:rsidRDefault="002E60FE" w:rsidP="002E60FE">
      <w:pPr>
        <w:rPr>
          <w:rFonts w:cstheme="minorHAnsi"/>
          <w:b/>
        </w:rPr>
      </w:pPr>
      <w:r w:rsidRPr="00AD2C62">
        <w:rPr>
          <w:rFonts w:cstheme="minorHAnsi"/>
          <w:bCs/>
          <w:iCs/>
        </w:rPr>
        <w:lastRenderedPageBreak/>
        <w:t>Please see the current BRC Handbook for further details.</w:t>
      </w:r>
    </w:p>
    <w:p w14:paraId="2BE1B0B9" w14:textId="77777777" w:rsidR="002E60FE" w:rsidRPr="00AD2C62" w:rsidRDefault="002E60FE" w:rsidP="002E60FE">
      <w:pPr>
        <w:rPr>
          <w:rFonts w:cstheme="minorHAnsi"/>
          <w:b/>
        </w:rPr>
      </w:pPr>
      <w:r w:rsidRPr="00AD2C62">
        <w:rPr>
          <w:rFonts w:cstheme="minorHAnsi"/>
        </w:rPr>
        <w:t>Riders wearing Exo Body Cage protectors must inform the secretary at all events, so as paramedics can be informed.</w:t>
      </w:r>
    </w:p>
    <w:p w14:paraId="0C45623B" w14:textId="77777777" w:rsidR="002E60FE" w:rsidRPr="00AD2C62" w:rsidRDefault="002E60FE" w:rsidP="002E60FE">
      <w:pPr>
        <w:rPr>
          <w:rFonts w:cstheme="minorHAnsi"/>
          <w:bCs/>
          <w:color w:val="FF0000"/>
          <w:sz w:val="22"/>
          <w:szCs w:val="22"/>
        </w:rPr>
      </w:pPr>
    </w:p>
    <w:p w14:paraId="5CD62DAD" w14:textId="77777777" w:rsidR="002E60FE" w:rsidRPr="00AD2C62" w:rsidRDefault="002E60FE" w:rsidP="002E60FE">
      <w:pPr>
        <w:rPr>
          <w:rFonts w:cstheme="minorHAnsi"/>
          <w:b/>
          <w:sz w:val="22"/>
          <w:szCs w:val="22"/>
        </w:rPr>
      </w:pPr>
      <w:r w:rsidRPr="00AD2C62">
        <w:rPr>
          <w:rFonts w:cstheme="minorHAnsi"/>
          <w:bCs/>
          <w:sz w:val="22"/>
          <w:szCs w:val="22"/>
        </w:rPr>
        <w:t>Flu Vaccinations &amp; Microchips</w:t>
      </w:r>
    </w:p>
    <w:p w14:paraId="1FA32130" w14:textId="77777777" w:rsidR="002E60FE" w:rsidRPr="00AD2C62" w:rsidRDefault="002E60FE" w:rsidP="002E60FE">
      <w:pPr>
        <w:rPr>
          <w:rFonts w:cstheme="minorHAnsi"/>
          <w:b/>
        </w:rPr>
      </w:pPr>
      <w:r w:rsidRPr="00AD2C62">
        <w:rPr>
          <w:rFonts w:cstheme="minorHAnsi"/>
        </w:rPr>
        <w:t>Your horse must have up to date influenza vaccinations following rule G7 in the current BRC Handbook. There is also an excel date checker spreadsheet available to download on the BRC website.  It is compulsory for all horses to be microchipped. It is the rider’s responsibility to ensure the horse is chipped and it is traceable.</w:t>
      </w:r>
    </w:p>
    <w:p w14:paraId="503CF206" w14:textId="77777777" w:rsidR="002E60FE" w:rsidRPr="00AD2C62" w:rsidRDefault="002E60FE" w:rsidP="002E60FE">
      <w:pPr>
        <w:rPr>
          <w:rFonts w:cstheme="minorHAnsi"/>
          <w:b/>
        </w:rPr>
      </w:pPr>
    </w:p>
    <w:p w14:paraId="4D1DA3E0" w14:textId="77777777" w:rsidR="002E60FE" w:rsidRPr="00AD2C62" w:rsidRDefault="002E60FE" w:rsidP="002E60FE">
      <w:pPr>
        <w:rPr>
          <w:rFonts w:cstheme="minorHAnsi"/>
          <w:b/>
        </w:rPr>
      </w:pPr>
      <w:r w:rsidRPr="00AD2C62">
        <w:rPr>
          <w:rFonts w:cstheme="minorHAnsi"/>
        </w:rPr>
        <w:t xml:space="preserve">If your vaccination is out of date and the course needs to be restarted, then you will be given a yellow card at the qualifier by the official steward. This will enable competitors </w:t>
      </w:r>
      <w:proofErr w:type="gramStart"/>
      <w:r w:rsidRPr="00AD2C62">
        <w:rPr>
          <w:rFonts w:cstheme="minorHAnsi"/>
        </w:rPr>
        <w:t>to  continue</w:t>
      </w:r>
      <w:proofErr w:type="gramEnd"/>
      <w:r w:rsidRPr="00AD2C62">
        <w:rPr>
          <w:rFonts w:cstheme="minorHAnsi"/>
        </w:rPr>
        <w:t xml:space="preserve"> competing but ensure that they must follow up on the vaccination. </w:t>
      </w:r>
    </w:p>
    <w:p w14:paraId="05249E19" w14:textId="77777777" w:rsidR="002E60FE" w:rsidRPr="00AD2C62" w:rsidRDefault="002E60FE" w:rsidP="002E60FE">
      <w:pPr>
        <w:rPr>
          <w:rFonts w:cstheme="minorHAnsi"/>
          <w:b/>
        </w:rPr>
      </w:pPr>
    </w:p>
    <w:p w14:paraId="68D1D0C3" w14:textId="77777777" w:rsidR="002E60FE" w:rsidRPr="00AD2C62" w:rsidRDefault="002E60FE" w:rsidP="002E60FE">
      <w:pPr>
        <w:rPr>
          <w:rFonts w:cstheme="minorHAnsi"/>
          <w:b/>
        </w:rPr>
      </w:pPr>
      <w:r w:rsidRPr="00AD2C62">
        <w:rPr>
          <w:rFonts w:cstheme="minorHAnsi"/>
        </w:rPr>
        <w:t xml:space="preserve">For those who have competed at qualifiers in the past, if you have had recent boosters, it would be useful if you could contact Area20 at </w:t>
      </w:r>
      <w:hyperlink r:id="rId18" w:tgtFrame="_blank" w:history="1">
        <w:r w:rsidRPr="00AD2C62">
          <w:rPr>
            <w:rStyle w:val="Hyperlink"/>
            <w:rFonts w:cstheme="minorHAnsi"/>
          </w:rPr>
          <w:t>area20liaisoncommittee@gmail.com</w:t>
        </w:r>
      </w:hyperlink>
      <w:r w:rsidRPr="00AD2C62">
        <w:rPr>
          <w:rFonts w:cstheme="minorHAnsi"/>
        </w:rPr>
        <w:t xml:space="preserve"> , </w:t>
      </w:r>
    </w:p>
    <w:p w14:paraId="5442C512" w14:textId="77777777" w:rsidR="002E60FE" w:rsidRPr="00AD2C62" w:rsidRDefault="002E60FE" w:rsidP="002E60FE">
      <w:pPr>
        <w:rPr>
          <w:rFonts w:cstheme="minorHAnsi"/>
          <w:b/>
        </w:rPr>
      </w:pPr>
      <w:r w:rsidRPr="00AD2C62">
        <w:rPr>
          <w:rFonts w:cstheme="minorHAnsi"/>
        </w:rPr>
        <w:t xml:space="preserve">with a photo of the vaccination update so that the Area database can be updated, this will help save a lot of time and helpers at the qualifiers.  First time qualifier entrants can send a photo of the ID page, Microchip &amp; passport No's and Full Flu </w:t>
      </w:r>
      <w:proofErr w:type="spellStart"/>
      <w:r w:rsidRPr="00AD2C62">
        <w:rPr>
          <w:rFonts w:cstheme="minorHAnsi"/>
        </w:rPr>
        <w:t>vacc</w:t>
      </w:r>
      <w:proofErr w:type="spellEnd"/>
      <w:r w:rsidRPr="00AD2C62">
        <w:rPr>
          <w:rFonts w:cstheme="minorHAnsi"/>
        </w:rPr>
        <w:t xml:space="preserve"> record either via the Chef de </w:t>
      </w:r>
      <w:proofErr w:type="spellStart"/>
      <w:r w:rsidRPr="00AD2C62">
        <w:rPr>
          <w:rFonts w:cstheme="minorHAnsi"/>
        </w:rPr>
        <w:t>Quipe</w:t>
      </w:r>
      <w:proofErr w:type="spellEnd"/>
      <w:r w:rsidRPr="00AD2C62">
        <w:rPr>
          <w:rFonts w:cstheme="minorHAnsi"/>
        </w:rPr>
        <w:t xml:space="preserve"> or to the above email</w:t>
      </w:r>
    </w:p>
    <w:p w14:paraId="208F2386" w14:textId="77777777" w:rsidR="002E60FE" w:rsidRPr="00AD2C62" w:rsidRDefault="002E60FE" w:rsidP="002E60FE">
      <w:pPr>
        <w:rPr>
          <w:rFonts w:cstheme="minorHAnsi"/>
          <w:b/>
        </w:rPr>
      </w:pPr>
      <w:r w:rsidRPr="00AD2C62">
        <w:rPr>
          <w:rFonts w:cstheme="minorHAnsi"/>
        </w:rPr>
        <w:t>Horses and ponies cannot be vaccinated within the 6 days before competition, not including the day of vaccination or competition.</w:t>
      </w:r>
    </w:p>
    <w:p w14:paraId="2E52994F" w14:textId="77777777" w:rsidR="002E60FE" w:rsidRPr="00AD2C62" w:rsidRDefault="002E60FE" w:rsidP="002E60FE">
      <w:pPr>
        <w:rPr>
          <w:rFonts w:cstheme="minorHAnsi"/>
          <w:bCs/>
          <w:sz w:val="28"/>
          <w:szCs w:val="28"/>
          <w:u w:val="single"/>
        </w:rPr>
      </w:pPr>
      <w:r w:rsidRPr="00AD2C62">
        <w:rPr>
          <w:rFonts w:cstheme="minorHAnsi"/>
          <w:bCs/>
          <w:sz w:val="28"/>
          <w:szCs w:val="28"/>
          <w:u w:val="single"/>
        </w:rPr>
        <w:t>BRC Code of Conduct</w:t>
      </w:r>
    </w:p>
    <w:p w14:paraId="31D02612" w14:textId="77777777" w:rsidR="002E60FE" w:rsidRPr="00AD2C62" w:rsidRDefault="002E60FE" w:rsidP="002E60FE">
      <w:pPr>
        <w:rPr>
          <w:rFonts w:cstheme="minorHAnsi"/>
          <w:b/>
        </w:rPr>
      </w:pPr>
      <w:r w:rsidRPr="00AD2C62">
        <w:rPr>
          <w:rFonts w:cstheme="minorHAnsi"/>
        </w:rPr>
        <w:t xml:space="preserve">The BRC Code of Conduct includes the welfare of the horse/pony; conduct of members, officials, volunteers and representatives; safeguarding; equality and diversity; good conduct and discipline; and the BRC social media policy. Examples of the code of conduct can be found in Section 1, pages 3 through to 12 of the BRC Handbook. Members should ensure that they are up to date with the BRC code of conduct to encourage a smooth competition. </w:t>
      </w:r>
    </w:p>
    <w:p w14:paraId="19514720" w14:textId="77777777" w:rsidR="002E60FE" w:rsidRPr="00AD2C62" w:rsidRDefault="002E60FE" w:rsidP="002E60FE">
      <w:pPr>
        <w:rPr>
          <w:rFonts w:cstheme="minorHAnsi"/>
          <w:b/>
        </w:rPr>
      </w:pPr>
      <w:r w:rsidRPr="00AD2C62">
        <w:rPr>
          <w:rFonts w:cstheme="minorHAnsi"/>
          <w:bCs/>
          <w:sz w:val="28"/>
          <w:szCs w:val="28"/>
          <w:u w:val="single"/>
        </w:rPr>
        <w:t>Health and Safety</w:t>
      </w:r>
    </w:p>
    <w:p w14:paraId="5E224E25" w14:textId="77777777" w:rsidR="002E60FE" w:rsidRPr="00AD2C62" w:rsidRDefault="002E60FE" w:rsidP="002E60FE">
      <w:pPr>
        <w:rPr>
          <w:rFonts w:cstheme="minorHAnsi"/>
          <w:b/>
        </w:rPr>
      </w:pPr>
      <w:r w:rsidRPr="00AD2C62">
        <w:rPr>
          <w:rFonts w:cstheme="minorHAnsi"/>
        </w:rPr>
        <w:t>Further information on BRC’s health and safety guidelines can be found in the BRC handbook.</w:t>
      </w:r>
    </w:p>
    <w:p w14:paraId="651CD222" w14:textId="77777777" w:rsidR="002E60FE" w:rsidRPr="00AD2C62" w:rsidRDefault="002E60FE" w:rsidP="002E60FE">
      <w:pPr>
        <w:rPr>
          <w:rFonts w:cstheme="minorHAnsi"/>
          <w:b/>
        </w:rPr>
      </w:pPr>
      <w:r w:rsidRPr="00AD2C62">
        <w:rPr>
          <w:rFonts w:cstheme="minorHAnsi"/>
        </w:rPr>
        <w:t xml:space="preserve">The organisers oversee ensuring the appropriate health and safety precautions are being observed. Competitors, visitors, and officials are responsible for ensuring they all individually follow </w:t>
      </w:r>
      <w:proofErr w:type="gramStart"/>
      <w:r w:rsidRPr="00AD2C62">
        <w:rPr>
          <w:rFonts w:cstheme="minorHAnsi"/>
        </w:rPr>
        <w:t>any and all</w:t>
      </w:r>
      <w:proofErr w:type="gramEnd"/>
      <w:r w:rsidRPr="00AD2C62">
        <w:rPr>
          <w:rFonts w:cstheme="minorHAnsi"/>
        </w:rPr>
        <w:t xml:space="preserve"> guidelines put forth by the organiser / venue to ensure the health and safety of everyone present. </w:t>
      </w:r>
    </w:p>
    <w:p w14:paraId="1DB64363" w14:textId="77777777" w:rsidR="002E60FE" w:rsidRPr="00AD2C62" w:rsidRDefault="002E60FE" w:rsidP="002E60FE">
      <w:pPr>
        <w:jc w:val="center"/>
        <w:rPr>
          <w:rFonts w:cstheme="minorHAnsi"/>
          <w:b/>
        </w:rPr>
      </w:pPr>
    </w:p>
    <w:p w14:paraId="7443E90E" w14:textId="77777777" w:rsidR="002E60FE" w:rsidRPr="00AD2C62" w:rsidRDefault="002E60FE" w:rsidP="002E60FE">
      <w:pPr>
        <w:rPr>
          <w:rFonts w:cstheme="minorHAnsi"/>
          <w:b/>
        </w:rPr>
      </w:pPr>
      <w:r w:rsidRPr="00AD2C62">
        <w:rPr>
          <w:rFonts w:cstheme="minorHAnsi"/>
        </w:rPr>
        <w:t>Save for death or serious injury caused by the negligence of the organiser, Area 20 Liaison Committee or any one for whom they are in law responsible, neither the organiser or Area 20 Liaison Committee, nor any agent, employee or representative accept any liability for accidents, loss, damage, injury or illness to horses, owners, riders, spectators, land, cars, their contents and accessories or any other person or property whatsoever, whether caused by their negligence, breach of contract or in any other way whatsoever.</w:t>
      </w:r>
    </w:p>
    <w:p w14:paraId="6C50B1D9" w14:textId="77777777" w:rsidR="002E60FE" w:rsidRPr="00AD2C62" w:rsidRDefault="002E60FE" w:rsidP="002E60FE">
      <w:pPr>
        <w:spacing w:before="20"/>
        <w:rPr>
          <w:rFonts w:cstheme="minorHAnsi"/>
        </w:rPr>
      </w:pPr>
    </w:p>
    <w:p w14:paraId="6EC3C418" w14:textId="77777777" w:rsidR="002E60FE" w:rsidRPr="00AD2C62" w:rsidRDefault="002E60FE" w:rsidP="002E60FE">
      <w:pPr>
        <w:spacing w:before="1"/>
        <w:ind w:right="157"/>
        <w:rPr>
          <w:rFonts w:cstheme="minorHAnsi"/>
        </w:rPr>
      </w:pPr>
      <w:r w:rsidRPr="00AD2C62">
        <w:rPr>
          <w:rFonts w:cstheme="minorHAnsi"/>
        </w:rPr>
        <w:t xml:space="preserve">All Dogs must be </w:t>
      </w:r>
      <w:proofErr w:type="gramStart"/>
      <w:r w:rsidRPr="00AD2C62">
        <w:rPr>
          <w:rFonts w:cstheme="minorHAnsi"/>
        </w:rPr>
        <w:t>kept under control and on a short lead at all times</w:t>
      </w:r>
      <w:proofErr w:type="gramEnd"/>
      <w:r w:rsidRPr="00AD2C62">
        <w:rPr>
          <w:rFonts w:cstheme="minorHAnsi"/>
        </w:rPr>
        <w:t xml:space="preserve">. Dog mess must be removed and disposed of </w:t>
      </w:r>
    </w:p>
    <w:p w14:paraId="6746CD12" w14:textId="77777777" w:rsidR="002E60FE" w:rsidRPr="00AD2C62" w:rsidRDefault="002E60FE" w:rsidP="002E60FE">
      <w:pPr>
        <w:spacing w:before="1"/>
        <w:ind w:right="157"/>
        <w:rPr>
          <w:rFonts w:cstheme="minorHAnsi"/>
        </w:rPr>
      </w:pPr>
    </w:p>
    <w:p w14:paraId="22360B3A" w14:textId="77777777" w:rsidR="002E60FE" w:rsidRPr="00AD2C62" w:rsidRDefault="002E60FE" w:rsidP="002E60FE">
      <w:pPr>
        <w:spacing w:before="1"/>
        <w:ind w:right="157"/>
        <w:rPr>
          <w:rFonts w:cstheme="minorHAnsi"/>
          <w:b/>
        </w:rPr>
      </w:pPr>
      <w:r w:rsidRPr="00AD2C62">
        <w:rPr>
          <w:rFonts w:cstheme="minorHAnsi"/>
        </w:rPr>
        <w:t xml:space="preserve">Anyone requiring first aid should go to the secretary’s post or first aid point. Stewards will have radio contact in </w:t>
      </w:r>
      <w:r w:rsidRPr="00AD2C62">
        <w:rPr>
          <w:rFonts w:cstheme="minorHAnsi"/>
          <w:spacing w:val="-2"/>
        </w:rPr>
        <w:t>emergency</w:t>
      </w:r>
    </w:p>
    <w:p w14:paraId="0E5961D3" w14:textId="77777777" w:rsidR="002E60FE" w:rsidRPr="00AD2C62" w:rsidRDefault="002E60FE" w:rsidP="002E60FE">
      <w:pPr>
        <w:ind w:left="360"/>
        <w:rPr>
          <w:rFonts w:cstheme="minorHAnsi"/>
          <w:bCs/>
          <w:sz w:val="28"/>
          <w:szCs w:val="28"/>
          <w:u w:val="single"/>
        </w:rPr>
      </w:pPr>
    </w:p>
    <w:p w14:paraId="160AA682" w14:textId="77777777" w:rsidR="002E60FE" w:rsidRPr="00AD2C62" w:rsidRDefault="002E60FE" w:rsidP="002E60FE">
      <w:pPr>
        <w:ind w:left="360"/>
        <w:rPr>
          <w:rFonts w:cstheme="minorHAnsi"/>
          <w:b/>
        </w:rPr>
      </w:pPr>
    </w:p>
    <w:p w14:paraId="31A28E50" w14:textId="77777777" w:rsidR="002E60FE" w:rsidRPr="00AD2C62" w:rsidRDefault="002E60FE" w:rsidP="002E60FE">
      <w:pPr>
        <w:ind w:left="360"/>
        <w:rPr>
          <w:rFonts w:cstheme="minorHAnsi"/>
          <w:b/>
        </w:rPr>
      </w:pPr>
    </w:p>
    <w:p w14:paraId="443A58AC" w14:textId="77777777" w:rsidR="002E60FE" w:rsidRPr="00AD2C62" w:rsidRDefault="002E60FE" w:rsidP="002E60FE">
      <w:pPr>
        <w:spacing w:line="259" w:lineRule="auto"/>
        <w:rPr>
          <w:rFonts w:cstheme="minorHAnsi"/>
          <w:b/>
          <w:u w:val="thick"/>
        </w:rPr>
      </w:pPr>
      <w:r w:rsidRPr="00AD2C62">
        <w:rPr>
          <w:rFonts w:cstheme="minorHAnsi"/>
          <w:u w:val="thick"/>
        </w:rPr>
        <w:br w:type="page"/>
      </w:r>
    </w:p>
    <w:p w14:paraId="0D688E83" w14:textId="77777777" w:rsidR="002E60FE" w:rsidRPr="00AD2C62" w:rsidRDefault="002E60FE" w:rsidP="002E60FE">
      <w:pPr>
        <w:spacing w:line="252" w:lineRule="exact"/>
        <w:ind w:left="124" w:right="124"/>
        <w:jc w:val="center"/>
        <w:rPr>
          <w:rFonts w:cstheme="minorHAnsi"/>
          <w:b/>
        </w:rPr>
      </w:pPr>
      <w:r w:rsidRPr="00AD2C62">
        <w:rPr>
          <w:rFonts w:cstheme="minorHAnsi"/>
          <w:u w:val="thick"/>
        </w:rPr>
        <w:lastRenderedPageBreak/>
        <w:t xml:space="preserve">HELP DUTY TO BE NAMED IN ADVANCE </w:t>
      </w:r>
    </w:p>
    <w:p w14:paraId="7F2FEAC3" w14:textId="77777777" w:rsidR="002E60FE" w:rsidRPr="00AD2C62" w:rsidRDefault="002E60FE" w:rsidP="002E60FE">
      <w:pPr>
        <w:pStyle w:val="BodyText"/>
        <w:spacing w:before="93"/>
        <w:ind w:right="128"/>
        <w:rPr>
          <w:rFonts w:asciiTheme="minorHAnsi" w:hAnsiTheme="minorHAnsi" w:cstheme="minorHAnsi"/>
        </w:rPr>
      </w:pPr>
      <w:r w:rsidRPr="00AD2C62">
        <w:rPr>
          <w:rFonts w:asciiTheme="minorHAnsi" w:hAnsiTheme="minorHAnsi" w:cstheme="minorHAnsi"/>
        </w:rPr>
        <w:t>As with any event it is only possible to run with the support of our BRC club volunteers and as a condition of entry each club entering agrees to provide such help.</w:t>
      </w:r>
    </w:p>
    <w:p w14:paraId="6C4E3D5D" w14:textId="77777777" w:rsidR="002E60FE" w:rsidRPr="00AD2C62" w:rsidRDefault="002E60FE" w:rsidP="002E60FE">
      <w:pPr>
        <w:pStyle w:val="BodyText"/>
        <w:tabs>
          <w:tab w:val="left" w:pos="6653"/>
        </w:tabs>
        <w:ind w:left="2969" w:right="1907" w:hanging="1073"/>
        <w:jc w:val="center"/>
        <w:rPr>
          <w:rFonts w:asciiTheme="minorHAnsi" w:hAnsiTheme="minorHAnsi" w:cstheme="minorHAnsi"/>
          <w:b/>
          <w:bCs/>
        </w:rPr>
      </w:pPr>
      <w:r w:rsidRPr="00AD2C62">
        <w:rPr>
          <w:rFonts w:asciiTheme="minorHAnsi" w:hAnsiTheme="minorHAnsi" w:cstheme="minorHAnsi"/>
          <w:b/>
          <w:bCs/>
        </w:rPr>
        <w:t>Parking</w:t>
      </w:r>
      <w:r w:rsidRPr="00AD2C62">
        <w:rPr>
          <w:rFonts w:asciiTheme="minorHAnsi" w:hAnsiTheme="minorHAnsi" w:cstheme="minorHAnsi"/>
          <w:b/>
          <w:bCs/>
          <w:spacing w:val="-1"/>
        </w:rPr>
        <w:t xml:space="preserve"> </w:t>
      </w:r>
      <w:r w:rsidRPr="00AD2C62">
        <w:rPr>
          <w:rFonts w:asciiTheme="minorHAnsi" w:hAnsiTheme="minorHAnsi" w:cstheme="minorHAnsi"/>
          <w:b/>
          <w:bCs/>
        </w:rPr>
        <w:t>Stewards</w:t>
      </w:r>
    </w:p>
    <w:p w14:paraId="109502D0" w14:textId="77777777" w:rsidR="002E60FE" w:rsidRDefault="002E60FE" w:rsidP="002E60FE">
      <w:pPr>
        <w:pStyle w:val="BodyText"/>
        <w:tabs>
          <w:tab w:val="left" w:pos="6653"/>
        </w:tabs>
        <w:ind w:left="2969" w:right="1907" w:hanging="1073"/>
        <w:jc w:val="center"/>
        <w:rPr>
          <w:rFonts w:asciiTheme="minorHAnsi" w:hAnsiTheme="minorHAnsi" w:cstheme="minorHAnsi"/>
          <w:b/>
          <w:bCs/>
        </w:rPr>
      </w:pPr>
      <w:r w:rsidRPr="00AD2C62">
        <w:rPr>
          <w:rFonts w:asciiTheme="minorHAnsi" w:hAnsiTheme="minorHAnsi" w:cstheme="minorHAnsi"/>
          <w:b/>
          <w:bCs/>
        </w:rPr>
        <w:t xml:space="preserve">Cross Country Jump Stewards </w:t>
      </w:r>
    </w:p>
    <w:p w14:paraId="3F9999F0" w14:textId="77777777" w:rsidR="002E60FE" w:rsidRPr="00C32AED" w:rsidRDefault="002E60FE" w:rsidP="002E60FE">
      <w:pPr>
        <w:pStyle w:val="BodyText"/>
        <w:tabs>
          <w:tab w:val="left" w:pos="6653"/>
        </w:tabs>
        <w:ind w:left="2969" w:right="1907" w:hanging="1073"/>
        <w:jc w:val="center"/>
        <w:rPr>
          <w:rFonts w:asciiTheme="minorHAnsi" w:hAnsiTheme="minorHAnsi" w:cstheme="minorHAnsi"/>
          <w:b/>
          <w:bCs/>
        </w:rPr>
      </w:pPr>
    </w:p>
    <w:p w14:paraId="02B364C2" w14:textId="77777777" w:rsidR="002E60FE" w:rsidRPr="00AD2C62" w:rsidRDefault="002E60FE" w:rsidP="002E60FE">
      <w:pPr>
        <w:pStyle w:val="BodyText"/>
        <w:ind w:left="164" w:right="176" w:firstLine="5"/>
        <w:jc w:val="center"/>
        <w:rPr>
          <w:rFonts w:asciiTheme="minorHAnsi" w:hAnsiTheme="minorHAnsi" w:cstheme="minorHAnsi"/>
        </w:rPr>
      </w:pPr>
      <w:r w:rsidRPr="00AD2C62">
        <w:rPr>
          <w:rFonts w:asciiTheme="minorHAnsi" w:hAnsiTheme="minorHAnsi" w:cstheme="minorHAnsi"/>
        </w:rPr>
        <w:t xml:space="preserve">Please ensure any nominations for specific roles </w:t>
      </w:r>
      <w:proofErr w:type="gramStart"/>
      <w:r w:rsidRPr="00AD2C62">
        <w:rPr>
          <w:rFonts w:asciiTheme="minorHAnsi" w:hAnsiTheme="minorHAnsi" w:cstheme="minorHAnsi"/>
        </w:rPr>
        <w:t>are able to</w:t>
      </w:r>
      <w:proofErr w:type="gramEnd"/>
      <w:r w:rsidRPr="00AD2C62">
        <w:rPr>
          <w:rFonts w:asciiTheme="minorHAnsi" w:hAnsiTheme="minorHAnsi" w:cstheme="minorHAnsi"/>
        </w:rPr>
        <w:t xml:space="preserve"> carry out such tasks and are in possession of wet/cold weather clothing and gloves for manual work associated with task allocated. Each club should expect to provide one helper per team / four riders entered by club. Less than four riders entered equals one helper. </w:t>
      </w:r>
    </w:p>
    <w:p w14:paraId="372D0E6A" w14:textId="77777777" w:rsidR="002E60FE" w:rsidRPr="00AD2C62" w:rsidRDefault="002E60FE" w:rsidP="002E60FE">
      <w:pPr>
        <w:pStyle w:val="BodyText"/>
        <w:ind w:left="115" w:right="118"/>
        <w:jc w:val="center"/>
        <w:rPr>
          <w:rFonts w:asciiTheme="minorHAnsi" w:hAnsiTheme="minorHAnsi" w:cstheme="minorHAnsi"/>
        </w:rPr>
      </w:pPr>
      <w:r w:rsidRPr="00AD2C62">
        <w:rPr>
          <w:rFonts w:asciiTheme="minorHAnsi" w:hAnsiTheme="minorHAnsi" w:cstheme="minorHAnsi"/>
        </w:rPr>
        <w:t xml:space="preserve">Duty times will be published by the organiser and are for the duration of the competition which ends after the last presentation or when stood down by the organiser. </w:t>
      </w:r>
    </w:p>
    <w:p w14:paraId="568ECB3B" w14:textId="77777777" w:rsidR="002E60FE" w:rsidRPr="00AD2C62" w:rsidRDefault="002E60FE" w:rsidP="002E60FE">
      <w:pPr>
        <w:pStyle w:val="BodyText"/>
        <w:ind w:left="115" w:right="118"/>
        <w:jc w:val="center"/>
        <w:rPr>
          <w:rFonts w:asciiTheme="minorHAnsi" w:hAnsiTheme="minorHAnsi" w:cstheme="minorHAnsi"/>
        </w:rPr>
      </w:pPr>
      <w:r w:rsidRPr="00AD2C62">
        <w:rPr>
          <w:rFonts w:asciiTheme="minorHAnsi" w:hAnsiTheme="minorHAnsi" w:cstheme="minorHAnsi"/>
        </w:rPr>
        <w:t xml:space="preserve">Clubs and Chef </w:t>
      </w:r>
      <w:proofErr w:type="spellStart"/>
      <w:r w:rsidRPr="00AD2C62">
        <w:rPr>
          <w:rFonts w:asciiTheme="minorHAnsi" w:hAnsiTheme="minorHAnsi" w:cstheme="minorHAnsi"/>
        </w:rPr>
        <w:t>D’equipes</w:t>
      </w:r>
      <w:proofErr w:type="spellEnd"/>
      <w:r w:rsidRPr="00AD2C62">
        <w:rPr>
          <w:rFonts w:asciiTheme="minorHAnsi" w:hAnsiTheme="minorHAnsi" w:cstheme="minorHAnsi"/>
        </w:rPr>
        <w:t xml:space="preserve"> are responsible for their helper’s attendance and replacement for no shows!</w:t>
      </w:r>
    </w:p>
    <w:p w14:paraId="3F17754B" w14:textId="77777777" w:rsidR="002E60FE" w:rsidRPr="00AD2C62" w:rsidRDefault="002E60FE" w:rsidP="002E60FE">
      <w:pPr>
        <w:pStyle w:val="BodyText"/>
        <w:spacing w:before="1"/>
        <w:ind w:left="113" w:right="124"/>
        <w:jc w:val="center"/>
        <w:rPr>
          <w:rFonts w:asciiTheme="minorHAnsi" w:hAnsiTheme="minorHAnsi" w:cstheme="minorHAnsi"/>
        </w:rPr>
      </w:pPr>
      <w:r w:rsidRPr="00AD2C62">
        <w:rPr>
          <w:rFonts w:asciiTheme="minorHAnsi" w:hAnsiTheme="minorHAnsi" w:cstheme="minorHAnsi"/>
        </w:rPr>
        <w:t>In line with the Area 20 Liaison Committee Policy no food or refreshments will be provided and so all helpers should bring with them suitable food and drink, there will be catering facilities will be on site.</w:t>
      </w:r>
    </w:p>
    <w:p w14:paraId="01FB9671" w14:textId="77777777" w:rsidR="002E60FE" w:rsidRPr="00AD2C62" w:rsidRDefault="002E60FE" w:rsidP="002E60FE">
      <w:pPr>
        <w:pStyle w:val="BodyText"/>
        <w:spacing w:before="4"/>
        <w:rPr>
          <w:rFonts w:asciiTheme="minorHAnsi" w:hAnsiTheme="minorHAnsi" w:cstheme="minorHAnsi"/>
        </w:rPr>
      </w:pPr>
      <w:r w:rsidRPr="00AD2C62">
        <w:rPr>
          <w:rFonts w:asciiTheme="minorHAnsi" w:hAnsiTheme="minorHAnsi" w:cstheme="minorHAnsi"/>
          <w:noProof/>
        </w:rPr>
        <mc:AlternateContent>
          <mc:Choice Requires="wps">
            <w:drawing>
              <wp:anchor distT="0" distB="0" distL="0" distR="0" simplePos="0" relativeHeight="251659264" behindDoc="0" locked="0" layoutInCell="1" allowOverlap="1" wp14:anchorId="2F23800C" wp14:editId="7FF41CC1">
                <wp:simplePos x="0" y="0"/>
                <wp:positionH relativeFrom="page">
                  <wp:posOffset>198120</wp:posOffset>
                </wp:positionH>
                <wp:positionV relativeFrom="paragraph">
                  <wp:posOffset>191770</wp:posOffset>
                </wp:positionV>
                <wp:extent cx="7259320" cy="0"/>
                <wp:effectExtent l="7620" t="5715" r="10160" b="1333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932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A913B" id="Line 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5.6pt,15.1pt" to="587.2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" strokeweight=".6pt">
                <w10:wrap type="topAndBottom" anchorx="page"/>
              </v:line>
            </w:pict>
          </mc:Fallback>
        </mc:AlternateContent>
      </w:r>
    </w:p>
    <w:p w14:paraId="2BC71883" w14:textId="77777777" w:rsidR="002E60FE" w:rsidRPr="00AD2C62" w:rsidRDefault="002E60FE" w:rsidP="002E60FE">
      <w:pPr>
        <w:pStyle w:val="BodyText"/>
        <w:spacing w:before="8"/>
        <w:rPr>
          <w:rFonts w:asciiTheme="minorHAnsi" w:hAnsiTheme="minorHAnsi" w:cstheme="minorHAnsi"/>
          <w:sz w:val="13"/>
        </w:rPr>
      </w:pPr>
    </w:p>
    <w:p w14:paraId="10041A8F" w14:textId="77777777" w:rsidR="002E60FE" w:rsidRPr="00AD2C62" w:rsidRDefault="002E60FE" w:rsidP="002E60FE">
      <w:pPr>
        <w:spacing w:before="92"/>
        <w:rPr>
          <w:rFonts w:cstheme="minorHAnsi"/>
        </w:rPr>
      </w:pPr>
      <w:r w:rsidRPr="00AD2C62">
        <w:rPr>
          <w:rFonts w:cstheme="minorHAnsi"/>
        </w:rPr>
        <w:t xml:space="preserve">PLEASE RETURN THE BELOW FORM FOR HELP DUTY TO PETER BOOTH </w:t>
      </w:r>
    </w:p>
    <w:p w14:paraId="087B9693" w14:textId="77777777" w:rsidR="002E60FE" w:rsidRPr="00AD2C62" w:rsidRDefault="002E60FE" w:rsidP="002E60FE">
      <w:pPr>
        <w:spacing w:before="92"/>
        <w:rPr>
          <w:rFonts w:cstheme="minorHAnsi"/>
          <w:b/>
          <w:color w:val="FF0000"/>
        </w:rPr>
      </w:pPr>
      <w:r w:rsidRPr="00AD2C62">
        <w:rPr>
          <w:rFonts w:cstheme="minorHAnsi"/>
          <w:color w:val="FF0000"/>
        </w:rPr>
        <w:t xml:space="preserve">We </w:t>
      </w:r>
      <w:proofErr w:type="gramStart"/>
      <w:r w:rsidRPr="00AD2C62">
        <w:rPr>
          <w:rFonts w:cstheme="minorHAnsi"/>
          <w:color w:val="FF0000"/>
        </w:rPr>
        <w:t>have to</w:t>
      </w:r>
      <w:proofErr w:type="gramEnd"/>
      <w:r w:rsidRPr="00AD2C62">
        <w:rPr>
          <w:rFonts w:cstheme="minorHAnsi"/>
          <w:color w:val="FF0000"/>
        </w:rPr>
        <w:t xml:space="preserve"> liaise with Pony Club on the allocation of helpers, so helpers </w:t>
      </w:r>
      <w:proofErr w:type="gramStart"/>
      <w:r w:rsidRPr="00AD2C62">
        <w:rPr>
          <w:rFonts w:cstheme="minorHAnsi"/>
          <w:color w:val="FF0000"/>
        </w:rPr>
        <w:t>lists</w:t>
      </w:r>
      <w:proofErr w:type="gramEnd"/>
      <w:r w:rsidRPr="00AD2C62">
        <w:rPr>
          <w:rFonts w:cstheme="minorHAnsi"/>
          <w:color w:val="FF0000"/>
        </w:rPr>
        <w:t xml:space="preserve"> need to be in at the Close of Area entries 15</w:t>
      </w:r>
      <w:r w:rsidRPr="00AD2C62">
        <w:rPr>
          <w:rFonts w:cstheme="minorHAnsi"/>
          <w:color w:val="FF0000"/>
          <w:vertAlign w:val="superscript"/>
        </w:rPr>
        <w:t>th</w:t>
      </w:r>
      <w:r w:rsidRPr="00AD2C62">
        <w:rPr>
          <w:rFonts w:cstheme="minorHAnsi"/>
          <w:color w:val="FF0000"/>
        </w:rPr>
        <w:t xml:space="preserve"> June. One helper per team or per 4 riders, you can specify preferred help duties, there is no guarantee you will be offered those duties.</w:t>
      </w:r>
    </w:p>
    <w:tbl>
      <w:tblPr>
        <w:tblpPr w:leftFromText="180" w:rightFromText="180" w:vertAnchor="text" w:horzAnchor="margin" w:tblpXSpec="center" w:tblpY="191"/>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75"/>
        <w:gridCol w:w="4111"/>
        <w:gridCol w:w="1309"/>
      </w:tblGrid>
      <w:tr w:rsidR="002E60FE" w:rsidRPr="00AD2C62" w14:paraId="69425828" w14:textId="77777777" w:rsidTr="0089575C">
        <w:trPr>
          <w:trHeight w:val="1518"/>
        </w:trPr>
        <w:tc>
          <w:tcPr>
            <w:tcW w:w="9895" w:type="dxa"/>
            <w:gridSpan w:val="3"/>
          </w:tcPr>
          <w:p w14:paraId="084C48D7" w14:textId="77777777" w:rsidR="002E60FE" w:rsidRPr="00AD2C62" w:rsidRDefault="002E60FE" w:rsidP="0089575C">
            <w:pPr>
              <w:pStyle w:val="TableParagraph"/>
              <w:spacing w:line="250" w:lineRule="exact"/>
              <w:ind w:left="107"/>
              <w:rPr>
                <w:rFonts w:asciiTheme="minorHAnsi" w:hAnsiTheme="minorHAnsi" w:cstheme="minorHAnsi"/>
              </w:rPr>
            </w:pPr>
            <w:r w:rsidRPr="00AD2C62">
              <w:rPr>
                <w:rFonts w:asciiTheme="minorHAnsi" w:hAnsiTheme="minorHAnsi" w:cstheme="minorHAnsi"/>
              </w:rPr>
              <w:t>CLUB:</w:t>
            </w:r>
          </w:p>
          <w:p w14:paraId="719325DC" w14:textId="77777777" w:rsidR="002E60FE" w:rsidRPr="00AD2C62" w:rsidRDefault="002E60FE" w:rsidP="0089575C">
            <w:pPr>
              <w:pStyle w:val="TableParagraph"/>
              <w:spacing w:before="2"/>
              <w:rPr>
                <w:rFonts w:asciiTheme="minorHAnsi" w:hAnsiTheme="minorHAnsi" w:cstheme="minorHAnsi"/>
                <w:b/>
              </w:rPr>
            </w:pPr>
          </w:p>
          <w:p w14:paraId="35206D3F" w14:textId="77777777" w:rsidR="002E60FE" w:rsidRPr="00AD2C62" w:rsidRDefault="002E60FE" w:rsidP="0089575C">
            <w:pPr>
              <w:pStyle w:val="TableParagraph"/>
              <w:tabs>
                <w:tab w:val="left" w:pos="5232"/>
              </w:tabs>
              <w:ind w:left="107"/>
              <w:rPr>
                <w:rFonts w:asciiTheme="minorHAnsi" w:hAnsiTheme="minorHAnsi" w:cstheme="minorHAnsi"/>
              </w:rPr>
            </w:pPr>
            <w:r w:rsidRPr="00AD2C62">
              <w:rPr>
                <w:rFonts w:asciiTheme="minorHAnsi" w:hAnsiTheme="minorHAnsi" w:cstheme="minorHAnsi"/>
              </w:rPr>
              <w:t>CONTACT</w:t>
            </w:r>
            <w:r w:rsidRPr="00AD2C62">
              <w:rPr>
                <w:rFonts w:asciiTheme="minorHAnsi" w:hAnsiTheme="minorHAnsi" w:cstheme="minorHAnsi"/>
                <w:spacing w:val="-6"/>
              </w:rPr>
              <w:t xml:space="preserve"> </w:t>
            </w:r>
            <w:r w:rsidRPr="00AD2C62">
              <w:rPr>
                <w:rFonts w:asciiTheme="minorHAnsi" w:hAnsiTheme="minorHAnsi" w:cstheme="minorHAnsi"/>
              </w:rPr>
              <w:t>NUMBER:</w:t>
            </w:r>
            <w:r w:rsidRPr="00AD2C62">
              <w:rPr>
                <w:rFonts w:asciiTheme="minorHAnsi" w:hAnsiTheme="minorHAnsi" w:cstheme="minorHAnsi"/>
              </w:rPr>
              <w:tab/>
              <w:t>EMAIL:</w:t>
            </w:r>
          </w:p>
          <w:p w14:paraId="380BDB56" w14:textId="77777777" w:rsidR="002E60FE" w:rsidRPr="00AD2C62" w:rsidRDefault="002E60FE" w:rsidP="0089575C">
            <w:pPr>
              <w:pStyle w:val="TableParagraph"/>
              <w:spacing w:before="9"/>
              <w:rPr>
                <w:rFonts w:asciiTheme="minorHAnsi" w:hAnsiTheme="minorHAnsi" w:cstheme="minorHAnsi"/>
                <w:b/>
                <w:sz w:val="21"/>
              </w:rPr>
            </w:pPr>
          </w:p>
          <w:p w14:paraId="39EA36BA" w14:textId="77777777" w:rsidR="002E60FE" w:rsidRPr="00AD2C62" w:rsidRDefault="002E60FE" w:rsidP="0089575C">
            <w:pPr>
              <w:pStyle w:val="TableParagraph"/>
              <w:spacing w:before="1"/>
              <w:ind w:left="107"/>
              <w:rPr>
                <w:rFonts w:asciiTheme="minorHAnsi" w:hAnsiTheme="minorHAnsi" w:cstheme="minorHAnsi"/>
              </w:rPr>
            </w:pPr>
            <w:r w:rsidRPr="00AD2C62">
              <w:rPr>
                <w:rFonts w:asciiTheme="minorHAnsi" w:hAnsiTheme="minorHAnsi" w:cstheme="minorHAnsi"/>
              </w:rPr>
              <w:t xml:space="preserve">Chef </w:t>
            </w:r>
            <w:proofErr w:type="spellStart"/>
            <w:r w:rsidRPr="00AD2C62">
              <w:rPr>
                <w:rFonts w:asciiTheme="minorHAnsi" w:hAnsiTheme="minorHAnsi" w:cstheme="minorHAnsi"/>
              </w:rPr>
              <w:t>D’Quipe</w:t>
            </w:r>
            <w:proofErr w:type="spellEnd"/>
          </w:p>
        </w:tc>
      </w:tr>
      <w:tr w:rsidR="002E60FE" w:rsidRPr="00AD2C62" w14:paraId="7C91541B" w14:textId="77777777" w:rsidTr="0089575C">
        <w:trPr>
          <w:trHeight w:val="506"/>
        </w:trPr>
        <w:tc>
          <w:tcPr>
            <w:tcW w:w="4475" w:type="dxa"/>
          </w:tcPr>
          <w:p w14:paraId="313CE786" w14:textId="77777777" w:rsidR="002E60FE" w:rsidRPr="00AD2C62" w:rsidRDefault="002E60FE" w:rsidP="0089575C">
            <w:pPr>
              <w:pStyle w:val="TableParagraph"/>
              <w:spacing w:line="249" w:lineRule="exact"/>
              <w:ind w:left="107"/>
              <w:rPr>
                <w:rFonts w:asciiTheme="minorHAnsi" w:hAnsiTheme="minorHAnsi" w:cstheme="minorHAnsi"/>
              </w:rPr>
            </w:pPr>
            <w:r w:rsidRPr="00AD2C62">
              <w:rPr>
                <w:rFonts w:asciiTheme="minorHAnsi" w:hAnsiTheme="minorHAnsi" w:cstheme="minorHAnsi"/>
              </w:rPr>
              <w:t>HELPER</w:t>
            </w:r>
          </w:p>
        </w:tc>
        <w:tc>
          <w:tcPr>
            <w:tcW w:w="4111" w:type="dxa"/>
          </w:tcPr>
          <w:p w14:paraId="088AD63A" w14:textId="77777777" w:rsidR="002E60FE" w:rsidRPr="00AD2C62" w:rsidRDefault="002E60FE" w:rsidP="0089575C">
            <w:pPr>
              <w:pStyle w:val="TableParagraph"/>
              <w:spacing w:line="249" w:lineRule="exact"/>
              <w:ind w:left="103"/>
              <w:rPr>
                <w:rFonts w:asciiTheme="minorHAnsi" w:hAnsiTheme="minorHAnsi" w:cstheme="minorHAnsi"/>
              </w:rPr>
            </w:pPr>
            <w:r w:rsidRPr="00AD2C62">
              <w:rPr>
                <w:rFonts w:asciiTheme="minorHAnsi" w:hAnsiTheme="minorHAnsi" w:cstheme="minorHAnsi"/>
              </w:rPr>
              <w:t>CONTACT NUMBER</w:t>
            </w:r>
          </w:p>
        </w:tc>
        <w:tc>
          <w:tcPr>
            <w:tcW w:w="1309" w:type="dxa"/>
          </w:tcPr>
          <w:p w14:paraId="51491AAE" w14:textId="77777777" w:rsidR="002E60FE" w:rsidRPr="00AD2C62" w:rsidRDefault="002E60FE" w:rsidP="0089575C">
            <w:pPr>
              <w:pStyle w:val="TableParagraph"/>
              <w:spacing w:line="249" w:lineRule="exact"/>
              <w:ind w:left="107"/>
              <w:rPr>
                <w:rFonts w:asciiTheme="minorHAnsi" w:hAnsiTheme="minorHAnsi" w:cstheme="minorHAnsi"/>
              </w:rPr>
            </w:pPr>
          </w:p>
        </w:tc>
      </w:tr>
      <w:tr w:rsidR="002E60FE" w:rsidRPr="00AD2C62" w14:paraId="28A92F4F" w14:textId="77777777" w:rsidTr="0089575C">
        <w:trPr>
          <w:trHeight w:val="505"/>
        </w:trPr>
        <w:tc>
          <w:tcPr>
            <w:tcW w:w="4475" w:type="dxa"/>
          </w:tcPr>
          <w:p w14:paraId="6E549A46" w14:textId="77777777" w:rsidR="002E60FE" w:rsidRPr="00AD2C62" w:rsidRDefault="002E60FE" w:rsidP="0089575C">
            <w:pPr>
              <w:pStyle w:val="TableParagraph"/>
              <w:rPr>
                <w:rFonts w:asciiTheme="minorHAnsi" w:hAnsiTheme="minorHAnsi" w:cstheme="minorHAnsi"/>
              </w:rPr>
            </w:pPr>
          </w:p>
        </w:tc>
        <w:tc>
          <w:tcPr>
            <w:tcW w:w="4111" w:type="dxa"/>
          </w:tcPr>
          <w:p w14:paraId="3EAF630B" w14:textId="77777777" w:rsidR="002E60FE" w:rsidRPr="00AD2C62" w:rsidRDefault="002E60FE" w:rsidP="0089575C">
            <w:pPr>
              <w:pStyle w:val="TableParagraph"/>
              <w:rPr>
                <w:rFonts w:asciiTheme="minorHAnsi" w:hAnsiTheme="minorHAnsi" w:cstheme="minorHAnsi"/>
              </w:rPr>
            </w:pPr>
          </w:p>
        </w:tc>
        <w:tc>
          <w:tcPr>
            <w:tcW w:w="1309" w:type="dxa"/>
          </w:tcPr>
          <w:p w14:paraId="69778153" w14:textId="77777777" w:rsidR="002E60FE" w:rsidRPr="00AD2C62" w:rsidRDefault="002E60FE" w:rsidP="0089575C">
            <w:pPr>
              <w:pStyle w:val="TableParagraph"/>
              <w:rPr>
                <w:rFonts w:asciiTheme="minorHAnsi" w:hAnsiTheme="minorHAnsi" w:cstheme="minorHAnsi"/>
              </w:rPr>
            </w:pPr>
          </w:p>
        </w:tc>
      </w:tr>
      <w:tr w:rsidR="002E60FE" w:rsidRPr="00AD2C62" w14:paraId="6F9AB806" w14:textId="77777777" w:rsidTr="0089575C">
        <w:trPr>
          <w:trHeight w:val="506"/>
        </w:trPr>
        <w:tc>
          <w:tcPr>
            <w:tcW w:w="4475" w:type="dxa"/>
          </w:tcPr>
          <w:p w14:paraId="7D88C196" w14:textId="77777777" w:rsidR="002E60FE" w:rsidRPr="00AD2C62" w:rsidRDefault="002E60FE" w:rsidP="0089575C">
            <w:pPr>
              <w:pStyle w:val="TableParagraph"/>
              <w:rPr>
                <w:rFonts w:asciiTheme="minorHAnsi" w:hAnsiTheme="minorHAnsi" w:cstheme="minorHAnsi"/>
              </w:rPr>
            </w:pPr>
          </w:p>
        </w:tc>
        <w:tc>
          <w:tcPr>
            <w:tcW w:w="4111" w:type="dxa"/>
          </w:tcPr>
          <w:p w14:paraId="02779A2C" w14:textId="77777777" w:rsidR="002E60FE" w:rsidRPr="00AD2C62" w:rsidRDefault="002E60FE" w:rsidP="0089575C">
            <w:pPr>
              <w:pStyle w:val="TableParagraph"/>
              <w:rPr>
                <w:rFonts w:asciiTheme="minorHAnsi" w:hAnsiTheme="minorHAnsi" w:cstheme="minorHAnsi"/>
              </w:rPr>
            </w:pPr>
          </w:p>
        </w:tc>
        <w:tc>
          <w:tcPr>
            <w:tcW w:w="1309" w:type="dxa"/>
          </w:tcPr>
          <w:p w14:paraId="41623512" w14:textId="77777777" w:rsidR="002E60FE" w:rsidRPr="00AD2C62" w:rsidRDefault="002E60FE" w:rsidP="0089575C">
            <w:pPr>
              <w:pStyle w:val="TableParagraph"/>
              <w:rPr>
                <w:rFonts w:asciiTheme="minorHAnsi" w:hAnsiTheme="minorHAnsi" w:cstheme="minorHAnsi"/>
              </w:rPr>
            </w:pPr>
          </w:p>
        </w:tc>
      </w:tr>
      <w:tr w:rsidR="002E60FE" w:rsidRPr="00AD2C62" w14:paraId="0E6C6BFA" w14:textId="77777777" w:rsidTr="0089575C">
        <w:trPr>
          <w:trHeight w:val="506"/>
        </w:trPr>
        <w:tc>
          <w:tcPr>
            <w:tcW w:w="4475" w:type="dxa"/>
          </w:tcPr>
          <w:p w14:paraId="1D92AFC6" w14:textId="77777777" w:rsidR="002E60FE" w:rsidRPr="00AD2C62" w:rsidRDefault="002E60FE" w:rsidP="0089575C">
            <w:pPr>
              <w:pStyle w:val="TableParagraph"/>
              <w:rPr>
                <w:rFonts w:asciiTheme="minorHAnsi" w:hAnsiTheme="minorHAnsi" w:cstheme="minorHAnsi"/>
              </w:rPr>
            </w:pPr>
          </w:p>
        </w:tc>
        <w:tc>
          <w:tcPr>
            <w:tcW w:w="4111" w:type="dxa"/>
          </w:tcPr>
          <w:p w14:paraId="1F6E007F" w14:textId="77777777" w:rsidR="002E60FE" w:rsidRPr="00AD2C62" w:rsidRDefault="002E60FE" w:rsidP="0089575C">
            <w:pPr>
              <w:pStyle w:val="TableParagraph"/>
              <w:rPr>
                <w:rFonts w:asciiTheme="minorHAnsi" w:hAnsiTheme="minorHAnsi" w:cstheme="minorHAnsi"/>
              </w:rPr>
            </w:pPr>
          </w:p>
        </w:tc>
        <w:tc>
          <w:tcPr>
            <w:tcW w:w="1309" w:type="dxa"/>
          </w:tcPr>
          <w:p w14:paraId="5A15B923" w14:textId="77777777" w:rsidR="002E60FE" w:rsidRPr="00AD2C62" w:rsidRDefault="002E60FE" w:rsidP="0089575C">
            <w:pPr>
              <w:pStyle w:val="TableParagraph"/>
              <w:rPr>
                <w:rFonts w:asciiTheme="minorHAnsi" w:hAnsiTheme="minorHAnsi" w:cstheme="minorHAnsi"/>
              </w:rPr>
            </w:pPr>
          </w:p>
        </w:tc>
      </w:tr>
      <w:tr w:rsidR="002E60FE" w:rsidRPr="00AD2C62" w14:paraId="45CC314F" w14:textId="77777777" w:rsidTr="0089575C">
        <w:trPr>
          <w:trHeight w:val="506"/>
        </w:trPr>
        <w:tc>
          <w:tcPr>
            <w:tcW w:w="4475" w:type="dxa"/>
          </w:tcPr>
          <w:p w14:paraId="70771DC0" w14:textId="77777777" w:rsidR="002E60FE" w:rsidRPr="00AD2C62" w:rsidRDefault="002E60FE" w:rsidP="0089575C">
            <w:pPr>
              <w:pStyle w:val="TableParagraph"/>
              <w:rPr>
                <w:rFonts w:asciiTheme="minorHAnsi" w:hAnsiTheme="minorHAnsi" w:cstheme="minorHAnsi"/>
              </w:rPr>
            </w:pPr>
          </w:p>
        </w:tc>
        <w:tc>
          <w:tcPr>
            <w:tcW w:w="4111" w:type="dxa"/>
          </w:tcPr>
          <w:p w14:paraId="24BD36FA" w14:textId="77777777" w:rsidR="002E60FE" w:rsidRPr="00AD2C62" w:rsidRDefault="002E60FE" w:rsidP="0089575C">
            <w:pPr>
              <w:pStyle w:val="TableParagraph"/>
              <w:rPr>
                <w:rFonts w:asciiTheme="minorHAnsi" w:hAnsiTheme="minorHAnsi" w:cstheme="minorHAnsi"/>
              </w:rPr>
            </w:pPr>
          </w:p>
        </w:tc>
        <w:tc>
          <w:tcPr>
            <w:tcW w:w="1309" w:type="dxa"/>
          </w:tcPr>
          <w:p w14:paraId="09F2E1C6" w14:textId="77777777" w:rsidR="002E60FE" w:rsidRPr="00AD2C62" w:rsidRDefault="002E60FE" w:rsidP="0089575C">
            <w:pPr>
              <w:pStyle w:val="TableParagraph"/>
              <w:rPr>
                <w:rFonts w:asciiTheme="minorHAnsi" w:hAnsiTheme="minorHAnsi" w:cstheme="minorHAnsi"/>
              </w:rPr>
            </w:pPr>
          </w:p>
        </w:tc>
      </w:tr>
      <w:tr w:rsidR="002E60FE" w:rsidRPr="00AD2C62" w14:paraId="75B00F8D" w14:textId="77777777" w:rsidTr="0089575C">
        <w:trPr>
          <w:trHeight w:val="505"/>
        </w:trPr>
        <w:tc>
          <w:tcPr>
            <w:tcW w:w="4475" w:type="dxa"/>
          </w:tcPr>
          <w:p w14:paraId="458C8F5F" w14:textId="77777777" w:rsidR="002E60FE" w:rsidRPr="00AD2C62" w:rsidRDefault="002E60FE" w:rsidP="0089575C">
            <w:pPr>
              <w:pStyle w:val="TableParagraph"/>
              <w:rPr>
                <w:rFonts w:asciiTheme="minorHAnsi" w:hAnsiTheme="minorHAnsi" w:cstheme="minorHAnsi"/>
              </w:rPr>
            </w:pPr>
          </w:p>
        </w:tc>
        <w:tc>
          <w:tcPr>
            <w:tcW w:w="4111" w:type="dxa"/>
          </w:tcPr>
          <w:p w14:paraId="3C650A07" w14:textId="77777777" w:rsidR="002E60FE" w:rsidRPr="00AD2C62" w:rsidRDefault="002E60FE" w:rsidP="0089575C">
            <w:pPr>
              <w:pStyle w:val="TableParagraph"/>
              <w:rPr>
                <w:rFonts w:asciiTheme="minorHAnsi" w:hAnsiTheme="minorHAnsi" w:cstheme="minorHAnsi"/>
              </w:rPr>
            </w:pPr>
          </w:p>
        </w:tc>
        <w:tc>
          <w:tcPr>
            <w:tcW w:w="1309" w:type="dxa"/>
          </w:tcPr>
          <w:p w14:paraId="0B3E7235" w14:textId="77777777" w:rsidR="002E60FE" w:rsidRPr="00AD2C62" w:rsidRDefault="002E60FE" w:rsidP="0089575C">
            <w:pPr>
              <w:pStyle w:val="TableParagraph"/>
              <w:rPr>
                <w:rFonts w:asciiTheme="minorHAnsi" w:hAnsiTheme="minorHAnsi" w:cstheme="minorHAnsi"/>
              </w:rPr>
            </w:pPr>
          </w:p>
        </w:tc>
      </w:tr>
      <w:tr w:rsidR="002E60FE" w:rsidRPr="00AD2C62" w14:paraId="7F101D2F" w14:textId="77777777" w:rsidTr="0089575C">
        <w:trPr>
          <w:trHeight w:val="506"/>
        </w:trPr>
        <w:tc>
          <w:tcPr>
            <w:tcW w:w="4475" w:type="dxa"/>
          </w:tcPr>
          <w:p w14:paraId="7E518C2E" w14:textId="77777777" w:rsidR="002E60FE" w:rsidRPr="00AD2C62" w:rsidRDefault="002E60FE" w:rsidP="0089575C">
            <w:pPr>
              <w:pStyle w:val="TableParagraph"/>
              <w:rPr>
                <w:rFonts w:asciiTheme="minorHAnsi" w:hAnsiTheme="minorHAnsi" w:cstheme="minorHAnsi"/>
              </w:rPr>
            </w:pPr>
          </w:p>
        </w:tc>
        <w:tc>
          <w:tcPr>
            <w:tcW w:w="4111" w:type="dxa"/>
          </w:tcPr>
          <w:p w14:paraId="197BB993" w14:textId="77777777" w:rsidR="002E60FE" w:rsidRPr="00AD2C62" w:rsidRDefault="002E60FE" w:rsidP="0089575C">
            <w:pPr>
              <w:pStyle w:val="TableParagraph"/>
              <w:rPr>
                <w:rFonts w:asciiTheme="minorHAnsi" w:hAnsiTheme="minorHAnsi" w:cstheme="minorHAnsi"/>
              </w:rPr>
            </w:pPr>
          </w:p>
        </w:tc>
        <w:tc>
          <w:tcPr>
            <w:tcW w:w="1309" w:type="dxa"/>
          </w:tcPr>
          <w:p w14:paraId="3A8AEF6E" w14:textId="77777777" w:rsidR="002E60FE" w:rsidRPr="00AD2C62" w:rsidRDefault="002E60FE" w:rsidP="0089575C">
            <w:pPr>
              <w:pStyle w:val="TableParagraph"/>
              <w:rPr>
                <w:rFonts w:asciiTheme="minorHAnsi" w:hAnsiTheme="minorHAnsi" w:cstheme="minorHAnsi"/>
              </w:rPr>
            </w:pPr>
          </w:p>
        </w:tc>
      </w:tr>
    </w:tbl>
    <w:p w14:paraId="283C8631" w14:textId="77777777" w:rsidR="002E60FE" w:rsidRPr="00AD2C62" w:rsidRDefault="002E60FE" w:rsidP="002E60FE">
      <w:pPr>
        <w:pStyle w:val="BodyText"/>
        <w:spacing w:before="1"/>
        <w:rPr>
          <w:rFonts w:asciiTheme="minorHAnsi" w:hAnsiTheme="minorHAnsi" w:cstheme="minorHAnsi"/>
          <w:b/>
          <w:sz w:val="24"/>
        </w:rPr>
      </w:pPr>
    </w:p>
    <w:p w14:paraId="34F4D1DB" w14:textId="77777777" w:rsidR="002E60FE" w:rsidRPr="00AD2C62" w:rsidRDefault="002E60FE" w:rsidP="002E60FE">
      <w:pPr>
        <w:ind w:left="360"/>
        <w:jc w:val="center"/>
        <w:rPr>
          <w:rFonts w:cstheme="minorHAnsi"/>
          <w:b/>
        </w:rPr>
      </w:pPr>
    </w:p>
    <w:p w14:paraId="1E35CE2B" w14:textId="77777777" w:rsidR="002E60FE" w:rsidRDefault="002E60FE"/>
    <w:sectPr w:rsidR="002E60FE" w:rsidSect="002E60FE">
      <w:pgSz w:w="11906" w:h="16838"/>
      <w:pgMar w:top="426" w:right="424" w:bottom="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0FE"/>
    <w:rsid w:val="002E60FE"/>
    <w:rsid w:val="00721EF4"/>
    <w:rsid w:val="00904B0F"/>
    <w:rsid w:val="00987109"/>
    <w:rsid w:val="00C011F1"/>
    <w:rsid w:val="00C74D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31D8E"/>
  <w15:chartTrackingRefBased/>
  <w15:docId w15:val="{444E1FFA-B7C8-4337-918E-274D07F2A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60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60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2E60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60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60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60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0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0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0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0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60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2E60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60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60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60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0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0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0FE"/>
    <w:rPr>
      <w:rFonts w:eastAsiaTheme="majorEastAsia" w:cstheme="majorBidi"/>
      <w:color w:val="272727" w:themeColor="text1" w:themeTint="D8"/>
    </w:rPr>
  </w:style>
  <w:style w:type="paragraph" w:styleId="Title">
    <w:name w:val="Title"/>
    <w:basedOn w:val="Normal"/>
    <w:next w:val="Normal"/>
    <w:link w:val="TitleChar"/>
    <w:uiPriority w:val="10"/>
    <w:qFormat/>
    <w:rsid w:val="002E60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0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0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0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0FE"/>
    <w:pPr>
      <w:spacing w:before="160"/>
      <w:jc w:val="center"/>
    </w:pPr>
    <w:rPr>
      <w:i/>
      <w:iCs/>
      <w:color w:val="404040" w:themeColor="text1" w:themeTint="BF"/>
    </w:rPr>
  </w:style>
  <w:style w:type="character" w:customStyle="1" w:styleId="QuoteChar">
    <w:name w:val="Quote Char"/>
    <w:basedOn w:val="DefaultParagraphFont"/>
    <w:link w:val="Quote"/>
    <w:uiPriority w:val="29"/>
    <w:rsid w:val="002E60FE"/>
    <w:rPr>
      <w:i/>
      <w:iCs/>
      <w:color w:val="404040" w:themeColor="text1" w:themeTint="BF"/>
    </w:rPr>
  </w:style>
  <w:style w:type="paragraph" w:styleId="ListParagraph">
    <w:name w:val="List Paragraph"/>
    <w:basedOn w:val="Normal"/>
    <w:uiPriority w:val="34"/>
    <w:qFormat/>
    <w:rsid w:val="002E60FE"/>
    <w:pPr>
      <w:ind w:left="720"/>
      <w:contextualSpacing/>
    </w:pPr>
  </w:style>
  <w:style w:type="character" w:styleId="IntenseEmphasis">
    <w:name w:val="Intense Emphasis"/>
    <w:basedOn w:val="DefaultParagraphFont"/>
    <w:uiPriority w:val="21"/>
    <w:qFormat/>
    <w:rsid w:val="002E60FE"/>
    <w:rPr>
      <w:i/>
      <w:iCs/>
      <w:color w:val="0F4761" w:themeColor="accent1" w:themeShade="BF"/>
    </w:rPr>
  </w:style>
  <w:style w:type="paragraph" w:styleId="IntenseQuote">
    <w:name w:val="Intense Quote"/>
    <w:basedOn w:val="Normal"/>
    <w:next w:val="Normal"/>
    <w:link w:val="IntenseQuoteChar"/>
    <w:uiPriority w:val="30"/>
    <w:qFormat/>
    <w:rsid w:val="002E60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60FE"/>
    <w:rPr>
      <w:i/>
      <w:iCs/>
      <w:color w:val="0F4761" w:themeColor="accent1" w:themeShade="BF"/>
    </w:rPr>
  </w:style>
  <w:style w:type="character" w:styleId="IntenseReference">
    <w:name w:val="Intense Reference"/>
    <w:basedOn w:val="DefaultParagraphFont"/>
    <w:uiPriority w:val="32"/>
    <w:qFormat/>
    <w:rsid w:val="002E60FE"/>
    <w:rPr>
      <w:b/>
      <w:bCs/>
      <w:smallCaps/>
      <w:color w:val="0F4761" w:themeColor="accent1" w:themeShade="BF"/>
      <w:spacing w:val="5"/>
    </w:rPr>
  </w:style>
  <w:style w:type="character" w:styleId="Hyperlink">
    <w:name w:val="Hyperlink"/>
    <w:rsid w:val="002E60FE"/>
    <w:rPr>
      <w:color w:val="0000FF"/>
      <w:u w:val="single"/>
    </w:rPr>
  </w:style>
  <w:style w:type="table" w:styleId="TableGrid">
    <w:name w:val="Table Grid"/>
    <w:basedOn w:val="TableNormal"/>
    <w:uiPriority w:val="59"/>
    <w:rsid w:val="002E60F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E60FE"/>
    <w:pPr>
      <w:widowControl w:val="0"/>
      <w:autoSpaceDE w:val="0"/>
      <w:autoSpaceDN w:val="0"/>
      <w:spacing w:after="0" w:line="240" w:lineRule="auto"/>
    </w:pPr>
    <w:rPr>
      <w:rFonts w:ascii="Arial" w:eastAsia="Arial" w:hAnsi="Arial" w:cs="Arial"/>
      <w:kern w:val="0"/>
      <w:sz w:val="22"/>
      <w:szCs w:val="22"/>
      <w:lang w:eastAsia="en-GB" w:bidi="en-GB"/>
      <w14:ligatures w14:val="none"/>
    </w:rPr>
  </w:style>
  <w:style w:type="character" w:customStyle="1" w:styleId="BodyTextChar">
    <w:name w:val="Body Text Char"/>
    <w:basedOn w:val="DefaultParagraphFont"/>
    <w:link w:val="BodyText"/>
    <w:uiPriority w:val="1"/>
    <w:rsid w:val="002E60FE"/>
    <w:rPr>
      <w:rFonts w:ascii="Arial" w:eastAsia="Arial" w:hAnsi="Arial" w:cs="Arial"/>
      <w:kern w:val="0"/>
      <w:sz w:val="22"/>
      <w:szCs w:val="22"/>
      <w:lang w:eastAsia="en-GB" w:bidi="en-GB"/>
      <w14:ligatures w14:val="none"/>
    </w:rPr>
  </w:style>
  <w:style w:type="paragraph" w:customStyle="1" w:styleId="TableParagraph">
    <w:name w:val="Table Paragraph"/>
    <w:basedOn w:val="Normal"/>
    <w:uiPriority w:val="1"/>
    <w:qFormat/>
    <w:rsid w:val="002E60FE"/>
    <w:pPr>
      <w:widowControl w:val="0"/>
      <w:autoSpaceDE w:val="0"/>
      <w:autoSpaceDN w:val="0"/>
      <w:spacing w:after="0" w:line="240" w:lineRule="auto"/>
    </w:pPr>
    <w:rPr>
      <w:rFonts w:ascii="Calibri" w:eastAsia="Calibri" w:hAnsi="Calibri" w:cs="Calibri"/>
      <w:kern w:val="0"/>
      <w:sz w:val="22"/>
      <w:szCs w:val="22"/>
      <w:lang w:eastAsia="en-GB" w:bidi="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ntrymaster.co.uk" TargetMode="External"/><Relationship Id="rId13" Type="http://schemas.openxmlformats.org/officeDocument/2006/relationships/hyperlink" Target="mailto:area20liaisoncommittee@gmail.com" TargetMode="External"/><Relationship Id="rId18" Type="http://schemas.openxmlformats.org/officeDocument/2006/relationships/hyperlink" Target="mailto:area20liaisoncommittee@gmail.com" TargetMode="External"/><Relationship Id="rId3" Type="http://schemas.openxmlformats.org/officeDocument/2006/relationships/webSettings" Target="webSettings.xml"/><Relationship Id="rId7" Type="http://schemas.openxmlformats.org/officeDocument/2006/relationships/image" Target="https://img1.wsimg.com/isteam/ip/17095f6a-bca4-4a55-9045-d76e8d16b1aa/image001.jpg/:/rs=h:99,cg:true,m/qt=q:95" TargetMode="External"/><Relationship Id="rId12" Type="http://schemas.openxmlformats.org/officeDocument/2006/relationships/hyperlink" Target="https://brc-area20.org.uk/schedules%2Fentry-forms" TargetMode="External"/><Relationship Id="rId17" Type="http://schemas.openxmlformats.org/officeDocument/2006/relationships/hyperlink" Target="mailto:area20liaisoncommittee@gmail.com" TargetMode="External"/><Relationship Id="rId2" Type="http://schemas.openxmlformats.org/officeDocument/2006/relationships/settings" Target="settings.xml"/><Relationship Id="rId16" Type="http://schemas.openxmlformats.org/officeDocument/2006/relationships/hyperlink" Target="https://brc-area20.org.uk/schedules%2Fentry-forms"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www.bhs.org.uk/british-riding-clubs/brc-handbook/" TargetMode="External"/><Relationship Id="rId5" Type="http://schemas.openxmlformats.org/officeDocument/2006/relationships/image" Target="https://img1.wsimg.com/isteam/ip/17095f6a-bca4-4a55-9045-d76e8d16b1aa/image001.jpg/:/rs=h:99,cg:true,m/qt=q:95" TargetMode="External"/><Relationship Id="rId15" Type="http://schemas.openxmlformats.org/officeDocument/2006/relationships/hyperlink" Target="https://www.bhs.org.uk/british-riding-clubs/brc-handbook/" TargetMode="External"/><Relationship Id="rId10" Type="http://schemas.openxmlformats.org/officeDocument/2006/relationships/hyperlink" Target="mailto:area20liaisoncommittee@gmail.com" TargetMode="External"/><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mailto:entries.tomo@gmail.com" TargetMode="External"/><Relationship Id="rId14" Type="http://schemas.openxmlformats.org/officeDocument/2006/relationships/hyperlink" Target="mailto:area20liaisoncommitte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3568</Words>
  <Characters>17630</Characters>
  <Application>Microsoft Office Word</Application>
  <DocSecurity>0</DocSecurity>
  <Lines>489</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Booth</dc:creator>
  <cp:keywords/>
  <dc:description/>
  <cp:lastModifiedBy>Peter Booth</cp:lastModifiedBy>
  <cp:revision>2</cp:revision>
  <dcterms:created xsi:type="dcterms:W3CDTF">2026-04-28T10:40:00Z</dcterms:created>
  <dcterms:modified xsi:type="dcterms:W3CDTF">2026-04-28T11:01:00Z</dcterms:modified>
</cp:coreProperties>
</file>