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3044" w14:textId="200873FA" w:rsidR="00567443" w:rsidRDefault="006A1311" w:rsidP="00FD0C3A">
      <w:pPr>
        <w:pStyle w:val="Heading1"/>
      </w:pPr>
      <w:r>
        <w:rPr>
          <w:noProof/>
        </w:rPr>
        <mc:AlternateContent>
          <mc:Choice Requires="wps">
            <w:drawing>
              <wp:anchor distT="0" distB="0" distL="114300" distR="114300" simplePos="0" relativeHeight="251657216" behindDoc="0" locked="0" layoutInCell="1" allowOverlap="1" wp14:anchorId="2F71E9D9" wp14:editId="08CF9EB6">
                <wp:simplePos x="0" y="0"/>
                <wp:positionH relativeFrom="margin">
                  <wp:posOffset>2211705</wp:posOffset>
                </wp:positionH>
                <wp:positionV relativeFrom="paragraph">
                  <wp:posOffset>-22860</wp:posOffset>
                </wp:positionV>
                <wp:extent cx="4478020" cy="3282950"/>
                <wp:effectExtent l="0" t="0" r="0" b="0"/>
                <wp:wrapNone/>
                <wp:docPr id="2835599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282950"/>
                        </a:xfrm>
                        <a:prstGeom prst="rect">
                          <a:avLst/>
                        </a:prstGeom>
                        <a:solidFill>
                          <a:srgbClr val="FFFFFF">
                            <a:alpha val="0"/>
                          </a:srgbClr>
                        </a:solidFill>
                        <a:ln>
                          <a:noFill/>
                        </a:ln>
                      </wps:spPr>
                      <wps:txbx>
                        <w:txbxContent>
                          <w:p w14:paraId="3812253E" w14:textId="77777777" w:rsidR="0092423B" w:rsidRPr="0092423B" w:rsidRDefault="0092423B" w:rsidP="0025440B">
                            <w:pPr>
                              <w:jc w:val="center"/>
                              <w:rPr>
                                <w:color w:val="003366"/>
                                <w:sz w:val="4"/>
                                <w:szCs w:val="28"/>
                              </w:rPr>
                            </w:pPr>
                          </w:p>
                          <w:p w14:paraId="2B2B997C" w14:textId="77777777" w:rsidR="0025440B" w:rsidRPr="00225499" w:rsidRDefault="0025440B" w:rsidP="0025440B">
                            <w:pPr>
                              <w:jc w:val="center"/>
                              <w:rPr>
                                <w:color w:val="003366"/>
                                <w:sz w:val="28"/>
                                <w:szCs w:val="28"/>
                              </w:rPr>
                            </w:pPr>
                            <w:r w:rsidRPr="00225499">
                              <w:rPr>
                                <w:color w:val="003366"/>
                                <w:sz w:val="28"/>
                                <w:szCs w:val="28"/>
                              </w:rPr>
                              <w:t>British Riding Clubs</w:t>
                            </w:r>
                          </w:p>
                          <w:p w14:paraId="42ABFB58" w14:textId="77777777" w:rsidR="0025440B" w:rsidRPr="00BB26AD" w:rsidRDefault="00152D95" w:rsidP="0025440B">
                            <w:pPr>
                              <w:jc w:val="center"/>
                              <w:rPr>
                                <w:color w:val="003366"/>
                                <w:sz w:val="44"/>
                                <w:szCs w:val="44"/>
                              </w:rPr>
                            </w:pPr>
                            <w:r>
                              <w:rPr>
                                <w:color w:val="003366"/>
                                <w:sz w:val="44"/>
                                <w:szCs w:val="44"/>
                              </w:rPr>
                              <w:t xml:space="preserve">Arena </w:t>
                            </w:r>
                            <w:r w:rsidR="00E85AFE">
                              <w:rPr>
                                <w:color w:val="003366"/>
                                <w:sz w:val="44"/>
                                <w:szCs w:val="44"/>
                              </w:rPr>
                              <w:t>Eventing</w:t>
                            </w:r>
                            <w:r>
                              <w:rPr>
                                <w:color w:val="003366"/>
                                <w:sz w:val="44"/>
                                <w:szCs w:val="44"/>
                              </w:rPr>
                              <w:t xml:space="preserve"> Qualifier</w:t>
                            </w:r>
                          </w:p>
                          <w:p w14:paraId="5AD63BE1" w14:textId="77777777" w:rsidR="005E6A3D" w:rsidRDefault="00CC37B9" w:rsidP="0025440B">
                            <w:pPr>
                              <w:jc w:val="center"/>
                              <w:rPr>
                                <w:b w:val="0"/>
                                <w:color w:val="003366"/>
                                <w:sz w:val="28"/>
                                <w:szCs w:val="28"/>
                              </w:rPr>
                            </w:pPr>
                            <w:r w:rsidRPr="00225499">
                              <w:rPr>
                                <w:b w:val="0"/>
                                <w:color w:val="003366"/>
                                <w:sz w:val="28"/>
                                <w:szCs w:val="28"/>
                              </w:rPr>
                              <w:t>For the BRC Winter Championships 20</w:t>
                            </w:r>
                            <w:r w:rsidR="0024265A">
                              <w:rPr>
                                <w:b w:val="0"/>
                                <w:color w:val="003366"/>
                                <w:sz w:val="28"/>
                                <w:szCs w:val="28"/>
                              </w:rPr>
                              <w:t>25</w:t>
                            </w:r>
                          </w:p>
                          <w:p w14:paraId="67C40991" w14:textId="77777777" w:rsidR="008C53CE" w:rsidRPr="003350F1" w:rsidRDefault="00087437" w:rsidP="00087437">
                            <w:pPr>
                              <w:rPr>
                                <w:color w:val="003366"/>
                                <w:sz w:val="40"/>
                                <w:szCs w:val="40"/>
                              </w:rPr>
                            </w:pPr>
                            <w:r>
                              <w:rPr>
                                <w:b w:val="0"/>
                                <w:color w:val="003366"/>
                                <w:sz w:val="28"/>
                                <w:szCs w:val="28"/>
                              </w:rPr>
                              <w:t xml:space="preserve">                     </w:t>
                            </w:r>
                            <w:r w:rsidR="005E6A3D" w:rsidRPr="003350F1">
                              <w:rPr>
                                <w:color w:val="003366"/>
                                <w:sz w:val="40"/>
                                <w:szCs w:val="40"/>
                              </w:rPr>
                              <w:t xml:space="preserve">Area 20 </w:t>
                            </w:r>
                            <w:r w:rsidR="008C53CE" w:rsidRPr="003350F1">
                              <w:rPr>
                                <w:color w:val="003366"/>
                                <w:sz w:val="40"/>
                                <w:szCs w:val="40"/>
                              </w:rPr>
                              <w:t>Schedu</w:t>
                            </w:r>
                            <w:r w:rsidR="0024265A">
                              <w:rPr>
                                <w:color w:val="003366"/>
                                <w:sz w:val="40"/>
                                <w:szCs w:val="40"/>
                              </w:rPr>
                              <w:t>le</w:t>
                            </w:r>
                          </w:p>
                          <w:p w14:paraId="66AFEFEB" w14:textId="77777777" w:rsidR="004E1C7D" w:rsidRDefault="008F6A90" w:rsidP="004E1C7D">
                            <w:pPr>
                              <w:jc w:val="center"/>
                              <w:rPr>
                                <w:color w:val="003366"/>
                                <w:sz w:val="32"/>
                                <w:szCs w:val="40"/>
                              </w:rPr>
                            </w:pPr>
                            <w:r>
                              <w:rPr>
                                <w:color w:val="003366"/>
                                <w:sz w:val="32"/>
                                <w:szCs w:val="32"/>
                              </w:rPr>
                              <w:t xml:space="preserve">on </w:t>
                            </w:r>
                            <w:r w:rsidR="005E3E3D">
                              <w:rPr>
                                <w:color w:val="003366"/>
                                <w:sz w:val="40"/>
                                <w:szCs w:val="40"/>
                              </w:rPr>
                              <w:t>S</w:t>
                            </w:r>
                            <w:r w:rsidR="006C5D28">
                              <w:rPr>
                                <w:color w:val="003366"/>
                                <w:sz w:val="40"/>
                                <w:szCs w:val="40"/>
                              </w:rPr>
                              <w:t>unday</w:t>
                            </w:r>
                            <w:r w:rsidR="005E3E3D">
                              <w:rPr>
                                <w:color w:val="003366"/>
                                <w:sz w:val="40"/>
                                <w:szCs w:val="40"/>
                              </w:rPr>
                              <w:t xml:space="preserve"> </w:t>
                            </w:r>
                            <w:r w:rsidR="0095120F">
                              <w:rPr>
                                <w:color w:val="003366"/>
                                <w:sz w:val="40"/>
                                <w:szCs w:val="40"/>
                              </w:rPr>
                              <w:t>2</w:t>
                            </w:r>
                            <w:r w:rsidR="006C5D28">
                              <w:rPr>
                                <w:color w:val="003366"/>
                                <w:sz w:val="40"/>
                                <w:szCs w:val="40"/>
                              </w:rPr>
                              <w:t>1</w:t>
                            </w:r>
                            <w:r w:rsidR="006C5D28" w:rsidRPr="006C5D28">
                              <w:rPr>
                                <w:color w:val="003366"/>
                                <w:sz w:val="40"/>
                                <w:szCs w:val="40"/>
                                <w:vertAlign w:val="superscript"/>
                              </w:rPr>
                              <w:t>st</w:t>
                            </w:r>
                            <w:r w:rsidR="006C5D28">
                              <w:rPr>
                                <w:color w:val="003366"/>
                                <w:sz w:val="40"/>
                                <w:szCs w:val="40"/>
                              </w:rPr>
                              <w:t xml:space="preserve"> September</w:t>
                            </w:r>
                            <w:r w:rsidR="005E3E3D">
                              <w:rPr>
                                <w:color w:val="003366"/>
                                <w:sz w:val="40"/>
                                <w:szCs w:val="40"/>
                              </w:rPr>
                              <w:t xml:space="preserve"> 202</w:t>
                            </w:r>
                            <w:r w:rsidR="006C5D28">
                              <w:rPr>
                                <w:color w:val="003366"/>
                                <w:sz w:val="40"/>
                                <w:szCs w:val="40"/>
                              </w:rPr>
                              <w:t>5</w:t>
                            </w:r>
                            <w:r w:rsidR="007D18F4" w:rsidRPr="007D18F4">
                              <w:rPr>
                                <w:color w:val="003366"/>
                                <w:sz w:val="32"/>
                                <w:szCs w:val="40"/>
                              </w:rPr>
                              <w:t xml:space="preserve"> </w:t>
                            </w:r>
                            <w:r w:rsidR="00DE24B8">
                              <w:rPr>
                                <w:color w:val="003366"/>
                                <w:sz w:val="32"/>
                                <w:szCs w:val="40"/>
                              </w:rPr>
                              <w:t>by courtesy of</w:t>
                            </w:r>
                          </w:p>
                          <w:p w14:paraId="0693E7F6" w14:textId="77777777" w:rsidR="00D06792" w:rsidRPr="00811372" w:rsidRDefault="00D06792" w:rsidP="00D06792">
                            <w:pPr>
                              <w:jc w:val="center"/>
                              <w:rPr>
                                <w:color w:val="1F4E79" w:themeColor="accent5" w:themeShade="80"/>
                                <w:sz w:val="32"/>
                                <w:szCs w:val="40"/>
                              </w:rPr>
                            </w:pPr>
                            <w:r w:rsidRPr="00811372">
                              <w:rPr>
                                <w:color w:val="1F4E79" w:themeColor="accent5" w:themeShade="80"/>
                                <w:sz w:val="32"/>
                                <w:szCs w:val="40"/>
                              </w:rPr>
                              <w:t>Hazel and Jonathan Radford</w:t>
                            </w:r>
                          </w:p>
                          <w:p w14:paraId="733676D2" w14:textId="77777777" w:rsidR="00D06792" w:rsidRPr="00811372" w:rsidRDefault="00D06792" w:rsidP="00D06792">
                            <w:pPr>
                              <w:jc w:val="center"/>
                              <w:rPr>
                                <w:color w:val="1F4E79" w:themeColor="accent5" w:themeShade="80"/>
                                <w:sz w:val="32"/>
                                <w:szCs w:val="40"/>
                              </w:rPr>
                            </w:pPr>
                            <w:r w:rsidRPr="00811372">
                              <w:rPr>
                                <w:color w:val="1F4E79" w:themeColor="accent5" w:themeShade="80"/>
                                <w:sz w:val="32"/>
                                <w:szCs w:val="40"/>
                              </w:rPr>
                              <w:t>At Radfords Equestrian Centre,</w:t>
                            </w:r>
                          </w:p>
                          <w:p w14:paraId="0B7947CF"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24"/>
                              </w:rPr>
                              <w:t>Lower House Farm, Llanymynech Oswestry SY22 6LG</w:t>
                            </w:r>
                          </w:p>
                          <w:p w14:paraId="46C48ADE"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32"/>
                              </w:rPr>
                              <w:t xml:space="preserve">Grid Reference SJ 270206 </w:t>
                            </w:r>
                          </w:p>
                          <w:p w14:paraId="7D10491A"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32"/>
                              </w:rPr>
                              <w:t xml:space="preserve">What3words harmony.daffodils.entrusted </w:t>
                            </w:r>
                          </w:p>
                          <w:p w14:paraId="74D15E35" w14:textId="77777777" w:rsidR="009F65F6" w:rsidRPr="009F65F6" w:rsidRDefault="009F65F6" w:rsidP="004E1C7D">
                            <w:pPr>
                              <w:rPr>
                                <w:color w:val="auto"/>
                                <w:sz w:val="24"/>
                                <w:szCs w:val="32"/>
                              </w:rPr>
                            </w:pPr>
                          </w:p>
                          <w:p w14:paraId="1F180986" w14:textId="77777777" w:rsidR="001F058E" w:rsidRPr="00AD7BCB" w:rsidRDefault="001F058E" w:rsidP="001F058E">
                            <w:pPr>
                              <w:jc w:val="center"/>
                            </w:pPr>
                            <w:r>
                              <w:t xml:space="preserve">This Winter Championship will be held at </w:t>
                            </w:r>
                            <w:r w:rsidRPr="00AD7BCB">
                              <w:t>Washbrook Farm,</w:t>
                            </w:r>
                          </w:p>
                          <w:p w14:paraId="78320D4D" w14:textId="77777777" w:rsidR="001F058E" w:rsidRPr="00AD7BCB" w:rsidRDefault="001F058E" w:rsidP="001F058E">
                            <w:pPr>
                              <w:jc w:val="center"/>
                            </w:pPr>
                            <w:r w:rsidRPr="00AD7BCB">
                              <w:t xml:space="preserve">Aston Le Walls, Daventry, Northamptonshire, NN11 6RT </w:t>
                            </w:r>
                          </w:p>
                          <w:p w14:paraId="333548F2" w14:textId="77777777" w:rsidR="001F058E" w:rsidRDefault="000F1B64" w:rsidP="001F058E">
                            <w:pPr>
                              <w:jc w:val="center"/>
                            </w:pPr>
                            <w:r w:rsidRPr="000F1B64">
                              <w:t>29th – 31st of May</w:t>
                            </w:r>
                            <w:r>
                              <w:t xml:space="preserve"> </w:t>
                            </w:r>
                            <w:r w:rsidR="0095120F" w:rsidRPr="00AD7BCB">
                              <w:t>202</w:t>
                            </w:r>
                            <w:r w:rsidR="00D06792" w:rsidRPr="00AD7BCB">
                              <w:t>6</w:t>
                            </w:r>
                          </w:p>
                          <w:p w14:paraId="1E3C3D10" w14:textId="77777777" w:rsidR="00936966" w:rsidRDefault="00936966" w:rsidP="005E6A3D">
                            <w:pPr>
                              <w:jc w:val="center"/>
                              <w:rPr>
                                <w:color w:val="003366"/>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1E9D9" id="_x0000_t202" coordsize="21600,21600" o:spt="202" path="m,l,21600r21600,l21600,xe">
                <v:stroke joinstyle="miter"/>
                <v:path gradientshapeok="t" o:connecttype="rect"/>
              </v:shapetype>
              <v:shape id="Text Box 1" o:spid="_x0000_s1026" type="#_x0000_t202" style="position:absolute;margin-left:174.15pt;margin-top:-1.8pt;width:352.6pt;height:2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" stroked="f">
                <v:fill opacity="0"/>
                <v:textbox>
                  <w:txbxContent>
                    <w:p w14:paraId="3812253E" w14:textId="77777777" w:rsidR="0092423B" w:rsidRPr="0092423B" w:rsidRDefault="0092423B" w:rsidP="0025440B">
                      <w:pPr>
                        <w:jc w:val="center"/>
                        <w:rPr>
                          <w:color w:val="003366"/>
                          <w:sz w:val="4"/>
                          <w:szCs w:val="28"/>
                        </w:rPr>
                      </w:pPr>
                    </w:p>
                    <w:p w14:paraId="2B2B997C" w14:textId="77777777" w:rsidR="0025440B" w:rsidRPr="00225499" w:rsidRDefault="0025440B" w:rsidP="0025440B">
                      <w:pPr>
                        <w:jc w:val="center"/>
                        <w:rPr>
                          <w:color w:val="003366"/>
                          <w:sz w:val="28"/>
                          <w:szCs w:val="28"/>
                        </w:rPr>
                      </w:pPr>
                      <w:r w:rsidRPr="00225499">
                        <w:rPr>
                          <w:color w:val="003366"/>
                          <w:sz w:val="28"/>
                          <w:szCs w:val="28"/>
                        </w:rPr>
                        <w:t>British Riding Clubs</w:t>
                      </w:r>
                    </w:p>
                    <w:p w14:paraId="42ABFB58" w14:textId="77777777" w:rsidR="0025440B" w:rsidRPr="00BB26AD" w:rsidRDefault="00152D95" w:rsidP="0025440B">
                      <w:pPr>
                        <w:jc w:val="center"/>
                        <w:rPr>
                          <w:color w:val="003366"/>
                          <w:sz w:val="44"/>
                          <w:szCs w:val="44"/>
                        </w:rPr>
                      </w:pPr>
                      <w:r>
                        <w:rPr>
                          <w:color w:val="003366"/>
                          <w:sz w:val="44"/>
                          <w:szCs w:val="44"/>
                        </w:rPr>
                        <w:t xml:space="preserve">Arena </w:t>
                      </w:r>
                      <w:r w:rsidR="00E85AFE">
                        <w:rPr>
                          <w:color w:val="003366"/>
                          <w:sz w:val="44"/>
                          <w:szCs w:val="44"/>
                        </w:rPr>
                        <w:t>Eventing</w:t>
                      </w:r>
                      <w:r>
                        <w:rPr>
                          <w:color w:val="003366"/>
                          <w:sz w:val="44"/>
                          <w:szCs w:val="44"/>
                        </w:rPr>
                        <w:t xml:space="preserve"> Qualifier</w:t>
                      </w:r>
                    </w:p>
                    <w:p w14:paraId="5AD63BE1" w14:textId="77777777" w:rsidR="005E6A3D" w:rsidRDefault="00CC37B9" w:rsidP="0025440B">
                      <w:pPr>
                        <w:jc w:val="center"/>
                        <w:rPr>
                          <w:b w:val="0"/>
                          <w:color w:val="003366"/>
                          <w:sz w:val="28"/>
                          <w:szCs w:val="28"/>
                        </w:rPr>
                      </w:pPr>
                      <w:r w:rsidRPr="00225499">
                        <w:rPr>
                          <w:b w:val="0"/>
                          <w:color w:val="003366"/>
                          <w:sz w:val="28"/>
                          <w:szCs w:val="28"/>
                        </w:rPr>
                        <w:t>For the BRC Winter Championships 20</w:t>
                      </w:r>
                      <w:r w:rsidR="0024265A">
                        <w:rPr>
                          <w:b w:val="0"/>
                          <w:color w:val="003366"/>
                          <w:sz w:val="28"/>
                          <w:szCs w:val="28"/>
                        </w:rPr>
                        <w:t>25</w:t>
                      </w:r>
                    </w:p>
                    <w:p w14:paraId="67C40991" w14:textId="77777777" w:rsidR="008C53CE" w:rsidRPr="003350F1" w:rsidRDefault="00087437" w:rsidP="00087437">
                      <w:pPr>
                        <w:rPr>
                          <w:color w:val="003366"/>
                          <w:sz w:val="40"/>
                          <w:szCs w:val="40"/>
                        </w:rPr>
                      </w:pPr>
                      <w:r>
                        <w:rPr>
                          <w:b w:val="0"/>
                          <w:color w:val="003366"/>
                          <w:sz w:val="28"/>
                          <w:szCs w:val="28"/>
                        </w:rPr>
                        <w:t xml:space="preserve">                     </w:t>
                      </w:r>
                      <w:r w:rsidR="005E6A3D" w:rsidRPr="003350F1">
                        <w:rPr>
                          <w:color w:val="003366"/>
                          <w:sz w:val="40"/>
                          <w:szCs w:val="40"/>
                        </w:rPr>
                        <w:t xml:space="preserve">Area 20 </w:t>
                      </w:r>
                      <w:r w:rsidR="008C53CE" w:rsidRPr="003350F1">
                        <w:rPr>
                          <w:color w:val="003366"/>
                          <w:sz w:val="40"/>
                          <w:szCs w:val="40"/>
                        </w:rPr>
                        <w:t>Schedu</w:t>
                      </w:r>
                      <w:r w:rsidR="0024265A">
                        <w:rPr>
                          <w:color w:val="003366"/>
                          <w:sz w:val="40"/>
                          <w:szCs w:val="40"/>
                        </w:rPr>
                        <w:t>le</w:t>
                      </w:r>
                    </w:p>
                    <w:p w14:paraId="66AFEFEB" w14:textId="77777777" w:rsidR="004E1C7D" w:rsidRDefault="008F6A90" w:rsidP="004E1C7D">
                      <w:pPr>
                        <w:jc w:val="center"/>
                        <w:rPr>
                          <w:color w:val="003366"/>
                          <w:sz w:val="32"/>
                          <w:szCs w:val="40"/>
                        </w:rPr>
                      </w:pPr>
                      <w:r>
                        <w:rPr>
                          <w:color w:val="003366"/>
                          <w:sz w:val="32"/>
                          <w:szCs w:val="32"/>
                        </w:rPr>
                        <w:t xml:space="preserve">on </w:t>
                      </w:r>
                      <w:r w:rsidR="005E3E3D">
                        <w:rPr>
                          <w:color w:val="003366"/>
                          <w:sz w:val="40"/>
                          <w:szCs w:val="40"/>
                        </w:rPr>
                        <w:t>S</w:t>
                      </w:r>
                      <w:r w:rsidR="006C5D28">
                        <w:rPr>
                          <w:color w:val="003366"/>
                          <w:sz w:val="40"/>
                          <w:szCs w:val="40"/>
                        </w:rPr>
                        <w:t>unday</w:t>
                      </w:r>
                      <w:r w:rsidR="005E3E3D">
                        <w:rPr>
                          <w:color w:val="003366"/>
                          <w:sz w:val="40"/>
                          <w:szCs w:val="40"/>
                        </w:rPr>
                        <w:t xml:space="preserve"> </w:t>
                      </w:r>
                      <w:r w:rsidR="0095120F">
                        <w:rPr>
                          <w:color w:val="003366"/>
                          <w:sz w:val="40"/>
                          <w:szCs w:val="40"/>
                        </w:rPr>
                        <w:t>2</w:t>
                      </w:r>
                      <w:r w:rsidR="006C5D28">
                        <w:rPr>
                          <w:color w:val="003366"/>
                          <w:sz w:val="40"/>
                          <w:szCs w:val="40"/>
                        </w:rPr>
                        <w:t>1</w:t>
                      </w:r>
                      <w:r w:rsidR="006C5D28" w:rsidRPr="006C5D28">
                        <w:rPr>
                          <w:color w:val="003366"/>
                          <w:sz w:val="40"/>
                          <w:szCs w:val="40"/>
                          <w:vertAlign w:val="superscript"/>
                        </w:rPr>
                        <w:t>st</w:t>
                      </w:r>
                      <w:r w:rsidR="006C5D28">
                        <w:rPr>
                          <w:color w:val="003366"/>
                          <w:sz w:val="40"/>
                          <w:szCs w:val="40"/>
                        </w:rPr>
                        <w:t xml:space="preserve"> September</w:t>
                      </w:r>
                      <w:r w:rsidR="005E3E3D">
                        <w:rPr>
                          <w:color w:val="003366"/>
                          <w:sz w:val="40"/>
                          <w:szCs w:val="40"/>
                        </w:rPr>
                        <w:t xml:space="preserve"> 202</w:t>
                      </w:r>
                      <w:r w:rsidR="006C5D28">
                        <w:rPr>
                          <w:color w:val="003366"/>
                          <w:sz w:val="40"/>
                          <w:szCs w:val="40"/>
                        </w:rPr>
                        <w:t>5</w:t>
                      </w:r>
                      <w:r w:rsidR="007D18F4" w:rsidRPr="007D18F4">
                        <w:rPr>
                          <w:color w:val="003366"/>
                          <w:sz w:val="32"/>
                          <w:szCs w:val="40"/>
                        </w:rPr>
                        <w:t xml:space="preserve"> </w:t>
                      </w:r>
                      <w:r w:rsidR="00DE24B8">
                        <w:rPr>
                          <w:color w:val="003366"/>
                          <w:sz w:val="32"/>
                          <w:szCs w:val="40"/>
                        </w:rPr>
                        <w:t>by courtesy of</w:t>
                      </w:r>
                    </w:p>
                    <w:p w14:paraId="0693E7F6" w14:textId="77777777" w:rsidR="00D06792" w:rsidRPr="00811372" w:rsidRDefault="00D06792" w:rsidP="00D06792">
                      <w:pPr>
                        <w:jc w:val="center"/>
                        <w:rPr>
                          <w:color w:val="1F4E79" w:themeColor="accent5" w:themeShade="80"/>
                          <w:sz w:val="32"/>
                          <w:szCs w:val="40"/>
                        </w:rPr>
                      </w:pPr>
                      <w:r w:rsidRPr="00811372">
                        <w:rPr>
                          <w:color w:val="1F4E79" w:themeColor="accent5" w:themeShade="80"/>
                          <w:sz w:val="32"/>
                          <w:szCs w:val="40"/>
                        </w:rPr>
                        <w:t>Hazel and Jonathan Radford</w:t>
                      </w:r>
                    </w:p>
                    <w:p w14:paraId="733676D2" w14:textId="77777777" w:rsidR="00D06792" w:rsidRPr="00811372" w:rsidRDefault="00D06792" w:rsidP="00D06792">
                      <w:pPr>
                        <w:jc w:val="center"/>
                        <w:rPr>
                          <w:color w:val="1F4E79" w:themeColor="accent5" w:themeShade="80"/>
                          <w:sz w:val="32"/>
                          <w:szCs w:val="40"/>
                        </w:rPr>
                      </w:pPr>
                      <w:r w:rsidRPr="00811372">
                        <w:rPr>
                          <w:color w:val="1F4E79" w:themeColor="accent5" w:themeShade="80"/>
                          <w:sz w:val="32"/>
                          <w:szCs w:val="40"/>
                        </w:rPr>
                        <w:t xml:space="preserve">At </w:t>
                      </w:r>
                      <w:proofErr w:type="spellStart"/>
                      <w:r w:rsidRPr="00811372">
                        <w:rPr>
                          <w:color w:val="1F4E79" w:themeColor="accent5" w:themeShade="80"/>
                          <w:sz w:val="32"/>
                          <w:szCs w:val="40"/>
                        </w:rPr>
                        <w:t>Radfords</w:t>
                      </w:r>
                      <w:proofErr w:type="spellEnd"/>
                      <w:r w:rsidRPr="00811372">
                        <w:rPr>
                          <w:color w:val="1F4E79" w:themeColor="accent5" w:themeShade="80"/>
                          <w:sz w:val="32"/>
                          <w:szCs w:val="40"/>
                        </w:rPr>
                        <w:t xml:space="preserve"> Equestrian Centre,</w:t>
                      </w:r>
                    </w:p>
                    <w:p w14:paraId="0B7947CF"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24"/>
                        </w:rPr>
                        <w:t>Lower House Farm, Llanymynech Oswestry SY22 6LG</w:t>
                      </w:r>
                    </w:p>
                    <w:p w14:paraId="46C48ADE"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32"/>
                        </w:rPr>
                        <w:t xml:space="preserve">Grid Reference SJ 270206 </w:t>
                      </w:r>
                    </w:p>
                    <w:p w14:paraId="7D10491A" w14:textId="77777777" w:rsidR="00D06792" w:rsidRPr="00811372" w:rsidRDefault="00D06792" w:rsidP="00D06792">
                      <w:pPr>
                        <w:jc w:val="center"/>
                        <w:rPr>
                          <w:color w:val="1F4E79" w:themeColor="accent5" w:themeShade="80"/>
                          <w:sz w:val="24"/>
                          <w:szCs w:val="32"/>
                        </w:rPr>
                      </w:pPr>
                      <w:r w:rsidRPr="00811372">
                        <w:rPr>
                          <w:color w:val="1F4E79" w:themeColor="accent5" w:themeShade="80"/>
                          <w:sz w:val="24"/>
                          <w:szCs w:val="32"/>
                        </w:rPr>
                        <w:t xml:space="preserve">What3words </w:t>
                      </w:r>
                      <w:proofErr w:type="spellStart"/>
                      <w:r w:rsidRPr="00811372">
                        <w:rPr>
                          <w:color w:val="1F4E79" w:themeColor="accent5" w:themeShade="80"/>
                          <w:sz w:val="24"/>
                          <w:szCs w:val="32"/>
                        </w:rPr>
                        <w:t>harmony.daffodils.entrusted</w:t>
                      </w:r>
                      <w:proofErr w:type="spellEnd"/>
                      <w:r w:rsidRPr="00811372">
                        <w:rPr>
                          <w:color w:val="1F4E79" w:themeColor="accent5" w:themeShade="80"/>
                          <w:sz w:val="24"/>
                          <w:szCs w:val="32"/>
                        </w:rPr>
                        <w:t xml:space="preserve"> </w:t>
                      </w:r>
                    </w:p>
                    <w:p w14:paraId="74D15E35" w14:textId="77777777" w:rsidR="009F65F6" w:rsidRPr="009F65F6" w:rsidRDefault="009F65F6" w:rsidP="004E1C7D">
                      <w:pPr>
                        <w:rPr>
                          <w:color w:val="auto"/>
                          <w:sz w:val="24"/>
                          <w:szCs w:val="32"/>
                        </w:rPr>
                      </w:pPr>
                    </w:p>
                    <w:p w14:paraId="1F180986" w14:textId="77777777" w:rsidR="001F058E" w:rsidRPr="00AD7BCB" w:rsidRDefault="001F058E" w:rsidP="001F058E">
                      <w:pPr>
                        <w:jc w:val="center"/>
                      </w:pPr>
                      <w:r>
                        <w:t xml:space="preserve">This Winter Championship will be held at </w:t>
                      </w:r>
                      <w:proofErr w:type="spellStart"/>
                      <w:r w:rsidRPr="00AD7BCB">
                        <w:t>Washbrook</w:t>
                      </w:r>
                      <w:proofErr w:type="spellEnd"/>
                      <w:r w:rsidRPr="00AD7BCB">
                        <w:t xml:space="preserve"> Farm,</w:t>
                      </w:r>
                    </w:p>
                    <w:p w14:paraId="78320D4D" w14:textId="77777777" w:rsidR="001F058E" w:rsidRPr="00AD7BCB" w:rsidRDefault="001F058E" w:rsidP="001F058E">
                      <w:pPr>
                        <w:jc w:val="center"/>
                      </w:pPr>
                      <w:r w:rsidRPr="00AD7BCB">
                        <w:t xml:space="preserve">Aston Le Walls, Daventry, Northamptonshire, NN11 6RT </w:t>
                      </w:r>
                    </w:p>
                    <w:p w14:paraId="333548F2" w14:textId="77777777" w:rsidR="001F058E" w:rsidRDefault="000F1B64" w:rsidP="001F058E">
                      <w:pPr>
                        <w:jc w:val="center"/>
                      </w:pPr>
                      <w:r w:rsidRPr="000F1B64">
                        <w:t>29th – 31st of May</w:t>
                      </w:r>
                      <w:r>
                        <w:t xml:space="preserve"> </w:t>
                      </w:r>
                      <w:r w:rsidR="0095120F" w:rsidRPr="00AD7BCB">
                        <w:t>202</w:t>
                      </w:r>
                      <w:r w:rsidR="00D06792" w:rsidRPr="00AD7BCB">
                        <w:t>6</w:t>
                      </w:r>
                    </w:p>
                    <w:p w14:paraId="1E3C3D10" w14:textId="77777777" w:rsidR="00936966" w:rsidRDefault="00936966" w:rsidP="005E6A3D">
                      <w:pPr>
                        <w:jc w:val="center"/>
                        <w:rPr>
                          <w:color w:val="003366"/>
                          <w:sz w:val="40"/>
                          <w:szCs w:val="40"/>
                        </w:rPr>
                      </w:pPr>
                    </w:p>
                  </w:txbxContent>
                </v:textbox>
                <w10:wrap anchorx="margin"/>
              </v:shape>
            </w:pict>
          </mc:Fallback>
        </mc:AlternateContent>
      </w:r>
      <w:r w:rsidR="00152D95">
        <w:rPr>
          <w:noProof/>
        </w:rPr>
        <w:drawing>
          <wp:anchor distT="0" distB="0" distL="114300" distR="114300" simplePos="0" relativeHeight="251656191" behindDoc="1" locked="0" layoutInCell="1" allowOverlap="0" wp14:anchorId="4024E58D" wp14:editId="62872325">
            <wp:simplePos x="0" y="0"/>
            <wp:positionH relativeFrom="margin">
              <wp:align>left</wp:align>
            </wp:positionH>
            <wp:positionV relativeFrom="paragraph">
              <wp:posOffset>11430</wp:posOffset>
            </wp:positionV>
            <wp:extent cx="1002030" cy="1127760"/>
            <wp:effectExtent l="0" t="0" r="7620" b="0"/>
            <wp:wrapTight wrapText="bothSides">
              <wp:wrapPolygon edited="0">
                <wp:start x="0" y="0"/>
                <wp:lineTo x="0" y="21162"/>
                <wp:lineTo x="21354" y="21162"/>
                <wp:lineTo x="21354" y="0"/>
                <wp:lineTo x="0" y="0"/>
              </wp:wrapPolygon>
            </wp:wrapTight>
            <wp:docPr id="3" name="Picture 3" descr="BRC Master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C Master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1127760"/>
                    </a:xfrm>
                    <a:prstGeom prst="rect">
                      <a:avLst/>
                    </a:prstGeom>
                    <a:noFill/>
                    <a:ln>
                      <a:noFill/>
                    </a:ln>
                  </pic:spPr>
                </pic:pic>
              </a:graphicData>
            </a:graphic>
          </wp:anchor>
        </w:drawing>
      </w:r>
      <w:r w:rsidR="00AA3D2C">
        <w:t xml:space="preserve">                                                                                                                                                                                                                                                                                                                                                                                                        </w:t>
      </w:r>
    </w:p>
    <w:p w14:paraId="1F62748D" w14:textId="77777777" w:rsidR="00F7476F" w:rsidRDefault="00F7476F"/>
    <w:p w14:paraId="1F1E0284" w14:textId="77777777" w:rsidR="00F7476F" w:rsidRDefault="00F7476F"/>
    <w:p w14:paraId="5D534BC2" w14:textId="77777777" w:rsidR="00F7476F" w:rsidRDefault="00F7476F"/>
    <w:p w14:paraId="5F8E2818" w14:textId="77777777" w:rsidR="00F7476F" w:rsidRDefault="005E3E3D" w:rsidP="005E3E3D">
      <w:pPr>
        <w:tabs>
          <w:tab w:val="left" w:pos="1910"/>
        </w:tabs>
      </w:pPr>
      <w:r>
        <w:tab/>
      </w:r>
    </w:p>
    <w:p w14:paraId="6BA4F9A8" w14:textId="77777777" w:rsidR="005E3E3D" w:rsidRDefault="005E3E3D" w:rsidP="005E3E3D">
      <w:pPr>
        <w:tabs>
          <w:tab w:val="left" w:pos="1910"/>
        </w:tabs>
      </w:pPr>
    </w:p>
    <w:p w14:paraId="330A932D" w14:textId="77777777" w:rsidR="005E3E3D" w:rsidRDefault="00447C43" w:rsidP="005E3E3D">
      <w:pPr>
        <w:tabs>
          <w:tab w:val="left" w:pos="1910"/>
        </w:tabs>
      </w:pPr>
      <w:r w:rsidRPr="002D2130">
        <w:rPr>
          <w:noProof/>
        </w:rPr>
        <w:drawing>
          <wp:inline distT="0" distB="0" distL="0" distR="0" wp14:anchorId="755C22DF" wp14:editId="6AB2BC72">
            <wp:extent cx="1685925" cy="1390650"/>
            <wp:effectExtent l="0" t="0" r="9525" b="0"/>
            <wp:docPr id="1081108938" name="Picture 108110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60" cy="1390679"/>
                    </a:xfrm>
                    <a:prstGeom prst="rect">
                      <a:avLst/>
                    </a:prstGeom>
                    <a:noFill/>
                    <a:ln>
                      <a:noFill/>
                    </a:ln>
                  </pic:spPr>
                </pic:pic>
              </a:graphicData>
            </a:graphic>
          </wp:inline>
        </w:drawing>
      </w:r>
    </w:p>
    <w:p w14:paraId="37BCE39D" w14:textId="77777777" w:rsidR="005E6A3D" w:rsidRDefault="005E6A3D"/>
    <w:p w14:paraId="6474D5B3" w14:textId="77777777" w:rsidR="0025440B" w:rsidRDefault="0025440B"/>
    <w:p w14:paraId="713721CB" w14:textId="77777777" w:rsidR="003A4377" w:rsidRDefault="003A4377" w:rsidP="00146283">
      <w:pPr>
        <w:jc w:val="both"/>
        <w:rPr>
          <w:b w:val="0"/>
        </w:rPr>
      </w:pPr>
    </w:p>
    <w:p w14:paraId="6B186CEB" w14:textId="77777777" w:rsidR="003A4377" w:rsidRDefault="003A4377" w:rsidP="00146283">
      <w:pPr>
        <w:jc w:val="both"/>
        <w:rPr>
          <w:b w:val="0"/>
        </w:rPr>
      </w:pPr>
    </w:p>
    <w:p w14:paraId="23175D19" w14:textId="77777777" w:rsidR="00D06792" w:rsidRDefault="00D06792" w:rsidP="00146283">
      <w:pPr>
        <w:jc w:val="both"/>
        <w:rPr>
          <w:b w:val="0"/>
        </w:rPr>
      </w:pPr>
    </w:p>
    <w:p w14:paraId="525B46F2" w14:textId="77777777" w:rsidR="00D06792" w:rsidRDefault="00D06792" w:rsidP="00146283">
      <w:pPr>
        <w:jc w:val="both"/>
        <w:rPr>
          <w:b w:val="0"/>
        </w:rPr>
      </w:pPr>
    </w:p>
    <w:tbl>
      <w:tblPr>
        <w:tblpPr w:leftFromText="180" w:rightFromText="180" w:vertAnchor="text" w:horzAnchor="margin" w:tblpY="133"/>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855"/>
        <w:gridCol w:w="2520"/>
      </w:tblGrid>
      <w:tr w:rsidR="00875B93" w14:paraId="29D62C98" w14:textId="77777777" w:rsidTr="00BB1BD0">
        <w:trPr>
          <w:trHeight w:val="1134"/>
        </w:trPr>
        <w:tc>
          <w:tcPr>
            <w:tcW w:w="2263" w:type="dxa"/>
            <w:tcBorders>
              <w:bottom w:val="single" w:sz="4" w:space="0" w:color="auto"/>
            </w:tcBorders>
            <w:shd w:val="clear" w:color="auto" w:fill="auto"/>
            <w:vAlign w:val="center"/>
          </w:tcPr>
          <w:p w14:paraId="72CBDDED" w14:textId="1F53C8E7" w:rsidR="00875B93" w:rsidRDefault="00875B93" w:rsidP="00875B93">
            <w:pPr>
              <w:rPr>
                <w:bCs/>
                <w:color w:val="003366"/>
                <w:sz w:val="24"/>
                <w:szCs w:val="24"/>
              </w:rPr>
            </w:pPr>
            <w:r>
              <w:rPr>
                <w:b w:val="0"/>
                <w:color w:val="003366"/>
                <w:sz w:val="24"/>
                <w:szCs w:val="24"/>
              </w:rPr>
              <w:t>Class 1</w:t>
            </w:r>
          </w:p>
          <w:p w14:paraId="6D93CBB0" w14:textId="610ED856" w:rsidR="00875B93" w:rsidRPr="00D76A48" w:rsidRDefault="00875B93" w:rsidP="00875B93">
            <w:pPr>
              <w:rPr>
                <w:bCs/>
                <w:color w:val="003366"/>
                <w:sz w:val="24"/>
                <w:szCs w:val="24"/>
              </w:rPr>
            </w:pPr>
            <w:r>
              <w:rPr>
                <w:b w:val="0"/>
                <w:color w:val="003366"/>
                <w:sz w:val="24"/>
                <w:szCs w:val="24"/>
              </w:rPr>
              <w:t xml:space="preserve">Area Junior 70cm  </w:t>
            </w:r>
          </w:p>
        </w:tc>
        <w:tc>
          <w:tcPr>
            <w:tcW w:w="5855" w:type="dxa"/>
            <w:shd w:val="clear" w:color="auto" w:fill="auto"/>
            <w:vAlign w:val="center"/>
          </w:tcPr>
          <w:p w14:paraId="120DCA9B" w14:textId="77777777" w:rsidR="00875B93" w:rsidRDefault="00875B93" w:rsidP="00875B93">
            <w:pPr>
              <w:jc w:val="both"/>
              <w:rPr>
                <w:rFonts w:cs="Arial MT Std Light"/>
                <w:color w:val="312E30"/>
                <w:sz w:val="18"/>
                <w:szCs w:val="18"/>
              </w:rPr>
            </w:pPr>
            <w:r>
              <w:rPr>
                <w:rFonts w:cs="Arial MT Std Light"/>
                <w:color w:val="312E30"/>
                <w:sz w:val="18"/>
                <w:szCs w:val="18"/>
              </w:rPr>
              <w:t>For teams of four riders, the best three scores to count and individuals.</w:t>
            </w:r>
          </w:p>
          <w:p w14:paraId="36225960" w14:textId="77777777" w:rsidR="00875B93" w:rsidRPr="00E33DB2" w:rsidRDefault="00875B93" w:rsidP="00875B93">
            <w:pPr>
              <w:pStyle w:val="Pa13"/>
              <w:rPr>
                <w:color w:val="312E30"/>
                <w:sz w:val="18"/>
                <w:szCs w:val="18"/>
              </w:rPr>
            </w:pPr>
            <w:r w:rsidRPr="00E33DB2">
              <w:rPr>
                <w:b/>
                <w:bCs/>
                <w:color w:val="312E30"/>
                <w:sz w:val="18"/>
                <w:szCs w:val="18"/>
              </w:rPr>
              <w:t>ELIGIBILITY OF HORSES AND RIDERS</w:t>
            </w:r>
          </w:p>
          <w:p w14:paraId="59FA1AB8" w14:textId="5ECB9323" w:rsidR="00875B93" w:rsidRDefault="00875B93" w:rsidP="00875B93">
            <w:pPr>
              <w:jc w:val="both"/>
              <w:rPr>
                <w:rFonts w:cs="Arial MT Std Light"/>
                <w:color w:val="312E30"/>
                <w:sz w:val="18"/>
                <w:szCs w:val="18"/>
              </w:rPr>
            </w:pPr>
            <w:r>
              <w:rPr>
                <w:rFonts w:ascii="Arial MT Std Light" w:hAnsi="Arial MT Std Light" w:cs="Arial MT Std Light"/>
                <w:color w:val="312E30"/>
                <w:sz w:val="18"/>
                <w:szCs w:val="18"/>
              </w:rPr>
              <w:t>See Appendix 2 &amp; 3 and G6.1</w:t>
            </w:r>
          </w:p>
        </w:tc>
        <w:tc>
          <w:tcPr>
            <w:tcW w:w="2520" w:type="dxa"/>
            <w:tcBorders>
              <w:right w:val="single" w:sz="4" w:space="0" w:color="auto"/>
            </w:tcBorders>
            <w:shd w:val="clear" w:color="auto" w:fill="auto"/>
            <w:vAlign w:val="center"/>
          </w:tcPr>
          <w:p w14:paraId="42D888B2" w14:textId="77777777" w:rsidR="00875B93" w:rsidRPr="004A2A2B" w:rsidRDefault="00875B93" w:rsidP="00875B93">
            <w:pPr>
              <w:rPr>
                <w:sz w:val="32"/>
                <w:szCs w:val="40"/>
              </w:rPr>
            </w:pPr>
            <w:r w:rsidRPr="004A2A2B">
              <w:rPr>
                <w:sz w:val="32"/>
                <w:szCs w:val="40"/>
              </w:rPr>
              <w:t>£1</w:t>
            </w:r>
            <w:r>
              <w:rPr>
                <w:sz w:val="32"/>
                <w:szCs w:val="40"/>
              </w:rPr>
              <w:t>20</w:t>
            </w:r>
            <w:r w:rsidRPr="004A2A2B">
              <w:rPr>
                <w:sz w:val="32"/>
                <w:szCs w:val="40"/>
              </w:rPr>
              <w:t xml:space="preserve"> per team</w:t>
            </w:r>
          </w:p>
          <w:p w14:paraId="6ADFE161" w14:textId="0800EC7C" w:rsidR="00875B93" w:rsidRPr="004A2A2B" w:rsidRDefault="00875B93" w:rsidP="00875B93">
            <w:pPr>
              <w:rPr>
                <w:sz w:val="32"/>
                <w:szCs w:val="40"/>
              </w:rPr>
            </w:pPr>
            <w:r w:rsidRPr="004A2A2B">
              <w:rPr>
                <w:sz w:val="32"/>
                <w:szCs w:val="40"/>
              </w:rPr>
              <w:t xml:space="preserve">  £</w:t>
            </w:r>
            <w:r>
              <w:rPr>
                <w:sz w:val="32"/>
                <w:szCs w:val="40"/>
              </w:rPr>
              <w:t>30</w:t>
            </w:r>
            <w:r w:rsidRPr="004A2A2B">
              <w:rPr>
                <w:sz w:val="32"/>
                <w:szCs w:val="40"/>
              </w:rPr>
              <w:t xml:space="preserve"> individual</w:t>
            </w:r>
          </w:p>
        </w:tc>
      </w:tr>
      <w:tr w:rsidR="00875B93" w14:paraId="07CA4985" w14:textId="77777777" w:rsidTr="00BB1BD0">
        <w:trPr>
          <w:trHeight w:val="1134"/>
        </w:trPr>
        <w:tc>
          <w:tcPr>
            <w:tcW w:w="2263" w:type="dxa"/>
            <w:tcBorders>
              <w:bottom w:val="single" w:sz="4" w:space="0" w:color="auto"/>
            </w:tcBorders>
            <w:shd w:val="clear" w:color="auto" w:fill="auto"/>
            <w:vAlign w:val="center"/>
          </w:tcPr>
          <w:p w14:paraId="3908C3D4" w14:textId="77777777" w:rsidR="00875B93" w:rsidRDefault="00875B93" w:rsidP="00875B93">
            <w:pPr>
              <w:rPr>
                <w:b w:val="0"/>
                <w:color w:val="003366"/>
                <w:sz w:val="24"/>
                <w:szCs w:val="24"/>
              </w:rPr>
            </w:pPr>
            <w:r>
              <w:rPr>
                <w:b w:val="0"/>
                <w:color w:val="003366"/>
                <w:sz w:val="24"/>
                <w:szCs w:val="24"/>
              </w:rPr>
              <w:t>Class 2</w:t>
            </w:r>
          </w:p>
          <w:p w14:paraId="3511AA0E" w14:textId="118E5800" w:rsidR="00875B93" w:rsidRPr="00D76A48" w:rsidRDefault="00875B93" w:rsidP="00875B93">
            <w:pPr>
              <w:rPr>
                <w:bCs/>
                <w:color w:val="003366"/>
                <w:sz w:val="24"/>
                <w:szCs w:val="24"/>
              </w:rPr>
            </w:pPr>
            <w:r>
              <w:rPr>
                <w:b w:val="0"/>
                <w:color w:val="003366"/>
                <w:sz w:val="24"/>
                <w:szCs w:val="24"/>
              </w:rPr>
              <w:t>Area Senior 70cm</w:t>
            </w:r>
          </w:p>
        </w:tc>
        <w:tc>
          <w:tcPr>
            <w:tcW w:w="5855" w:type="dxa"/>
            <w:shd w:val="clear" w:color="auto" w:fill="auto"/>
            <w:vAlign w:val="center"/>
          </w:tcPr>
          <w:p w14:paraId="7FCD36A4" w14:textId="77777777" w:rsidR="00875B93" w:rsidRDefault="00875B93" w:rsidP="00875B93">
            <w:pPr>
              <w:jc w:val="both"/>
              <w:rPr>
                <w:rFonts w:cs="Arial MT Std Light"/>
                <w:color w:val="312E30"/>
                <w:sz w:val="18"/>
                <w:szCs w:val="18"/>
              </w:rPr>
            </w:pPr>
            <w:r>
              <w:rPr>
                <w:rFonts w:cs="Arial MT Std Light"/>
                <w:color w:val="312E30"/>
                <w:sz w:val="18"/>
                <w:szCs w:val="18"/>
              </w:rPr>
              <w:t>For teams of four riders, the best three scores to count and individuals.</w:t>
            </w:r>
          </w:p>
          <w:p w14:paraId="7EB6360C" w14:textId="77777777" w:rsidR="00875B93" w:rsidRPr="00E33DB2" w:rsidRDefault="00875B93" w:rsidP="00875B93">
            <w:pPr>
              <w:pStyle w:val="Pa13"/>
              <w:rPr>
                <w:color w:val="312E30"/>
                <w:sz w:val="18"/>
                <w:szCs w:val="18"/>
              </w:rPr>
            </w:pPr>
            <w:r w:rsidRPr="00E33DB2">
              <w:rPr>
                <w:b/>
                <w:bCs/>
                <w:color w:val="312E30"/>
                <w:sz w:val="18"/>
                <w:szCs w:val="18"/>
              </w:rPr>
              <w:t>ELIGIBILITY OF HORSES AND RIDERS</w:t>
            </w:r>
          </w:p>
          <w:p w14:paraId="01B5ABA3" w14:textId="2F446FF5" w:rsidR="00875B93" w:rsidRDefault="00875B93" w:rsidP="00875B93">
            <w:pPr>
              <w:jc w:val="both"/>
              <w:rPr>
                <w:rFonts w:cs="Arial MT Std Light"/>
                <w:color w:val="312E30"/>
                <w:sz w:val="18"/>
                <w:szCs w:val="18"/>
              </w:rPr>
            </w:pPr>
            <w:r>
              <w:rPr>
                <w:rFonts w:ascii="Arial MT Std Light" w:hAnsi="Arial MT Std Light" w:cs="Arial MT Std Light"/>
                <w:color w:val="312E30"/>
                <w:sz w:val="18"/>
                <w:szCs w:val="18"/>
              </w:rPr>
              <w:t>See Appendix 2 &amp; 3 and G6.1</w:t>
            </w:r>
          </w:p>
        </w:tc>
        <w:tc>
          <w:tcPr>
            <w:tcW w:w="2520" w:type="dxa"/>
            <w:tcBorders>
              <w:right w:val="single" w:sz="4" w:space="0" w:color="auto"/>
            </w:tcBorders>
            <w:shd w:val="clear" w:color="auto" w:fill="auto"/>
            <w:vAlign w:val="center"/>
          </w:tcPr>
          <w:p w14:paraId="6F87DEBF" w14:textId="77777777" w:rsidR="00875B93" w:rsidRPr="004A2A2B" w:rsidRDefault="00875B93" w:rsidP="00875B93">
            <w:pPr>
              <w:rPr>
                <w:sz w:val="32"/>
                <w:szCs w:val="40"/>
              </w:rPr>
            </w:pPr>
            <w:r w:rsidRPr="004A2A2B">
              <w:rPr>
                <w:sz w:val="32"/>
                <w:szCs w:val="40"/>
              </w:rPr>
              <w:t>£1</w:t>
            </w:r>
            <w:r>
              <w:rPr>
                <w:sz w:val="32"/>
                <w:szCs w:val="40"/>
              </w:rPr>
              <w:t>20</w:t>
            </w:r>
            <w:r w:rsidRPr="004A2A2B">
              <w:rPr>
                <w:sz w:val="32"/>
                <w:szCs w:val="40"/>
              </w:rPr>
              <w:t xml:space="preserve"> per team</w:t>
            </w:r>
          </w:p>
          <w:p w14:paraId="318649CF" w14:textId="4A792FEF" w:rsidR="00875B93" w:rsidRPr="004A2A2B" w:rsidRDefault="00875B93" w:rsidP="00875B93">
            <w:pPr>
              <w:rPr>
                <w:sz w:val="32"/>
                <w:szCs w:val="40"/>
              </w:rPr>
            </w:pPr>
            <w:r w:rsidRPr="004A2A2B">
              <w:rPr>
                <w:sz w:val="32"/>
                <w:szCs w:val="40"/>
              </w:rPr>
              <w:t xml:space="preserve">  £</w:t>
            </w:r>
            <w:r>
              <w:rPr>
                <w:sz w:val="32"/>
                <w:szCs w:val="40"/>
              </w:rPr>
              <w:t>30</w:t>
            </w:r>
            <w:r w:rsidRPr="004A2A2B">
              <w:rPr>
                <w:sz w:val="32"/>
                <w:szCs w:val="40"/>
              </w:rPr>
              <w:t xml:space="preserve"> individual</w:t>
            </w:r>
          </w:p>
        </w:tc>
      </w:tr>
      <w:tr w:rsidR="00875B93" w14:paraId="1A5B4B4C" w14:textId="77777777" w:rsidTr="00BB1BD0">
        <w:trPr>
          <w:trHeight w:val="1134"/>
        </w:trPr>
        <w:tc>
          <w:tcPr>
            <w:tcW w:w="2263" w:type="dxa"/>
            <w:tcBorders>
              <w:bottom w:val="single" w:sz="4" w:space="0" w:color="auto"/>
            </w:tcBorders>
            <w:shd w:val="clear" w:color="auto" w:fill="auto"/>
            <w:vAlign w:val="center"/>
          </w:tcPr>
          <w:p w14:paraId="700D766E" w14:textId="7401A32C" w:rsidR="00875B93" w:rsidRDefault="00875B93" w:rsidP="00875B93">
            <w:pPr>
              <w:rPr>
                <w:b w:val="0"/>
                <w:color w:val="003366"/>
                <w:sz w:val="24"/>
                <w:szCs w:val="24"/>
              </w:rPr>
            </w:pPr>
            <w:r>
              <w:rPr>
                <w:b w:val="0"/>
                <w:color w:val="003366"/>
                <w:sz w:val="24"/>
                <w:szCs w:val="24"/>
              </w:rPr>
              <w:t>Class 3</w:t>
            </w:r>
          </w:p>
          <w:p w14:paraId="0D6FDE5E" w14:textId="0F3E9CAE" w:rsidR="00875B93" w:rsidRPr="00875B93" w:rsidRDefault="00875B93" w:rsidP="00875B93">
            <w:pPr>
              <w:rPr>
                <w:b w:val="0"/>
                <w:color w:val="003366"/>
                <w:sz w:val="24"/>
                <w:szCs w:val="24"/>
              </w:rPr>
            </w:pPr>
            <w:r w:rsidRPr="00875B93">
              <w:rPr>
                <w:b w:val="0"/>
                <w:color w:val="003366"/>
                <w:sz w:val="24"/>
                <w:szCs w:val="24"/>
              </w:rPr>
              <w:t xml:space="preserve">Non-qualifying    </w:t>
            </w:r>
          </w:p>
          <w:p w14:paraId="68858225" w14:textId="0E6F5B51" w:rsidR="00875B93" w:rsidRPr="00D76A48" w:rsidRDefault="00875B93" w:rsidP="00875B93">
            <w:pPr>
              <w:rPr>
                <w:bCs/>
                <w:color w:val="003366"/>
                <w:sz w:val="24"/>
                <w:szCs w:val="24"/>
              </w:rPr>
            </w:pPr>
            <w:r w:rsidRPr="00875B93">
              <w:rPr>
                <w:b w:val="0"/>
                <w:color w:val="003366"/>
                <w:sz w:val="24"/>
                <w:szCs w:val="24"/>
              </w:rPr>
              <w:t>70cm</w:t>
            </w:r>
            <w:r>
              <w:rPr>
                <w:b w:val="0"/>
                <w:color w:val="003366"/>
                <w:sz w:val="24"/>
                <w:szCs w:val="24"/>
              </w:rPr>
              <w:t xml:space="preserve"> </w:t>
            </w:r>
          </w:p>
        </w:tc>
        <w:tc>
          <w:tcPr>
            <w:tcW w:w="5855" w:type="dxa"/>
            <w:shd w:val="clear" w:color="auto" w:fill="auto"/>
            <w:vAlign w:val="center"/>
          </w:tcPr>
          <w:p w14:paraId="31C4D211" w14:textId="1C22C08A" w:rsidR="00875B93" w:rsidRDefault="00875B93" w:rsidP="00875B93">
            <w:pPr>
              <w:jc w:val="both"/>
              <w:rPr>
                <w:rFonts w:cs="Arial MT Std Light"/>
                <w:color w:val="312E30"/>
                <w:sz w:val="18"/>
                <w:szCs w:val="18"/>
              </w:rPr>
            </w:pPr>
            <w:r>
              <w:rPr>
                <w:rFonts w:cs="Arial MT Std Light"/>
                <w:color w:val="312E30"/>
                <w:sz w:val="18"/>
                <w:szCs w:val="18"/>
              </w:rPr>
              <w:t>For members and non-members of Riding Club. Riding Club rules to apply.</w:t>
            </w:r>
            <w:r w:rsidR="00BB1BD0">
              <w:rPr>
                <w:rFonts w:cs="Arial MT Std Light"/>
                <w:color w:val="312E30"/>
                <w:sz w:val="18"/>
                <w:szCs w:val="18"/>
              </w:rPr>
              <w:t xml:space="preserve"> See Horse Monkey for terms and conditions. </w:t>
            </w:r>
          </w:p>
          <w:p w14:paraId="64DEBB74" w14:textId="20E0EF99" w:rsidR="00875B93" w:rsidRDefault="00875B93" w:rsidP="00875B93">
            <w:pPr>
              <w:jc w:val="both"/>
              <w:rPr>
                <w:rFonts w:cs="Arial MT Std Light"/>
                <w:color w:val="312E30"/>
                <w:sz w:val="18"/>
                <w:szCs w:val="18"/>
              </w:rPr>
            </w:pPr>
          </w:p>
        </w:tc>
        <w:tc>
          <w:tcPr>
            <w:tcW w:w="2520" w:type="dxa"/>
            <w:tcBorders>
              <w:right w:val="single" w:sz="4" w:space="0" w:color="auto"/>
            </w:tcBorders>
            <w:shd w:val="clear" w:color="auto" w:fill="auto"/>
            <w:vAlign w:val="center"/>
          </w:tcPr>
          <w:p w14:paraId="4FCA2E33" w14:textId="20D5D185" w:rsidR="00875B93" w:rsidRPr="00BB1BD0" w:rsidRDefault="00875B93" w:rsidP="00875B93">
            <w:pPr>
              <w:rPr>
                <w:b w:val="0"/>
                <w:bCs/>
                <w:sz w:val="32"/>
                <w:szCs w:val="40"/>
              </w:rPr>
            </w:pPr>
            <w:r w:rsidRPr="00BB1BD0">
              <w:rPr>
                <w:b w:val="0"/>
                <w:bCs/>
                <w:sz w:val="32"/>
                <w:szCs w:val="40"/>
              </w:rPr>
              <w:t xml:space="preserve">  £30</w:t>
            </w:r>
            <w:r w:rsidR="00BB1BD0" w:rsidRPr="00BB1BD0">
              <w:rPr>
                <w:b w:val="0"/>
                <w:bCs/>
                <w:sz w:val="32"/>
                <w:szCs w:val="40"/>
              </w:rPr>
              <w:t xml:space="preserve"> – enter via Horse Monkey </w:t>
            </w:r>
          </w:p>
        </w:tc>
      </w:tr>
      <w:tr w:rsidR="00875B93" w14:paraId="5CC21F96" w14:textId="77777777" w:rsidTr="00BB1BD0">
        <w:trPr>
          <w:trHeight w:val="1134"/>
        </w:trPr>
        <w:tc>
          <w:tcPr>
            <w:tcW w:w="2263" w:type="dxa"/>
            <w:tcBorders>
              <w:bottom w:val="single" w:sz="4" w:space="0" w:color="auto"/>
            </w:tcBorders>
            <w:shd w:val="clear" w:color="auto" w:fill="auto"/>
            <w:vAlign w:val="center"/>
          </w:tcPr>
          <w:p w14:paraId="45310AF3" w14:textId="3DE48CB4" w:rsidR="00875B93" w:rsidRDefault="00875B93" w:rsidP="00875B93">
            <w:pPr>
              <w:rPr>
                <w:b w:val="0"/>
                <w:color w:val="003366"/>
                <w:sz w:val="24"/>
                <w:szCs w:val="24"/>
              </w:rPr>
            </w:pPr>
            <w:r>
              <w:rPr>
                <w:b w:val="0"/>
                <w:color w:val="003366"/>
                <w:sz w:val="24"/>
                <w:szCs w:val="24"/>
              </w:rPr>
              <w:t>Class 4</w:t>
            </w:r>
          </w:p>
          <w:p w14:paraId="5007A775" w14:textId="19989A97" w:rsidR="00875B93" w:rsidRPr="00D76A48" w:rsidRDefault="00875B93" w:rsidP="00875B93">
            <w:pPr>
              <w:rPr>
                <w:bCs/>
                <w:color w:val="003366"/>
                <w:sz w:val="24"/>
                <w:szCs w:val="24"/>
              </w:rPr>
            </w:pPr>
            <w:r>
              <w:rPr>
                <w:b w:val="0"/>
                <w:color w:val="003366"/>
                <w:sz w:val="24"/>
                <w:szCs w:val="24"/>
              </w:rPr>
              <w:t xml:space="preserve">Area Junior 80cm  </w:t>
            </w:r>
          </w:p>
        </w:tc>
        <w:tc>
          <w:tcPr>
            <w:tcW w:w="5855" w:type="dxa"/>
            <w:shd w:val="clear" w:color="auto" w:fill="auto"/>
            <w:vAlign w:val="center"/>
          </w:tcPr>
          <w:p w14:paraId="4808B192" w14:textId="77777777" w:rsidR="00875B93" w:rsidRDefault="00875B93" w:rsidP="00875B93">
            <w:pPr>
              <w:jc w:val="both"/>
              <w:rPr>
                <w:rFonts w:cs="Arial MT Std Light"/>
                <w:color w:val="312E30"/>
                <w:sz w:val="18"/>
                <w:szCs w:val="18"/>
              </w:rPr>
            </w:pPr>
            <w:r>
              <w:rPr>
                <w:rFonts w:cs="Arial MT Std Light"/>
                <w:color w:val="312E30"/>
                <w:sz w:val="18"/>
                <w:szCs w:val="18"/>
              </w:rPr>
              <w:t>For teams of four riders, the best three scores to count and individuals.</w:t>
            </w:r>
          </w:p>
          <w:p w14:paraId="109112D2" w14:textId="77777777" w:rsidR="00875B93" w:rsidRPr="00E33DB2" w:rsidRDefault="00875B93" w:rsidP="00875B93">
            <w:pPr>
              <w:pStyle w:val="Pa13"/>
              <w:rPr>
                <w:color w:val="312E30"/>
                <w:sz w:val="18"/>
                <w:szCs w:val="18"/>
              </w:rPr>
            </w:pPr>
            <w:r w:rsidRPr="00E33DB2">
              <w:rPr>
                <w:b/>
                <w:bCs/>
                <w:color w:val="312E30"/>
                <w:sz w:val="18"/>
                <w:szCs w:val="18"/>
              </w:rPr>
              <w:t>ELIGIBILITY OF HORSES AND RIDERS</w:t>
            </w:r>
          </w:p>
          <w:p w14:paraId="50B001F4" w14:textId="288BC188" w:rsidR="00875B93" w:rsidRDefault="00875B93" w:rsidP="00875B93">
            <w:pPr>
              <w:jc w:val="both"/>
              <w:rPr>
                <w:rFonts w:cs="Arial MT Std Light"/>
                <w:color w:val="312E30"/>
                <w:sz w:val="18"/>
                <w:szCs w:val="18"/>
              </w:rPr>
            </w:pPr>
            <w:r>
              <w:rPr>
                <w:rFonts w:ascii="Arial MT Std Light" w:hAnsi="Arial MT Std Light" w:cs="Arial MT Std Light"/>
                <w:color w:val="312E30"/>
                <w:sz w:val="18"/>
                <w:szCs w:val="18"/>
              </w:rPr>
              <w:t>See Appendix 2 &amp; 3 and G6.1</w:t>
            </w:r>
            <w:r>
              <w:rPr>
                <w:rFonts w:cs="Arial MT Std Light"/>
                <w:color w:val="312E30"/>
                <w:sz w:val="18"/>
                <w:szCs w:val="18"/>
              </w:rPr>
              <w:t xml:space="preserve"> </w:t>
            </w:r>
            <w:r w:rsidRPr="00163552">
              <w:rPr>
                <w:b w:val="0"/>
                <w:color w:val="auto"/>
              </w:rPr>
              <w:t>.</w:t>
            </w:r>
          </w:p>
        </w:tc>
        <w:tc>
          <w:tcPr>
            <w:tcW w:w="2520" w:type="dxa"/>
            <w:tcBorders>
              <w:right w:val="single" w:sz="4" w:space="0" w:color="auto"/>
            </w:tcBorders>
            <w:shd w:val="clear" w:color="auto" w:fill="auto"/>
            <w:vAlign w:val="center"/>
          </w:tcPr>
          <w:p w14:paraId="148C3D93" w14:textId="77777777" w:rsidR="00875B93" w:rsidRPr="004A2A2B" w:rsidRDefault="00875B93" w:rsidP="00875B93">
            <w:pPr>
              <w:rPr>
                <w:sz w:val="32"/>
                <w:szCs w:val="40"/>
              </w:rPr>
            </w:pPr>
            <w:r w:rsidRPr="004A2A2B">
              <w:rPr>
                <w:sz w:val="32"/>
                <w:szCs w:val="40"/>
              </w:rPr>
              <w:t>£1</w:t>
            </w:r>
            <w:r>
              <w:rPr>
                <w:sz w:val="32"/>
                <w:szCs w:val="40"/>
              </w:rPr>
              <w:t>20</w:t>
            </w:r>
            <w:r w:rsidRPr="004A2A2B">
              <w:rPr>
                <w:sz w:val="32"/>
                <w:szCs w:val="40"/>
              </w:rPr>
              <w:t xml:space="preserve"> per team</w:t>
            </w:r>
          </w:p>
          <w:p w14:paraId="0B47CE4D" w14:textId="6322E899" w:rsidR="00875B93" w:rsidRPr="004A2A2B" w:rsidRDefault="00875B93" w:rsidP="00875B93">
            <w:pPr>
              <w:rPr>
                <w:sz w:val="32"/>
                <w:szCs w:val="40"/>
              </w:rPr>
            </w:pPr>
            <w:r w:rsidRPr="004A2A2B">
              <w:rPr>
                <w:sz w:val="32"/>
                <w:szCs w:val="40"/>
              </w:rPr>
              <w:t xml:space="preserve">  £</w:t>
            </w:r>
            <w:r>
              <w:rPr>
                <w:sz w:val="32"/>
                <w:szCs w:val="40"/>
              </w:rPr>
              <w:t>30</w:t>
            </w:r>
            <w:r w:rsidRPr="004A2A2B">
              <w:rPr>
                <w:sz w:val="32"/>
                <w:szCs w:val="40"/>
              </w:rPr>
              <w:t xml:space="preserve"> individual</w:t>
            </w:r>
          </w:p>
        </w:tc>
      </w:tr>
      <w:tr w:rsidR="00875B93" w14:paraId="04E050DE" w14:textId="77777777" w:rsidTr="00BB1BD0">
        <w:trPr>
          <w:trHeight w:val="1134"/>
        </w:trPr>
        <w:tc>
          <w:tcPr>
            <w:tcW w:w="2263" w:type="dxa"/>
            <w:tcBorders>
              <w:bottom w:val="single" w:sz="4" w:space="0" w:color="auto"/>
            </w:tcBorders>
            <w:shd w:val="clear" w:color="auto" w:fill="auto"/>
            <w:vAlign w:val="center"/>
          </w:tcPr>
          <w:p w14:paraId="259E018D" w14:textId="1E40862D" w:rsidR="00875B93" w:rsidRDefault="00875B93" w:rsidP="00875B93">
            <w:pPr>
              <w:rPr>
                <w:bCs/>
                <w:color w:val="003366"/>
                <w:sz w:val="24"/>
                <w:szCs w:val="24"/>
              </w:rPr>
            </w:pPr>
            <w:r>
              <w:rPr>
                <w:b w:val="0"/>
                <w:color w:val="003366"/>
                <w:sz w:val="24"/>
                <w:szCs w:val="24"/>
              </w:rPr>
              <w:t>Class 5</w:t>
            </w:r>
          </w:p>
          <w:p w14:paraId="1241BE84" w14:textId="04BE74EF" w:rsidR="00875B93" w:rsidRPr="00D76A48" w:rsidRDefault="00875B93" w:rsidP="00875B93">
            <w:pPr>
              <w:rPr>
                <w:bCs/>
                <w:color w:val="003366"/>
                <w:sz w:val="24"/>
                <w:szCs w:val="24"/>
              </w:rPr>
            </w:pPr>
            <w:r>
              <w:rPr>
                <w:b w:val="0"/>
                <w:color w:val="003366"/>
                <w:sz w:val="24"/>
                <w:szCs w:val="24"/>
              </w:rPr>
              <w:t>Area Senior 80cm</w:t>
            </w:r>
          </w:p>
        </w:tc>
        <w:tc>
          <w:tcPr>
            <w:tcW w:w="5855" w:type="dxa"/>
            <w:shd w:val="clear" w:color="auto" w:fill="auto"/>
            <w:vAlign w:val="center"/>
          </w:tcPr>
          <w:p w14:paraId="7BA9A4A4" w14:textId="77777777" w:rsidR="00875B93" w:rsidRDefault="00875B93" w:rsidP="00875B93">
            <w:pPr>
              <w:jc w:val="both"/>
              <w:rPr>
                <w:rFonts w:cs="Arial MT Std Light"/>
                <w:color w:val="312E30"/>
                <w:sz w:val="18"/>
                <w:szCs w:val="18"/>
              </w:rPr>
            </w:pPr>
            <w:r>
              <w:rPr>
                <w:rFonts w:cs="Arial MT Std Light"/>
                <w:color w:val="312E30"/>
                <w:sz w:val="18"/>
                <w:szCs w:val="18"/>
              </w:rPr>
              <w:t xml:space="preserve">For teams of four riders, the best three scores to count and individuals. </w:t>
            </w:r>
          </w:p>
          <w:p w14:paraId="361E33C5" w14:textId="77777777" w:rsidR="00875B93" w:rsidRPr="00E33DB2" w:rsidRDefault="00875B93" w:rsidP="00875B93">
            <w:pPr>
              <w:pStyle w:val="Pa13"/>
              <w:rPr>
                <w:color w:val="312E30"/>
                <w:sz w:val="18"/>
                <w:szCs w:val="18"/>
              </w:rPr>
            </w:pPr>
            <w:r w:rsidRPr="00E33DB2">
              <w:rPr>
                <w:b/>
                <w:bCs/>
                <w:color w:val="312E30"/>
                <w:sz w:val="18"/>
                <w:szCs w:val="18"/>
              </w:rPr>
              <w:t>ELIGIBILITY OF HORSES AND RIDERS</w:t>
            </w:r>
          </w:p>
          <w:p w14:paraId="7F36810D" w14:textId="3FB4E0B6" w:rsidR="00875B93" w:rsidRDefault="00875B93" w:rsidP="00875B93">
            <w:pPr>
              <w:jc w:val="both"/>
              <w:rPr>
                <w:rFonts w:cs="Arial MT Std Light"/>
                <w:color w:val="312E30"/>
                <w:sz w:val="18"/>
                <w:szCs w:val="18"/>
              </w:rPr>
            </w:pPr>
            <w:r>
              <w:rPr>
                <w:rFonts w:ascii="Arial MT Std Light" w:hAnsi="Arial MT Std Light" w:cs="Arial MT Std Light"/>
                <w:color w:val="312E30"/>
                <w:sz w:val="18"/>
                <w:szCs w:val="18"/>
              </w:rPr>
              <w:t>See Appendix 2 &amp; 3 and G6.1</w:t>
            </w:r>
          </w:p>
        </w:tc>
        <w:tc>
          <w:tcPr>
            <w:tcW w:w="2520" w:type="dxa"/>
            <w:tcBorders>
              <w:right w:val="single" w:sz="4" w:space="0" w:color="auto"/>
            </w:tcBorders>
            <w:shd w:val="clear" w:color="auto" w:fill="auto"/>
            <w:vAlign w:val="center"/>
          </w:tcPr>
          <w:p w14:paraId="191D7F49" w14:textId="77777777" w:rsidR="00875B93" w:rsidRPr="004A2A2B" w:rsidRDefault="00875B93" w:rsidP="00875B93">
            <w:pPr>
              <w:rPr>
                <w:sz w:val="32"/>
                <w:szCs w:val="40"/>
              </w:rPr>
            </w:pPr>
            <w:r w:rsidRPr="004A2A2B">
              <w:rPr>
                <w:sz w:val="32"/>
                <w:szCs w:val="40"/>
              </w:rPr>
              <w:t>£1</w:t>
            </w:r>
            <w:r>
              <w:rPr>
                <w:sz w:val="32"/>
                <w:szCs w:val="40"/>
              </w:rPr>
              <w:t>20</w:t>
            </w:r>
            <w:r w:rsidRPr="004A2A2B">
              <w:rPr>
                <w:sz w:val="32"/>
                <w:szCs w:val="40"/>
              </w:rPr>
              <w:t xml:space="preserve"> per team</w:t>
            </w:r>
          </w:p>
          <w:p w14:paraId="6901CB47" w14:textId="1BA8CCD8" w:rsidR="00875B93" w:rsidRPr="004A2A2B" w:rsidRDefault="00875B93" w:rsidP="00875B93">
            <w:pPr>
              <w:rPr>
                <w:sz w:val="32"/>
                <w:szCs w:val="40"/>
              </w:rPr>
            </w:pPr>
            <w:r w:rsidRPr="004A2A2B">
              <w:rPr>
                <w:sz w:val="32"/>
                <w:szCs w:val="40"/>
              </w:rPr>
              <w:t xml:space="preserve">  £</w:t>
            </w:r>
            <w:r>
              <w:rPr>
                <w:sz w:val="32"/>
                <w:szCs w:val="40"/>
              </w:rPr>
              <w:t>30</w:t>
            </w:r>
            <w:r w:rsidRPr="004A2A2B">
              <w:rPr>
                <w:sz w:val="32"/>
                <w:szCs w:val="40"/>
              </w:rPr>
              <w:t xml:space="preserve"> individual</w:t>
            </w:r>
          </w:p>
        </w:tc>
      </w:tr>
      <w:tr w:rsidR="00BB1BD0" w14:paraId="5E83BC22" w14:textId="77777777" w:rsidTr="00BB1BD0">
        <w:trPr>
          <w:trHeight w:val="1134"/>
        </w:trPr>
        <w:tc>
          <w:tcPr>
            <w:tcW w:w="2263" w:type="dxa"/>
            <w:tcBorders>
              <w:bottom w:val="single" w:sz="4" w:space="0" w:color="auto"/>
            </w:tcBorders>
            <w:shd w:val="clear" w:color="auto" w:fill="auto"/>
            <w:vAlign w:val="center"/>
          </w:tcPr>
          <w:p w14:paraId="4E174075" w14:textId="5D35C2B8" w:rsidR="00BB1BD0" w:rsidRDefault="00BB1BD0" w:rsidP="00BB1BD0">
            <w:pPr>
              <w:rPr>
                <w:b w:val="0"/>
                <w:color w:val="003366"/>
                <w:sz w:val="24"/>
                <w:szCs w:val="24"/>
              </w:rPr>
            </w:pPr>
            <w:r>
              <w:rPr>
                <w:b w:val="0"/>
                <w:color w:val="003366"/>
                <w:sz w:val="24"/>
                <w:szCs w:val="24"/>
              </w:rPr>
              <w:t>Class 6</w:t>
            </w:r>
          </w:p>
          <w:p w14:paraId="6D10A783" w14:textId="77777777" w:rsidR="00BB1BD0" w:rsidRPr="00875B93" w:rsidRDefault="00BB1BD0" w:rsidP="00BB1BD0">
            <w:pPr>
              <w:rPr>
                <w:b w:val="0"/>
                <w:color w:val="003366"/>
                <w:sz w:val="24"/>
                <w:szCs w:val="24"/>
              </w:rPr>
            </w:pPr>
            <w:r w:rsidRPr="00875B93">
              <w:rPr>
                <w:b w:val="0"/>
                <w:color w:val="003366"/>
                <w:sz w:val="24"/>
                <w:szCs w:val="24"/>
              </w:rPr>
              <w:t xml:space="preserve">Non-qualifying    </w:t>
            </w:r>
          </w:p>
          <w:p w14:paraId="41915909" w14:textId="13F3A2EF" w:rsidR="00BB1BD0" w:rsidRPr="00D76A48" w:rsidRDefault="00BB1BD0" w:rsidP="00BB1BD0">
            <w:pPr>
              <w:rPr>
                <w:bCs/>
                <w:color w:val="003366"/>
                <w:sz w:val="24"/>
                <w:szCs w:val="24"/>
              </w:rPr>
            </w:pPr>
            <w:r>
              <w:rPr>
                <w:b w:val="0"/>
                <w:color w:val="003366"/>
                <w:sz w:val="24"/>
                <w:szCs w:val="24"/>
              </w:rPr>
              <w:t>8</w:t>
            </w:r>
            <w:r w:rsidRPr="00875B93">
              <w:rPr>
                <w:b w:val="0"/>
                <w:color w:val="003366"/>
                <w:sz w:val="24"/>
                <w:szCs w:val="24"/>
              </w:rPr>
              <w:t>0cm</w:t>
            </w:r>
            <w:r>
              <w:rPr>
                <w:b w:val="0"/>
                <w:color w:val="003366"/>
                <w:sz w:val="24"/>
                <w:szCs w:val="24"/>
              </w:rPr>
              <w:t xml:space="preserve"> </w:t>
            </w:r>
          </w:p>
        </w:tc>
        <w:tc>
          <w:tcPr>
            <w:tcW w:w="5855" w:type="dxa"/>
            <w:shd w:val="clear" w:color="auto" w:fill="auto"/>
            <w:vAlign w:val="center"/>
          </w:tcPr>
          <w:p w14:paraId="71D03675" w14:textId="77777777" w:rsidR="00BB1BD0" w:rsidRDefault="00BB1BD0" w:rsidP="00BB1BD0">
            <w:pPr>
              <w:jc w:val="both"/>
              <w:rPr>
                <w:rFonts w:cs="Arial MT Std Light"/>
                <w:color w:val="312E30"/>
                <w:sz w:val="18"/>
                <w:szCs w:val="18"/>
              </w:rPr>
            </w:pPr>
            <w:r>
              <w:rPr>
                <w:rFonts w:cs="Arial MT Std Light"/>
                <w:color w:val="312E30"/>
                <w:sz w:val="18"/>
                <w:szCs w:val="18"/>
              </w:rPr>
              <w:t xml:space="preserve">For members and non-members of Riding Club. Riding Club rules to apply. See Horse Monkey for terms and conditions. </w:t>
            </w:r>
          </w:p>
          <w:p w14:paraId="00117C46" w14:textId="77777777" w:rsidR="00BB1BD0" w:rsidRDefault="00BB1BD0" w:rsidP="00BB1BD0">
            <w:pPr>
              <w:jc w:val="both"/>
              <w:rPr>
                <w:rFonts w:cs="Arial MT Std Light"/>
                <w:color w:val="312E30"/>
                <w:sz w:val="18"/>
                <w:szCs w:val="18"/>
              </w:rPr>
            </w:pPr>
          </w:p>
        </w:tc>
        <w:tc>
          <w:tcPr>
            <w:tcW w:w="2520" w:type="dxa"/>
            <w:tcBorders>
              <w:right w:val="single" w:sz="4" w:space="0" w:color="auto"/>
            </w:tcBorders>
            <w:shd w:val="clear" w:color="auto" w:fill="auto"/>
            <w:vAlign w:val="center"/>
          </w:tcPr>
          <w:p w14:paraId="39D94047" w14:textId="5AB98BA8" w:rsidR="00BB1BD0" w:rsidRPr="004A2A2B" w:rsidRDefault="00BB1BD0" w:rsidP="00BB1BD0">
            <w:pPr>
              <w:rPr>
                <w:sz w:val="32"/>
                <w:szCs w:val="40"/>
              </w:rPr>
            </w:pPr>
            <w:r w:rsidRPr="00BB1BD0">
              <w:rPr>
                <w:b w:val="0"/>
                <w:bCs/>
                <w:sz w:val="32"/>
                <w:szCs w:val="40"/>
              </w:rPr>
              <w:t xml:space="preserve">  £30 – enter via Horse Monkey </w:t>
            </w:r>
          </w:p>
        </w:tc>
      </w:tr>
      <w:tr w:rsidR="00447C43" w14:paraId="1BCA5A12" w14:textId="77777777" w:rsidTr="00BB1BD0">
        <w:trPr>
          <w:trHeight w:val="1134"/>
        </w:trPr>
        <w:tc>
          <w:tcPr>
            <w:tcW w:w="2263" w:type="dxa"/>
            <w:shd w:val="clear" w:color="auto" w:fill="auto"/>
            <w:vAlign w:val="center"/>
          </w:tcPr>
          <w:p w14:paraId="35AD3600" w14:textId="739F4617" w:rsidR="00875B93" w:rsidRDefault="00875B93" w:rsidP="00447C43">
            <w:pPr>
              <w:rPr>
                <w:b w:val="0"/>
                <w:color w:val="003366"/>
                <w:sz w:val="24"/>
                <w:szCs w:val="24"/>
              </w:rPr>
            </w:pPr>
            <w:r>
              <w:rPr>
                <w:b w:val="0"/>
                <w:color w:val="003366"/>
                <w:sz w:val="24"/>
                <w:szCs w:val="24"/>
              </w:rPr>
              <w:t>Class 7</w:t>
            </w:r>
          </w:p>
          <w:p w14:paraId="728E9121" w14:textId="73DA2CBF" w:rsidR="00447C43" w:rsidRPr="00E11034" w:rsidRDefault="00875B93" w:rsidP="00447C43">
            <w:pPr>
              <w:rPr>
                <w:bCs/>
                <w:color w:val="003366"/>
                <w:sz w:val="24"/>
                <w:szCs w:val="24"/>
              </w:rPr>
            </w:pPr>
            <w:r>
              <w:rPr>
                <w:b w:val="0"/>
                <w:color w:val="003366"/>
                <w:sz w:val="24"/>
                <w:szCs w:val="24"/>
              </w:rPr>
              <w:t xml:space="preserve">Area </w:t>
            </w:r>
            <w:r w:rsidR="00CB134A">
              <w:rPr>
                <w:b w:val="0"/>
                <w:color w:val="003366"/>
                <w:sz w:val="24"/>
                <w:szCs w:val="24"/>
              </w:rPr>
              <w:t xml:space="preserve">90cm </w:t>
            </w:r>
            <w:r w:rsidR="00E11034">
              <w:rPr>
                <w:b w:val="0"/>
                <w:color w:val="003366"/>
                <w:sz w:val="24"/>
                <w:szCs w:val="24"/>
              </w:rPr>
              <w:t>Mixed</w:t>
            </w:r>
          </w:p>
        </w:tc>
        <w:tc>
          <w:tcPr>
            <w:tcW w:w="5855" w:type="dxa"/>
            <w:shd w:val="clear" w:color="auto" w:fill="auto"/>
            <w:vAlign w:val="center"/>
          </w:tcPr>
          <w:p w14:paraId="62629154" w14:textId="77777777" w:rsidR="00696672" w:rsidRDefault="00696672" w:rsidP="00696672">
            <w:pPr>
              <w:jc w:val="both"/>
              <w:rPr>
                <w:rFonts w:cs="Arial MT Std Light"/>
                <w:color w:val="312E30"/>
                <w:sz w:val="18"/>
                <w:szCs w:val="18"/>
              </w:rPr>
            </w:pPr>
            <w:r>
              <w:rPr>
                <w:rFonts w:cs="Arial MT Std Light"/>
                <w:color w:val="312E30"/>
                <w:sz w:val="18"/>
                <w:szCs w:val="18"/>
              </w:rPr>
              <w:t>A mixed class open to senior and junior teams and individuals, teams</w:t>
            </w:r>
            <w:r w:rsidR="000665CE">
              <w:rPr>
                <w:rFonts w:cs="Arial MT Std Light"/>
                <w:color w:val="312E30"/>
                <w:sz w:val="18"/>
                <w:szCs w:val="18"/>
              </w:rPr>
              <w:t xml:space="preserve"> of four riders</w:t>
            </w:r>
            <w:r>
              <w:rPr>
                <w:rFonts w:cs="Arial MT Std Light"/>
                <w:color w:val="312E30"/>
                <w:sz w:val="18"/>
                <w:szCs w:val="18"/>
              </w:rPr>
              <w:t xml:space="preserve"> may be any combination of senior and/or junior riders. The best three scores to count.</w:t>
            </w:r>
          </w:p>
          <w:p w14:paraId="7A6E248B" w14:textId="77777777" w:rsidR="00696672" w:rsidRPr="00E33DB2" w:rsidRDefault="00696672" w:rsidP="00696672">
            <w:pPr>
              <w:pStyle w:val="Pa13"/>
              <w:rPr>
                <w:color w:val="312E30"/>
                <w:sz w:val="18"/>
                <w:szCs w:val="18"/>
              </w:rPr>
            </w:pPr>
            <w:r w:rsidRPr="00E33DB2">
              <w:rPr>
                <w:b/>
                <w:bCs/>
                <w:color w:val="312E30"/>
                <w:sz w:val="18"/>
                <w:szCs w:val="18"/>
              </w:rPr>
              <w:t>ELIGIBILITY OF HORSES AND RIDERS</w:t>
            </w:r>
          </w:p>
          <w:p w14:paraId="6E7CF150" w14:textId="77777777" w:rsidR="00447C43" w:rsidRPr="00163552" w:rsidRDefault="00696672" w:rsidP="00696672">
            <w:pPr>
              <w:jc w:val="both"/>
              <w:rPr>
                <w:b w:val="0"/>
                <w:color w:val="auto"/>
              </w:rPr>
            </w:pPr>
            <w:r>
              <w:rPr>
                <w:rFonts w:ascii="Arial MT Std Light" w:hAnsi="Arial MT Std Light" w:cs="Arial MT Std Light"/>
                <w:color w:val="312E30"/>
                <w:sz w:val="18"/>
                <w:szCs w:val="18"/>
              </w:rPr>
              <w:t>See Appendix 2 &amp; 3 and G6.1</w:t>
            </w:r>
          </w:p>
        </w:tc>
        <w:tc>
          <w:tcPr>
            <w:tcW w:w="2520" w:type="dxa"/>
            <w:tcBorders>
              <w:right w:val="single" w:sz="4" w:space="0" w:color="auto"/>
            </w:tcBorders>
            <w:shd w:val="clear" w:color="auto" w:fill="auto"/>
            <w:vAlign w:val="center"/>
          </w:tcPr>
          <w:p w14:paraId="4A427DFA" w14:textId="4798E79F" w:rsidR="00447C43" w:rsidRPr="004A2A2B" w:rsidRDefault="00447C43" w:rsidP="00447C43">
            <w:pPr>
              <w:rPr>
                <w:sz w:val="32"/>
                <w:szCs w:val="40"/>
              </w:rPr>
            </w:pPr>
            <w:r w:rsidRPr="004A2A2B">
              <w:rPr>
                <w:sz w:val="32"/>
                <w:szCs w:val="40"/>
              </w:rPr>
              <w:t>£</w:t>
            </w:r>
            <w:r w:rsidR="0095120F" w:rsidRPr="004A2A2B">
              <w:rPr>
                <w:sz w:val="32"/>
                <w:szCs w:val="40"/>
              </w:rPr>
              <w:t>1</w:t>
            </w:r>
            <w:r w:rsidR="00875B93">
              <w:rPr>
                <w:sz w:val="32"/>
                <w:szCs w:val="40"/>
              </w:rPr>
              <w:t>20</w:t>
            </w:r>
            <w:r w:rsidRPr="004A2A2B">
              <w:rPr>
                <w:sz w:val="32"/>
                <w:szCs w:val="40"/>
              </w:rPr>
              <w:t xml:space="preserve"> per team</w:t>
            </w:r>
          </w:p>
          <w:p w14:paraId="73E7B9A8" w14:textId="5054C02D" w:rsidR="00447C43" w:rsidRPr="004A2A2B" w:rsidRDefault="0095120F" w:rsidP="00447C43">
            <w:pPr>
              <w:rPr>
                <w:sz w:val="36"/>
                <w:szCs w:val="40"/>
              </w:rPr>
            </w:pPr>
            <w:r w:rsidRPr="004A2A2B">
              <w:rPr>
                <w:sz w:val="32"/>
                <w:szCs w:val="40"/>
              </w:rPr>
              <w:t xml:space="preserve">  </w:t>
            </w:r>
            <w:r w:rsidR="00447C43" w:rsidRPr="004A2A2B">
              <w:rPr>
                <w:sz w:val="32"/>
                <w:szCs w:val="40"/>
              </w:rPr>
              <w:t>£</w:t>
            </w:r>
            <w:r w:rsidR="00875B93">
              <w:rPr>
                <w:sz w:val="32"/>
                <w:szCs w:val="40"/>
              </w:rPr>
              <w:t>30</w:t>
            </w:r>
            <w:r w:rsidR="007A7059">
              <w:rPr>
                <w:sz w:val="32"/>
                <w:szCs w:val="40"/>
              </w:rPr>
              <w:t xml:space="preserve"> </w:t>
            </w:r>
            <w:r w:rsidR="00447C43" w:rsidRPr="004A2A2B">
              <w:rPr>
                <w:sz w:val="32"/>
                <w:szCs w:val="40"/>
              </w:rPr>
              <w:t>individual</w:t>
            </w:r>
          </w:p>
        </w:tc>
      </w:tr>
      <w:tr w:rsidR="00BB1BD0" w14:paraId="3704C94C" w14:textId="77777777" w:rsidTr="00BB1BD0">
        <w:trPr>
          <w:trHeight w:val="1134"/>
        </w:trPr>
        <w:tc>
          <w:tcPr>
            <w:tcW w:w="2263" w:type="dxa"/>
            <w:shd w:val="clear" w:color="auto" w:fill="auto"/>
            <w:vAlign w:val="center"/>
          </w:tcPr>
          <w:p w14:paraId="605D5CEC" w14:textId="2BAD78EE" w:rsidR="00BB1BD0" w:rsidRDefault="00BB1BD0" w:rsidP="00BB1BD0">
            <w:pPr>
              <w:rPr>
                <w:b w:val="0"/>
                <w:color w:val="003366"/>
                <w:sz w:val="24"/>
                <w:szCs w:val="24"/>
              </w:rPr>
            </w:pPr>
            <w:r>
              <w:rPr>
                <w:b w:val="0"/>
                <w:color w:val="003366"/>
                <w:sz w:val="24"/>
                <w:szCs w:val="24"/>
              </w:rPr>
              <w:t>Class 8</w:t>
            </w:r>
          </w:p>
          <w:p w14:paraId="78C2C0DE" w14:textId="77777777" w:rsidR="00BB1BD0" w:rsidRPr="00875B93" w:rsidRDefault="00BB1BD0" w:rsidP="00BB1BD0">
            <w:pPr>
              <w:rPr>
                <w:b w:val="0"/>
                <w:color w:val="003366"/>
                <w:sz w:val="24"/>
                <w:szCs w:val="24"/>
              </w:rPr>
            </w:pPr>
            <w:r w:rsidRPr="00875B93">
              <w:rPr>
                <w:b w:val="0"/>
                <w:color w:val="003366"/>
                <w:sz w:val="24"/>
                <w:szCs w:val="24"/>
              </w:rPr>
              <w:t xml:space="preserve">Non-qualifying    </w:t>
            </w:r>
          </w:p>
          <w:p w14:paraId="62B121CB" w14:textId="049E513E" w:rsidR="00BB1BD0" w:rsidRDefault="00BB1BD0" w:rsidP="00BB1BD0">
            <w:pPr>
              <w:rPr>
                <w:b w:val="0"/>
                <w:color w:val="003366"/>
                <w:sz w:val="24"/>
                <w:szCs w:val="24"/>
              </w:rPr>
            </w:pPr>
            <w:r>
              <w:rPr>
                <w:b w:val="0"/>
                <w:color w:val="003366"/>
                <w:sz w:val="24"/>
                <w:szCs w:val="24"/>
              </w:rPr>
              <w:t>9</w:t>
            </w:r>
            <w:r w:rsidRPr="00875B93">
              <w:rPr>
                <w:b w:val="0"/>
                <w:color w:val="003366"/>
                <w:sz w:val="24"/>
                <w:szCs w:val="24"/>
              </w:rPr>
              <w:t>0cm</w:t>
            </w:r>
            <w:r>
              <w:rPr>
                <w:b w:val="0"/>
                <w:color w:val="003366"/>
                <w:sz w:val="24"/>
                <w:szCs w:val="24"/>
              </w:rPr>
              <w:t xml:space="preserve"> </w:t>
            </w:r>
          </w:p>
        </w:tc>
        <w:tc>
          <w:tcPr>
            <w:tcW w:w="5855" w:type="dxa"/>
            <w:shd w:val="clear" w:color="auto" w:fill="auto"/>
            <w:vAlign w:val="center"/>
          </w:tcPr>
          <w:p w14:paraId="0FB97ACB" w14:textId="77777777" w:rsidR="00BB1BD0" w:rsidRDefault="00BB1BD0" w:rsidP="00BB1BD0">
            <w:pPr>
              <w:jc w:val="both"/>
              <w:rPr>
                <w:rFonts w:cs="Arial MT Std Light"/>
                <w:color w:val="312E30"/>
                <w:sz w:val="18"/>
                <w:szCs w:val="18"/>
              </w:rPr>
            </w:pPr>
            <w:r>
              <w:rPr>
                <w:rFonts w:cs="Arial MT Std Light"/>
                <w:color w:val="312E30"/>
                <w:sz w:val="18"/>
                <w:szCs w:val="18"/>
              </w:rPr>
              <w:t xml:space="preserve">For members and non-members of Riding Club. Riding Club rules to apply. See Horse Monkey for terms and conditions. </w:t>
            </w:r>
          </w:p>
          <w:p w14:paraId="406A4FD9" w14:textId="77777777" w:rsidR="00BB1BD0" w:rsidRDefault="00BB1BD0" w:rsidP="00BB1BD0">
            <w:pPr>
              <w:jc w:val="both"/>
              <w:rPr>
                <w:rFonts w:cs="Arial MT Std Light"/>
                <w:color w:val="312E30"/>
                <w:sz w:val="18"/>
                <w:szCs w:val="18"/>
              </w:rPr>
            </w:pPr>
          </w:p>
        </w:tc>
        <w:tc>
          <w:tcPr>
            <w:tcW w:w="2520" w:type="dxa"/>
            <w:tcBorders>
              <w:right w:val="single" w:sz="4" w:space="0" w:color="auto"/>
            </w:tcBorders>
            <w:shd w:val="clear" w:color="auto" w:fill="auto"/>
            <w:vAlign w:val="center"/>
          </w:tcPr>
          <w:p w14:paraId="49860F46" w14:textId="316AC295" w:rsidR="00BB1BD0" w:rsidRPr="004A2A2B" w:rsidRDefault="00BB1BD0" w:rsidP="00BB1BD0">
            <w:pPr>
              <w:rPr>
                <w:sz w:val="32"/>
                <w:szCs w:val="40"/>
              </w:rPr>
            </w:pPr>
            <w:r w:rsidRPr="00BB1BD0">
              <w:rPr>
                <w:b w:val="0"/>
                <w:bCs/>
                <w:sz w:val="32"/>
                <w:szCs w:val="40"/>
              </w:rPr>
              <w:t xml:space="preserve">  £30 – enter via Horse Monkey </w:t>
            </w:r>
          </w:p>
        </w:tc>
      </w:tr>
      <w:tr w:rsidR="00875B93" w14:paraId="3AEBF7CE" w14:textId="77777777" w:rsidTr="00BB1BD0">
        <w:trPr>
          <w:trHeight w:val="1134"/>
        </w:trPr>
        <w:tc>
          <w:tcPr>
            <w:tcW w:w="2263" w:type="dxa"/>
            <w:shd w:val="clear" w:color="auto" w:fill="auto"/>
            <w:vAlign w:val="center"/>
          </w:tcPr>
          <w:p w14:paraId="08D7100E" w14:textId="65D3E6FB" w:rsidR="00875B93" w:rsidRPr="00875B93" w:rsidRDefault="00875B93" w:rsidP="00875B93">
            <w:pPr>
              <w:rPr>
                <w:b w:val="0"/>
                <w:color w:val="003366"/>
                <w:sz w:val="24"/>
                <w:szCs w:val="24"/>
              </w:rPr>
            </w:pPr>
            <w:r w:rsidRPr="00875B93">
              <w:rPr>
                <w:b w:val="0"/>
                <w:color w:val="003366"/>
                <w:sz w:val="24"/>
                <w:szCs w:val="24"/>
              </w:rPr>
              <w:t xml:space="preserve">Class 9 </w:t>
            </w:r>
          </w:p>
          <w:p w14:paraId="1510A3A5" w14:textId="63DDF47C" w:rsidR="00875B93" w:rsidRPr="00163552" w:rsidRDefault="00BB1BD0" w:rsidP="00875B93">
            <w:pPr>
              <w:rPr>
                <w:color w:val="003366"/>
                <w:sz w:val="24"/>
                <w:szCs w:val="24"/>
              </w:rPr>
            </w:pPr>
            <w:r>
              <w:rPr>
                <w:b w:val="0"/>
                <w:color w:val="003366"/>
                <w:sz w:val="24"/>
                <w:szCs w:val="24"/>
              </w:rPr>
              <w:t xml:space="preserve">Area </w:t>
            </w:r>
            <w:r w:rsidR="00875B93">
              <w:rPr>
                <w:b w:val="0"/>
                <w:color w:val="003366"/>
                <w:sz w:val="24"/>
                <w:szCs w:val="24"/>
              </w:rPr>
              <w:t>100cm Mixed</w:t>
            </w:r>
          </w:p>
        </w:tc>
        <w:tc>
          <w:tcPr>
            <w:tcW w:w="5855" w:type="dxa"/>
            <w:shd w:val="clear" w:color="auto" w:fill="auto"/>
            <w:vAlign w:val="center"/>
          </w:tcPr>
          <w:p w14:paraId="49CC4E1B" w14:textId="77777777" w:rsidR="00875B93" w:rsidRDefault="00875B93" w:rsidP="00875B93">
            <w:pPr>
              <w:jc w:val="both"/>
              <w:rPr>
                <w:rFonts w:cs="Arial MT Std Light"/>
                <w:color w:val="312E30"/>
                <w:sz w:val="18"/>
                <w:szCs w:val="18"/>
              </w:rPr>
            </w:pPr>
            <w:r>
              <w:rPr>
                <w:rFonts w:cs="Arial MT Std Light"/>
                <w:color w:val="312E30"/>
                <w:sz w:val="18"/>
                <w:szCs w:val="18"/>
              </w:rPr>
              <w:t>A mixed class open to senior and junior teams and individuals, teams of four riders may be any combination of senior and/or junior riders. The best three scores to count.</w:t>
            </w:r>
          </w:p>
          <w:p w14:paraId="3DDD32A8" w14:textId="77777777" w:rsidR="00875B93" w:rsidRPr="00E33DB2" w:rsidRDefault="00875B93" w:rsidP="00875B93">
            <w:pPr>
              <w:pStyle w:val="Pa13"/>
              <w:rPr>
                <w:color w:val="312E30"/>
                <w:sz w:val="18"/>
                <w:szCs w:val="18"/>
              </w:rPr>
            </w:pPr>
            <w:r w:rsidRPr="00E33DB2">
              <w:rPr>
                <w:b/>
                <w:bCs/>
                <w:color w:val="312E30"/>
                <w:sz w:val="18"/>
                <w:szCs w:val="18"/>
              </w:rPr>
              <w:t>ELIGIBILITY OF HORSES AND RIDERS</w:t>
            </w:r>
          </w:p>
          <w:p w14:paraId="725C287C" w14:textId="69ED307E" w:rsidR="00875B93" w:rsidRPr="00163552" w:rsidRDefault="00875B93" w:rsidP="00875B93">
            <w:pPr>
              <w:jc w:val="both"/>
              <w:rPr>
                <w:b w:val="0"/>
                <w:color w:val="auto"/>
              </w:rPr>
            </w:pPr>
            <w:r>
              <w:rPr>
                <w:rFonts w:ascii="Arial MT Std Light" w:hAnsi="Arial MT Std Light" w:cs="Arial MT Std Light"/>
                <w:color w:val="312E30"/>
                <w:sz w:val="18"/>
                <w:szCs w:val="18"/>
              </w:rPr>
              <w:t xml:space="preserve">See Appendix </w:t>
            </w:r>
            <w:r w:rsidRPr="00D97797">
              <w:rPr>
                <w:rFonts w:ascii="Arial MT Std Light" w:hAnsi="Arial MT Std Light" w:cs="Arial MT Std Light"/>
                <w:color w:val="312E30"/>
                <w:sz w:val="18"/>
                <w:szCs w:val="18"/>
              </w:rPr>
              <w:t>2 &amp; 3 and G6.1</w:t>
            </w:r>
          </w:p>
        </w:tc>
        <w:tc>
          <w:tcPr>
            <w:tcW w:w="2520" w:type="dxa"/>
            <w:tcBorders>
              <w:right w:val="single" w:sz="4" w:space="0" w:color="auto"/>
            </w:tcBorders>
            <w:shd w:val="clear" w:color="auto" w:fill="auto"/>
            <w:vAlign w:val="center"/>
          </w:tcPr>
          <w:p w14:paraId="4B6A4D54" w14:textId="77777777" w:rsidR="00875B93" w:rsidRPr="004A2A2B" w:rsidRDefault="00875B93" w:rsidP="00875B93">
            <w:pPr>
              <w:rPr>
                <w:sz w:val="32"/>
                <w:szCs w:val="40"/>
              </w:rPr>
            </w:pPr>
            <w:r w:rsidRPr="004A2A2B">
              <w:rPr>
                <w:sz w:val="32"/>
                <w:szCs w:val="40"/>
              </w:rPr>
              <w:t>£1</w:t>
            </w:r>
            <w:r>
              <w:rPr>
                <w:sz w:val="32"/>
                <w:szCs w:val="40"/>
              </w:rPr>
              <w:t>20</w:t>
            </w:r>
            <w:r w:rsidRPr="004A2A2B">
              <w:rPr>
                <w:sz w:val="32"/>
                <w:szCs w:val="40"/>
              </w:rPr>
              <w:t xml:space="preserve"> per team</w:t>
            </w:r>
          </w:p>
          <w:p w14:paraId="505A7FF7" w14:textId="48257D83" w:rsidR="00875B93" w:rsidRPr="004A2A2B" w:rsidRDefault="00875B93" w:rsidP="00875B93">
            <w:pPr>
              <w:rPr>
                <w:sz w:val="36"/>
                <w:szCs w:val="40"/>
              </w:rPr>
            </w:pPr>
            <w:r w:rsidRPr="004A2A2B">
              <w:rPr>
                <w:sz w:val="32"/>
                <w:szCs w:val="40"/>
              </w:rPr>
              <w:t xml:space="preserve">  £</w:t>
            </w:r>
            <w:r>
              <w:rPr>
                <w:sz w:val="32"/>
                <w:szCs w:val="40"/>
              </w:rPr>
              <w:t>30</w:t>
            </w:r>
            <w:r w:rsidRPr="004A2A2B">
              <w:rPr>
                <w:sz w:val="32"/>
                <w:szCs w:val="40"/>
              </w:rPr>
              <w:t xml:space="preserve"> individual </w:t>
            </w:r>
          </w:p>
        </w:tc>
      </w:tr>
      <w:tr w:rsidR="00BB1BD0" w14:paraId="30FE24EE" w14:textId="77777777" w:rsidTr="00BB1BD0">
        <w:trPr>
          <w:trHeight w:val="1134"/>
        </w:trPr>
        <w:tc>
          <w:tcPr>
            <w:tcW w:w="2263" w:type="dxa"/>
            <w:shd w:val="clear" w:color="auto" w:fill="auto"/>
            <w:vAlign w:val="center"/>
          </w:tcPr>
          <w:p w14:paraId="50F5CD6F" w14:textId="25420555" w:rsidR="00BB1BD0" w:rsidRDefault="00BB1BD0" w:rsidP="00BB1BD0">
            <w:pPr>
              <w:rPr>
                <w:b w:val="0"/>
                <w:color w:val="003366"/>
                <w:sz w:val="24"/>
                <w:szCs w:val="24"/>
              </w:rPr>
            </w:pPr>
            <w:r>
              <w:rPr>
                <w:b w:val="0"/>
                <w:color w:val="003366"/>
                <w:sz w:val="24"/>
                <w:szCs w:val="24"/>
              </w:rPr>
              <w:lastRenderedPageBreak/>
              <w:t>Class 10</w:t>
            </w:r>
          </w:p>
          <w:p w14:paraId="00D7019B" w14:textId="77777777" w:rsidR="00BB1BD0" w:rsidRPr="00875B93" w:rsidRDefault="00BB1BD0" w:rsidP="00BB1BD0">
            <w:pPr>
              <w:rPr>
                <w:b w:val="0"/>
                <w:color w:val="003366"/>
                <w:sz w:val="24"/>
                <w:szCs w:val="24"/>
              </w:rPr>
            </w:pPr>
            <w:r w:rsidRPr="00875B93">
              <w:rPr>
                <w:b w:val="0"/>
                <w:color w:val="003366"/>
                <w:sz w:val="24"/>
                <w:szCs w:val="24"/>
              </w:rPr>
              <w:t xml:space="preserve">Non-qualifying    </w:t>
            </w:r>
          </w:p>
          <w:p w14:paraId="55DF19CB" w14:textId="49A9B558" w:rsidR="00BB1BD0" w:rsidRPr="00875B93" w:rsidRDefault="00BB1BD0" w:rsidP="00BB1BD0">
            <w:pPr>
              <w:rPr>
                <w:b w:val="0"/>
                <w:color w:val="003366"/>
                <w:sz w:val="24"/>
                <w:szCs w:val="24"/>
              </w:rPr>
            </w:pPr>
            <w:r>
              <w:rPr>
                <w:b w:val="0"/>
                <w:color w:val="003366"/>
                <w:sz w:val="24"/>
                <w:szCs w:val="24"/>
              </w:rPr>
              <w:t>100</w:t>
            </w:r>
            <w:r w:rsidRPr="00875B93">
              <w:rPr>
                <w:b w:val="0"/>
                <w:color w:val="003366"/>
                <w:sz w:val="24"/>
                <w:szCs w:val="24"/>
              </w:rPr>
              <w:t>cm</w:t>
            </w:r>
            <w:r>
              <w:rPr>
                <w:b w:val="0"/>
                <w:color w:val="003366"/>
                <w:sz w:val="24"/>
                <w:szCs w:val="24"/>
              </w:rPr>
              <w:t xml:space="preserve"> </w:t>
            </w:r>
          </w:p>
        </w:tc>
        <w:tc>
          <w:tcPr>
            <w:tcW w:w="5855" w:type="dxa"/>
            <w:shd w:val="clear" w:color="auto" w:fill="auto"/>
            <w:vAlign w:val="center"/>
          </w:tcPr>
          <w:p w14:paraId="1C929074" w14:textId="77777777" w:rsidR="00BB1BD0" w:rsidRDefault="00BB1BD0" w:rsidP="00BB1BD0">
            <w:pPr>
              <w:jc w:val="both"/>
              <w:rPr>
                <w:rFonts w:cs="Arial MT Std Light"/>
                <w:color w:val="312E30"/>
                <w:sz w:val="18"/>
                <w:szCs w:val="18"/>
              </w:rPr>
            </w:pPr>
            <w:r>
              <w:rPr>
                <w:rFonts w:cs="Arial MT Std Light"/>
                <w:color w:val="312E30"/>
                <w:sz w:val="18"/>
                <w:szCs w:val="18"/>
              </w:rPr>
              <w:t xml:space="preserve">For members and non-members of Riding Club. Riding Club rules to apply. See Horse Monkey for terms and conditions. </w:t>
            </w:r>
          </w:p>
          <w:p w14:paraId="6AED6992" w14:textId="77777777" w:rsidR="00BB1BD0" w:rsidRDefault="00BB1BD0" w:rsidP="00BB1BD0">
            <w:pPr>
              <w:jc w:val="both"/>
              <w:rPr>
                <w:rFonts w:cs="Arial MT Std Light"/>
                <w:color w:val="312E30"/>
                <w:sz w:val="18"/>
                <w:szCs w:val="18"/>
              </w:rPr>
            </w:pPr>
          </w:p>
        </w:tc>
        <w:tc>
          <w:tcPr>
            <w:tcW w:w="2520" w:type="dxa"/>
            <w:tcBorders>
              <w:right w:val="single" w:sz="4" w:space="0" w:color="auto"/>
            </w:tcBorders>
            <w:shd w:val="clear" w:color="auto" w:fill="auto"/>
            <w:vAlign w:val="center"/>
          </w:tcPr>
          <w:p w14:paraId="30F7E44D" w14:textId="0444BA04" w:rsidR="00BB1BD0" w:rsidRPr="004A2A2B" w:rsidRDefault="00BB1BD0" w:rsidP="00BB1BD0">
            <w:pPr>
              <w:rPr>
                <w:sz w:val="32"/>
                <w:szCs w:val="40"/>
              </w:rPr>
            </w:pPr>
            <w:r w:rsidRPr="00BB1BD0">
              <w:rPr>
                <w:b w:val="0"/>
                <w:bCs/>
                <w:sz w:val="32"/>
                <w:szCs w:val="40"/>
              </w:rPr>
              <w:t xml:space="preserve">  £30 – enter via Horse Monkey </w:t>
            </w:r>
          </w:p>
        </w:tc>
      </w:tr>
    </w:tbl>
    <w:p w14:paraId="5C7661BE" w14:textId="77777777" w:rsidR="00613027" w:rsidRDefault="00613027" w:rsidP="005D4B46">
      <w:pPr>
        <w:jc w:val="both"/>
        <w:rPr>
          <w:rFonts w:ascii="Arial-BoldMT" w:hAnsi="Arial-BoldMT" w:cs="Arial-BoldMT"/>
          <w:bCs/>
          <w:sz w:val="19"/>
          <w:szCs w:val="19"/>
        </w:rPr>
      </w:pPr>
    </w:p>
    <w:p w14:paraId="4490A657" w14:textId="21B190FB" w:rsidR="005D2BDF" w:rsidRPr="005D2BDF" w:rsidRDefault="005F14D7" w:rsidP="005D2BDF">
      <w:pPr>
        <w:autoSpaceDE w:val="0"/>
        <w:autoSpaceDN w:val="0"/>
        <w:adjustRightInd w:val="0"/>
        <w:rPr>
          <w:rFonts w:ascii="ArialMT" w:hAnsi="ArialMT" w:cs="ArialMT"/>
          <w:sz w:val="19"/>
          <w:szCs w:val="19"/>
        </w:rPr>
        <w:sectPr w:rsidR="005D2BDF" w:rsidRPr="005D2BDF" w:rsidSect="00087437">
          <w:pgSz w:w="11906" w:h="16838"/>
          <w:pgMar w:top="426" w:right="567" w:bottom="426" w:left="567" w:header="709" w:footer="709" w:gutter="0"/>
          <w:cols w:space="708"/>
          <w:docGrid w:linePitch="360"/>
        </w:sectPr>
      </w:pPr>
      <w:r w:rsidRPr="00613027">
        <w:rPr>
          <w:rFonts w:ascii="Arial-BoldMT" w:hAnsi="Arial-BoldMT" w:cs="Arial-BoldMT"/>
          <w:bCs/>
          <w:sz w:val="19"/>
          <w:szCs w:val="19"/>
          <w:u w:val="single"/>
        </w:rPr>
        <w:t>Protective Headgear</w:t>
      </w:r>
      <w:r w:rsidR="00613027">
        <w:rPr>
          <w:rFonts w:ascii="Arial-BoldMT" w:hAnsi="Arial-BoldMT" w:cs="Arial-BoldMT"/>
          <w:bCs/>
          <w:sz w:val="19"/>
          <w:szCs w:val="19"/>
        </w:rPr>
        <w:t xml:space="preserve"> - </w:t>
      </w:r>
      <w:r>
        <w:rPr>
          <w:rFonts w:ascii="ArialMT" w:hAnsi="ArialMT" w:cs="ArialMT"/>
          <w:sz w:val="19"/>
          <w:szCs w:val="19"/>
        </w:rPr>
        <w:t>‘Protective Headwear’ must be worn at all times by anyone, whether or not a Competitor, riding anywhere at a BRC event. Harnesses must be correctly adjusted and fastened. At all BRC Championships and qualifiers ‘Protective Headwear’ must show a visible BRC ‘</w:t>
      </w:r>
      <w:r w:rsidR="00C124A4">
        <w:rPr>
          <w:rFonts w:ascii="ArialMT" w:hAnsi="ArialMT" w:cs="ArialMT"/>
          <w:sz w:val="19"/>
          <w:szCs w:val="19"/>
        </w:rPr>
        <w:t xml:space="preserve">Pink </w:t>
      </w:r>
      <w:r>
        <w:rPr>
          <w:rFonts w:ascii="ArialMT" w:hAnsi="ArialMT" w:cs="ArialMT"/>
          <w:sz w:val="19"/>
          <w:szCs w:val="19"/>
        </w:rPr>
        <w:t>hat tag’. ‘Protective Headwear’ constitutes a hat which meets one of the current standards as deta</w:t>
      </w:r>
      <w:r w:rsidR="005D2BDF">
        <w:rPr>
          <w:rFonts w:ascii="ArialMT" w:hAnsi="ArialMT" w:cs="ArialMT"/>
          <w:sz w:val="19"/>
          <w:szCs w:val="19"/>
        </w:rPr>
        <w:t xml:space="preserve">iled in the </w:t>
      </w:r>
      <w:r w:rsidR="005D2BDF" w:rsidRPr="00D97797">
        <w:rPr>
          <w:rFonts w:ascii="ArialMT" w:hAnsi="ArialMT" w:cs="ArialMT"/>
          <w:sz w:val="19"/>
          <w:szCs w:val="19"/>
        </w:rPr>
        <w:t>202</w:t>
      </w:r>
      <w:r w:rsidR="00D97797" w:rsidRPr="00D97797">
        <w:rPr>
          <w:rFonts w:ascii="ArialMT" w:hAnsi="ArialMT" w:cs="ArialMT"/>
          <w:sz w:val="19"/>
          <w:szCs w:val="19"/>
        </w:rPr>
        <w:t>5</w:t>
      </w:r>
      <w:r w:rsidR="005D2BDF">
        <w:rPr>
          <w:rFonts w:ascii="ArialMT" w:hAnsi="ArialMT" w:cs="ArialMT"/>
          <w:sz w:val="19"/>
          <w:szCs w:val="19"/>
        </w:rPr>
        <w:t xml:space="preserve"> handbook</w:t>
      </w:r>
      <w:r w:rsidR="00C124A4">
        <w:rPr>
          <w:rFonts w:ascii="ArialMT" w:hAnsi="ArialMT" w:cs="ArialMT"/>
          <w:sz w:val="19"/>
          <w:szCs w:val="19"/>
        </w:rPr>
        <w:t>, details can also be found on the Area website.</w:t>
      </w:r>
      <w:r w:rsidR="00913D48">
        <w:rPr>
          <w:rFonts w:ascii="ArialMT" w:hAnsi="ArialMT" w:cs="ArialMT"/>
          <w:sz w:val="19"/>
          <w:szCs w:val="19"/>
        </w:rPr>
        <w:t xml:space="preserve"> </w:t>
      </w:r>
      <w:hyperlink r:id="rId7" w:history="1">
        <w:r w:rsidR="00913D48" w:rsidRPr="00E96137">
          <w:rPr>
            <w:rStyle w:val="Hyperlink"/>
            <w:rFonts w:ascii="ArialMT" w:hAnsi="ArialMT" w:cs="ArialMT"/>
            <w:sz w:val="19"/>
            <w:szCs w:val="19"/>
          </w:rPr>
          <w:t>https://brc-area20.org.uk/rules-%26-rule-changes</w:t>
        </w:r>
      </w:hyperlink>
      <w:r w:rsidR="00913D48">
        <w:rPr>
          <w:rFonts w:ascii="ArialMT" w:hAnsi="ArialMT" w:cs="ArialMT"/>
          <w:sz w:val="19"/>
          <w:szCs w:val="19"/>
        </w:rPr>
        <w:t xml:space="preserve"> </w:t>
      </w:r>
    </w:p>
    <w:p w14:paraId="7C4A3C28" w14:textId="77777777" w:rsidR="003A4377" w:rsidRPr="005D2BDF" w:rsidRDefault="003A4377" w:rsidP="005D2BDF">
      <w:pPr>
        <w:pStyle w:val="NoSpacing"/>
        <w:sectPr w:rsidR="003A4377" w:rsidRPr="005D2BDF" w:rsidSect="003A4377">
          <w:type w:val="continuous"/>
          <w:pgSz w:w="11906" w:h="16838"/>
          <w:pgMar w:top="426" w:right="567" w:bottom="426" w:left="567" w:header="709" w:footer="709" w:gutter="0"/>
          <w:cols w:num="2" w:space="708"/>
          <w:docGrid w:linePitch="360"/>
        </w:sectPr>
      </w:pPr>
    </w:p>
    <w:p w14:paraId="46F2C198" w14:textId="77777777" w:rsidR="00CC199F" w:rsidRDefault="00CC199F" w:rsidP="005F14D7">
      <w:pPr>
        <w:autoSpaceDE w:val="0"/>
        <w:autoSpaceDN w:val="0"/>
        <w:adjustRightInd w:val="0"/>
        <w:rPr>
          <w:rFonts w:ascii="ArialMT" w:hAnsi="ArialMT" w:cs="ArialMT"/>
          <w:bCs/>
          <w:sz w:val="19"/>
          <w:szCs w:val="19"/>
        </w:rPr>
      </w:pPr>
      <w:r w:rsidRPr="00613027">
        <w:rPr>
          <w:rFonts w:ascii="ArialMT" w:hAnsi="ArialMT" w:cs="ArialMT"/>
          <w:bCs/>
          <w:sz w:val="19"/>
          <w:szCs w:val="19"/>
          <w:u w:val="single"/>
        </w:rPr>
        <w:t>Body Protectors</w:t>
      </w:r>
      <w:r w:rsidRPr="00CC199F">
        <w:rPr>
          <w:rFonts w:ascii="ArialMT" w:hAnsi="ArialMT" w:cs="ArialMT"/>
          <w:bCs/>
          <w:sz w:val="19"/>
          <w:szCs w:val="19"/>
        </w:rPr>
        <w:t xml:space="preserve"> </w:t>
      </w:r>
      <w:r w:rsidR="00613027">
        <w:rPr>
          <w:rFonts w:ascii="ArialMT" w:hAnsi="ArialMT" w:cs="ArialMT"/>
          <w:bCs/>
          <w:sz w:val="19"/>
          <w:szCs w:val="19"/>
        </w:rPr>
        <w:t xml:space="preserve">– Body protectors </w:t>
      </w:r>
      <w:r w:rsidRPr="00CC199F">
        <w:rPr>
          <w:rFonts w:ascii="ArialMT" w:hAnsi="ArialMT" w:cs="ArialMT"/>
          <w:bCs/>
          <w:sz w:val="19"/>
          <w:szCs w:val="19"/>
        </w:rPr>
        <w:t xml:space="preserve">must be worn </w:t>
      </w:r>
      <w:r w:rsidR="005D2BDF">
        <w:rPr>
          <w:rFonts w:ascii="ArialMT" w:hAnsi="ArialMT" w:cs="ArialMT"/>
          <w:bCs/>
          <w:sz w:val="19"/>
          <w:szCs w:val="19"/>
        </w:rPr>
        <w:t>and be up to the current</w:t>
      </w:r>
      <w:r w:rsidR="008722AD">
        <w:rPr>
          <w:rFonts w:ascii="ArialMT" w:hAnsi="ArialMT" w:cs="ArialMT"/>
          <w:bCs/>
          <w:sz w:val="19"/>
          <w:szCs w:val="19"/>
        </w:rPr>
        <w:t xml:space="preserve"> standard</w:t>
      </w:r>
      <w:r w:rsidR="005D2BDF">
        <w:rPr>
          <w:rFonts w:ascii="ArialMT" w:hAnsi="ArialMT" w:cs="ArialMT"/>
          <w:bCs/>
          <w:sz w:val="19"/>
          <w:szCs w:val="19"/>
        </w:rPr>
        <w:t xml:space="preserve"> 2018 Blue Label</w:t>
      </w:r>
    </w:p>
    <w:p w14:paraId="69F9AFD2" w14:textId="77777777" w:rsidR="005D2BDF" w:rsidRPr="00CC199F" w:rsidRDefault="005D2BDF" w:rsidP="005F14D7">
      <w:pPr>
        <w:autoSpaceDE w:val="0"/>
        <w:autoSpaceDN w:val="0"/>
        <w:adjustRightInd w:val="0"/>
        <w:rPr>
          <w:rFonts w:ascii="ArialMT" w:hAnsi="ArialMT" w:cs="ArialMT"/>
          <w:bCs/>
          <w:sz w:val="19"/>
          <w:szCs w:val="19"/>
        </w:rPr>
      </w:pPr>
      <w:r>
        <w:rPr>
          <w:rFonts w:ascii="ArialMT" w:hAnsi="ArialMT" w:cs="ArialMT"/>
          <w:bCs/>
          <w:sz w:val="19"/>
          <w:szCs w:val="19"/>
        </w:rPr>
        <w:t xml:space="preserve">There will be a </w:t>
      </w:r>
      <w:r w:rsidRPr="00BB1BD0">
        <w:rPr>
          <w:rFonts w:ascii="ArialMT" w:hAnsi="ArialMT" w:cs="ArialMT"/>
          <w:bCs/>
          <w:sz w:val="19"/>
          <w:szCs w:val="19"/>
        </w:rPr>
        <w:t xml:space="preserve">trained steward available on the day </w:t>
      </w:r>
      <w:r>
        <w:rPr>
          <w:rFonts w:ascii="ArialMT" w:hAnsi="ArialMT" w:cs="ArialMT"/>
          <w:bCs/>
          <w:sz w:val="19"/>
          <w:szCs w:val="19"/>
        </w:rPr>
        <w:t>who will be carrying out hat tagging if your hat does not already have one and checking body protectors.</w:t>
      </w:r>
    </w:p>
    <w:p w14:paraId="2ADAEFB2" w14:textId="1DE5A992" w:rsidR="005F14D7" w:rsidRPr="00613027" w:rsidRDefault="00913D48" w:rsidP="00146283">
      <w:pPr>
        <w:jc w:val="both"/>
        <w:rPr>
          <w:bCs/>
          <w:sz w:val="16"/>
        </w:rPr>
      </w:pPr>
      <w:hyperlink r:id="rId8" w:history="1">
        <w:r w:rsidRPr="00E96137">
          <w:rPr>
            <w:rStyle w:val="Hyperlink"/>
            <w:bCs/>
            <w:sz w:val="16"/>
          </w:rPr>
          <w:t>https://brc-area20.org.uk/rules-%26-rule-changes</w:t>
        </w:r>
      </w:hyperlink>
      <w:r>
        <w:rPr>
          <w:bCs/>
          <w:sz w:val="16"/>
        </w:rPr>
        <w:t xml:space="preserve"> </w:t>
      </w:r>
    </w:p>
    <w:p w14:paraId="3C4277E8" w14:textId="77777777" w:rsidR="00E67112" w:rsidRDefault="00E67112" w:rsidP="00146283">
      <w:pPr>
        <w:jc w:val="both"/>
        <w:rPr>
          <w:bCs/>
          <w:u w:val="single"/>
        </w:rPr>
      </w:pPr>
    </w:p>
    <w:p w14:paraId="2C2A426D" w14:textId="412B7C0B" w:rsidR="008B7398" w:rsidRDefault="00613027" w:rsidP="00146283">
      <w:pPr>
        <w:jc w:val="both"/>
        <w:rPr>
          <w:bCs/>
        </w:rPr>
      </w:pPr>
      <w:r w:rsidRPr="00613027">
        <w:rPr>
          <w:bCs/>
          <w:u w:val="single"/>
        </w:rPr>
        <w:t>Vaccinations</w:t>
      </w:r>
      <w:r w:rsidRPr="00613027">
        <w:rPr>
          <w:bCs/>
        </w:rPr>
        <w:t xml:space="preserve"> - </w:t>
      </w:r>
      <w:r w:rsidR="008B7398" w:rsidRPr="00613027">
        <w:rPr>
          <w:bCs/>
        </w:rPr>
        <w:t xml:space="preserve">Your horse must have up to date </w:t>
      </w:r>
      <w:r w:rsidR="00146283" w:rsidRPr="00613027">
        <w:rPr>
          <w:bCs/>
        </w:rPr>
        <w:t>i</w:t>
      </w:r>
      <w:r w:rsidR="008B7398" w:rsidRPr="00613027">
        <w:rPr>
          <w:bCs/>
        </w:rPr>
        <w:t xml:space="preserve">nfluenza vaccinations in line with rule </w:t>
      </w:r>
      <w:r w:rsidR="008B7398" w:rsidRPr="00D97797">
        <w:rPr>
          <w:bCs/>
        </w:rPr>
        <w:t>G7</w:t>
      </w:r>
      <w:r w:rsidR="008B7398" w:rsidRPr="00613027">
        <w:rPr>
          <w:bCs/>
        </w:rPr>
        <w:t xml:space="preserve"> in the </w:t>
      </w:r>
      <w:r w:rsidR="005D2BDF" w:rsidRPr="00613027">
        <w:rPr>
          <w:bCs/>
        </w:rPr>
        <w:t>current</w:t>
      </w:r>
      <w:r w:rsidR="008B7398" w:rsidRPr="00613027">
        <w:rPr>
          <w:bCs/>
        </w:rPr>
        <w:t xml:space="preserve"> Rulebook</w:t>
      </w:r>
      <w:r w:rsidR="00A512E9" w:rsidRPr="00613027">
        <w:rPr>
          <w:bCs/>
        </w:rPr>
        <w:t xml:space="preserve"> and be microchipped</w:t>
      </w:r>
      <w:r w:rsidR="008B7398" w:rsidRPr="00613027">
        <w:rPr>
          <w:bCs/>
        </w:rPr>
        <w:t>.</w:t>
      </w:r>
      <w:r w:rsidR="00CC199F" w:rsidRPr="00613027">
        <w:rPr>
          <w:bCs/>
        </w:rPr>
        <w:t xml:space="preserve"> If you have any questions re Flu vaccinations you can contact Peter Booth,</w:t>
      </w:r>
      <w:r w:rsidR="002F06CE" w:rsidRPr="00613027">
        <w:rPr>
          <w:bCs/>
        </w:rPr>
        <w:t xml:space="preserve"> </w:t>
      </w:r>
      <w:hyperlink r:id="rId9" w:history="1">
        <w:r w:rsidR="002F06CE" w:rsidRPr="00613027">
          <w:rPr>
            <w:rStyle w:val="Hyperlink"/>
            <w:bCs/>
          </w:rPr>
          <w:t>area20liaisoncommittee@gmail.com</w:t>
        </w:r>
      </w:hyperlink>
      <w:r w:rsidR="002F06CE" w:rsidRPr="00613027">
        <w:rPr>
          <w:bCs/>
        </w:rPr>
        <w:t xml:space="preserve"> </w:t>
      </w:r>
      <w:r w:rsidR="00CC199F" w:rsidRPr="00613027">
        <w:rPr>
          <w:bCs/>
        </w:rPr>
        <w:t xml:space="preserve"> or use the link below for copies of Flu vacc rules and Flu </w:t>
      </w:r>
      <w:proofErr w:type="spellStart"/>
      <w:r w:rsidR="00CC199F" w:rsidRPr="00613027">
        <w:rPr>
          <w:bCs/>
        </w:rPr>
        <w:t>vacc</w:t>
      </w:r>
      <w:proofErr w:type="spellEnd"/>
      <w:r w:rsidR="00CC199F" w:rsidRPr="00613027">
        <w:rPr>
          <w:bCs/>
        </w:rPr>
        <w:t xml:space="preserve"> checker.</w:t>
      </w:r>
    </w:p>
    <w:p w14:paraId="6FDCBCD9" w14:textId="13EEDE81" w:rsidR="00E67112" w:rsidRPr="00613027" w:rsidRDefault="00E67112" w:rsidP="00146283">
      <w:pPr>
        <w:jc w:val="both"/>
        <w:rPr>
          <w:bCs/>
          <w:color w:val="FF0000"/>
        </w:rPr>
      </w:pPr>
      <w:r>
        <w:rPr>
          <w:bCs/>
        </w:rPr>
        <w:t xml:space="preserve">Please copy qualifier entries to </w:t>
      </w:r>
      <w:hyperlink r:id="rId10" w:history="1">
        <w:r w:rsidRPr="00E96137">
          <w:rPr>
            <w:rStyle w:val="Hyperlink"/>
            <w:bCs/>
          </w:rPr>
          <w:t>area20liaisoncommittee@gmail.com</w:t>
        </w:r>
      </w:hyperlink>
      <w:r>
        <w:rPr>
          <w:bCs/>
        </w:rPr>
        <w:t xml:space="preserve"> for flu </w:t>
      </w:r>
      <w:proofErr w:type="spellStart"/>
      <w:r>
        <w:rPr>
          <w:bCs/>
        </w:rPr>
        <w:t>vacc</w:t>
      </w:r>
      <w:proofErr w:type="spellEnd"/>
      <w:r>
        <w:rPr>
          <w:bCs/>
        </w:rPr>
        <w:t xml:space="preserve"> </w:t>
      </w:r>
      <w:proofErr w:type="spellStart"/>
      <w:r>
        <w:rPr>
          <w:bCs/>
        </w:rPr>
        <w:t>chcking</w:t>
      </w:r>
      <w:proofErr w:type="spellEnd"/>
      <w:r>
        <w:rPr>
          <w:bCs/>
        </w:rPr>
        <w:t>.</w:t>
      </w:r>
    </w:p>
    <w:p w14:paraId="6C43235D" w14:textId="77777777" w:rsidR="00A512E9" w:rsidRPr="00613027" w:rsidRDefault="00A512E9" w:rsidP="00146283">
      <w:pPr>
        <w:jc w:val="both"/>
        <w:rPr>
          <w:bCs/>
          <w:color w:val="FF0000"/>
        </w:rPr>
      </w:pPr>
    </w:p>
    <w:p w14:paraId="227044BF" w14:textId="7731D6E9" w:rsidR="005F14D7" w:rsidRPr="00CC199F" w:rsidRDefault="00A512E9" w:rsidP="00913D48">
      <w:pPr>
        <w:jc w:val="both"/>
        <w:rPr>
          <w:rFonts w:ascii="Arial-BoldMT" w:hAnsi="Arial-BoldMT" w:cs="Arial-BoldMT"/>
          <w:bCs/>
          <w:color w:val="000000" w:themeColor="text1"/>
          <w:sz w:val="16"/>
        </w:rPr>
      </w:pPr>
      <w:r w:rsidRPr="00613027">
        <w:rPr>
          <w:bCs/>
          <w:color w:val="auto"/>
        </w:rPr>
        <w:t>Current rules and any changes can be found here</w:t>
      </w:r>
      <w:r w:rsidR="002F14CE" w:rsidRPr="00613027">
        <w:rPr>
          <w:bCs/>
          <w:color w:val="auto"/>
        </w:rPr>
        <w:t xml:space="preserve"> - </w:t>
      </w:r>
      <w:hyperlink r:id="rId11" w:history="1">
        <w:r w:rsidR="00913D48" w:rsidRPr="00E96137">
          <w:rPr>
            <w:rStyle w:val="Hyperlink"/>
          </w:rPr>
          <w:t>https://brc-area20.org.uk/rules-%26-rule-changes</w:t>
        </w:r>
      </w:hyperlink>
      <w:r w:rsidR="00913D48">
        <w:t xml:space="preserve"> </w:t>
      </w:r>
    </w:p>
    <w:p w14:paraId="48535D34" w14:textId="77777777" w:rsidR="00E67112" w:rsidRDefault="00E67112" w:rsidP="005F14D7">
      <w:pPr>
        <w:autoSpaceDE w:val="0"/>
        <w:autoSpaceDN w:val="0"/>
        <w:adjustRightInd w:val="0"/>
        <w:rPr>
          <w:rFonts w:ascii="Arial-BoldMT" w:hAnsi="Arial-BoldMT" w:cs="Arial-BoldMT"/>
          <w:bCs/>
          <w:color w:val="000000" w:themeColor="text1"/>
        </w:rPr>
      </w:pPr>
    </w:p>
    <w:p w14:paraId="480A0A3C" w14:textId="04C65910" w:rsidR="005F14D7" w:rsidRPr="005F14D7" w:rsidRDefault="005F14D7" w:rsidP="005F14D7">
      <w:pPr>
        <w:autoSpaceDE w:val="0"/>
        <w:autoSpaceDN w:val="0"/>
        <w:adjustRightInd w:val="0"/>
        <w:rPr>
          <w:rFonts w:ascii="Arial-BoldMT" w:hAnsi="Arial-BoldMT" w:cs="Arial-BoldMT"/>
          <w:b w:val="0"/>
          <w:bCs/>
          <w:color w:val="000000" w:themeColor="text1"/>
        </w:rPr>
      </w:pPr>
      <w:r w:rsidRPr="005F14D7">
        <w:rPr>
          <w:rFonts w:ascii="Arial-BoldMT" w:hAnsi="Arial-BoldMT" w:cs="Arial-BoldMT"/>
          <w:bCs/>
          <w:color w:val="000000" w:themeColor="text1"/>
        </w:rPr>
        <w:t>British Riding Clubs and the Organiser of this event have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44377823" w14:textId="77777777" w:rsidR="005F14D7" w:rsidRDefault="005F14D7" w:rsidP="00146283">
      <w:pPr>
        <w:jc w:val="both"/>
        <w:rPr>
          <w:b w:val="0"/>
        </w:rPr>
      </w:pPr>
    </w:p>
    <w:p w14:paraId="1F08B67A" w14:textId="77777777" w:rsidR="00AD4499" w:rsidRDefault="00AD4499" w:rsidP="00AD4499">
      <w:pPr>
        <w:autoSpaceDE w:val="0"/>
        <w:autoSpaceDN w:val="0"/>
        <w:adjustRightInd w:val="0"/>
        <w:rPr>
          <w:b w:val="0"/>
          <w:iCs/>
          <w:color w:val="auto"/>
        </w:rPr>
      </w:pPr>
      <w:r w:rsidRPr="003B05CF">
        <w:rPr>
          <w:b w:val="0"/>
          <w:iCs/>
          <w:color w:val="auto"/>
        </w:rPr>
        <w:t>Save for death or serious injury caused by the negligence of the organiser, Area 20 Liaison Committee or any one for whom they are in law responsible, neither the organiser or Area 20 Liaison Committee, nor any agent , employee or representative accept any liability for accidents, loss, damage, injury or illness to horses, owners, riders, spectators, land, cars, their contents and accessories or any other person or property whatsoever, whether caused by their negligence, breach of contract or in any other way whatsoever.</w:t>
      </w:r>
    </w:p>
    <w:p w14:paraId="2C4D1F0B" w14:textId="77777777" w:rsidR="003A4377" w:rsidRPr="003B05CF" w:rsidRDefault="003A4377" w:rsidP="00AD4499">
      <w:pPr>
        <w:autoSpaceDE w:val="0"/>
        <w:autoSpaceDN w:val="0"/>
        <w:adjustRightInd w:val="0"/>
        <w:rPr>
          <w:rFonts w:ascii="Georgia,Italic" w:hAnsi="Georgia,Italic" w:cs="Georgia,Italic"/>
          <w:b w:val="0"/>
          <w:iCs/>
          <w:color w:val="auto"/>
        </w:rPr>
      </w:pPr>
    </w:p>
    <w:p w14:paraId="25ACAFBB" w14:textId="77777777" w:rsidR="007C5D95" w:rsidRPr="0046664C" w:rsidRDefault="007C5D95" w:rsidP="007C5D95">
      <w:pPr>
        <w:rPr>
          <w:color w:val="auto"/>
          <w:sz w:val="28"/>
          <w:szCs w:val="28"/>
        </w:rPr>
      </w:pPr>
      <w:r w:rsidRPr="0046664C">
        <w:rPr>
          <w:color w:val="auto"/>
          <w:sz w:val="28"/>
          <w:szCs w:val="28"/>
        </w:rPr>
        <w:t xml:space="preserve">Organisers Details: </w:t>
      </w:r>
    </w:p>
    <w:p w14:paraId="6CDE5E64" w14:textId="77777777" w:rsidR="007C5D95" w:rsidRPr="0046664C" w:rsidRDefault="007C5D95" w:rsidP="007C5D95">
      <w:pPr>
        <w:rPr>
          <w:b w:val="0"/>
          <w:bCs/>
          <w:color w:val="auto"/>
          <w:sz w:val="28"/>
          <w:szCs w:val="28"/>
        </w:rPr>
      </w:pPr>
      <w:r w:rsidRPr="0046664C">
        <w:rPr>
          <w:b w:val="0"/>
          <w:bCs/>
          <w:color w:val="auto"/>
          <w:sz w:val="28"/>
          <w:szCs w:val="28"/>
        </w:rPr>
        <w:t xml:space="preserve">Lesley Benyon, </w:t>
      </w:r>
      <w:hyperlink r:id="rId12" w:history="1">
        <w:r w:rsidRPr="0046664C">
          <w:rPr>
            <w:rStyle w:val="Hyperlink"/>
            <w:b w:val="0"/>
            <w:bCs/>
            <w:color w:val="auto"/>
            <w:sz w:val="28"/>
            <w:szCs w:val="28"/>
          </w:rPr>
          <w:t>lel.benyon@btinternet.com</w:t>
        </w:r>
      </w:hyperlink>
      <w:r w:rsidRPr="0046664C">
        <w:rPr>
          <w:b w:val="0"/>
          <w:bCs/>
          <w:color w:val="auto"/>
          <w:sz w:val="28"/>
          <w:szCs w:val="28"/>
        </w:rPr>
        <w:t xml:space="preserve"> 07798 895024</w:t>
      </w:r>
    </w:p>
    <w:p w14:paraId="29D80AC8" w14:textId="77777777" w:rsidR="007C5D95" w:rsidRPr="0046664C" w:rsidRDefault="007C5D95" w:rsidP="007C5D95">
      <w:pPr>
        <w:rPr>
          <w:b w:val="0"/>
          <w:bCs/>
          <w:color w:val="auto"/>
          <w:sz w:val="28"/>
          <w:szCs w:val="28"/>
        </w:rPr>
      </w:pPr>
      <w:r w:rsidRPr="0046664C">
        <w:rPr>
          <w:b w:val="0"/>
          <w:bCs/>
          <w:color w:val="auto"/>
          <w:sz w:val="28"/>
          <w:szCs w:val="28"/>
        </w:rPr>
        <w:t xml:space="preserve">Kate Varley, </w:t>
      </w:r>
      <w:hyperlink r:id="rId13" w:history="1">
        <w:r w:rsidRPr="0046664C">
          <w:rPr>
            <w:rStyle w:val="Hyperlink"/>
            <w:b w:val="0"/>
            <w:bCs/>
            <w:color w:val="auto"/>
            <w:sz w:val="28"/>
            <w:szCs w:val="28"/>
          </w:rPr>
          <w:t>varleykate2@gmail.com</w:t>
        </w:r>
      </w:hyperlink>
      <w:r w:rsidRPr="0046664C">
        <w:rPr>
          <w:b w:val="0"/>
          <w:bCs/>
          <w:color w:val="auto"/>
          <w:sz w:val="28"/>
          <w:szCs w:val="28"/>
        </w:rPr>
        <w:t xml:space="preserve"> 07929 994897</w:t>
      </w:r>
    </w:p>
    <w:p w14:paraId="60225639" w14:textId="77777777" w:rsidR="007C5D95" w:rsidRPr="0046664C" w:rsidRDefault="007C5D95" w:rsidP="007C5D95">
      <w:pPr>
        <w:rPr>
          <w:b w:val="0"/>
          <w:bCs/>
          <w:color w:val="auto"/>
          <w:sz w:val="28"/>
          <w:szCs w:val="28"/>
        </w:rPr>
      </w:pPr>
      <w:r w:rsidRPr="0046664C">
        <w:rPr>
          <w:b w:val="0"/>
          <w:bCs/>
          <w:color w:val="auto"/>
          <w:sz w:val="28"/>
          <w:szCs w:val="28"/>
        </w:rPr>
        <w:t>Contact on the day as above</w:t>
      </w:r>
    </w:p>
    <w:p w14:paraId="2052B20F" w14:textId="77777777" w:rsidR="00C9419A" w:rsidRPr="0046664C" w:rsidRDefault="00087437" w:rsidP="007C5D95">
      <w:pPr>
        <w:rPr>
          <w:b w:val="0"/>
          <w:color w:val="auto"/>
          <w:sz w:val="28"/>
          <w:szCs w:val="28"/>
        </w:rPr>
      </w:pPr>
      <w:r w:rsidRPr="0046664C">
        <w:rPr>
          <w:b w:val="0"/>
          <w:color w:val="auto"/>
          <w:sz w:val="28"/>
          <w:szCs w:val="28"/>
        </w:rPr>
        <w:t xml:space="preserve">                                                              </w:t>
      </w:r>
    </w:p>
    <w:p w14:paraId="1F85ABC3" w14:textId="77777777" w:rsidR="00650442" w:rsidRPr="0046664C" w:rsidRDefault="00650442" w:rsidP="00650442">
      <w:pPr>
        <w:rPr>
          <w:color w:val="auto"/>
          <w:sz w:val="28"/>
          <w:szCs w:val="28"/>
        </w:rPr>
      </w:pPr>
      <w:r w:rsidRPr="0046664C">
        <w:rPr>
          <w:color w:val="auto"/>
          <w:sz w:val="28"/>
          <w:szCs w:val="28"/>
        </w:rPr>
        <w:t>Entries:</w:t>
      </w:r>
    </w:p>
    <w:p w14:paraId="661B2829" w14:textId="77777777" w:rsidR="007E2FCC" w:rsidRPr="007E2FCC" w:rsidRDefault="007C5D95" w:rsidP="00650442">
      <w:pPr>
        <w:rPr>
          <w:b w:val="0"/>
          <w:bCs/>
          <w:color w:val="auto"/>
          <w:sz w:val="28"/>
          <w:szCs w:val="28"/>
        </w:rPr>
      </w:pPr>
      <w:r w:rsidRPr="0046664C">
        <w:rPr>
          <w:b w:val="0"/>
          <w:bCs/>
          <w:color w:val="auto"/>
          <w:sz w:val="28"/>
          <w:szCs w:val="28"/>
        </w:rPr>
        <w:t>Entries to Kate Varley, varleykate2@gmail.com</w:t>
      </w:r>
    </w:p>
    <w:p w14:paraId="3AE0A24F" w14:textId="77777777" w:rsidR="007C5D95" w:rsidRPr="0046664C" w:rsidRDefault="007C5D95" w:rsidP="00650442">
      <w:pPr>
        <w:rPr>
          <w:b w:val="0"/>
          <w:bCs/>
          <w:i/>
          <w:iCs/>
          <w:color w:val="auto"/>
          <w:sz w:val="28"/>
          <w:szCs w:val="28"/>
        </w:rPr>
      </w:pPr>
      <w:r w:rsidRPr="0046664C">
        <w:rPr>
          <w:b w:val="0"/>
          <w:bCs/>
          <w:color w:val="auto"/>
          <w:sz w:val="28"/>
          <w:szCs w:val="28"/>
        </w:rPr>
        <w:t>Electronic entries by word preferable for all classes</w:t>
      </w:r>
    </w:p>
    <w:p w14:paraId="56BF7C60" w14:textId="77777777" w:rsidR="007C5D95" w:rsidRPr="0046664C" w:rsidRDefault="007C5D95" w:rsidP="00650442">
      <w:pPr>
        <w:rPr>
          <w:b w:val="0"/>
          <w:bCs/>
          <w:color w:val="auto"/>
          <w:sz w:val="28"/>
          <w:szCs w:val="28"/>
        </w:rPr>
      </w:pPr>
      <w:r w:rsidRPr="0046664C">
        <w:rPr>
          <w:b w:val="0"/>
          <w:bCs/>
          <w:color w:val="auto"/>
          <w:sz w:val="28"/>
          <w:szCs w:val="28"/>
        </w:rPr>
        <w:t xml:space="preserve">Area Entries payable by BACS to </w:t>
      </w:r>
      <w:r w:rsidR="002F14CE" w:rsidRPr="006A1311">
        <w:rPr>
          <w:b w:val="0"/>
          <w:bCs/>
          <w:color w:val="auto"/>
          <w:sz w:val="28"/>
          <w:szCs w:val="28"/>
        </w:rPr>
        <w:t>SD</w:t>
      </w:r>
      <w:r w:rsidRPr="006A1311">
        <w:rPr>
          <w:b w:val="0"/>
          <w:bCs/>
          <w:color w:val="auto"/>
          <w:sz w:val="28"/>
          <w:szCs w:val="28"/>
        </w:rPr>
        <w:t xml:space="preserve">RC please contact </w:t>
      </w:r>
      <w:r w:rsidR="006C5D28" w:rsidRPr="006A1311">
        <w:rPr>
          <w:b w:val="0"/>
          <w:bCs/>
          <w:color w:val="auto"/>
          <w:sz w:val="28"/>
          <w:szCs w:val="28"/>
        </w:rPr>
        <w:t>Kate</w:t>
      </w:r>
      <w:r w:rsidRPr="0046664C">
        <w:rPr>
          <w:b w:val="0"/>
          <w:bCs/>
          <w:color w:val="auto"/>
          <w:sz w:val="28"/>
          <w:szCs w:val="28"/>
        </w:rPr>
        <w:t xml:space="preserve"> for details</w:t>
      </w:r>
    </w:p>
    <w:p w14:paraId="0B135A40" w14:textId="77777777" w:rsidR="00C9419A" w:rsidRDefault="00C9419A" w:rsidP="006C5D28">
      <w:pPr>
        <w:rPr>
          <w:color w:val="003366"/>
          <w:sz w:val="32"/>
          <w:szCs w:val="32"/>
        </w:rPr>
      </w:pPr>
    </w:p>
    <w:p w14:paraId="007A07E5" w14:textId="16AFCB1C" w:rsidR="00402AF0" w:rsidRPr="00552179" w:rsidRDefault="00402AF0" w:rsidP="006C5D28">
      <w:pPr>
        <w:rPr>
          <w:b w:val="0"/>
          <w:bCs/>
          <w:color w:val="003366"/>
          <w:sz w:val="28"/>
          <w:szCs w:val="28"/>
        </w:rPr>
      </w:pPr>
      <w:r w:rsidRPr="00DF6289">
        <w:rPr>
          <w:color w:val="003366"/>
          <w:sz w:val="28"/>
          <w:szCs w:val="28"/>
        </w:rPr>
        <w:t>This year there are no prelim entries</w:t>
      </w:r>
      <w:r w:rsidR="001F338F" w:rsidRPr="00DF6289">
        <w:rPr>
          <w:sz w:val="28"/>
          <w:szCs w:val="28"/>
        </w:rPr>
        <w:t xml:space="preserve"> </w:t>
      </w:r>
      <w:r w:rsidR="001F338F" w:rsidRPr="00DF6289">
        <w:rPr>
          <w:color w:val="003366"/>
          <w:sz w:val="28"/>
          <w:szCs w:val="28"/>
        </w:rPr>
        <w:t xml:space="preserve">as they are being replaced by the </w:t>
      </w:r>
      <w:r w:rsidR="00BB1BD0">
        <w:rPr>
          <w:color w:val="003366"/>
          <w:sz w:val="28"/>
          <w:szCs w:val="28"/>
        </w:rPr>
        <w:t xml:space="preserve">annual </w:t>
      </w:r>
      <w:r w:rsidR="001F338F" w:rsidRPr="00DF6289">
        <w:rPr>
          <w:color w:val="003366"/>
          <w:sz w:val="28"/>
          <w:szCs w:val="28"/>
        </w:rPr>
        <w:t>competition pass.</w:t>
      </w:r>
      <w:r w:rsidR="001F338F" w:rsidRPr="00552179">
        <w:rPr>
          <w:b w:val="0"/>
          <w:bCs/>
          <w:color w:val="003366"/>
          <w:sz w:val="28"/>
          <w:szCs w:val="28"/>
        </w:rPr>
        <w:t xml:space="preserve"> </w:t>
      </w:r>
      <w:r w:rsidR="00BB1BD0">
        <w:rPr>
          <w:b w:val="0"/>
          <w:bCs/>
          <w:color w:val="003366"/>
          <w:sz w:val="28"/>
          <w:szCs w:val="28"/>
        </w:rPr>
        <w:t>E</w:t>
      </w:r>
      <w:r w:rsidR="001F338F" w:rsidRPr="00552179">
        <w:rPr>
          <w:b w:val="0"/>
          <w:bCs/>
          <w:color w:val="003366"/>
          <w:sz w:val="28"/>
          <w:szCs w:val="28"/>
        </w:rPr>
        <w:t>ach member wishing to compete</w:t>
      </w:r>
      <w:r w:rsidR="00BB1BD0">
        <w:rPr>
          <w:b w:val="0"/>
          <w:bCs/>
          <w:color w:val="003366"/>
          <w:sz w:val="28"/>
          <w:szCs w:val="28"/>
        </w:rPr>
        <w:t xml:space="preserve"> in the area classes</w:t>
      </w:r>
      <w:r w:rsidR="001F338F" w:rsidRPr="00552179">
        <w:rPr>
          <w:b w:val="0"/>
          <w:bCs/>
          <w:color w:val="003366"/>
          <w:sz w:val="28"/>
          <w:szCs w:val="28"/>
        </w:rPr>
        <w:t xml:space="preserve"> will need to purchase the pass (similar to horse membership for BD/BS/BE), which will be £30 for people wishing to compete 1-2 horses and £45 for people competing 3+ horses.</w:t>
      </w:r>
      <w:r w:rsidR="00465C30">
        <w:rPr>
          <w:b w:val="0"/>
          <w:bCs/>
          <w:color w:val="003366"/>
          <w:sz w:val="28"/>
          <w:szCs w:val="28"/>
        </w:rPr>
        <w:t xml:space="preserve"> (Contact your club for more information)</w:t>
      </w:r>
      <w:r w:rsidR="00E63AAC">
        <w:rPr>
          <w:b w:val="0"/>
          <w:bCs/>
          <w:color w:val="003366"/>
          <w:sz w:val="28"/>
          <w:szCs w:val="28"/>
        </w:rPr>
        <w:t>.</w:t>
      </w:r>
      <w:r w:rsidRPr="00552179">
        <w:rPr>
          <w:b w:val="0"/>
          <w:bCs/>
          <w:color w:val="003366"/>
          <w:sz w:val="28"/>
          <w:szCs w:val="28"/>
        </w:rPr>
        <w:t xml:space="preserve"> All competitors in the qualifying classes are required to have a competition pass. </w:t>
      </w:r>
      <w:r w:rsidR="007E2FCC">
        <w:rPr>
          <w:b w:val="0"/>
          <w:bCs/>
          <w:color w:val="003366"/>
          <w:sz w:val="28"/>
          <w:szCs w:val="28"/>
        </w:rPr>
        <w:t xml:space="preserve">Entries close </w:t>
      </w:r>
      <w:r w:rsidR="00194835" w:rsidRPr="00194835">
        <w:rPr>
          <w:color w:val="003366"/>
          <w:sz w:val="28"/>
          <w:szCs w:val="28"/>
        </w:rPr>
        <w:t>Monday 8</w:t>
      </w:r>
      <w:r w:rsidR="00194835" w:rsidRPr="00194835">
        <w:rPr>
          <w:color w:val="003366"/>
          <w:sz w:val="28"/>
          <w:szCs w:val="28"/>
          <w:vertAlign w:val="superscript"/>
        </w:rPr>
        <w:t>th</w:t>
      </w:r>
      <w:r w:rsidR="00194835" w:rsidRPr="00194835">
        <w:rPr>
          <w:color w:val="003366"/>
          <w:sz w:val="28"/>
          <w:szCs w:val="28"/>
        </w:rPr>
        <w:t xml:space="preserve"> September</w:t>
      </w:r>
      <w:r w:rsidR="007E2FCC" w:rsidRPr="007E2FCC">
        <w:rPr>
          <w:b w:val="0"/>
          <w:bCs/>
          <w:color w:val="003366"/>
          <w:sz w:val="28"/>
          <w:szCs w:val="28"/>
        </w:rPr>
        <w:t xml:space="preserve"> 2025</w:t>
      </w:r>
    </w:p>
    <w:p w14:paraId="648D89F8" w14:textId="30F1A79B" w:rsidR="0030042A" w:rsidRPr="0046664C" w:rsidRDefault="00CC199F" w:rsidP="00613027">
      <w:pPr>
        <w:rPr>
          <w:b w:val="0"/>
          <w:sz w:val="28"/>
          <w:szCs w:val="28"/>
        </w:rPr>
      </w:pPr>
      <w:r w:rsidRPr="0046664C">
        <w:rPr>
          <w:color w:val="003366"/>
          <w:sz w:val="28"/>
          <w:szCs w:val="28"/>
        </w:rPr>
        <w:t>Area</w:t>
      </w:r>
      <w:r w:rsidR="00936224" w:rsidRPr="0046664C">
        <w:rPr>
          <w:color w:val="003366"/>
          <w:sz w:val="28"/>
          <w:szCs w:val="28"/>
        </w:rPr>
        <w:t xml:space="preserve"> Entry Form </w:t>
      </w:r>
      <w:r w:rsidRPr="0046664C">
        <w:rPr>
          <w:color w:val="003366"/>
          <w:sz w:val="28"/>
          <w:szCs w:val="28"/>
        </w:rPr>
        <w:t>link</w:t>
      </w:r>
      <w:r w:rsidR="0030042A" w:rsidRPr="0046664C">
        <w:rPr>
          <w:color w:val="003366"/>
          <w:sz w:val="28"/>
          <w:szCs w:val="28"/>
        </w:rPr>
        <w:t xml:space="preserve"> </w:t>
      </w:r>
      <w:r w:rsidR="00613027" w:rsidRPr="0046664C">
        <w:rPr>
          <w:color w:val="003366"/>
          <w:sz w:val="28"/>
          <w:szCs w:val="28"/>
        </w:rPr>
        <w:t xml:space="preserve">- </w:t>
      </w:r>
      <w:hyperlink r:id="rId14" w:history="1">
        <w:r w:rsidR="0030042A" w:rsidRPr="0046664C">
          <w:rPr>
            <w:rStyle w:val="Hyperlink"/>
            <w:b w:val="0"/>
            <w:sz w:val="28"/>
            <w:szCs w:val="28"/>
          </w:rPr>
          <w:t>https://brc-area20.org.uk/schedules%2Fentry-forms</w:t>
        </w:r>
      </w:hyperlink>
      <w:r w:rsidR="00913D48">
        <w:t xml:space="preserve"> </w:t>
      </w:r>
    </w:p>
    <w:p w14:paraId="24F2EEA0" w14:textId="77777777" w:rsidR="005D4B46" w:rsidRPr="0046664C" w:rsidRDefault="005D4B46" w:rsidP="00613027">
      <w:pPr>
        <w:rPr>
          <w:rStyle w:val="Hyperlink"/>
          <w:b w:val="0"/>
        </w:rPr>
      </w:pPr>
    </w:p>
    <w:p w14:paraId="16B934E9" w14:textId="23987C09" w:rsidR="005D4B46" w:rsidRPr="0046664C" w:rsidRDefault="005D4B46" w:rsidP="004070AA">
      <w:pPr>
        <w:rPr>
          <w:b w:val="0"/>
          <w:color w:val="auto"/>
        </w:rPr>
      </w:pPr>
      <w:r w:rsidRPr="0046664C">
        <w:rPr>
          <w:rStyle w:val="Hyperlink"/>
          <w:b w:val="0"/>
          <w:color w:val="auto"/>
          <w:u w:val="none"/>
        </w:rPr>
        <w:t>Emailed Area Entries in Word Format preferable in all cases.</w:t>
      </w:r>
      <w:r w:rsidR="00913D48">
        <w:rPr>
          <w:rStyle w:val="Hyperlink"/>
          <w:b w:val="0"/>
          <w:color w:val="auto"/>
          <w:u w:val="none"/>
        </w:rPr>
        <w:t xml:space="preserve"> Copy Area qualifying entries to </w:t>
      </w:r>
      <w:hyperlink r:id="rId15" w:history="1">
        <w:r w:rsidR="00913D48" w:rsidRPr="00E96137">
          <w:rPr>
            <w:rStyle w:val="Hyperlink"/>
            <w:b w:val="0"/>
          </w:rPr>
          <w:t>area20liaisoncommittee@gmail.com</w:t>
        </w:r>
      </w:hyperlink>
      <w:r w:rsidR="00913D48">
        <w:rPr>
          <w:rStyle w:val="Hyperlink"/>
          <w:b w:val="0"/>
          <w:color w:val="auto"/>
          <w:u w:val="none"/>
        </w:rPr>
        <w:t xml:space="preserve"> for Flu </w:t>
      </w:r>
      <w:proofErr w:type="spellStart"/>
      <w:r w:rsidR="00913D48">
        <w:rPr>
          <w:rStyle w:val="Hyperlink"/>
          <w:b w:val="0"/>
          <w:color w:val="auto"/>
          <w:u w:val="none"/>
        </w:rPr>
        <w:t>vacc</w:t>
      </w:r>
      <w:proofErr w:type="spellEnd"/>
      <w:r w:rsidR="00913D48">
        <w:rPr>
          <w:rStyle w:val="Hyperlink"/>
          <w:b w:val="0"/>
          <w:color w:val="auto"/>
          <w:u w:val="none"/>
        </w:rPr>
        <w:t xml:space="preserve"> checking purposes.</w:t>
      </w:r>
    </w:p>
    <w:p w14:paraId="5A2F9EBE" w14:textId="77777777" w:rsidR="005D4B46" w:rsidRPr="0046664C" w:rsidRDefault="005D4B46" w:rsidP="005D4B46">
      <w:pPr>
        <w:rPr>
          <w:b w:val="0"/>
        </w:rPr>
      </w:pPr>
      <w:r w:rsidRPr="0046664C">
        <w:rPr>
          <w:b w:val="0"/>
        </w:rPr>
        <w:t xml:space="preserve">Late pre-entries may be accepted at the discretion of the organiser with a late </w:t>
      </w:r>
      <w:r w:rsidRPr="00A90896">
        <w:rPr>
          <w:b w:val="0"/>
        </w:rPr>
        <w:t>surcharge of £5</w:t>
      </w:r>
      <w:r w:rsidRPr="0046664C">
        <w:rPr>
          <w:b w:val="0"/>
        </w:rPr>
        <w:t xml:space="preserve"> </w:t>
      </w:r>
      <w:r w:rsidR="00E178D6">
        <w:rPr>
          <w:b w:val="0"/>
        </w:rPr>
        <w:t xml:space="preserve">per </w:t>
      </w:r>
      <w:r w:rsidR="00A90896">
        <w:rPr>
          <w:b w:val="0"/>
        </w:rPr>
        <w:t>person</w:t>
      </w:r>
      <w:r w:rsidR="00E178D6">
        <w:rPr>
          <w:b w:val="0"/>
        </w:rPr>
        <w:t xml:space="preserve"> </w:t>
      </w:r>
      <w:r w:rsidRPr="0046664C">
        <w:rPr>
          <w:b w:val="0"/>
        </w:rPr>
        <w:t xml:space="preserve">(payable </w:t>
      </w:r>
      <w:r w:rsidR="00DF6289">
        <w:rPr>
          <w:b w:val="0"/>
        </w:rPr>
        <w:t>to SDRC</w:t>
      </w:r>
      <w:r w:rsidRPr="0046664C">
        <w:rPr>
          <w:b w:val="0"/>
        </w:rPr>
        <w:t xml:space="preserve">) if space permits.  </w:t>
      </w:r>
      <w:r w:rsidRPr="0046664C">
        <w:t xml:space="preserve">Late entries cannot be guaranteed and so therefore </w:t>
      </w:r>
      <w:r w:rsidRPr="0046664C">
        <w:rPr>
          <w:u w:val="single"/>
        </w:rPr>
        <w:t>must NOT</w:t>
      </w:r>
      <w:r w:rsidRPr="0046664C">
        <w:t xml:space="preserve"> be paid for until approval from the organiser has been gained</w:t>
      </w:r>
      <w:r w:rsidRPr="0046664C">
        <w:rPr>
          <w:b w:val="0"/>
        </w:rPr>
        <w:t>.</w:t>
      </w:r>
    </w:p>
    <w:p w14:paraId="6FE9BF87" w14:textId="77777777" w:rsidR="001C4E74" w:rsidRPr="0046664C" w:rsidRDefault="001C4E74" w:rsidP="00650442">
      <w:pPr>
        <w:rPr>
          <w:b w:val="0"/>
          <w:bCs/>
          <w:color w:val="auto"/>
        </w:rPr>
      </w:pPr>
    </w:p>
    <w:p w14:paraId="75659C72" w14:textId="7B6D870E" w:rsidR="00A66552" w:rsidRPr="0046664C" w:rsidRDefault="00BB1BD0" w:rsidP="00650442">
      <w:pPr>
        <w:rPr>
          <w:b w:val="0"/>
          <w:bCs/>
          <w:color w:val="auto"/>
        </w:rPr>
      </w:pPr>
      <w:r>
        <w:rPr>
          <w:b w:val="0"/>
          <w:bCs/>
          <w:color w:val="auto"/>
        </w:rPr>
        <w:t>T</w:t>
      </w:r>
      <w:r w:rsidR="00A66552" w:rsidRPr="0046664C">
        <w:rPr>
          <w:b w:val="0"/>
          <w:bCs/>
          <w:color w:val="auto"/>
        </w:rPr>
        <w:t xml:space="preserve">here will be non-qualifying sections for Riding Club </w:t>
      </w:r>
      <w:r w:rsidR="00A66552" w:rsidRPr="00BB1BD0">
        <w:rPr>
          <w:b w:val="0"/>
          <w:bCs/>
          <w:color w:val="auto"/>
        </w:rPr>
        <w:t>members</w:t>
      </w:r>
      <w:r w:rsidR="006A1311" w:rsidRPr="00BB1BD0">
        <w:rPr>
          <w:b w:val="0"/>
          <w:bCs/>
          <w:color w:val="auto"/>
        </w:rPr>
        <w:t xml:space="preserve"> as well as non-members</w:t>
      </w:r>
      <w:r w:rsidR="00A66552" w:rsidRPr="00BB1BD0">
        <w:rPr>
          <w:b w:val="0"/>
          <w:bCs/>
          <w:color w:val="auto"/>
        </w:rPr>
        <w:t>.</w:t>
      </w:r>
      <w:r w:rsidR="00A66552" w:rsidRPr="0046664C">
        <w:rPr>
          <w:b w:val="0"/>
          <w:bCs/>
          <w:color w:val="auto"/>
        </w:rPr>
        <w:t xml:space="preserve">  Anyone entered in a qualifying class may not do the height below or the same height as their qualifying class.</w:t>
      </w:r>
      <w:r w:rsidR="00194835">
        <w:rPr>
          <w:b w:val="0"/>
          <w:bCs/>
          <w:color w:val="auto"/>
        </w:rPr>
        <w:t xml:space="preserve"> </w:t>
      </w:r>
      <w:r w:rsidR="00194835" w:rsidRPr="00194835">
        <w:rPr>
          <w:b w:val="0"/>
          <w:bCs/>
          <w:color w:val="auto"/>
        </w:rPr>
        <w:t>Entries for the Area Classes will be given priority. If there are too many entries, then a waiting list will be started and you will be notified.</w:t>
      </w:r>
      <w:r w:rsidR="00194835">
        <w:rPr>
          <w:b w:val="0"/>
          <w:bCs/>
          <w:color w:val="auto"/>
        </w:rPr>
        <w:t xml:space="preserve"> </w:t>
      </w:r>
      <w:r w:rsidR="00A66552" w:rsidRPr="0046664C">
        <w:rPr>
          <w:b w:val="0"/>
          <w:bCs/>
          <w:color w:val="auto"/>
        </w:rPr>
        <w:t xml:space="preserve">Entries </w:t>
      </w:r>
      <w:r>
        <w:rPr>
          <w:b w:val="0"/>
          <w:bCs/>
          <w:color w:val="auto"/>
        </w:rPr>
        <w:t xml:space="preserve">for non-qualifying </w:t>
      </w:r>
      <w:r>
        <w:rPr>
          <w:b w:val="0"/>
          <w:bCs/>
          <w:color w:val="auto"/>
        </w:rPr>
        <w:lastRenderedPageBreak/>
        <w:t xml:space="preserve">classes </w:t>
      </w:r>
      <w:r w:rsidRPr="00BB1BD0">
        <w:rPr>
          <w:b w:val="0"/>
          <w:bCs/>
          <w:color w:val="auto"/>
        </w:rPr>
        <w:t xml:space="preserve">are </w:t>
      </w:r>
      <w:r w:rsidR="000E3236" w:rsidRPr="00BB1BD0">
        <w:rPr>
          <w:b w:val="0"/>
          <w:bCs/>
          <w:color w:val="auto"/>
        </w:rPr>
        <w:t>via Horse M</w:t>
      </w:r>
      <w:r w:rsidR="00EA02BA" w:rsidRPr="00BB1BD0">
        <w:rPr>
          <w:b w:val="0"/>
          <w:bCs/>
          <w:color w:val="auto"/>
        </w:rPr>
        <w:t>o</w:t>
      </w:r>
      <w:r w:rsidR="000E3236" w:rsidRPr="00BB1BD0">
        <w:rPr>
          <w:b w:val="0"/>
          <w:bCs/>
          <w:color w:val="auto"/>
        </w:rPr>
        <w:t>nkey</w:t>
      </w:r>
      <w:r w:rsidR="008F2FE8">
        <w:rPr>
          <w:b w:val="0"/>
          <w:bCs/>
          <w:color w:val="auto"/>
        </w:rPr>
        <w:t xml:space="preserve"> – search for Shrewsbury and District Riding Club</w:t>
      </w:r>
      <w:r>
        <w:rPr>
          <w:b w:val="0"/>
          <w:bCs/>
          <w:color w:val="auto"/>
        </w:rPr>
        <w:t xml:space="preserve"> or SDRC or use this link - </w:t>
      </w:r>
      <w:hyperlink r:id="rId16" w:history="1">
        <w:r w:rsidR="00194835" w:rsidRPr="00B35446">
          <w:rPr>
            <w:rStyle w:val="Hyperlink"/>
            <w:b w:val="0"/>
            <w:bCs/>
          </w:rPr>
          <w:t>https://horsemonkey.com/equestrian_event/77313/Area+Arena+Eventing+Competition+at+Radfords+-+organised+by+SDRC</w:t>
        </w:r>
      </w:hyperlink>
      <w:r w:rsidR="00194835">
        <w:rPr>
          <w:b w:val="0"/>
          <w:bCs/>
          <w:color w:val="auto"/>
        </w:rPr>
        <w:t xml:space="preserve"> </w:t>
      </w:r>
    </w:p>
    <w:p w14:paraId="562FABBC" w14:textId="77777777" w:rsidR="009B0F24" w:rsidRPr="0046664C" w:rsidRDefault="009B0F24" w:rsidP="00650442">
      <w:pPr>
        <w:jc w:val="center"/>
        <w:rPr>
          <w:b w:val="0"/>
          <w:bCs/>
          <w:color w:val="auto"/>
          <w:highlight w:val="yellow"/>
        </w:rPr>
      </w:pPr>
    </w:p>
    <w:p w14:paraId="7DDC41E8" w14:textId="77777777" w:rsidR="00BA07B1" w:rsidRPr="0046664C" w:rsidRDefault="00B038E3" w:rsidP="00650442">
      <w:pPr>
        <w:rPr>
          <w:b w:val="0"/>
          <w:bCs/>
          <w:color w:val="auto"/>
        </w:rPr>
      </w:pPr>
      <w:r w:rsidRPr="0046664C">
        <w:rPr>
          <w:b w:val="0"/>
          <w:bCs/>
          <w:color w:val="auto"/>
        </w:rPr>
        <w:t>Times will be published on</w:t>
      </w:r>
      <w:r w:rsidR="00202864" w:rsidRPr="0046664C">
        <w:rPr>
          <w:b w:val="0"/>
          <w:bCs/>
          <w:color w:val="auto"/>
        </w:rPr>
        <w:t xml:space="preserve"> </w:t>
      </w:r>
      <w:r w:rsidR="00C04A73" w:rsidRPr="0046664C">
        <w:rPr>
          <w:b w:val="0"/>
          <w:bCs/>
          <w:color w:val="auto"/>
        </w:rPr>
        <w:t xml:space="preserve">Riding Club Results </w:t>
      </w:r>
      <w:r w:rsidR="00D97797" w:rsidRPr="0046664C">
        <w:rPr>
          <w:b w:val="0"/>
          <w:bCs/>
          <w:color w:val="auto"/>
        </w:rPr>
        <w:t>o</w:t>
      </w:r>
      <w:r w:rsidR="00C2088F" w:rsidRPr="0046664C">
        <w:rPr>
          <w:b w:val="0"/>
          <w:bCs/>
          <w:color w:val="auto"/>
        </w:rPr>
        <w:t>n</w:t>
      </w:r>
      <w:r w:rsidR="00650442" w:rsidRPr="0046664C">
        <w:rPr>
          <w:b w:val="0"/>
          <w:bCs/>
          <w:color w:val="auto"/>
        </w:rPr>
        <w:t xml:space="preserve"> </w:t>
      </w:r>
      <w:r w:rsidR="00936224" w:rsidRPr="0046664C">
        <w:rPr>
          <w:b w:val="0"/>
          <w:bCs/>
          <w:color w:val="auto"/>
        </w:rPr>
        <w:t>Wedne</w:t>
      </w:r>
      <w:r w:rsidR="0092423B" w:rsidRPr="0046664C">
        <w:rPr>
          <w:b w:val="0"/>
          <w:bCs/>
          <w:color w:val="auto"/>
        </w:rPr>
        <w:t xml:space="preserve">sday </w:t>
      </w:r>
      <w:r w:rsidR="00EF2F44" w:rsidRPr="0046664C">
        <w:rPr>
          <w:b w:val="0"/>
          <w:bCs/>
          <w:color w:val="auto"/>
        </w:rPr>
        <w:t>17</w:t>
      </w:r>
      <w:r w:rsidR="00EF2F44" w:rsidRPr="0046664C">
        <w:rPr>
          <w:b w:val="0"/>
          <w:bCs/>
          <w:color w:val="auto"/>
          <w:vertAlign w:val="superscript"/>
        </w:rPr>
        <w:t>th</w:t>
      </w:r>
      <w:r w:rsidR="00EF2F44" w:rsidRPr="0046664C">
        <w:rPr>
          <w:b w:val="0"/>
          <w:bCs/>
          <w:color w:val="auto"/>
        </w:rPr>
        <w:t xml:space="preserve"> September </w:t>
      </w:r>
      <w:r w:rsidR="002C0B46" w:rsidRPr="0046664C">
        <w:rPr>
          <w:b w:val="0"/>
          <w:bCs/>
          <w:color w:val="auto"/>
        </w:rPr>
        <w:t>202</w:t>
      </w:r>
      <w:r w:rsidR="00EF2F44" w:rsidRPr="0046664C">
        <w:rPr>
          <w:b w:val="0"/>
          <w:bCs/>
          <w:color w:val="auto"/>
        </w:rPr>
        <w:t>5</w:t>
      </w:r>
    </w:p>
    <w:p w14:paraId="05D94FBB" w14:textId="77777777" w:rsidR="00B038E3" w:rsidRPr="0046664C" w:rsidRDefault="002C0B46" w:rsidP="00650442">
      <w:pPr>
        <w:rPr>
          <w:b w:val="0"/>
          <w:bCs/>
          <w:color w:val="auto"/>
        </w:rPr>
      </w:pPr>
      <w:r w:rsidRPr="0046664C">
        <w:rPr>
          <w:b w:val="0"/>
          <w:bCs/>
          <w:color w:val="auto"/>
        </w:rPr>
        <w:t>All alterations to entries to be notified on Monday</w:t>
      </w:r>
      <w:r w:rsidR="002F14CE" w:rsidRPr="0046664C">
        <w:rPr>
          <w:b w:val="0"/>
          <w:bCs/>
          <w:color w:val="auto"/>
        </w:rPr>
        <w:t xml:space="preserve"> 15</w:t>
      </w:r>
      <w:r w:rsidR="002F14CE" w:rsidRPr="0046664C">
        <w:rPr>
          <w:b w:val="0"/>
          <w:bCs/>
          <w:color w:val="auto"/>
          <w:vertAlign w:val="superscript"/>
        </w:rPr>
        <w:t>th</w:t>
      </w:r>
      <w:r w:rsidR="002F14CE" w:rsidRPr="0046664C">
        <w:rPr>
          <w:b w:val="0"/>
          <w:bCs/>
          <w:color w:val="auto"/>
        </w:rPr>
        <w:t xml:space="preserve"> </w:t>
      </w:r>
      <w:r w:rsidRPr="0046664C">
        <w:rPr>
          <w:b w:val="0"/>
          <w:bCs/>
          <w:color w:val="auto"/>
        </w:rPr>
        <w:t xml:space="preserve">or Tuesday </w:t>
      </w:r>
      <w:r w:rsidR="002F14CE" w:rsidRPr="0046664C">
        <w:rPr>
          <w:b w:val="0"/>
          <w:bCs/>
          <w:color w:val="auto"/>
        </w:rPr>
        <w:t>16</w:t>
      </w:r>
      <w:r w:rsidR="002F14CE" w:rsidRPr="0046664C">
        <w:rPr>
          <w:b w:val="0"/>
          <w:bCs/>
          <w:color w:val="auto"/>
          <w:vertAlign w:val="superscript"/>
        </w:rPr>
        <w:t>th</w:t>
      </w:r>
      <w:r w:rsidR="002F14CE" w:rsidRPr="0046664C">
        <w:rPr>
          <w:b w:val="0"/>
          <w:bCs/>
          <w:color w:val="auto"/>
        </w:rPr>
        <w:t xml:space="preserve"> September</w:t>
      </w:r>
      <w:r w:rsidRPr="0046664C">
        <w:rPr>
          <w:b w:val="0"/>
          <w:bCs/>
          <w:color w:val="auto"/>
        </w:rPr>
        <w:t>.  No alterations will be accepted before those dates.</w:t>
      </w:r>
    </w:p>
    <w:p w14:paraId="7CD46284" w14:textId="77777777" w:rsidR="00352B8F" w:rsidRPr="00650442" w:rsidRDefault="00352B8F" w:rsidP="00650442">
      <w:pPr>
        <w:jc w:val="center"/>
        <w:rPr>
          <w:b w:val="0"/>
          <w:bCs/>
          <w:color w:val="auto"/>
          <w:sz w:val="28"/>
          <w:szCs w:val="28"/>
        </w:rPr>
      </w:pPr>
    </w:p>
    <w:p w14:paraId="7AD45AE2" w14:textId="46999A2D" w:rsidR="004B3671" w:rsidRPr="00E554B1" w:rsidRDefault="004B3671" w:rsidP="00650442">
      <w:pPr>
        <w:rPr>
          <w:b w:val="0"/>
          <w:bCs/>
          <w:color w:val="auto"/>
        </w:rPr>
      </w:pPr>
      <w:r w:rsidRPr="00E554B1">
        <w:rPr>
          <w:b w:val="0"/>
          <w:bCs/>
          <w:color w:val="auto"/>
        </w:rPr>
        <w:t>Each R</w:t>
      </w:r>
      <w:r w:rsidR="004D0FC4" w:rsidRPr="00E554B1">
        <w:rPr>
          <w:b w:val="0"/>
          <w:bCs/>
          <w:color w:val="auto"/>
        </w:rPr>
        <w:t>iding Club to appoint a Chef d'E</w:t>
      </w:r>
      <w:r w:rsidRPr="00E554B1">
        <w:rPr>
          <w:b w:val="0"/>
          <w:bCs/>
          <w:color w:val="auto"/>
        </w:rPr>
        <w:t>quipe who is respons</w:t>
      </w:r>
      <w:r w:rsidR="00352B8F" w:rsidRPr="00E554B1">
        <w:rPr>
          <w:b w:val="0"/>
          <w:bCs/>
          <w:color w:val="auto"/>
        </w:rPr>
        <w:t xml:space="preserve">ible </w:t>
      </w:r>
      <w:r w:rsidR="00650442" w:rsidRPr="00E554B1">
        <w:rPr>
          <w:b w:val="0"/>
          <w:bCs/>
          <w:color w:val="auto"/>
        </w:rPr>
        <w:t>f</w:t>
      </w:r>
      <w:r w:rsidR="00352B8F" w:rsidRPr="00E554B1">
        <w:rPr>
          <w:b w:val="0"/>
          <w:bCs/>
          <w:color w:val="auto"/>
        </w:rPr>
        <w:t>or</w:t>
      </w:r>
      <w:r w:rsidR="00D97797" w:rsidRPr="00E554B1">
        <w:rPr>
          <w:b w:val="0"/>
          <w:bCs/>
          <w:color w:val="auto"/>
        </w:rPr>
        <w:t xml:space="preserve"> co</w:t>
      </w:r>
      <w:r w:rsidR="005D4B46" w:rsidRPr="00E554B1">
        <w:rPr>
          <w:b w:val="0"/>
          <w:bCs/>
          <w:color w:val="auto"/>
        </w:rPr>
        <w:t>-</w:t>
      </w:r>
      <w:r w:rsidR="00D97797" w:rsidRPr="00E554B1">
        <w:rPr>
          <w:b w:val="0"/>
          <w:bCs/>
          <w:color w:val="auto"/>
        </w:rPr>
        <w:t xml:space="preserve">ordinating entries and making any changes. </w:t>
      </w:r>
      <w:r w:rsidR="00D2683F" w:rsidRPr="00E554B1">
        <w:rPr>
          <w:b w:val="0"/>
          <w:bCs/>
          <w:color w:val="auto"/>
        </w:rPr>
        <w:t>Riders will</w:t>
      </w:r>
      <w:r w:rsidR="00D97797" w:rsidRPr="00E554B1">
        <w:rPr>
          <w:b w:val="0"/>
          <w:bCs/>
          <w:color w:val="auto"/>
        </w:rPr>
        <w:t xml:space="preserve"> make their own declaration on the day and</w:t>
      </w:r>
      <w:r w:rsidR="00D2683F" w:rsidRPr="00E554B1">
        <w:rPr>
          <w:b w:val="0"/>
          <w:bCs/>
          <w:color w:val="auto"/>
        </w:rPr>
        <w:t xml:space="preserve"> supply their own numbers. Number template </w:t>
      </w:r>
      <w:r w:rsidR="008864E9" w:rsidRPr="00E554B1">
        <w:rPr>
          <w:b w:val="0"/>
          <w:bCs/>
          <w:color w:val="auto"/>
        </w:rPr>
        <w:t>on ‘Riding Club results’ when times available.</w:t>
      </w:r>
      <w:r w:rsidR="00666F71">
        <w:rPr>
          <w:b w:val="0"/>
          <w:bCs/>
          <w:color w:val="auto"/>
        </w:rPr>
        <w:t xml:space="preserve"> Or can be found on Area website.</w:t>
      </w:r>
    </w:p>
    <w:p w14:paraId="3FAF96E6" w14:textId="77777777" w:rsidR="00D2683F" w:rsidRPr="003A4377" w:rsidRDefault="00D2683F" w:rsidP="00BA07B1">
      <w:pPr>
        <w:rPr>
          <w:color w:val="003366"/>
          <w:sz w:val="28"/>
          <w:szCs w:val="32"/>
        </w:rPr>
      </w:pPr>
    </w:p>
    <w:p w14:paraId="4E3CC6B4" w14:textId="77777777" w:rsidR="000016DF" w:rsidRPr="005D4B46" w:rsidRDefault="000016DF" w:rsidP="00BA07B1">
      <w:pPr>
        <w:rPr>
          <w:b w:val="0"/>
          <w:bCs/>
          <w:color w:val="003366"/>
          <w:sz w:val="16"/>
          <w:szCs w:val="32"/>
        </w:rPr>
      </w:pPr>
    </w:p>
    <w:p w14:paraId="0C9FB65E" w14:textId="77777777" w:rsidR="003F02A5" w:rsidRPr="005D4B46" w:rsidRDefault="004B3671" w:rsidP="00BA07B1">
      <w:pPr>
        <w:rPr>
          <w:b w:val="0"/>
          <w:bCs/>
          <w:color w:val="003366"/>
          <w:sz w:val="28"/>
          <w:szCs w:val="32"/>
        </w:rPr>
      </w:pPr>
      <w:r w:rsidRPr="005D4B46">
        <w:rPr>
          <w:b w:val="0"/>
          <w:bCs/>
          <w:color w:val="FF0000"/>
          <w:sz w:val="28"/>
          <w:szCs w:val="32"/>
        </w:rPr>
        <w:t>One helper per team</w:t>
      </w:r>
      <w:r w:rsidR="00C124A4" w:rsidRPr="005D4B46">
        <w:rPr>
          <w:b w:val="0"/>
          <w:bCs/>
          <w:color w:val="FF0000"/>
          <w:sz w:val="28"/>
          <w:szCs w:val="32"/>
        </w:rPr>
        <w:t xml:space="preserve"> or 4 individuals</w:t>
      </w:r>
      <w:r w:rsidRPr="005D4B46">
        <w:rPr>
          <w:b w:val="0"/>
          <w:bCs/>
          <w:color w:val="FF0000"/>
          <w:sz w:val="28"/>
          <w:szCs w:val="32"/>
        </w:rPr>
        <w:t>, the details of whom MUST be sent with the team entry</w:t>
      </w:r>
      <w:r w:rsidR="00BA07B1" w:rsidRPr="005D4B46">
        <w:rPr>
          <w:b w:val="0"/>
          <w:bCs/>
          <w:color w:val="FF0000"/>
          <w:sz w:val="28"/>
          <w:szCs w:val="32"/>
        </w:rPr>
        <w:t>.</w:t>
      </w:r>
      <w:r w:rsidR="002F14CE" w:rsidRPr="005D4B46">
        <w:rPr>
          <w:b w:val="0"/>
          <w:bCs/>
          <w:color w:val="003366"/>
          <w:sz w:val="28"/>
          <w:szCs w:val="32"/>
        </w:rPr>
        <w:t xml:space="preserve"> </w:t>
      </w:r>
      <w:r w:rsidR="00936966" w:rsidRPr="005D4B46">
        <w:rPr>
          <w:b w:val="0"/>
          <w:bCs/>
          <w:color w:val="auto"/>
          <w:sz w:val="24"/>
          <w:szCs w:val="24"/>
        </w:rPr>
        <w:t>Jobs will</w:t>
      </w:r>
      <w:r w:rsidR="00B038E3" w:rsidRPr="005D4B46">
        <w:rPr>
          <w:b w:val="0"/>
          <w:bCs/>
          <w:color w:val="auto"/>
          <w:sz w:val="24"/>
          <w:szCs w:val="24"/>
        </w:rPr>
        <w:t xml:space="preserve"> include arena stewarding, warm up arena stewarding, </w:t>
      </w:r>
      <w:r w:rsidR="002F14CE" w:rsidRPr="005D4B46">
        <w:rPr>
          <w:b w:val="0"/>
          <w:bCs/>
          <w:color w:val="auto"/>
          <w:sz w:val="24"/>
          <w:szCs w:val="24"/>
        </w:rPr>
        <w:t>p</w:t>
      </w:r>
      <w:r w:rsidR="00936224" w:rsidRPr="005D4B46">
        <w:rPr>
          <w:b w:val="0"/>
          <w:bCs/>
          <w:color w:val="auto"/>
          <w:sz w:val="24"/>
          <w:szCs w:val="24"/>
        </w:rPr>
        <w:t>arking</w:t>
      </w:r>
      <w:r w:rsidR="008D07EC" w:rsidRPr="005D4B46">
        <w:rPr>
          <w:b w:val="0"/>
          <w:bCs/>
          <w:color w:val="auto"/>
          <w:sz w:val="24"/>
          <w:szCs w:val="24"/>
        </w:rPr>
        <w:t xml:space="preserve">, </w:t>
      </w:r>
      <w:r w:rsidR="002F14CE" w:rsidRPr="005D4B46">
        <w:rPr>
          <w:b w:val="0"/>
          <w:bCs/>
          <w:color w:val="auto"/>
          <w:sz w:val="24"/>
          <w:szCs w:val="24"/>
        </w:rPr>
        <w:t>a</w:t>
      </w:r>
      <w:r w:rsidR="00936224" w:rsidRPr="005D4B46">
        <w:rPr>
          <w:b w:val="0"/>
          <w:bCs/>
          <w:color w:val="auto"/>
          <w:sz w:val="24"/>
          <w:szCs w:val="24"/>
        </w:rPr>
        <w:t xml:space="preserve">rena </w:t>
      </w:r>
      <w:r w:rsidR="002F14CE" w:rsidRPr="005D4B46">
        <w:rPr>
          <w:b w:val="0"/>
          <w:bCs/>
          <w:color w:val="auto"/>
          <w:sz w:val="24"/>
          <w:szCs w:val="24"/>
        </w:rPr>
        <w:t>p</w:t>
      </w:r>
      <w:r w:rsidR="00936224" w:rsidRPr="005D4B46">
        <w:rPr>
          <w:b w:val="0"/>
          <w:bCs/>
          <w:color w:val="auto"/>
          <w:sz w:val="24"/>
          <w:szCs w:val="24"/>
        </w:rPr>
        <w:t>arty</w:t>
      </w:r>
      <w:r w:rsidR="002F14CE" w:rsidRPr="005D4B46">
        <w:rPr>
          <w:b w:val="0"/>
          <w:bCs/>
          <w:color w:val="auto"/>
          <w:sz w:val="24"/>
          <w:szCs w:val="24"/>
        </w:rPr>
        <w:t>.</w:t>
      </w:r>
    </w:p>
    <w:p w14:paraId="6623F8DB" w14:textId="77777777" w:rsidR="00554291" w:rsidRDefault="00554291" w:rsidP="00BA07B1">
      <w:pPr>
        <w:rPr>
          <w:b w:val="0"/>
          <w:color w:val="003366"/>
          <w:sz w:val="28"/>
          <w:szCs w:val="32"/>
        </w:rPr>
      </w:pPr>
    </w:p>
    <w:p w14:paraId="0D0ED90E" w14:textId="77777777" w:rsidR="00554291" w:rsidRDefault="00554291" w:rsidP="00554291">
      <w:pPr>
        <w:jc w:val="center"/>
        <w:rPr>
          <w:color w:val="auto"/>
          <w:sz w:val="24"/>
        </w:rPr>
      </w:pPr>
      <w:r w:rsidRPr="00F40DAC">
        <w:rPr>
          <w:color w:val="auto"/>
          <w:sz w:val="24"/>
        </w:rPr>
        <w:t xml:space="preserve">This competition will run under BRC Rules, anyone in attendance will be bound by the BRC Code of Conduct. It is important that all competitors are aware of the rules relating to this competition – please see the current BRC Handbook and also the BRC Rule Amendments and Changes Document which can be found at the link below: </w:t>
      </w:r>
    </w:p>
    <w:p w14:paraId="0DA9AC5B" w14:textId="77777777" w:rsidR="007062BA" w:rsidRPr="00F40DAC" w:rsidRDefault="007062BA" w:rsidP="00554291">
      <w:pPr>
        <w:jc w:val="center"/>
        <w:rPr>
          <w:color w:val="FF0000"/>
          <w:sz w:val="24"/>
        </w:rPr>
      </w:pPr>
      <w:hyperlink r:id="rId17" w:history="1">
        <w:r w:rsidRPr="00084446">
          <w:rPr>
            <w:rStyle w:val="Hyperlink"/>
            <w:sz w:val="24"/>
          </w:rPr>
          <w:t>https://brc-area20.org.uk/rules-%26-rule-changes</w:t>
        </w:r>
      </w:hyperlink>
      <w:r>
        <w:rPr>
          <w:color w:val="FF0000"/>
          <w:sz w:val="24"/>
        </w:rPr>
        <w:t xml:space="preserve"> </w:t>
      </w:r>
    </w:p>
    <w:p w14:paraId="4145D05D" w14:textId="77777777" w:rsidR="00554291" w:rsidRPr="00F40DAC" w:rsidRDefault="00304F36" w:rsidP="00554291">
      <w:pPr>
        <w:jc w:val="center"/>
        <w:rPr>
          <w:b w:val="0"/>
          <w:sz w:val="24"/>
        </w:rPr>
      </w:pPr>
      <w:r>
        <w:rPr>
          <w:b w:val="0"/>
          <w:sz w:val="24"/>
        </w:rPr>
        <w:t xml:space="preserve"> </w:t>
      </w:r>
    </w:p>
    <w:p w14:paraId="2E574731" w14:textId="77777777" w:rsidR="002F14CE" w:rsidRPr="005D4B46" w:rsidRDefault="005D4B46" w:rsidP="002F14CE">
      <w:pPr>
        <w:rPr>
          <w:b w:val="0"/>
          <w:sz w:val="24"/>
          <w:szCs w:val="24"/>
          <w:u w:val="single"/>
        </w:rPr>
      </w:pPr>
      <w:r w:rsidRPr="005D4B46">
        <w:rPr>
          <w:b w:val="0"/>
          <w:sz w:val="24"/>
          <w:szCs w:val="24"/>
          <w:u w:val="single"/>
        </w:rPr>
        <w:t>Postponement or Cancellation.</w:t>
      </w:r>
    </w:p>
    <w:p w14:paraId="6553009C" w14:textId="77777777" w:rsidR="00554291" w:rsidRPr="005D4B46" w:rsidRDefault="00554291" w:rsidP="00BA07B1">
      <w:pPr>
        <w:rPr>
          <w:i/>
          <w:sz w:val="24"/>
          <w:szCs w:val="24"/>
        </w:rPr>
      </w:pPr>
      <w:r w:rsidRPr="00613027">
        <w:rPr>
          <w:b w:val="0"/>
          <w:sz w:val="24"/>
          <w:szCs w:val="24"/>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Friday before the qualifier, regardless of rescheduling. </w:t>
      </w:r>
      <w:r w:rsidRPr="00613027">
        <w:rPr>
          <w:b w:val="0"/>
          <w:bCs/>
          <w:sz w:val="24"/>
          <w:szCs w:val="24"/>
        </w:rPr>
        <w:t>Pre-entries that cannot attend the new date may be issued a credit note but the Team Manager must inform the office in writing before the cut-off date which the area will be informed of upon rescheduling.</w:t>
      </w:r>
    </w:p>
    <w:p w14:paraId="3C4B4A65" w14:textId="77777777" w:rsidR="007C5D95" w:rsidRPr="005D4B46" w:rsidRDefault="005D4B46" w:rsidP="005D4B46">
      <w:pPr>
        <w:rPr>
          <w:b w:val="0"/>
          <w:color w:val="auto"/>
          <w:sz w:val="24"/>
          <w:szCs w:val="24"/>
        </w:rPr>
      </w:pPr>
      <w:r w:rsidRPr="005D4B46">
        <w:rPr>
          <w:b w:val="0"/>
          <w:color w:val="auto"/>
          <w:sz w:val="24"/>
          <w:szCs w:val="24"/>
        </w:rPr>
        <w:t>If for any reason the event is cancelled refunds will only be available less the cost of forward commitments to the event having been fulfilled, &amp; subject to the discretion of the Area committee.</w:t>
      </w:r>
    </w:p>
    <w:sectPr w:rsidR="007C5D95" w:rsidRPr="005D4B46" w:rsidSect="003A4377">
      <w:type w:val="continuous"/>
      <w:pgSz w:w="11906" w:h="16838"/>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Ligh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eorgia,Italic">
    <w:altName w:val="Georg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404B6"/>
    <w:multiLevelType w:val="hybridMultilevel"/>
    <w:tmpl w:val="B6B6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94FCC"/>
    <w:multiLevelType w:val="hybridMultilevel"/>
    <w:tmpl w:val="1C16BA0E"/>
    <w:styleLink w:val="Bullet"/>
    <w:lvl w:ilvl="0" w:tplc="31F2A0F2">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1" w:tplc="E4E6FE04">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2" w:tplc="A7528FCA">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3" w:tplc="CC487DF0">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4" w:tplc="CF1CE550">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5" w:tplc="BD0606F8">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6" w:tplc="CACC7D22">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7" w:tplc="F6E08334">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8" w:tplc="F7D65E3A">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abstractNum>
  <w:abstractNum w:abstractNumId="2" w15:restartNumberingAfterBreak="0">
    <w:nsid w:val="782B59A4"/>
    <w:multiLevelType w:val="hybridMultilevel"/>
    <w:tmpl w:val="1C16BA0E"/>
    <w:numStyleLink w:val="Bullet"/>
  </w:abstractNum>
  <w:num w:numId="1" w16cid:durableId="369840375">
    <w:abstractNumId w:val="1"/>
  </w:num>
  <w:num w:numId="2" w16cid:durableId="1641836102">
    <w:abstractNumId w:val="2"/>
  </w:num>
  <w:num w:numId="3" w16cid:durableId="41289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0B"/>
    <w:rsid w:val="00000585"/>
    <w:rsid w:val="00000EB3"/>
    <w:rsid w:val="000016DF"/>
    <w:rsid w:val="00001CB0"/>
    <w:rsid w:val="0000275A"/>
    <w:rsid w:val="00003C99"/>
    <w:rsid w:val="00004ED9"/>
    <w:rsid w:val="00007102"/>
    <w:rsid w:val="000073AA"/>
    <w:rsid w:val="00007580"/>
    <w:rsid w:val="000101B3"/>
    <w:rsid w:val="0001545E"/>
    <w:rsid w:val="00015A5D"/>
    <w:rsid w:val="00016C3D"/>
    <w:rsid w:val="00016DC9"/>
    <w:rsid w:val="00025AE0"/>
    <w:rsid w:val="00025DA8"/>
    <w:rsid w:val="0002717F"/>
    <w:rsid w:val="00033CCF"/>
    <w:rsid w:val="00034B87"/>
    <w:rsid w:val="00034FCF"/>
    <w:rsid w:val="000359A3"/>
    <w:rsid w:val="000369E7"/>
    <w:rsid w:val="00036AFE"/>
    <w:rsid w:val="00036FB3"/>
    <w:rsid w:val="00042570"/>
    <w:rsid w:val="00044ABA"/>
    <w:rsid w:val="000522C8"/>
    <w:rsid w:val="00052957"/>
    <w:rsid w:val="00052D64"/>
    <w:rsid w:val="00053A26"/>
    <w:rsid w:val="00055DCD"/>
    <w:rsid w:val="00056AE2"/>
    <w:rsid w:val="00062EAE"/>
    <w:rsid w:val="000665CE"/>
    <w:rsid w:val="00066A8D"/>
    <w:rsid w:val="00072486"/>
    <w:rsid w:val="000735CD"/>
    <w:rsid w:val="00077EFE"/>
    <w:rsid w:val="00083069"/>
    <w:rsid w:val="000833C4"/>
    <w:rsid w:val="00084E86"/>
    <w:rsid w:val="00085129"/>
    <w:rsid w:val="00087437"/>
    <w:rsid w:val="00092E18"/>
    <w:rsid w:val="00094E3B"/>
    <w:rsid w:val="000954F9"/>
    <w:rsid w:val="00095A3C"/>
    <w:rsid w:val="00095D4C"/>
    <w:rsid w:val="000A0604"/>
    <w:rsid w:val="000A0F62"/>
    <w:rsid w:val="000A194E"/>
    <w:rsid w:val="000A348D"/>
    <w:rsid w:val="000A5289"/>
    <w:rsid w:val="000A6724"/>
    <w:rsid w:val="000A6ECE"/>
    <w:rsid w:val="000B1CBD"/>
    <w:rsid w:val="000B1DDC"/>
    <w:rsid w:val="000B30CE"/>
    <w:rsid w:val="000B759D"/>
    <w:rsid w:val="000B75F1"/>
    <w:rsid w:val="000B7B7C"/>
    <w:rsid w:val="000C0AB8"/>
    <w:rsid w:val="000C27F1"/>
    <w:rsid w:val="000C289A"/>
    <w:rsid w:val="000C44E3"/>
    <w:rsid w:val="000C50E5"/>
    <w:rsid w:val="000C664F"/>
    <w:rsid w:val="000D020F"/>
    <w:rsid w:val="000D2BB9"/>
    <w:rsid w:val="000D39BD"/>
    <w:rsid w:val="000D6407"/>
    <w:rsid w:val="000E3236"/>
    <w:rsid w:val="000E41DE"/>
    <w:rsid w:val="000E5128"/>
    <w:rsid w:val="000E5EEC"/>
    <w:rsid w:val="000F0D47"/>
    <w:rsid w:val="000F1B64"/>
    <w:rsid w:val="000F220A"/>
    <w:rsid w:val="000F44E6"/>
    <w:rsid w:val="000F4A9D"/>
    <w:rsid w:val="000F62EF"/>
    <w:rsid w:val="00101790"/>
    <w:rsid w:val="001045E1"/>
    <w:rsid w:val="00105BE1"/>
    <w:rsid w:val="001116D8"/>
    <w:rsid w:val="001135C2"/>
    <w:rsid w:val="001165A7"/>
    <w:rsid w:val="00116ACC"/>
    <w:rsid w:val="001204C1"/>
    <w:rsid w:val="00122EB2"/>
    <w:rsid w:val="00123264"/>
    <w:rsid w:val="001235AA"/>
    <w:rsid w:val="0012444C"/>
    <w:rsid w:val="00125987"/>
    <w:rsid w:val="00126D04"/>
    <w:rsid w:val="00127D1B"/>
    <w:rsid w:val="001303F8"/>
    <w:rsid w:val="001342A2"/>
    <w:rsid w:val="0013463F"/>
    <w:rsid w:val="001358E6"/>
    <w:rsid w:val="00135CC6"/>
    <w:rsid w:val="001416D9"/>
    <w:rsid w:val="001426D4"/>
    <w:rsid w:val="001427B7"/>
    <w:rsid w:val="00142F02"/>
    <w:rsid w:val="001430D7"/>
    <w:rsid w:val="0014499E"/>
    <w:rsid w:val="00146283"/>
    <w:rsid w:val="001513EA"/>
    <w:rsid w:val="00152210"/>
    <w:rsid w:val="00152D95"/>
    <w:rsid w:val="00153D71"/>
    <w:rsid w:val="001549CF"/>
    <w:rsid w:val="00154D2C"/>
    <w:rsid w:val="00160E61"/>
    <w:rsid w:val="00161090"/>
    <w:rsid w:val="00161FAC"/>
    <w:rsid w:val="00163552"/>
    <w:rsid w:val="00163BBD"/>
    <w:rsid w:val="00164D50"/>
    <w:rsid w:val="00166894"/>
    <w:rsid w:val="00167B6A"/>
    <w:rsid w:val="00170431"/>
    <w:rsid w:val="00172C64"/>
    <w:rsid w:val="0017302D"/>
    <w:rsid w:val="00174BE1"/>
    <w:rsid w:val="00175211"/>
    <w:rsid w:val="00175856"/>
    <w:rsid w:val="00175879"/>
    <w:rsid w:val="001764D9"/>
    <w:rsid w:val="00176B88"/>
    <w:rsid w:val="00180CA5"/>
    <w:rsid w:val="00186376"/>
    <w:rsid w:val="00186ABA"/>
    <w:rsid w:val="0018790F"/>
    <w:rsid w:val="001909BC"/>
    <w:rsid w:val="00191337"/>
    <w:rsid w:val="0019141C"/>
    <w:rsid w:val="001920FA"/>
    <w:rsid w:val="00194835"/>
    <w:rsid w:val="00197A02"/>
    <w:rsid w:val="001A075F"/>
    <w:rsid w:val="001A0780"/>
    <w:rsid w:val="001A4E76"/>
    <w:rsid w:val="001A64B8"/>
    <w:rsid w:val="001A6708"/>
    <w:rsid w:val="001A6BEC"/>
    <w:rsid w:val="001B1C44"/>
    <w:rsid w:val="001B1E96"/>
    <w:rsid w:val="001B3020"/>
    <w:rsid w:val="001B3649"/>
    <w:rsid w:val="001B5DC2"/>
    <w:rsid w:val="001C0187"/>
    <w:rsid w:val="001C0DCC"/>
    <w:rsid w:val="001C1DFC"/>
    <w:rsid w:val="001C2094"/>
    <w:rsid w:val="001C3886"/>
    <w:rsid w:val="001C3FB5"/>
    <w:rsid w:val="001C47E1"/>
    <w:rsid w:val="001C4E74"/>
    <w:rsid w:val="001C5489"/>
    <w:rsid w:val="001C6A3C"/>
    <w:rsid w:val="001C6DFA"/>
    <w:rsid w:val="001C7509"/>
    <w:rsid w:val="001D0CC1"/>
    <w:rsid w:val="001D24DE"/>
    <w:rsid w:val="001D2521"/>
    <w:rsid w:val="001D2551"/>
    <w:rsid w:val="001D340A"/>
    <w:rsid w:val="001D5007"/>
    <w:rsid w:val="001E5AE3"/>
    <w:rsid w:val="001E7331"/>
    <w:rsid w:val="001F058E"/>
    <w:rsid w:val="001F328E"/>
    <w:rsid w:val="001F338F"/>
    <w:rsid w:val="001F540C"/>
    <w:rsid w:val="001F55AA"/>
    <w:rsid w:val="001F5A67"/>
    <w:rsid w:val="001F7F12"/>
    <w:rsid w:val="00200170"/>
    <w:rsid w:val="00201913"/>
    <w:rsid w:val="00202864"/>
    <w:rsid w:val="00204279"/>
    <w:rsid w:val="00210654"/>
    <w:rsid w:val="0021075B"/>
    <w:rsid w:val="00211683"/>
    <w:rsid w:val="002118E0"/>
    <w:rsid w:val="002119C2"/>
    <w:rsid w:val="00214146"/>
    <w:rsid w:val="00215EE5"/>
    <w:rsid w:val="0022246F"/>
    <w:rsid w:val="00224A3E"/>
    <w:rsid w:val="00224D15"/>
    <w:rsid w:val="002250AE"/>
    <w:rsid w:val="002250FB"/>
    <w:rsid w:val="00225499"/>
    <w:rsid w:val="002260A1"/>
    <w:rsid w:val="00231C45"/>
    <w:rsid w:val="00233949"/>
    <w:rsid w:val="0024145D"/>
    <w:rsid w:val="0024265A"/>
    <w:rsid w:val="00243150"/>
    <w:rsid w:val="00243F3C"/>
    <w:rsid w:val="00244C59"/>
    <w:rsid w:val="0025041D"/>
    <w:rsid w:val="00250993"/>
    <w:rsid w:val="00251781"/>
    <w:rsid w:val="0025440B"/>
    <w:rsid w:val="002553F9"/>
    <w:rsid w:val="00255589"/>
    <w:rsid w:val="002566F9"/>
    <w:rsid w:val="00261F6A"/>
    <w:rsid w:val="002631C3"/>
    <w:rsid w:val="002659BA"/>
    <w:rsid w:val="00266009"/>
    <w:rsid w:val="0026791C"/>
    <w:rsid w:val="00267B08"/>
    <w:rsid w:val="00273597"/>
    <w:rsid w:val="00273F9A"/>
    <w:rsid w:val="0027401A"/>
    <w:rsid w:val="002746DD"/>
    <w:rsid w:val="00274A80"/>
    <w:rsid w:val="0027752D"/>
    <w:rsid w:val="0028010E"/>
    <w:rsid w:val="002840D5"/>
    <w:rsid w:val="00284CF2"/>
    <w:rsid w:val="00284D52"/>
    <w:rsid w:val="00285D1A"/>
    <w:rsid w:val="00286BBC"/>
    <w:rsid w:val="002900AF"/>
    <w:rsid w:val="002922E4"/>
    <w:rsid w:val="00293F81"/>
    <w:rsid w:val="00294AE1"/>
    <w:rsid w:val="0029510A"/>
    <w:rsid w:val="00295631"/>
    <w:rsid w:val="002A0EA2"/>
    <w:rsid w:val="002A2783"/>
    <w:rsid w:val="002A39FA"/>
    <w:rsid w:val="002A75D4"/>
    <w:rsid w:val="002B10E8"/>
    <w:rsid w:val="002B1ADF"/>
    <w:rsid w:val="002B3710"/>
    <w:rsid w:val="002B5E38"/>
    <w:rsid w:val="002B6802"/>
    <w:rsid w:val="002C01B9"/>
    <w:rsid w:val="002C0B46"/>
    <w:rsid w:val="002C2727"/>
    <w:rsid w:val="002C27E6"/>
    <w:rsid w:val="002C44CF"/>
    <w:rsid w:val="002C56EF"/>
    <w:rsid w:val="002C6B60"/>
    <w:rsid w:val="002D19FE"/>
    <w:rsid w:val="002D2598"/>
    <w:rsid w:val="002D349D"/>
    <w:rsid w:val="002D4055"/>
    <w:rsid w:val="002D5126"/>
    <w:rsid w:val="002D5142"/>
    <w:rsid w:val="002D5565"/>
    <w:rsid w:val="002D6350"/>
    <w:rsid w:val="002E0BDF"/>
    <w:rsid w:val="002E20BC"/>
    <w:rsid w:val="002F06CE"/>
    <w:rsid w:val="002F0D6A"/>
    <w:rsid w:val="002F14CE"/>
    <w:rsid w:val="002F1A03"/>
    <w:rsid w:val="002F5B6C"/>
    <w:rsid w:val="002F6103"/>
    <w:rsid w:val="002F6EB0"/>
    <w:rsid w:val="0030042A"/>
    <w:rsid w:val="00302D40"/>
    <w:rsid w:val="00302E50"/>
    <w:rsid w:val="00304F36"/>
    <w:rsid w:val="00315CA9"/>
    <w:rsid w:val="00317269"/>
    <w:rsid w:val="00320C26"/>
    <w:rsid w:val="00321BE8"/>
    <w:rsid w:val="00322FA9"/>
    <w:rsid w:val="003230B3"/>
    <w:rsid w:val="0032315A"/>
    <w:rsid w:val="00325DDF"/>
    <w:rsid w:val="00325FD5"/>
    <w:rsid w:val="003268B3"/>
    <w:rsid w:val="00326CFB"/>
    <w:rsid w:val="003273C2"/>
    <w:rsid w:val="00327422"/>
    <w:rsid w:val="003310AF"/>
    <w:rsid w:val="00331CF8"/>
    <w:rsid w:val="00331ECC"/>
    <w:rsid w:val="0033250E"/>
    <w:rsid w:val="00333B7A"/>
    <w:rsid w:val="00333D1A"/>
    <w:rsid w:val="003350F1"/>
    <w:rsid w:val="00335779"/>
    <w:rsid w:val="00340B66"/>
    <w:rsid w:val="00343899"/>
    <w:rsid w:val="003450F6"/>
    <w:rsid w:val="00345721"/>
    <w:rsid w:val="00346B85"/>
    <w:rsid w:val="00346BBB"/>
    <w:rsid w:val="00352B8F"/>
    <w:rsid w:val="00352F9C"/>
    <w:rsid w:val="00355CB5"/>
    <w:rsid w:val="00356E6C"/>
    <w:rsid w:val="003619C4"/>
    <w:rsid w:val="00364B24"/>
    <w:rsid w:val="00366EF2"/>
    <w:rsid w:val="003722BF"/>
    <w:rsid w:val="00372652"/>
    <w:rsid w:val="003729B0"/>
    <w:rsid w:val="003742E9"/>
    <w:rsid w:val="00375D02"/>
    <w:rsid w:val="0037739F"/>
    <w:rsid w:val="0038007E"/>
    <w:rsid w:val="0038015F"/>
    <w:rsid w:val="003876D6"/>
    <w:rsid w:val="00395AF4"/>
    <w:rsid w:val="00397BF4"/>
    <w:rsid w:val="00397D64"/>
    <w:rsid w:val="003A0AEA"/>
    <w:rsid w:val="003A4377"/>
    <w:rsid w:val="003A4B2B"/>
    <w:rsid w:val="003A680C"/>
    <w:rsid w:val="003B05CF"/>
    <w:rsid w:val="003B23BC"/>
    <w:rsid w:val="003B4593"/>
    <w:rsid w:val="003B77B1"/>
    <w:rsid w:val="003C0287"/>
    <w:rsid w:val="003C307F"/>
    <w:rsid w:val="003C36B3"/>
    <w:rsid w:val="003C62B1"/>
    <w:rsid w:val="003C6669"/>
    <w:rsid w:val="003C6A30"/>
    <w:rsid w:val="003C7720"/>
    <w:rsid w:val="003D325C"/>
    <w:rsid w:val="003D6788"/>
    <w:rsid w:val="003D708A"/>
    <w:rsid w:val="003D792D"/>
    <w:rsid w:val="003E0429"/>
    <w:rsid w:val="003E3A5A"/>
    <w:rsid w:val="003E6722"/>
    <w:rsid w:val="003F02A5"/>
    <w:rsid w:val="003F0733"/>
    <w:rsid w:val="003F56D3"/>
    <w:rsid w:val="003F7D0E"/>
    <w:rsid w:val="00400461"/>
    <w:rsid w:val="004009F4"/>
    <w:rsid w:val="004014C5"/>
    <w:rsid w:val="0040217C"/>
    <w:rsid w:val="00402AF0"/>
    <w:rsid w:val="0040538B"/>
    <w:rsid w:val="00405955"/>
    <w:rsid w:val="00406018"/>
    <w:rsid w:val="00406CD3"/>
    <w:rsid w:val="004070AA"/>
    <w:rsid w:val="004079D7"/>
    <w:rsid w:val="00410D40"/>
    <w:rsid w:val="00413D5A"/>
    <w:rsid w:val="0041448D"/>
    <w:rsid w:val="00414952"/>
    <w:rsid w:val="004155F6"/>
    <w:rsid w:val="0041696E"/>
    <w:rsid w:val="004171A3"/>
    <w:rsid w:val="0041758E"/>
    <w:rsid w:val="00420C4B"/>
    <w:rsid w:val="00421BE9"/>
    <w:rsid w:val="00423166"/>
    <w:rsid w:val="004240BE"/>
    <w:rsid w:val="00424F85"/>
    <w:rsid w:val="00425228"/>
    <w:rsid w:val="004272B7"/>
    <w:rsid w:val="00427B20"/>
    <w:rsid w:val="00434E09"/>
    <w:rsid w:val="00441A48"/>
    <w:rsid w:val="00444640"/>
    <w:rsid w:val="00446574"/>
    <w:rsid w:val="00447C43"/>
    <w:rsid w:val="00452FCA"/>
    <w:rsid w:val="004534CC"/>
    <w:rsid w:val="00453AD8"/>
    <w:rsid w:val="004551E9"/>
    <w:rsid w:val="0045523B"/>
    <w:rsid w:val="00456C79"/>
    <w:rsid w:val="004636A4"/>
    <w:rsid w:val="00463B2B"/>
    <w:rsid w:val="00465A42"/>
    <w:rsid w:val="00465C30"/>
    <w:rsid w:val="0046664C"/>
    <w:rsid w:val="00466EE2"/>
    <w:rsid w:val="00467BA3"/>
    <w:rsid w:val="00470C1E"/>
    <w:rsid w:val="0047132D"/>
    <w:rsid w:val="00473A31"/>
    <w:rsid w:val="0047446E"/>
    <w:rsid w:val="0047591A"/>
    <w:rsid w:val="004759C5"/>
    <w:rsid w:val="00476ABE"/>
    <w:rsid w:val="004772CB"/>
    <w:rsid w:val="004772F6"/>
    <w:rsid w:val="00483201"/>
    <w:rsid w:val="00483496"/>
    <w:rsid w:val="004851AA"/>
    <w:rsid w:val="00485449"/>
    <w:rsid w:val="0048587D"/>
    <w:rsid w:val="00485F0D"/>
    <w:rsid w:val="00490617"/>
    <w:rsid w:val="0049254C"/>
    <w:rsid w:val="00492ACC"/>
    <w:rsid w:val="0049417C"/>
    <w:rsid w:val="00494463"/>
    <w:rsid w:val="004944A0"/>
    <w:rsid w:val="00496747"/>
    <w:rsid w:val="00497363"/>
    <w:rsid w:val="004A19E3"/>
    <w:rsid w:val="004A2A2B"/>
    <w:rsid w:val="004A2D1F"/>
    <w:rsid w:val="004A4310"/>
    <w:rsid w:val="004A44BD"/>
    <w:rsid w:val="004B0380"/>
    <w:rsid w:val="004B0E34"/>
    <w:rsid w:val="004B314A"/>
    <w:rsid w:val="004B3671"/>
    <w:rsid w:val="004B36C2"/>
    <w:rsid w:val="004B38C4"/>
    <w:rsid w:val="004B3A92"/>
    <w:rsid w:val="004B4F3F"/>
    <w:rsid w:val="004B6EC0"/>
    <w:rsid w:val="004C051B"/>
    <w:rsid w:val="004C140D"/>
    <w:rsid w:val="004C15C9"/>
    <w:rsid w:val="004C1BD1"/>
    <w:rsid w:val="004C46DE"/>
    <w:rsid w:val="004C4DA5"/>
    <w:rsid w:val="004C6513"/>
    <w:rsid w:val="004D0FC4"/>
    <w:rsid w:val="004D1340"/>
    <w:rsid w:val="004D1775"/>
    <w:rsid w:val="004D5D2C"/>
    <w:rsid w:val="004E0B33"/>
    <w:rsid w:val="004E1AF5"/>
    <w:rsid w:val="004E1C7D"/>
    <w:rsid w:val="004E4CB5"/>
    <w:rsid w:val="004F3815"/>
    <w:rsid w:val="004F5264"/>
    <w:rsid w:val="004F6151"/>
    <w:rsid w:val="005005EC"/>
    <w:rsid w:val="00500CA1"/>
    <w:rsid w:val="005019F8"/>
    <w:rsid w:val="005029E0"/>
    <w:rsid w:val="00503754"/>
    <w:rsid w:val="005042D3"/>
    <w:rsid w:val="00506FD3"/>
    <w:rsid w:val="00507119"/>
    <w:rsid w:val="00507636"/>
    <w:rsid w:val="0051107C"/>
    <w:rsid w:val="005114D4"/>
    <w:rsid w:val="00511524"/>
    <w:rsid w:val="00512DDD"/>
    <w:rsid w:val="0051372E"/>
    <w:rsid w:val="005145DF"/>
    <w:rsid w:val="0051579F"/>
    <w:rsid w:val="005158B7"/>
    <w:rsid w:val="00517470"/>
    <w:rsid w:val="0052088F"/>
    <w:rsid w:val="00522D1F"/>
    <w:rsid w:val="005235ED"/>
    <w:rsid w:val="00523AA4"/>
    <w:rsid w:val="00525508"/>
    <w:rsid w:val="005255CB"/>
    <w:rsid w:val="00530600"/>
    <w:rsid w:val="00532C39"/>
    <w:rsid w:val="005336E9"/>
    <w:rsid w:val="00534406"/>
    <w:rsid w:val="00534FA6"/>
    <w:rsid w:val="005405B7"/>
    <w:rsid w:val="00540659"/>
    <w:rsid w:val="005418CE"/>
    <w:rsid w:val="00542509"/>
    <w:rsid w:val="005428DA"/>
    <w:rsid w:val="0054350F"/>
    <w:rsid w:val="005450A2"/>
    <w:rsid w:val="00546E11"/>
    <w:rsid w:val="00546EBC"/>
    <w:rsid w:val="00547787"/>
    <w:rsid w:val="00551CCC"/>
    <w:rsid w:val="00552179"/>
    <w:rsid w:val="005529A3"/>
    <w:rsid w:val="00552EAD"/>
    <w:rsid w:val="00554291"/>
    <w:rsid w:val="00556E2C"/>
    <w:rsid w:val="005624BA"/>
    <w:rsid w:val="00562775"/>
    <w:rsid w:val="00563C04"/>
    <w:rsid w:val="005671DB"/>
    <w:rsid w:val="00567443"/>
    <w:rsid w:val="0056760C"/>
    <w:rsid w:val="00567DEB"/>
    <w:rsid w:val="00571B22"/>
    <w:rsid w:val="005739BE"/>
    <w:rsid w:val="00575976"/>
    <w:rsid w:val="00575E09"/>
    <w:rsid w:val="00580DC8"/>
    <w:rsid w:val="00582A66"/>
    <w:rsid w:val="00583D20"/>
    <w:rsid w:val="00584A47"/>
    <w:rsid w:val="005862A5"/>
    <w:rsid w:val="00586C60"/>
    <w:rsid w:val="00587D18"/>
    <w:rsid w:val="00590AD1"/>
    <w:rsid w:val="00591436"/>
    <w:rsid w:val="00591781"/>
    <w:rsid w:val="005926EA"/>
    <w:rsid w:val="00594CAB"/>
    <w:rsid w:val="0059533B"/>
    <w:rsid w:val="00595F03"/>
    <w:rsid w:val="005A16E3"/>
    <w:rsid w:val="005A36CA"/>
    <w:rsid w:val="005A3D16"/>
    <w:rsid w:val="005A4234"/>
    <w:rsid w:val="005A6507"/>
    <w:rsid w:val="005A7646"/>
    <w:rsid w:val="005A7DB9"/>
    <w:rsid w:val="005B1E7D"/>
    <w:rsid w:val="005B346E"/>
    <w:rsid w:val="005C25A3"/>
    <w:rsid w:val="005C4FB7"/>
    <w:rsid w:val="005C5B56"/>
    <w:rsid w:val="005C6536"/>
    <w:rsid w:val="005C6900"/>
    <w:rsid w:val="005C72AA"/>
    <w:rsid w:val="005C7913"/>
    <w:rsid w:val="005C7F43"/>
    <w:rsid w:val="005D0910"/>
    <w:rsid w:val="005D0EEC"/>
    <w:rsid w:val="005D126F"/>
    <w:rsid w:val="005D2BDF"/>
    <w:rsid w:val="005D3635"/>
    <w:rsid w:val="005D4B46"/>
    <w:rsid w:val="005D6238"/>
    <w:rsid w:val="005D62BD"/>
    <w:rsid w:val="005E05BF"/>
    <w:rsid w:val="005E240C"/>
    <w:rsid w:val="005E3195"/>
    <w:rsid w:val="005E3E3D"/>
    <w:rsid w:val="005E54C9"/>
    <w:rsid w:val="005E59FA"/>
    <w:rsid w:val="005E66D6"/>
    <w:rsid w:val="005E67BD"/>
    <w:rsid w:val="005E6A3D"/>
    <w:rsid w:val="005F14D7"/>
    <w:rsid w:val="005F28A9"/>
    <w:rsid w:val="005F45EF"/>
    <w:rsid w:val="005F6489"/>
    <w:rsid w:val="005F7DE5"/>
    <w:rsid w:val="006027B7"/>
    <w:rsid w:val="0060353D"/>
    <w:rsid w:val="006037C1"/>
    <w:rsid w:val="006063A7"/>
    <w:rsid w:val="00611010"/>
    <w:rsid w:val="0061282D"/>
    <w:rsid w:val="00613027"/>
    <w:rsid w:val="00613A4E"/>
    <w:rsid w:val="00613B4D"/>
    <w:rsid w:val="0061507B"/>
    <w:rsid w:val="00615D78"/>
    <w:rsid w:val="006177ED"/>
    <w:rsid w:val="00620B06"/>
    <w:rsid w:val="006273DC"/>
    <w:rsid w:val="00630278"/>
    <w:rsid w:val="0063131C"/>
    <w:rsid w:val="006316F0"/>
    <w:rsid w:val="006319CE"/>
    <w:rsid w:val="00632D54"/>
    <w:rsid w:val="0063388E"/>
    <w:rsid w:val="00634B7E"/>
    <w:rsid w:val="00636590"/>
    <w:rsid w:val="006377CA"/>
    <w:rsid w:val="00641C6D"/>
    <w:rsid w:val="00643145"/>
    <w:rsid w:val="006446F6"/>
    <w:rsid w:val="00645818"/>
    <w:rsid w:val="00645FEE"/>
    <w:rsid w:val="00647A8C"/>
    <w:rsid w:val="00650442"/>
    <w:rsid w:val="00650F8E"/>
    <w:rsid w:val="00654D0A"/>
    <w:rsid w:val="00656BFD"/>
    <w:rsid w:val="0066080E"/>
    <w:rsid w:val="0066310C"/>
    <w:rsid w:val="00665C67"/>
    <w:rsid w:val="00666F71"/>
    <w:rsid w:val="00670019"/>
    <w:rsid w:val="00672673"/>
    <w:rsid w:val="00673730"/>
    <w:rsid w:val="006740EA"/>
    <w:rsid w:val="00675410"/>
    <w:rsid w:val="00687200"/>
    <w:rsid w:val="00696672"/>
    <w:rsid w:val="006A05CC"/>
    <w:rsid w:val="006A1311"/>
    <w:rsid w:val="006A156B"/>
    <w:rsid w:val="006A318E"/>
    <w:rsid w:val="006A4240"/>
    <w:rsid w:val="006A48C3"/>
    <w:rsid w:val="006A4C9D"/>
    <w:rsid w:val="006B13D3"/>
    <w:rsid w:val="006B26FD"/>
    <w:rsid w:val="006B3C29"/>
    <w:rsid w:val="006B42C8"/>
    <w:rsid w:val="006B5FC7"/>
    <w:rsid w:val="006B6E01"/>
    <w:rsid w:val="006C0F3C"/>
    <w:rsid w:val="006C2356"/>
    <w:rsid w:val="006C3913"/>
    <w:rsid w:val="006C3D94"/>
    <w:rsid w:val="006C5D28"/>
    <w:rsid w:val="006C784E"/>
    <w:rsid w:val="006C7CFA"/>
    <w:rsid w:val="006C7D6C"/>
    <w:rsid w:val="006D42EF"/>
    <w:rsid w:val="006D45A3"/>
    <w:rsid w:val="006E0062"/>
    <w:rsid w:val="006E034E"/>
    <w:rsid w:val="006E0E24"/>
    <w:rsid w:val="006E370C"/>
    <w:rsid w:val="006E63C6"/>
    <w:rsid w:val="006E79BF"/>
    <w:rsid w:val="006E7F3B"/>
    <w:rsid w:val="006F2C5D"/>
    <w:rsid w:val="006F3685"/>
    <w:rsid w:val="006F40A7"/>
    <w:rsid w:val="006F417C"/>
    <w:rsid w:val="006F5269"/>
    <w:rsid w:val="006F5F8C"/>
    <w:rsid w:val="006F641C"/>
    <w:rsid w:val="007031B3"/>
    <w:rsid w:val="00703280"/>
    <w:rsid w:val="0070395E"/>
    <w:rsid w:val="00703A9C"/>
    <w:rsid w:val="00703B3E"/>
    <w:rsid w:val="007044ED"/>
    <w:rsid w:val="00705228"/>
    <w:rsid w:val="007062BA"/>
    <w:rsid w:val="00707182"/>
    <w:rsid w:val="00707627"/>
    <w:rsid w:val="007108DE"/>
    <w:rsid w:val="007114EF"/>
    <w:rsid w:val="007121A0"/>
    <w:rsid w:val="00712576"/>
    <w:rsid w:val="00712774"/>
    <w:rsid w:val="007151C9"/>
    <w:rsid w:val="00715D31"/>
    <w:rsid w:val="00717E7F"/>
    <w:rsid w:val="007210EC"/>
    <w:rsid w:val="0072211E"/>
    <w:rsid w:val="00722855"/>
    <w:rsid w:val="00722B45"/>
    <w:rsid w:val="00730F26"/>
    <w:rsid w:val="00732A28"/>
    <w:rsid w:val="00733BDF"/>
    <w:rsid w:val="007345B4"/>
    <w:rsid w:val="00736544"/>
    <w:rsid w:val="00737C86"/>
    <w:rsid w:val="00742F99"/>
    <w:rsid w:val="00743154"/>
    <w:rsid w:val="007440A4"/>
    <w:rsid w:val="00745929"/>
    <w:rsid w:val="00745AE1"/>
    <w:rsid w:val="007472C4"/>
    <w:rsid w:val="0074730D"/>
    <w:rsid w:val="00752CCF"/>
    <w:rsid w:val="0075474B"/>
    <w:rsid w:val="0075524F"/>
    <w:rsid w:val="007553B3"/>
    <w:rsid w:val="007554B7"/>
    <w:rsid w:val="007576EB"/>
    <w:rsid w:val="0076093C"/>
    <w:rsid w:val="0076187A"/>
    <w:rsid w:val="0076370B"/>
    <w:rsid w:val="00763AD6"/>
    <w:rsid w:val="0076460A"/>
    <w:rsid w:val="00765BB6"/>
    <w:rsid w:val="00766986"/>
    <w:rsid w:val="00767F62"/>
    <w:rsid w:val="00770F02"/>
    <w:rsid w:val="0077169E"/>
    <w:rsid w:val="0077179D"/>
    <w:rsid w:val="00772FAA"/>
    <w:rsid w:val="007745F5"/>
    <w:rsid w:val="00774820"/>
    <w:rsid w:val="00774847"/>
    <w:rsid w:val="007750F5"/>
    <w:rsid w:val="00775523"/>
    <w:rsid w:val="0077629F"/>
    <w:rsid w:val="00776A47"/>
    <w:rsid w:val="00776CBE"/>
    <w:rsid w:val="0077767D"/>
    <w:rsid w:val="0077799F"/>
    <w:rsid w:val="00780CF0"/>
    <w:rsid w:val="00783E07"/>
    <w:rsid w:val="007846F5"/>
    <w:rsid w:val="007909C5"/>
    <w:rsid w:val="0079226E"/>
    <w:rsid w:val="0079247F"/>
    <w:rsid w:val="00795420"/>
    <w:rsid w:val="007960EE"/>
    <w:rsid w:val="00796FA3"/>
    <w:rsid w:val="007A5B82"/>
    <w:rsid w:val="007A7059"/>
    <w:rsid w:val="007B04A5"/>
    <w:rsid w:val="007B11B5"/>
    <w:rsid w:val="007B13AA"/>
    <w:rsid w:val="007B23CA"/>
    <w:rsid w:val="007B25B9"/>
    <w:rsid w:val="007B2720"/>
    <w:rsid w:val="007B3BE4"/>
    <w:rsid w:val="007B40CE"/>
    <w:rsid w:val="007B7667"/>
    <w:rsid w:val="007C16EF"/>
    <w:rsid w:val="007C4BCC"/>
    <w:rsid w:val="007C4F30"/>
    <w:rsid w:val="007C5D95"/>
    <w:rsid w:val="007C5FBD"/>
    <w:rsid w:val="007C6703"/>
    <w:rsid w:val="007C6822"/>
    <w:rsid w:val="007D052A"/>
    <w:rsid w:val="007D0563"/>
    <w:rsid w:val="007D07C3"/>
    <w:rsid w:val="007D18C7"/>
    <w:rsid w:val="007D18F4"/>
    <w:rsid w:val="007D28B1"/>
    <w:rsid w:val="007D60BC"/>
    <w:rsid w:val="007D66A2"/>
    <w:rsid w:val="007E0996"/>
    <w:rsid w:val="007E2FCC"/>
    <w:rsid w:val="007E530B"/>
    <w:rsid w:val="007E7EED"/>
    <w:rsid w:val="007F2BE3"/>
    <w:rsid w:val="007F5909"/>
    <w:rsid w:val="007F6086"/>
    <w:rsid w:val="007F7970"/>
    <w:rsid w:val="00802860"/>
    <w:rsid w:val="0080315D"/>
    <w:rsid w:val="008035CF"/>
    <w:rsid w:val="00803B63"/>
    <w:rsid w:val="00803BFF"/>
    <w:rsid w:val="00804F59"/>
    <w:rsid w:val="0080559C"/>
    <w:rsid w:val="0080694A"/>
    <w:rsid w:val="00807492"/>
    <w:rsid w:val="00807519"/>
    <w:rsid w:val="00810F0C"/>
    <w:rsid w:val="00811571"/>
    <w:rsid w:val="0081233C"/>
    <w:rsid w:val="008132FF"/>
    <w:rsid w:val="0081555B"/>
    <w:rsid w:val="00817E67"/>
    <w:rsid w:val="00821545"/>
    <w:rsid w:val="00823238"/>
    <w:rsid w:val="008235AA"/>
    <w:rsid w:val="008245A2"/>
    <w:rsid w:val="00831F30"/>
    <w:rsid w:val="00832221"/>
    <w:rsid w:val="00834A2A"/>
    <w:rsid w:val="00835146"/>
    <w:rsid w:val="00837E92"/>
    <w:rsid w:val="00840DF9"/>
    <w:rsid w:val="00840F9D"/>
    <w:rsid w:val="00841A16"/>
    <w:rsid w:val="00843129"/>
    <w:rsid w:val="008435BC"/>
    <w:rsid w:val="0084391C"/>
    <w:rsid w:val="00845D73"/>
    <w:rsid w:val="0084765E"/>
    <w:rsid w:val="00850F7C"/>
    <w:rsid w:val="00853769"/>
    <w:rsid w:val="00855C59"/>
    <w:rsid w:val="0086069B"/>
    <w:rsid w:val="0086399B"/>
    <w:rsid w:val="00866CB3"/>
    <w:rsid w:val="00867C34"/>
    <w:rsid w:val="008722AD"/>
    <w:rsid w:val="00873244"/>
    <w:rsid w:val="00873AA6"/>
    <w:rsid w:val="00873C91"/>
    <w:rsid w:val="00875168"/>
    <w:rsid w:val="00875B93"/>
    <w:rsid w:val="008810D0"/>
    <w:rsid w:val="0088150F"/>
    <w:rsid w:val="00881679"/>
    <w:rsid w:val="0088207F"/>
    <w:rsid w:val="0088265E"/>
    <w:rsid w:val="00884BC0"/>
    <w:rsid w:val="00884CB3"/>
    <w:rsid w:val="008864E9"/>
    <w:rsid w:val="0089215A"/>
    <w:rsid w:val="0089391A"/>
    <w:rsid w:val="00893EED"/>
    <w:rsid w:val="0089403A"/>
    <w:rsid w:val="00894214"/>
    <w:rsid w:val="0089741A"/>
    <w:rsid w:val="00897EC0"/>
    <w:rsid w:val="008A1492"/>
    <w:rsid w:val="008A3DC5"/>
    <w:rsid w:val="008A63BE"/>
    <w:rsid w:val="008B1F4D"/>
    <w:rsid w:val="008B3771"/>
    <w:rsid w:val="008B633C"/>
    <w:rsid w:val="008B6920"/>
    <w:rsid w:val="008B6EEF"/>
    <w:rsid w:val="008B7398"/>
    <w:rsid w:val="008B79E1"/>
    <w:rsid w:val="008B7A11"/>
    <w:rsid w:val="008C1CE0"/>
    <w:rsid w:val="008C33EC"/>
    <w:rsid w:val="008C3A19"/>
    <w:rsid w:val="008C53CE"/>
    <w:rsid w:val="008C757D"/>
    <w:rsid w:val="008D07EC"/>
    <w:rsid w:val="008D527B"/>
    <w:rsid w:val="008D73FB"/>
    <w:rsid w:val="008E2D97"/>
    <w:rsid w:val="008E331C"/>
    <w:rsid w:val="008E354E"/>
    <w:rsid w:val="008E46E0"/>
    <w:rsid w:val="008E69C4"/>
    <w:rsid w:val="008E7CD2"/>
    <w:rsid w:val="008F2FE8"/>
    <w:rsid w:val="008F6A90"/>
    <w:rsid w:val="008F6E9A"/>
    <w:rsid w:val="009005E9"/>
    <w:rsid w:val="00903FE7"/>
    <w:rsid w:val="00905093"/>
    <w:rsid w:val="0090621F"/>
    <w:rsid w:val="00907AC6"/>
    <w:rsid w:val="00912D4E"/>
    <w:rsid w:val="00913D48"/>
    <w:rsid w:val="00914030"/>
    <w:rsid w:val="009140A5"/>
    <w:rsid w:val="00917AFE"/>
    <w:rsid w:val="00917D5B"/>
    <w:rsid w:val="00920FD9"/>
    <w:rsid w:val="0092423B"/>
    <w:rsid w:val="00924264"/>
    <w:rsid w:val="00925ACB"/>
    <w:rsid w:val="00925C04"/>
    <w:rsid w:val="0092794D"/>
    <w:rsid w:val="0093023F"/>
    <w:rsid w:val="00930433"/>
    <w:rsid w:val="00930E9A"/>
    <w:rsid w:val="00931305"/>
    <w:rsid w:val="009319C7"/>
    <w:rsid w:val="009322BA"/>
    <w:rsid w:val="00932C57"/>
    <w:rsid w:val="0093435B"/>
    <w:rsid w:val="009359CE"/>
    <w:rsid w:val="00935EB7"/>
    <w:rsid w:val="00936224"/>
    <w:rsid w:val="00936716"/>
    <w:rsid w:val="00936966"/>
    <w:rsid w:val="009414C7"/>
    <w:rsid w:val="00941ABE"/>
    <w:rsid w:val="0094234C"/>
    <w:rsid w:val="00943E51"/>
    <w:rsid w:val="00944954"/>
    <w:rsid w:val="00946086"/>
    <w:rsid w:val="00946760"/>
    <w:rsid w:val="00946805"/>
    <w:rsid w:val="0095120F"/>
    <w:rsid w:val="0095217A"/>
    <w:rsid w:val="0095259E"/>
    <w:rsid w:val="00955642"/>
    <w:rsid w:val="00957B65"/>
    <w:rsid w:val="0096050D"/>
    <w:rsid w:val="00961953"/>
    <w:rsid w:val="009627F2"/>
    <w:rsid w:val="00962ECD"/>
    <w:rsid w:val="00964D67"/>
    <w:rsid w:val="0096697B"/>
    <w:rsid w:val="00966F82"/>
    <w:rsid w:val="00967CFA"/>
    <w:rsid w:val="00970AC8"/>
    <w:rsid w:val="00970D75"/>
    <w:rsid w:val="00971E07"/>
    <w:rsid w:val="009730F6"/>
    <w:rsid w:val="00973A08"/>
    <w:rsid w:val="00974808"/>
    <w:rsid w:val="00975C03"/>
    <w:rsid w:val="00975DAF"/>
    <w:rsid w:val="00976B4C"/>
    <w:rsid w:val="00976EBC"/>
    <w:rsid w:val="00980AB1"/>
    <w:rsid w:val="00981968"/>
    <w:rsid w:val="00981A1D"/>
    <w:rsid w:val="009822A8"/>
    <w:rsid w:val="00982ACB"/>
    <w:rsid w:val="00984AF0"/>
    <w:rsid w:val="00985C7D"/>
    <w:rsid w:val="00987D08"/>
    <w:rsid w:val="009904BE"/>
    <w:rsid w:val="0099139E"/>
    <w:rsid w:val="0099299D"/>
    <w:rsid w:val="00992D9F"/>
    <w:rsid w:val="00993431"/>
    <w:rsid w:val="00993F84"/>
    <w:rsid w:val="009946C0"/>
    <w:rsid w:val="00994E18"/>
    <w:rsid w:val="00996762"/>
    <w:rsid w:val="009A02D8"/>
    <w:rsid w:val="009A0BBD"/>
    <w:rsid w:val="009A0DAE"/>
    <w:rsid w:val="009A108D"/>
    <w:rsid w:val="009A3602"/>
    <w:rsid w:val="009A43FE"/>
    <w:rsid w:val="009B0F24"/>
    <w:rsid w:val="009B2C3F"/>
    <w:rsid w:val="009B2F1A"/>
    <w:rsid w:val="009B37E7"/>
    <w:rsid w:val="009B3CA3"/>
    <w:rsid w:val="009B3CEF"/>
    <w:rsid w:val="009B52A8"/>
    <w:rsid w:val="009C043A"/>
    <w:rsid w:val="009C13E3"/>
    <w:rsid w:val="009C1AE8"/>
    <w:rsid w:val="009C2382"/>
    <w:rsid w:val="009C27F5"/>
    <w:rsid w:val="009C50F7"/>
    <w:rsid w:val="009C672E"/>
    <w:rsid w:val="009D2798"/>
    <w:rsid w:val="009D2813"/>
    <w:rsid w:val="009D78B5"/>
    <w:rsid w:val="009E0214"/>
    <w:rsid w:val="009E1EBB"/>
    <w:rsid w:val="009E27DF"/>
    <w:rsid w:val="009E2D13"/>
    <w:rsid w:val="009E61CD"/>
    <w:rsid w:val="009E6A55"/>
    <w:rsid w:val="009E7843"/>
    <w:rsid w:val="009F2036"/>
    <w:rsid w:val="009F21AD"/>
    <w:rsid w:val="009F42E6"/>
    <w:rsid w:val="009F471E"/>
    <w:rsid w:val="009F53C7"/>
    <w:rsid w:val="009F64E6"/>
    <w:rsid w:val="009F65F6"/>
    <w:rsid w:val="009F7CB9"/>
    <w:rsid w:val="00A01109"/>
    <w:rsid w:val="00A02F73"/>
    <w:rsid w:val="00A04DAC"/>
    <w:rsid w:val="00A06EEE"/>
    <w:rsid w:val="00A103A5"/>
    <w:rsid w:val="00A10511"/>
    <w:rsid w:val="00A10B9E"/>
    <w:rsid w:val="00A127FB"/>
    <w:rsid w:val="00A12D05"/>
    <w:rsid w:val="00A12DDC"/>
    <w:rsid w:val="00A13B03"/>
    <w:rsid w:val="00A15A58"/>
    <w:rsid w:val="00A1602B"/>
    <w:rsid w:val="00A1613B"/>
    <w:rsid w:val="00A1658B"/>
    <w:rsid w:val="00A166A4"/>
    <w:rsid w:val="00A16A19"/>
    <w:rsid w:val="00A17850"/>
    <w:rsid w:val="00A1794D"/>
    <w:rsid w:val="00A20C82"/>
    <w:rsid w:val="00A2489C"/>
    <w:rsid w:val="00A24DFB"/>
    <w:rsid w:val="00A253E3"/>
    <w:rsid w:val="00A2714C"/>
    <w:rsid w:val="00A3071A"/>
    <w:rsid w:val="00A31233"/>
    <w:rsid w:val="00A326E5"/>
    <w:rsid w:val="00A332D0"/>
    <w:rsid w:val="00A3376E"/>
    <w:rsid w:val="00A3750A"/>
    <w:rsid w:val="00A42A0B"/>
    <w:rsid w:val="00A43075"/>
    <w:rsid w:val="00A445A4"/>
    <w:rsid w:val="00A45A79"/>
    <w:rsid w:val="00A4614D"/>
    <w:rsid w:val="00A470F1"/>
    <w:rsid w:val="00A5051E"/>
    <w:rsid w:val="00A512E9"/>
    <w:rsid w:val="00A51442"/>
    <w:rsid w:val="00A51968"/>
    <w:rsid w:val="00A52335"/>
    <w:rsid w:val="00A53884"/>
    <w:rsid w:val="00A5493E"/>
    <w:rsid w:val="00A577C0"/>
    <w:rsid w:val="00A57938"/>
    <w:rsid w:val="00A60375"/>
    <w:rsid w:val="00A6099F"/>
    <w:rsid w:val="00A627E3"/>
    <w:rsid w:val="00A639DD"/>
    <w:rsid w:val="00A64FDF"/>
    <w:rsid w:val="00A65938"/>
    <w:rsid w:val="00A65A08"/>
    <w:rsid w:val="00A66552"/>
    <w:rsid w:val="00A66C8D"/>
    <w:rsid w:val="00A70DB0"/>
    <w:rsid w:val="00A72D14"/>
    <w:rsid w:val="00A73CE0"/>
    <w:rsid w:val="00A74CDF"/>
    <w:rsid w:val="00A75667"/>
    <w:rsid w:val="00A77EFA"/>
    <w:rsid w:val="00A841BE"/>
    <w:rsid w:val="00A8488C"/>
    <w:rsid w:val="00A8566E"/>
    <w:rsid w:val="00A86D1A"/>
    <w:rsid w:val="00A90896"/>
    <w:rsid w:val="00A91FB1"/>
    <w:rsid w:val="00A92403"/>
    <w:rsid w:val="00A92B2B"/>
    <w:rsid w:val="00A92B5D"/>
    <w:rsid w:val="00A96745"/>
    <w:rsid w:val="00AA0183"/>
    <w:rsid w:val="00AA13B4"/>
    <w:rsid w:val="00AA2238"/>
    <w:rsid w:val="00AA3D2C"/>
    <w:rsid w:val="00AA41F5"/>
    <w:rsid w:val="00AA47AF"/>
    <w:rsid w:val="00AA5640"/>
    <w:rsid w:val="00AA6894"/>
    <w:rsid w:val="00AA7E81"/>
    <w:rsid w:val="00AB378B"/>
    <w:rsid w:val="00AB4494"/>
    <w:rsid w:val="00AC0C84"/>
    <w:rsid w:val="00AC2A3F"/>
    <w:rsid w:val="00AC385A"/>
    <w:rsid w:val="00AC43B3"/>
    <w:rsid w:val="00AC463E"/>
    <w:rsid w:val="00AC6B14"/>
    <w:rsid w:val="00AC781E"/>
    <w:rsid w:val="00AD07F8"/>
    <w:rsid w:val="00AD28FA"/>
    <w:rsid w:val="00AD40BA"/>
    <w:rsid w:val="00AD4499"/>
    <w:rsid w:val="00AD7BCB"/>
    <w:rsid w:val="00AE1299"/>
    <w:rsid w:val="00AE171F"/>
    <w:rsid w:val="00AE1F1E"/>
    <w:rsid w:val="00AE38BA"/>
    <w:rsid w:val="00AE3B42"/>
    <w:rsid w:val="00AE474D"/>
    <w:rsid w:val="00AE50ED"/>
    <w:rsid w:val="00AE7A0C"/>
    <w:rsid w:val="00AF0F7C"/>
    <w:rsid w:val="00AF292D"/>
    <w:rsid w:val="00AF3310"/>
    <w:rsid w:val="00AF345E"/>
    <w:rsid w:val="00AF5AF0"/>
    <w:rsid w:val="00B01D5F"/>
    <w:rsid w:val="00B02A80"/>
    <w:rsid w:val="00B038E3"/>
    <w:rsid w:val="00B06A40"/>
    <w:rsid w:val="00B07F21"/>
    <w:rsid w:val="00B10668"/>
    <w:rsid w:val="00B10E88"/>
    <w:rsid w:val="00B11EA2"/>
    <w:rsid w:val="00B16A08"/>
    <w:rsid w:val="00B170A3"/>
    <w:rsid w:val="00B176BC"/>
    <w:rsid w:val="00B17B92"/>
    <w:rsid w:val="00B20009"/>
    <w:rsid w:val="00B20049"/>
    <w:rsid w:val="00B21375"/>
    <w:rsid w:val="00B24380"/>
    <w:rsid w:val="00B24863"/>
    <w:rsid w:val="00B25BD5"/>
    <w:rsid w:val="00B25E5E"/>
    <w:rsid w:val="00B26394"/>
    <w:rsid w:val="00B267E5"/>
    <w:rsid w:val="00B272CB"/>
    <w:rsid w:val="00B31534"/>
    <w:rsid w:val="00B31F68"/>
    <w:rsid w:val="00B42F4C"/>
    <w:rsid w:val="00B44222"/>
    <w:rsid w:val="00B51593"/>
    <w:rsid w:val="00B53D06"/>
    <w:rsid w:val="00B54DDB"/>
    <w:rsid w:val="00B56056"/>
    <w:rsid w:val="00B576FD"/>
    <w:rsid w:val="00B6021F"/>
    <w:rsid w:val="00B65075"/>
    <w:rsid w:val="00B72162"/>
    <w:rsid w:val="00B73406"/>
    <w:rsid w:val="00B743F0"/>
    <w:rsid w:val="00B74A69"/>
    <w:rsid w:val="00B75E12"/>
    <w:rsid w:val="00B764AC"/>
    <w:rsid w:val="00B82540"/>
    <w:rsid w:val="00B83288"/>
    <w:rsid w:val="00B85447"/>
    <w:rsid w:val="00B90573"/>
    <w:rsid w:val="00B92251"/>
    <w:rsid w:val="00B9259E"/>
    <w:rsid w:val="00B94B6D"/>
    <w:rsid w:val="00B974A2"/>
    <w:rsid w:val="00BA0476"/>
    <w:rsid w:val="00BA06E7"/>
    <w:rsid w:val="00BA07B1"/>
    <w:rsid w:val="00BA311B"/>
    <w:rsid w:val="00BA4360"/>
    <w:rsid w:val="00BA4F5E"/>
    <w:rsid w:val="00BA5AF7"/>
    <w:rsid w:val="00BA5F14"/>
    <w:rsid w:val="00BA662B"/>
    <w:rsid w:val="00BA6687"/>
    <w:rsid w:val="00BB1BD0"/>
    <w:rsid w:val="00BB2162"/>
    <w:rsid w:val="00BB216C"/>
    <w:rsid w:val="00BB230B"/>
    <w:rsid w:val="00BB26AD"/>
    <w:rsid w:val="00BB298D"/>
    <w:rsid w:val="00BB34CF"/>
    <w:rsid w:val="00BB3656"/>
    <w:rsid w:val="00BB4578"/>
    <w:rsid w:val="00BB7AA9"/>
    <w:rsid w:val="00BC0644"/>
    <w:rsid w:val="00BC1E42"/>
    <w:rsid w:val="00BC1EDA"/>
    <w:rsid w:val="00BC4D13"/>
    <w:rsid w:val="00BC4DB8"/>
    <w:rsid w:val="00BC718E"/>
    <w:rsid w:val="00BD2709"/>
    <w:rsid w:val="00BD52A2"/>
    <w:rsid w:val="00BD5A61"/>
    <w:rsid w:val="00BE1176"/>
    <w:rsid w:val="00BE38E1"/>
    <w:rsid w:val="00BF1892"/>
    <w:rsid w:val="00BF42AC"/>
    <w:rsid w:val="00BF6046"/>
    <w:rsid w:val="00BF7C33"/>
    <w:rsid w:val="00C006F1"/>
    <w:rsid w:val="00C00A04"/>
    <w:rsid w:val="00C0166E"/>
    <w:rsid w:val="00C03653"/>
    <w:rsid w:val="00C03690"/>
    <w:rsid w:val="00C04771"/>
    <w:rsid w:val="00C04A73"/>
    <w:rsid w:val="00C051C4"/>
    <w:rsid w:val="00C052BB"/>
    <w:rsid w:val="00C05FB7"/>
    <w:rsid w:val="00C06CC1"/>
    <w:rsid w:val="00C0746F"/>
    <w:rsid w:val="00C103E9"/>
    <w:rsid w:val="00C10AEE"/>
    <w:rsid w:val="00C124A4"/>
    <w:rsid w:val="00C12D58"/>
    <w:rsid w:val="00C12D99"/>
    <w:rsid w:val="00C13025"/>
    <w:rsid w:val="00C15F50"/>
    <w:rsid w:val="00C167EC"/>
    <w:rsid w:val="00C2088F"/>
    <w:rsid w:val="00C20F06"/>
    <w:rsid w:val="00C23312"/>
    <w:rsid w:val="00C23BC9"/>
    <w:rsid w:val="00C30C48"/>
    <w:rsid w:val="00C31642"/>
    <w:rsid w:val="00C31B38"/>
    <w:rsid w:val="00C31E43"/>
    <w:rsid w:val="00C32E33"/>
    <w:rsid w:val="00C34CC1"/>
    <w:rsid w:val="00C34D2D"/>
    <w:rsid w:val="00C3516F"/>
    <w:rsid w:val="00C377C5"/>
    <w:rsid w:val="00C42781"/>
    <w:rsid w:val="00C432B1"/>
    <w:rsid w:val="00C46D43"/>
    <w:rsid w:val="00C5059A"/>
    <w:rsid w:val="00C51B16"/>
    <w:rsid w:val="00C52133"/>
    <w:rsid w:val="00C52D48"/>
    <w:rsid w:val="00C52F88"/>
    <w:rsid w:val="00C54487"/>
    <w:rsid w:val="00C60999"/>
    <w:rsid w:val="00C6130D"/>
    <w:rsid w:val="00C634D6"/>
    <w:rsid w:val="00C657C4"/>
    <w:rsid w:val="00C674EE"/>
    <w:rsid w:val="00C71723"/>
    <w:rsid w:val="00C7217E"/>
    <w:rsid w:val="00C73EEE"/>
    <w:rsid w:val="00C77DEB"/>
    <w:rsid w:val="00C81CED"/>
    <w:rsid w:val="00C87948"/>
    <w:rsid w:val="00C87E22"/>
    <w:rsid w:val="00C90334"/>
    <w:rsid w:val="00C91F61"/>
    <w:rsid w:val="00C9241D"/>
    <w:rsid w:val="00C9419A"/>
    <w:rsid w:val="00CA0E8D"/>
    <w:rsid w:val="00CA3789"/>
    <w:rsid w:val="00CA4A92"/>
    <w:rsid w:val="00CA4C8B"/>
    <w:rsid w:val="00CA7D09"/>
    <w:rsid w:val="00CA7FFA"/>
    <w:rsid w:val="00CB0D2A"/>
    <w:rsid w:val="00CB134A"/>
    <w:rsid w:val="00CB39EA"/>
    <w:rsid w:val="00CB3CCD"/>
    <w:rsid w:val="00CB45C0"/>
    <w:rsid w:val="00CB50EE"/>
    <w:rsid w:val="00CB6B62"/>
    <w:rsid w:val="00CB7574"/>
    <w:rsid w:val="00CB7C79"/>
    <w:rsid w:val="00CC05D9"/>
    <w:rsid w:val="00CC08D0"/>
    <w:rsid w:val="00CC0A18"/>
    <w:rsid w:val="00CC199F"/>
    <w:rsid w:val="00CC28CB"/>
    <w:rsid w:val="00CC37B9"/>
    <w:rsid w:val="00CC7E0A"/>
    <w:rsid w:val="00CD1033"/>
    <w:rsid w:val="00CD25D6"/>
    <w:rsid w:val="00CD2A2A"/>
    <w:rsid w:val="00CD33FF"/>
    <w:rsid w:val="00CD362A"/>
    <w:rsid w:val="00CD459E"/>
    <w:rsid w:val="00CD706E"/>
    <w:rsid w:val="00CE0213"/>
    <w:rsid w:val="00CE3035"/>
    <w:rsid w:val="00CE592A"/>
    <w:rsid w:val="00CE5DAD"/>
    <w:rsid w:val="00CE7F3A"/>
    <w:rsid w:val="00D02881"/>
    <w:rsid w:val="00D06792"/>
    <w:rsid w:val="00D07506"/>
    <w:rsid w:val="00D07839"/>
    <w:rsid w:val="00D07E0A"/>
    <w:rsid w:val="00D102D8"/>
    <w:rsid w:val="00D1063F"/>
    <w:rsid w:val="00D137CB"/>
    <w:rsid w:val="00D14DC0"/>
    <w:rsid w:val="00D168A4"/>
    <w:rsid w:val="00D2347E"/>
    <w:rsid w:val="00D25C0E"/>
    <w:rsid w:val="00D25CE1"/>
    <w:rsid w:val="00D2683F"/>
    <w:rsid w:val="00D27BEC"/>
    <w:rsid w:val="00D30097"/>
    <w:rsid w:val="00D326D2"/>
    <w:rsid w:val="00D365AB"/>
    <w:rsid w:val="00D4028B"/>
    <w:rsid w:val="00D416E2"/>
    <w:rsid w:val="00D4251B"/>
    <w:rsid w:val="00D42DB1"/>
    <w:rsid w:val="00D44DA8"/>
    <w:rsid w:val="00D4561C"/>
    <w:rsid w:val="00D46225"/>
    <w:rsid w:val="00D46886"/>
    <w:rsid w:val="00D5159F"/>
    <w:rsid w:val="00D52D3E"/>
    <w:rsid w:val="00D5665B"/>
    <w:rsid w:val="00D63A3F"/>
    <w:rsid w:val="00D63AD5"/>
    <w:rsid w:val="00D65FAF"/>
    <w:rsid w:val="00D70C39"/>
    <w:rsid w:val="00D70F2F"/>
    <w:rsid w:val="00D7340F"/>
    <w:rsid w:val="00D74815"/>
    <w:rsid w:val="00D76A48"/>
    <w:rsid w:val="00D77212"/>
    <w:rsid w:val="00D77265"/>
    <w:rsid w:val="00D80C55"/>
    <w:rsid w:val="00D81D29"/>
    <w:rsid w:val="00D81EDA"/>
    <w:rsid w:val="00D825CA"/>
    <w:rsid w:val="00D82B10"/>
    <w:rsid w:val="00D82B3F"/>
    <w:rsid w:val="00D84083"/>
    <w:rsid w:val="00D900F9"/>
    <w:rsid w:val="00D91582"/>
    <w:rsid w:val="00D91F7D"/>
    <w:rsid w:val="00D958D1"/>
    <w:rsid w:val="00D95B98"/>
    <w:rsid w:val="00D96778"/>
    <w:rsid w:val="00D96BB4"/>
    <w:rsid w:val="00D97797"/>
    <w:rsid w:val="00DA0E68"/>
    <w:rsid w:val="00DA1B24"/>
    <w:rsid w:val="00DA1B6C"/>
    <w:rsid w:val="00DA2571"/>
    <w:rsid w:val="00DA368D"/>
    <w:rsid w:val="00DA49C7"/>
    <w:rsid w:val="00DA4A7B"/>
    <w:rsid w:val="00DA4D66"/>
    <w:rsid w:val="00DA5215"/>
    <w:rsid w:val="00DA6F75"/>
    <w:rsid w:val="00DB0129"/>
    <w:rsid w:val="00DB1F0A"/>
    <w:rsid w:val="00DB227C"/>
    <w:rsid w:val="00DB51FE"/>
    <w:rsid w:val="00DC10D0"/>
    <w:rsid w:val="00DC1428"/>
    <w:rsid w:val="00DC2847"/>
    <w:rsid w:val="00DC3143"/>
    <w:rsid w:val="00DC3E8E"/>
    <w:rsid w:val="00DC5937"/>
    <w:rsid w:val="00DC69FE"/>
    <w:rsid w:val="00DC6CBF"/>
    <w:rsid w:val="00DC72CF"/>
    <w:rsid w:val="00DD0989"/>
    <w:rsid w:val="00DD220C"/>
    <w:rsid w:val="00DD42AA"/>
    <w:rsid w:val="00DD6010"/>
    <w:rsid w:val="00DD67D2"/>
    <w:rsid w:val="00DE1D0D"/>
    <w:rsid w:val="00DE24B8"/>
    <w:rsid w:val="00DE286E"/>
    <w:rsid w:val="00DE340D"/>
    <w:rsid w:val="00DE4EDD"/>
    <w:rsid w:val="00DE6A3A"/>
    <w:rsid w:val="00DE6F08"/>
    <w:rsid w:val="00DF1309"/>
    <w:rsid w:val="00DF49EA"/>
    <w:rsid w:val="00DF6289"/>
    <w:rsid w:val="00DF7311"/>
    <w:rsid w:val="00DF7E61"/>
    <w:rsid w:val="00E00EDE"/>
    <w:rsid w:val="00E018C2"/>
    <w:rsid w:val="00E02F79"/>
    <w:rsid w:val="00E04BA7"/>
    <w:rsid w:val="00E05BC7"/>
    <w:rsid w:val="00E05CE2"/>
    <w:rsid w:val="00E063FC"/>
    <w:rsid w:val="00E10CC8"/>
    <w:rsid w:val="00E11034"/>
    <w:rsid w:val="00E114E3"/>
    <w:rsid w:val="00E12EF4"/>
    <w:rsid w:val="00E153CC"/>
    <w:rsid w:val="00E15787"/>
    <w:rsid w:val="00E173CA"/>
    <w:rsid w:val="00E178D6"/>
    <w:rsid w:val="00E21400"/>
    <w:rsid w:val="00E2311E"/>
    <w:rsid w:val="00E2343C"/>
    <w:rsid w:val="00E247CF"/>
    <w:rsid w:val="00E25614"/>
    <w:rsid w:val="00E25E18"/>
    <w:rsid w:val="00E2635C"/>
    <w:rsid w:val="00E266C5"/>
    <w:rsid w:val="00E275CB"/>
    <w:rsid w:val="00E27D30"/>
    <w:rsid w:val="00E309C7"/>
    <w:rsid w:val="00E30F24"/>
    <w:rsid w:val="00E33DB2"/>
    <w:rsid w:val="00E35567"/>
    <w:rsid w:val="00E35BF3"/>
    <w:rsid w:val="00E374CE"/>
    <w:rsid w:val="00E4099D"/>
    <w:rsid w:val="00E40C94"/>
    <w:rsid w:val="00E42186"/>
    <w:rsid w:val="00E43C22"/>
    <w:rsid w:val="00E45767"/>
    <w:rsid w:val="00E52A80"/>
    <w:rsid w:val="00E554B1"/>
    <w:rsid w:val="00E5660C"/>
    <w:rsid w:val="00E57E38"/>
    <w:rsid w:val="00E61D33"/>
    <w:rsid w:val="00E63AAC"/>
    <w:rsid w:val="00E64DCD"/>
    <w:rsid w:val="00E654B4"/>
    <w:rsid w:val="00E67112"/>
    <w:rsid w:val="00E67686"/>
    <w:rsid w:val="00E71AB2"/>
    <w:rsid w:val="00E71D97"/>
    <w:rsid w:val="00E77D10"/>
    <w:rsid w:val="00E81306"/>
    <w:rsid w:val="00E820F2"/>
    <w:rsid w:val="00E83B7C"/>
    <w:rsid w:val="00E83D11"/>
    <w:rsid w:val="00E83E0C"/>
    <w:rsid w:val="00E83F12"/>
    <w:rsid w:val="00E840BF"/>
    <w:rsid w:val="00E85AFE"/>
    <w:rsid w:val="00E85D3E"/>
    <w:rsid w:val="00E86976"/>
    <w:rsid w:val="00E9012F"/>
    <w:rsid w:val="00E93243"/>
    <w:rsid w:val="00E938FD"/>
    <w:rsid w:val="00E93971"/>
    <w:rsid w:val="00EA02BA"/>
    <w:rsid w:val="00EA0E6D"/>
    <w:rsid w:val="00EA1589"/>
    <w:rsid w:val="00EA3009"/>
    <w:rsid w:val="00EA39D2"/>
    <w:rsid w:val="00EA3E3A"/>
    <w:rsid w:val="00EA3F87"/>
    <w:rsid w:val="00EA6EB1"/>
    <w:rsid w:val="00EB26C2"/>
    <w:rsid w:val="00EB74C8"/>
    <w:rsid w:val="00EC1BED"/>
    <w:rsid w:val="00EC3FCF"/>
    <w:rsid w:val="00EC4204"/>
    <w:rsid w:val="00EC7558"/>
    <w:rsid w:val="00EC7A59"/>
    <w:rsid w:val="00ED2B64"/>
    <w:rsid w:val="00ED2FB5"/>
    <w:rsid w:val="00ED4753"/>
    <w:rsid w:val="00EE0BB4"/>
    <w:rsid w:val="00EE1156"/>
    <w:rsid w:val="00EE1A7F"/>
    <w:rsid w:val="00EE4F2A"/>
    <w:rsid w:val="00EE4FDC"/>
    <w:rsid w:val="00EE6D1D"/>
    <w:rsid w:val="00EF19CA"/>
    <w:rsid w:val="00EF2F44"/>
    <w:rsid w:val="00EF31C5"/>
    <w:rsid w:val="00EF7878"/>
    <w:rsid w:val="00F040F9"/>
    <w:rsid w:val="00F0667A"/>
    <w:rsid w:val="00F10274"/>
    <w:rsid w:val="00F10E61"/>
    <w:rsid w:val="00F12463"/>
    <w:rsid w:val="00F1308D"/>
    <w:rsid w:val="00F1414B"/>
    <w:rsid w:val="00F150B9"/>
    <w:rsid w:val="00F157DF"/>
    <w:rsid w:val="00F1637C"/>
    <w:rsid w:val="00F168EB"/>
    <w:rsid w:val="00F201BD"/>
    <w:rsid w:val="00F23158"/>
    <w:rsid w:val="00F2456B"/>
    <w:rsid w:val="00F25580"/>
    <w:rsid w:val="00F2636A"/>
    <w:rsid w:val="00F27272"/>
    <w:rsid w:val="00F274E4"/>
    <w:rsid w:val="00F2781B"/>
    <w:rsid w:val="00F35FE1"/>
    <w:rsid w:val="00F3655A"/>
    <w:rsid w:val="00F36F6D"/>
    <w:rsid w:val="00F412D0"/>
    <w:rsid w:val="00F429D6"/>
    <w:rsid w:val="00F429D8"/>
    <w:rsid w:val="00F42C76"/>
    <w:rsid w:val="00F45613"/>
    <w:rsid w:val="00F456E9"/>
    <w:rsid w:val="00F466DD"/>
    <w:rsid w:val="00F46AD5"/>
    <w:rsid w:val="00F472C2"/>
    <w:rsid w:val="00F500BA"/>
    <w:rsid w:val="00F5268A"/>
    <w:rsid w:val="00F530C6"/>
    <w:rsid w:val="00F5705B"/>
    <w:rsid w:val="00F57FDD"/>
    <w:rsid w:val="00F62379"/>
    <w:rsid w:val="00F62BE1"/>
    <w:rsid w:val="00F6311D"/>
    <w:rsid w:val="00F634DD"/>
    <w:rsid w:val="00F64473"/>
    <w:rsid w:val="00F64A10"/>
    <w:rsid w:val="00F7000A"/>
    <w:rsid w:val="00F7184C"/>
    <w:rsid w:val="00F71C4F"/>
    <w:rsid w:val="00F72EEA"/>
    <w:rsid w:val="00F72FFF"/>
    <w:rsid w:val="00F73B76"/>
    <w:rsid w:val="00F73BD9"/>
    <w:rsid w:val="00F741B0"/>
    <w:rsid w:val="00F7476F"/>
    <w:rsid w:val="00F81317"/>
    <w:rsid w:val="00F821F2"/>
    <w:rsid w:val="00F86EAB"/>
    <w:rsid w:val="00F90A67"/>
    <w:rsid w:val="00F91639"/>
    <w:rsid w:val="00F9169B"/>
    <w:rsid w:val="00F91BCF"/>
    <w:rsid w:val="00F93947"/>
    <w:rsid w:val="00F94D00"/>
    <w:rsid w:val="00F94F2C"/>
    <w:rsid w:val="00F95E1B"/>
    <w:rsid w:val="00FA2E7C"/>
    <w:rsid w:val="00FA3F54"/>
    <w:rsid w:val="00FA419E"/>
    <w:rsid w:val="00FA4496"/>
    <w:rsid w:val="00FA5956"/>
    <w:rsid w:val="00FA5F09"/>
    <w:rsid w:val="00FB0BA8"/>
    <w:rsid w:val="00FB11A3"/>
    <w:rsid w:val="00FB432A"/>
    <w:rsid w:val="00FB4AC7"/>
    <w:rsid w:val="00FB5E8B"/>
    <w:rsid w:val="00FB6ADD"/>
    <w:rsid w:val="00FB7473"/>
    <w:rsid w:val="00FB7AF8"/>
    <w:rsid w:val="00FC390F"/>
    <w:rsid w:val="00FC3955"/>
    <w:rsid w:val="00FC3A84"/>
    <w:rsid w:val="00FC5DDA"/>
    <w:rsid w:val="00FC69C9"/>
    <w:rsid w:val="00FD0A64"/>
    <w:rsid w:val="00FD0C3A"/>
    <w:rsid w:val="00FD1129"/>
    <w:rsid w:val="00FD6846"/>
    <w:rsid w:val="00FE1570"/>
    <w:rsid w:val="00FE2EC8"/>
    <w:rsid w:val="00FE593D"/>
    <w:rsid w:val="00FE6CEB"/>
    <w:rsid w:val="00FE7C28"/>
    <w:rsid w:val="00FF06E6"/>
    <w:rsid w:val="00FF0C71"/>
    <w:rsid w:val="00FF428E"/>
    <w:rsid w:val="00FF470A"/>
    <w:rsid w:val="00FF4CBA"/>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5176"/>
  <w15:docId w15:val="{1A7C6CE0-A056-4A5F-AE00-7DE98D4B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54E"/>
    <w:rPr>
      <w:rFonts w:ascii="Arial" w:hAnsi="Arial" w:cs="Arial"/>
      <w:b/>
      <w:color w:val="000000"/>
      <w:kern w:val="28"/>
    </w:rPr>
  </w:style>
  <w:style w:type="paragraph" w:styleId="Heading1">
    <w:name w:val="heading 1"/>
    <w:basedOn w:val="Normal"/>
    <w:next w:val="Normal"/>
    <w:link w:val="Heading1Char"/>
    <w:qFormat/>
    <w:rsid w:val="00FD0C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845D73"/>
    <w:pPr>
      <w:widowControl w:val="0"/>
      <w:tabs>
        <w:tab w:val="right" w:leader="dot" w:pos="7229"/>
      </w:tabs>
      <w:overflowPunct w:val="0"/>
      <w:autoSpaceDE w:val="0"/>
      <w:autoSpaceDN w:val="0"/>
      <w:adjustRightInd w:val="0"/>
      <w:ind w:left="1134"/>
    </w:pPr>
    <w:rPr>
      <w:sz w:val="16"/>
    </w:rPr>
  </w:style>
  <w:style w:type="table" w:styleId="TableGrid">
    <w:name w:val="Table Grid"/>
    <w:basedOn w:val="TableNormal"/>
    <w:rsid w:val="00F7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6F6D"/>
    <w:rPr>
      <w:color w:val="0000FF"/>
      <w:u w:val="single"/>
    </w:rPr>
  </w:style>
  <w:style w:type="paragraph" w:styleId="BalloonText">
    <w:name w:val="Balloon Text"/>
    <w:basedOn w:val="Normal"/>
    <w:link w:val="BalloonTextChar"/>
    <w:rsid w:val="00E40C94"/>
    <w:rPr>
      <w:rFonts w:ascii="Segoe UI" w:hAnsi="Segoe UI" w:cs="Segoe UI"/>
      <w:sz w:val="18"/>
      <w:szCs w:val="18"/>
    </w:rPr>
  </w:style>
  <w:style w:type="character" w:customStyle="1" w:styleId="BalloonTextChar">
    <w:name w:val="Balloon Text Char"/>
    <w:link w:val="BalloonText"/>
    <w:rsid w:val="00E40C94"/>
    <w:rPr>
      <w:rFonts w:ascii="Segoe UI" w:hAnsi="Segoe UI" w:cs="Segoe UI"/>
      <w:b/>
      <w:color w:val="000000"/>
      <w:kern w:val="28"/>
      <w:sz w:val="18"/>
      <w:szCs w:val="18"/>
    </w:rPr>
  </w:style>
  <w:style w:type="character" w:customStyle="1" w:styleId="UnresolvedMention1">
    <w:name w:val="Unresolved Mention1"/>
    <w:basedOn w:val="DefaultParagraphFont"/>
    <w:uiPriority w:val="99"/>
    <w:semiHidden/>
    <w:unhideWhenUsed/>
    <w:rsid w:val="004B36C2"/>
    <w:rPr>
      <w:color w:val="808080"/>
      <w:shd w:val="clear" w:color="auto" w:fill="E6E6E6"/>
    </w:rPr>
  </w:style>
  <w:style w:type="paragraph" w:styleId="NoSpacing">
    <w:name w:val="No Spacing"/>
    <w:rsid w:val="005F14D7"/>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numbering" w:customStyle="1" w:styleId="Bullet">
    <w:name w:val="Bullet"/>
    <w:rsid w:val="005F14D7"/>
    <w:pPr>
      <w:numPr>
        <w:numId w:val="1"/>
      </w:numPr>
    </w:pPr>
  </w:style>
  <w:style w:type="paragraph" w:customStyle="1" w:styleId="Pa13">
    <w:name w:val="Pa13"/>
    <w:basedOn w:val="Normal"/>
    <w:next w:val="Normal"/>
    <w:uiPriority w:val="99"/>
    <w:rsid w:val="00E33DB2"/>
    <w:pPr>
      <w:autoSpaceDE w:val="0"/>
      <w:autoSpaceDN w:val="0"/>
      <w:adjustRightInd w:val="0"/>
      <w:spacing w:line="167" w:lineRule="atLeast"/>
    </w:pPr>
    <w:rPr>
      <w:b w:val="0"/>
      <w:color w:val="auto"/>
      <w:kern w:val="0"/>
      <w:sz w:val="24"/>
      <w:szCs w:val="24"/>
    </w:rPr>
  </w:style>
  <w:style w:type="character" w:customStyle="1" w:styleId="UnresolvedMention2">
    <w:name w:val="Unresolved Mention2"/>
    <w:basedOn w:val="DefaultParagraphFont"/>
    <w:uiPriority w:val="99"/>
    <w:semiHidden/>
    <w:unhideWhenUsed/>
    <w:rsid w:val="00FB4AC7"/>
    <w:rPr>
      <w:color w:val="605E5C"/>
      <w:shd w:val="clear" w:color="auto" w:fill="E1DFDD"/>
    </w:rPr>
  </w:style>
  <w:style w:type="character" w:customStyle="1" w:styleId="Heading1Char">
    <w:name w:val="Heading 1 Char"/>
    <w:basedOn w:val="DefaultParagraphFont"/>
    <w:link w:val="Heading1"/>
    <w:rsid w:val="00FD0C3A"/>
    <w:rPr>
      <w:rFonts w:asciiTheme="majorHAnsi" w:eastAsiaTheme="majorEastAsia" w:hAnsiTheme="majorHAnsi" w:cstheme="majorBidi"/>
      <w:b/>
      <w:color w:val="2F5496" w:themeColor="accent1" w:themeShade="BF"/>
      <w:kern w:val="28"/>
      <w:sz w:val="32"/>
      <w:szCs w:val="32"/>
    </w:rPr>
  </w:style>
  <w:style w:type="character" w:styleId="FollowedHyperlink">
    <w:name w:val="FollowedHyperlink"/>
    <w:basedOn w:val="DefaultParagraphFont"/>
    <w:semiHidden/>
    <w:unhideWhenUsed/>
    <w:rsid w:val="002B10E8"/>
    <w:rPr>
      <w:color w:val="954F72" w:themeColor="followedHyperlink"/>
      <w:u w:val="single"/>
    </w:rPr>
  </w:style>
  <w:style w:type="paragraph" w:styleId="ListParagraph">
    <w:name w:val="List Paragraph"/>
    <w:basedOn w:val="Normal"/>
    <w:uiPriority w:val="34"/>
    <w:qFormat/>
    <w:rsid w:val="00650442"/>
    <w:pPr>
      <w:ind w:left="720"/>
      <w:contextualSpacing/>
    </w:pPr>
  </w:style>
  <w:style w:type="character" w:styleId="CommentReference">
    <w:name w:val="annotation reference"/>
    <w:basedOn w:val="DefaultParagraphFont"/>
    <w:semiHidden/>
    <w:unhideWhenUsed/>
    <w:rsid w:val="00650442"/>
    <w:rPr>
      <w:sz w:val="16"/>
      <w:szCs w:val="16"/>
    </w:rPr>
  </w:style>
  <w:style w:type="paragraph" w:styleId="CommentText">
    <w:name w:val="annotation text"/>
    <w:basedOn w:val="Normal"/>
    <w:link w:val="CommentTextChar"/>
    <w:unhideWhenUsed/>
    <w:rsid w:val="00650442"/>
  </w:style>
  <w:style w:type="character" w:customStyle="1" w:styleId="CommentTextChar">
    <w:name w:val="Comment Text Char"/>
    <w:basedOn w:val="DefaultParagraphFont"/>
    <w:link w:val="CommentText"/>
    <w:rsid w:val="00650442"/>
    <w:rPr>
      <w:rFonts w:ascii="Arial" w:hAnsi="Arial" w:cs="Arial"/>
      <w:b/>
      <w:color w:val="000000"/>
      <w:kern w:val="28"/>
    </w:rPr>
  </w:style>
  <w:style w:type="paragraph" w:styleId="CommentSubject">
    <w:name w:val="annotation subject"/>
    <w:basedOn w:val="CommentText"/>
    <w:next w:val="CommentText"/>
    <w:link w:val="CommentSubjectChar"/>
    <w:semiHidden/>
    <w:unhideWhenUsed/>
    <w:rsid w:val="00650442"/>
    <w:rPr>
      <w:bCs/>
    </w:rPr>
  </w:style>
  <w:style w:type="character" w:customStyle="1" w:styleId="CommentSubjectChar">
    <w:name w:val="Comment Subject Char"/>
    <w:basedOn w:val="CommentTextChar"/>
    <w:link w:val="CommentSubject"/>
    <w:semiHidden/>
    <w:rsid w:val="00650442"/>
    <w:rPr>
      <w:rFonts w:ascii="Arial" w:hAnsi="Arial" w:cs="Arial"/>
      <w:b/>
      <w:bCs/>
      <w:color w:val="000000"/>
      <w:kern w:val="28"/>
    </w:rPr>
  </w:style>
  <w:style w:type="character" w:customStyle="1" w:styleId="UnresolvedMention3">
    <w:name w:val="Unresolved Mention3"/>
    <w:basedOn w:val="DefaultParagraphFont"/>
    <w:uiPriority w:val="99"/>
    <w:semiHidden/>
    <w:unhideWhenUsed/>
    <w:rsid w:val="005D4B46"/>
    <w:rPr>
      <w:color w:val="605E5C"/>
      <w:shd w:val="clear" w:color="auto" w:fill="E1DFDD"/>
    </w:rPr>
  </w:style>
  <w:style w:type="character" w:styleId="UnresolvedMention">
    <w:name w:val="Unresolved Mention"/>
    <w:basedOn w:val="DefaultParagraphFont"/>
    <w:uiPriority w:val="99"/>
    <w:semiHidden/>
    <w:unhideWhenUsed/>
    <w:rsid w:val="0019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3079">
      <w:bodyDiv w:val="1"/>
      <w:marLeft w:val="0"/>
      <w:marRight w:val="0"/>
      <w:marTop w:val="0"/>
      <w:marBottom w:val="0"/>
      <w:divBdr>
        <w:top w:val="none" w:sz="0" w:space="0" w:color="auto"/>
        <w:left w:val="none" w:sz="0" w:space="0" w:color="auto"/>
        <w:bottom w:val="none" w:sz="0" w:space="0" w:color="auto"/>
        <w:right w:val="none" w:sz="0" w:space="0" w:color="auto"/>
      </w:divBdr>
    </w:div>
    <w:div w:id="350883398">
      <w:bodyDiv w:val="1"/>
      <w:marLeft w:val="0"/>
      <w:marRight w:val="0"/>
      <w:marTop w:val="0"/>
      <w:marBottom w:val="0"/>
      <w:divBdr>
        <w:top w:val="none" w:sz="0" w:space="0" w:color="auto"/>
        <w:left w:val="none" w:sz="0" w:space="0" w:color="auto"/>
        <w:bottom w:val="none" w:sz="0" w:space="0" w:color="auto"/>
        <w:right w:val="none" w:sz="0" w:space="0" w:color="auto"/>
      </w:divBdr>
      <w:divsChild>
        <w:div w:id="1823958958">
          <w:marLeft w:val="0"/>
          <w:marRight w:val="0"/>
          <w:marTop w:val="0"/>
          <w:marBottom w:val="0"/>
          <w:divBdr>
            <w:top w:val="none" w:sz="0" w:space="0" w:color="auto"/>
            <w:left w:val="none" w:sz="0" w:space="0" w:color="auto"/>
            <w:bottom w:val="none" w:sz="0" w:space="0" w:color="auto"/>
            <w:right w:val="none" w:sz="0" w:space="0" w:color="auto"/>
          </w:divBdr>
          <w:divsChild>
            <w:div w:id="450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906">
      <w:bodyDiv w:val="1"/>
      <w:marLeft w:val="0"/>
      <w:marRight w:val="0"/>
      <w:marTop w:val="0"/>
      <w:marBottom w:val="0"/>
      <w:divBdr>
        <w:top w:val="none" w:sz="0" w:space="0" w:color="auto"/>
        <w:left w:val="none" w:sz="0" w:space="0" w:color="auto"/>
        <w:bottom w:val="none" w:sz="0" w:space="0" w:color="auto"/>
        <w:right w:val="none" w:sz="0" w:space="0" w:color="auto"/>
      </w:divBdr>
      <w:divsChild>
        <w:div w:id="582572509">
          <w:marLeft w:val="0"/>
          <w:marRight w:val="0"/>
          <w:marTop w:val="0"/>
          <w:marBottom w:val="0"/>
          <w:divBdr>
            <w:top w:val="none" w:sz="0" w:space="0" w:color="auto"/>
            <w:left w:val="none" w:sz="0" w:space="0" w:color="auto"/>
            <w:bottom w:val="none" w:sz="0" w:space="0" w:color="auto"/>
            <w:right w:val="none" w:sz="0" w:space="0" w:color="auto"/>
          </w:divBdr>
          <w:divsChild>
            <w:div w:id="5712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c-area20.org.uk/rules-%26-rule-changes" TargetMode="External"/><Relationship Id="rId13" Type="http://schemas.openxmlformats.org/officeDocument/2006/relationships/hyperlink" Target="mailto:varleykate2@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c-area20.org.uk/rules-%26-rule-changes" TargetMode="External"/><Relationship Id="rId12" Type="http://schemas.openxmlformats.org/officeDocument/2006/relationships/hyperlink" Target="mailto:lel.benyon@btinternet.com" TargetMode="External"/><Relationship Id="rId17" Type="http://schemas.openxmlformats.org/officeDocument/2006/relationships/hyperlink" Target="https://brc-area20.org.uk/rules-%26-rule-changes" TargetMode="External"/><Relationship Id="rId2" Type="http://schemas.openxmlformats.org/officeDocument/2006/relationships/styles" Target="styles.xml"/><Relationship Id="rId16" Type="http://schemas.openxmlformats.org/officeDocument/2006/relationships/hyperlink" Target="https://horsemonkey.com/equestrian_event/77313/Area+Arena+Eventing+Competition+at+Radfords+-+organised+by+SDRC"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brc-area20.org.uk/rules-%26-rule-changes" TargetMode="External"/><Relationship Id="rId5" Type="http://schemas.openxmlformats.org/officeDocument/2006/relationships/image" Target="media/image1.jpeg"/><Relationship Id="rId15" Type="http://schemas.openxmlformats.org/officeDocument/2006/relationships/hyperlink" Target="mailto:area20liaisoncommittee@gmail.com" TargetMode="External"/><Relationship Id="rId10" Type="http://schemas.openxmlformats.org/officeDocument/2006/relationships/hyperlink" Target="mailto:area20liaisoncommitte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ea20liaisoncommittee@gmail.com" TargetMode="External"/><Relationship Id="rId14" Type="http://schemas.openxmlformats.org/officeDocument/2006/relationships/hyperlink" Target="https://brc-area20.org.uk/schedules%2Fent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9193</CharactersWithSpaces>
  <SharedDoc>false</SharedDoc>
  <HLinks>
    <vt:vector size="24" baseType="variant">
      <vt:variant>
        <vt:i4>6881378</vt:i4>
      </vt:variant>
      <vt:variant>
        <vt:i4>9</vt:i4>
      </vt:variant>
      <vt:variant>
        <vt:i4>0</vt:i4>
      </vt:variant>
      <vt:variant>
        <vt:i4>5</vt:i4>
      </vt:variant>
      <vt:variant>
        <vt:lpwstr>mailto:Lisa_cadman@btinternet.com</vt:lpwstr>
      </vt:variant>
      <vt:variant>
        <vt:lpwstr/>
      </vt:variant>
      <vt:variant>
        <vt:i4>5439572</vt:i4>
      </vt:variant>
      <vt:variant>
        <vt:i4>6</vt:i4>
      </vt:variant>
      <vt:variant>
        <vt:i4>0</vt:i4>
      </vt:variant>
      <vt:variant>
        <vt:i4>5</vt:i4>
      </vt:variant>
      <vt:variant>
        <vt:lpwstr>http://www.britishhorse.com/</vt:lpwstr>
      </vt:variant>
      <vt:variant>
        <vt:lpwstr/>
      </vt:variant>
      <vt:variant>
        <vt:i4>5308485</vt:i4>
      </vt:variant>
      <vt:variant>
        <vt:i4>3</vt:i4>
      </vt:variant>
      <vt:variant>
        <vt:i4>0</vt:i4>
      </vt:variant>
      <vt:variant>
        <vt:i4>5</vt:i4>
      </vt:variant>
      <vt:variant>
        <vt:lpwstr>http://www.britishridingclubs.org.uk/</vt:lpwstr>
      </vt:variant>
      <vt:variant>
        <vt:lpwstr/>
      </vt:variant>
      <vt:variant>
        <vt:i4>7733307</vt:i4>
      </vt:variant>
      <vt:variant>
        <vt:i4>0</vt:i4>
      </vt:variant>
      <vt:variant>
        <vt:i4>0</vt:i4>
      </vt:variant>
      <vt:variant>
        <vt:i4>5</vt:i4>
      </vt:variant>
      <vt:variant>
        <vt:lpwstr>http://http/www.kbis.co.uk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Cvandenbroek</dc:creator>
  <cp:lastModifiedBy>Peter Booth</cp:lastModifiedBy>
  <cp:revision>4</cp:revision>
  <cp:lastPrinted>2025-08-02T13:13:00Z</cp:lastPrinted>
  <dcterms:created xsi:type="dcterms:W3CDTF">2025-08-05T09:10:00Z</dcterms:created>
  <dcterms:modified xsi:type="dcterms:W3CDTF">2025-08-05T12:41:00Z</dcterms:modified>
</cp:coreProperties>
</file>