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B1B7" w14:textId="16F6132E" w:rsidR="006930D3" w:rsidRPr="0069026D" w:rsidRDefault="006930D3" w:rsidP="0069026D">
      <w:pPr>
        <w:pStyle w:val="Heading1"/>
        <w:rPr>
          <w:sz w:val="64"/>
          <w:szCs w:val="64"/>
        </w:rPr>
      </w:pPr>
      <w:r w:rsidRPr="0069026D">
        <w:rPr>
          <w:sz w:val="64"/>
          <w:szCs w:val="64"/>
        </w:rPr>
        <w:t>Per Diem Revenue &amp; Rewards Program v4.41</w:t>
      </w:r>
    </w:p>
    <w:p w14:paraId="48B1A47D" w14:textId="44F820D7" w:rsidR="00C35D5C" w:rsidRPr="0069026D" w:rsidRDefault="00C35D5C" w:rsidP="0069026D">
      <w:pPr>
        <w:pStyle w:val="Heading1"/>
      </w:pPr>
      <w:r w:rsidRPr="0069026D">
        <w:t>Section 1 – Executive Summary</w:t>
      </w:r>
    </w:p>
    <w:p w14:paraId="62002367"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A Proof-Based Infrastructure for the Next Era of Rewards, Incentives, and Allocations</w:t>
      </w:r>
    </w:p>
    <w:p w14:paraId="627BD5BC" w14:textId="70A155DC" w:rsidR="001313FF" w:rsidRPr="001313FF" w:rsidRDefault="001313FF" w:rsidP="001313FF">
      <w:pPr>
        <w:rPr>
          <w:rFonts w:ascii="Calibri" w:hAnsi="Calibri" w:cs="Calibri"/>
          <w:sz w:val="36"/>
          <w:szCs w:val="36"/>
        </w:rPr>
      </w:pPr>
      <w:r w:rsidRPr="001313FF">
        <w:rPr>
          <w:rFonts w:ascii="Calibri" w:hAnsi="Calibri" w:cs="Calibri"/>
          <w:sz w:val="36"/>
          <w:szCs w:val="36"/>
        </w:rPr>
        <w:t xml:space="preserve">Modern economies move trillions in </w:t>
      </w:r>
      <w:r w:rsidR="008D318F">
        <w:rPr>
          <w:rFonts w:ascii="Calibri" w:hAnsi="Calibri" w:cs="Calibri"/>
          <w:sz w:val="36"/>
          <w:szCs w:val="36"/>
        </w:rPr>
        <w:t xml:space="preserve">rewards, </w:t>
      </w:r>
      <w:r w:rsidRPr="001313FF">
        <w:rPr>
          <w:rFonts w:ascii="Calibri" w:hAnsi="Calibri" w:cs="Calibri"/>
          <w:sz w:val="36"/>
          <w:szCs w:val="36"/>
        </w:rPr>
        <w:t xml:space="preserve">incentives, reimbursements, and allocations each year, yet the systems governing those flows rarely provide certainty that value reached its intended purpose. Per Diem is being designed as a </w:t>
      </w:r>
      <w:r w:rsidR="00B547FB">
        <w:rPr>
          <w:rFonts w:ascii="Calibri" w:hAnsi="Calibri" w:cs="Calibri"/>
          <w:sz w:val="36"/>
          <w:szCs w:val="36"/>
        </w:rPr>
        <w:t>b</w:t>
      </w:r>
      <w:r w:rsidR="00F973E7">
        <w:rPr>
          <w:rFonts w:ascii="Calibri" w:hAnsi="Calibri" w:cs="Calibri"/>
          <w:sz w:val="36"/>
          <w:szCs w:val="36"/>
        </w:rPr>
        <w:t>lockchain</w:t>
      </w:r>
      <w:r w:rsidR="008379FB">
        <w:rPr>
          <w:rFonts w:ascii="Calibri" w:hAnsi="Calibri" w:cs="Calibri"/>
          <w:sz w:val="36"/>
          <w:szCs w:val="36"/>
        </w:rPr>
        <w:t>-powered proof-enabled</w:t>
      </w:r>
      <w:r w:rsidR="0038451C">
        <w:rPr>
          <w:rFonts w:ascii="Calibri" w:hAnsi="Calibri" w:cs="Calibri"/>
          <w:sz w:val="36"/>
          <w:szCs w:val="36"/>
        </w:rPr>
        <w:t xml:space="preserve"> </w:t>
      </w:r>
      <w:r w:rsidR="00FB1797">
        <w:rPr>
          <w:rFonts w:ascii="Calibri" w:hAnsi="Calibri" w:cs="Calibri"/>
          <w:sz w:val="36"/>
          <w:szCs w:val="36"/>
        </w:rPr>
        <w:t xml:space="preserve">validation </w:t>
      </w:r>
      <w:r w:rsidR="00FB0011">
        <w:rPr>
          <w:rFonts w:ascii="Calibri" w:hAnsi="Calibri" w:cs="Calibri"/>
          <w:sz w:val="36"/>
          <w:szCs w:val="36"/>
        </w:rPr>
        <w:t xml:space="preserve">architecture </w:t>
      </w:r>
      <w:r w:rsidR="0064498C">
        <w:rPr>
          <w:rFonts w:ascii="Calibri" w:hAnsi="Calibri" w:cs="Calibri"/>
          <w:sz w:val="36"/>
          <w:szCs w:val="36"/>
        </w:rPr>
        <w:t>that spans</w:t>
      </w:r>
      <w:r w:rsidRPr="001313FF">
        <w:rPr>
          <w:rFonts w:ascii="Calibri" w:hAnsi="Calibri" w:cs="Calibri"/>
          <w:sz w:val="36"/>
          <w:szCs w:val="36"/>
        </w:rPr>
        <w:t xml:space="preserve"> across commerce, enterprise operations, and public-facing programs to restore that certainty—by establishing verifiable proof between spending, participation, and outcomes.</w:t>
      </w:r>
    </w:p>
    <w:p w14:paraId="53B4ECA7" w14:textId="77777777" w:rsidR="00C35D5C" w:rsidRPr="00805C8A" w:rsidRDefault="00C35D5C">
      <w:pPr>
        <w:rPr>
          <w:rFonts w:ascii="Calibri" w:hAnsi="Calibri" w:cs="Calibri"/>
          <w:sz w:val="36"/>
          <w:szCs w:val="36"/>
        </w:rPr>
      </w:pPr>
      <w:r w:rsidRPr="00805C8A">
        <w:rPr>
          <w:rFonts w:ascii="Calibri" w:hAnsi="Calibri" w:cs="Calibri"/>
          <w:sz w:val="36"/>
          <w:szCs w:val="36"/>
        </w:rPr>
        <w:t>Across the United States alone, hundreds of billions of dollars are deployed each year through marketing campaigns, loyalty programs, corporate travel and workforce initiatives, and government or civic allocations. Yet the systems governing these flows remain fragmented, assumption-driven, and increasingly misaligned with the realities facing households, merchants, employers, and institutions. Incentives are issued without certainty. Engagement is inferred rather than verified. Impact is reported long after funds are spent—if it can be measured at all.</w:t>
      </w:r>
    </w:p>
    <w:p w14:paraId="5EE79A08" w14:textId="77777777" w:rsidR="00C35D5C" w:rsidRPr="00805C8A" w:rsidRDefault="00C35D5C">
      <w:pPr>
        <w:rPr>
          <w:rFonts w:ascii="Calibri" w:hAnsi="Calibri" w:cs="Calibri"/>
          <w:sz w:val="36"/>
          <w:szCs w:val="36"/>
        </w:rPr>
      </w:pPr>
      <w:r w:rsidRPr="00805C8A">
        <w:rPr>
          <w:rFonts w:ascii="Calibri" w:hAnsi="Calibri" w:cs="Calibri"/>
          <w:sz w:val="36"/>
          <w:szCs w:val="36"/>
        </w:rPr>
        <w:t>Per Diem is designed to resolve this misalignment. The platform will operate as a proof-based infrastructure that allows rewards, incentives, and allocations to be issued, validated, and reported through verifiable participation—without replacing existing POS systems, loyalty programs, enterprise finance tools, or public benefit frameworks. Instead, Per Diem is intended to wrap these systems with accountability, transforming routine transactions and allocations into auditable records of exchange, experience, and excellence.</w:t>
      </w:r>
    </w:p>
    <w:p w14:paraId="760D1D2A"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Why Per Diem Exists Now</w:t>
      </w:r>
    </w:p>
    <w:p w14:paraId="7024C28D" w14:textId="77777777" w:rsidR="00C35D5C" w:rsidRPr="00805C8A" w:rsidRDefault="00C35D5C">
      <w:pPr>
        <w:rPr>
          <w:rFonts w:ascii="Calibri" w:hAnsi="Calibri" w:cs="Calibri"/>
          <w:sz w:val="36"/>
          <w:szCs w:val="36"/>
        </w:rPr>
      </w:pPr>
      <w:r w:rsidRPr="00805C8A">
        <w:rPr>
          <w:rFonts w:ascii="Calibri" w:hAnsi="Calibri" w:cs="Calibri"/>
          <w:sz w:val="36"/>
          <w:szCs w:val="36"/>
        </w:rPr>
        <w:t>Economic pressure has fundamentally changed the role of incentives. For millions of households, rewards, rebates, stipends, and reimbursements are no longer discretionary perks—they are functional financial tools used to offset rising costs in food, transportation, housing-adjacent expenses, personal care, and workforce participation. Programs such as SNAP provide essential support, yet leave large portions of household spending uncovered. At the same time, brands, employers, and governments continue to deploy enormous budgets intended to influence behavior, participation, or compliance—often without the ability to prove outcomes with confidence.</w:t>
      </w:r>
    </w:p>
    <w:p w14:paraId="4D488373" w14:textId="77777777" w:rsidR="00C35D5C" w:rsidRPr="00805C8A" w:rsidRDefault="00C35D5C">
      <w:pPr>
        <w:rPr>
          <w:rFonts w:ascii="Calibri" w:hAnsi="Calibri" w:cs="Calibri"/>
          <w:sz w:val="36"/>
          <w:szCs w:val="36"/>
        </w:rPr>
      </w:pPr>
      <w:r w:rsidRPr="00805C8A">
        <w:rPr>
          <w:rFonts w:ascii="Calibri" w:hAnsi="Calibri" w:cs="Calibri"/>
          <w:sz w:val="36"/>
          <w:szCs w:val="36"/>
        </w:rPr>
        <w:t>This creates a rare convergence:</w:t>
      </w:r>
    </w:p>
    <w:p w14:paraId="71E79FBA" w14:textId="77777777" w:rsidR="00C35D5C" w:rsidRPr="00805C8A" w:rsidRDefault="00C35D5C">
      <w:pPr>
        <w:rPr>
          <w:rFonts w:ascii="Calibri" w:hAnsi="Calibri" w:cs="Calibri"/>
          <w:sz w:val="36"/>
          <w:szCs w:val="36"/>
        </w:rPr>
      </w:pPr>
      <w:r w:rsidRPr="00805C8A">
        <w:rPr>
          <w:rFonts w:ascii="Calibri" w:hAnsi="Calibri" w:cs="Calibri"/>
          <w:sz w:val="36"/>
          <w:szCs w:val="36"/>
        </w:rPr>
        <w:t>• Sponsors are under growing pressure to justify spend with transparency, ESG alignment, and measurable results.</w:t>
      </w:r>
      <w:r w:rsidRPr="00805C8A">
        <w:rPr>
          <w:rFonts w:ascii="Calibri" w:hAnsi="Calibri" w:cs="Calibri"/>
          <w:sz w:val="36"/>
          <w:szCs w:val="36"/>
        </w:rPr>
        <w:br/>
        <w:t>• Merchants and operators face thin margins, operational complexity, and rising compliance expectations.</w:t>
      </w:r>
      <w:r w:rsidRPr="00805C8A">
        <w:rPr>
          <w:rFonts w:ascii="Calibri" w:hAnsi="Calibri" w:cs="Calibri"/>
          <w:sz w:val="36"/>
          <w:szCs w:val="36"/>
        </w:rPr>
        <w:br/>
        <w:t>• Enterprises and public institutions require audit-ready reporting without disrupting existing reimbursement or benefit systems.</w:t>
      </w:r>
      <w:r w:rsidRPr="00805C8A">
        <w:rPr>
          <w:rFonts w:ascii="Calibri" w:hAnsi="Calibri" w:cs="Calibri"/>
          <w:sz w:val="36"/>
          <w:szCs w:val="36"/>
        </w:rPr>
        <w:br/>
        <w:t>• Consumers increasingly depend on incentives that are timely, practical, and trustworthy.</w:t>
      </w:r>
    </w:p>
    <w:p w14:paraId="5DE79150" w14:textId="77777777" w:rsidR="00C35D5C" w:rsidRPr="00805C8A" w:rsidRDefault="00C35D5C">
      <w:pPr>
        <w:rPr>
          <w:rFonts w:ascii="Calibri" w:hAnsi="Calibri" w:cs="Calibri"/>
          <w:sz w:val="36"/>
          <w:szCs w:val="36"/>
        </w:rPr>
      </w:pPr>
      <w:r w:rsidRPr="00805C8A">
        <w:rPr>
          <w:rFonts w:ascii="Calibri" w:hAnsi="Calibri" w:cs="Calibri"/>
          <w:sz w:val="36"/>
          <w:szCs w:val="36"/>
        </w:rPr>
        <w:t>Per Diem is being built to sit precisely at this intersection—where incentives become infrastructure, and proof becomes the product.</w:t>
      </w:r>
    </w:p>
    <w:p w14:paraId="17BE95E3"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The Per Diem Platform at a Glance</w:t>
      </w:r>
    </w:p>
    <w:p w14:paraId="0588E78E" w14:textId="77777777" w:rsidR="00C35D5C" w:rsidRPr="00805C8A" w:rsidRDefault="00C35D5C">
      <w:pPr>
        <w:rPr>
          <w:rFonts w:ascii="Calibri" w:hAnsi="Calibri" w:cs="Calibri"/>
          <w:sz w:val="36"/>
          <w:szCs w:val="36"/>
        </w:rPr>
      </w:pPr>
      <w:r w:rsidRPr="00805C8A">
        <w:rPr>
          <w:rFonts w:ascii="Calibri" w:hAnsi="Calibri" w:cs="Calibri"/>
          <w:sz w:val="36"/>
          <w:szCs w:val="36"/>
        </w:rPr>
        <w:t>Per Diem will function as a modular, opt-in ecosystem anchored by two core architectural pillars:</w:t>
      </w:r>
    </w:p>
    <w:p w14:paraId="7027EE00" w14:textId="022954A9" w:rsidR="00C35D5C" w:rsidRPr="00836776" w:rsidRDefault="00C35D5C">
      <w:pPr>
        <w:rPr>
          <w:rFonts w:ascii="Calibri" w:hAnsi="Calibri" w:cs="Calibri"/>
          <w:b/>
          <w:bCs/>
          <w:sz w:val="36"/>
          <w:szCs w:val="36"/>
        </w:rPr>
      </w:pPr>
      <w:r w:rsidRPr="00805C8A">
        <w:rPr>
          <w:rFonts w:ascii="Calibri" w:hAnsi="Calibri" w:cs="Calibri"/>
          <w:b/>
          <w:bCs/>
          <w:sz w:val="36"/>
          <w:szCs w:val="36"/>
        </w:rPr>
        <w:t xml:space="preserve">1. A </w:t>
      </w:r>
      <w:r w:rsidR="00B62030" w:rsidRPr="00B62030">
        <w:rPr>
          <w:rFonts w:ascii="Calibri" w:hAnsi="Calibri" w:cs="Calibri"/>
          <w:b/>
          <w:bCs/>
          <w:sz w:val="36"/>
          <w:szCs w:val="36"/>
        </w:rPr>
        <w:t>PoX³</w:t>
      </w:r>
      <w:r w:rsidR="000B6B34">
        <w:rPr>
          <w:rFonts w:ascii="Calibri" w:hAnsi="Calibri" w:cs="Calibri"/>
          <w:b/>
          <w:bCs/>
          <w:sz w:val="36"/>
          <w:szCs w:val="36"/>
        </w:rPr>
        <w:t xml:space="preserve">: </w:t>
      </w:r>
      <w:r w:rsidR="001C20BE">
        <w:rPr>
          <w:rFonts w:ascii="Calibri" w:hAnsi="Calibri" w:cs="Calibri"/>
          <w:b/>
          <w:bCs/>
          <w:sz w:val="36"/>
          <w:szCs w:val="36"/>
        </w:rPr>
        <w:t xml:space="preserve">Network-of-Proof </w:t>
      </w:r>
      <w:r w:rsidRPr="00805C8A">
        <w:rPr>
          <w:rFonts w:ascii="Calibri" w:hAnsi="Calibri" w:cs="Calibri"/>
          <w:b/>
          <w:bCs/>
          <w:sz w:val="36"/>
          <w:szCs w:val="36"/>
        </w:rPr>
        <w:t>Framework (</w:t>
      </w:r>
      <w:r w:rsidR="00E0411F">
        <w:rPr>
          <w:rFonts w:ascii="Calibri" w:hAnsi="Calibri" w:cs="Calibri"/>
          <w:b/>
          <w:bCs/>
          <w:sz w:val="36"/>
          <w:szCs w:val="36"/>
        </w:rPr>
        <w:t xml:space="preserve">PoX₁ </w:t>
      </w:r>
      <w:r w:rsidRPr="00805C8A">
        <w:rPr>
          <w:rFonts w:ascii="Calibri" w:hAnsi="Calibri" w:cs="Calibri"/>
          <w:b/>
          <w:bCs/>
          <w:sz w:val="36"/>
          <w:szCs w:val="36"/>
        </w:rPr>
        <w:t xml:space="preserve">, </w:t>
      </w:r>
      <w:r w:rsidR="0037672C">
        <w:rPr>
          <w:rFonts w:ascii="Calibri" w:hAnsi="Calibri" w:cs="Calibri"/>
          <w:b/>
          <w:bCs/>
          <w:sz w:val="36"/>
          <w:szCs w:val="36"/>
        </w:rPr>
        <w:t>PoX₂</w:t>
      </w:r>
      <w:r w:rsidRPr="00805C8A">
        <w:rPr>
          <w:rFonts w:ascii="Calibri" w:hAnsi="Calibri" w:cs="Calibri"/>
          <w:b/>
          <w:bCs/>
          <w:sz w:val="36"/>
          <w:szCs w:val="36"/>
        </w:rPr>
        <w:t xml:space="preserve">, </w:t>
      </w:r>
      <w:r w:rsidR="00FF68B1">
        <w:rPr>
          <w:rFonts w:ascii="Calibri" w:hAnsi="Calibri" w:cs="Calibri"/>
          <w:b/>
          <w:bCs/>
          <w:sz w:val="36"/>
          <w:szCs w:val="36"/>
        </w:rPr>
        <w:t>PoX₃</w:t>
      </w:r>
      <w:r w:rsidRPr="00805C8A">
        <w:rPr>
          <w:rFonts w:ascii="Calibri" w:hAnsi="Calibri" w:cs="Calibri"/>
          <w:b/>
          <w:bCs/>
          <w:sz w:val="36"/>
          <w:szCs w:val="36"/>
        </w:rPr>
        <w:t>)</w:t>
      </w:r>
    </w:p>
    <w:p w14:paraId="46E277C7" w14:textId="76FFBA6C" w:rsidR="00C35D5C" w:rsidRPr="00805C8A" w:rsidRDefault="00C35D5C">
      <w:pPr>
        <w:rPr>
          <w:rFonts w:ascii="Calibri" w:hAnsi="Calibri" w:cs="Calibri"/>
          <w:sz w:val="36"/>
          <w:szCs w:val="36"/>
        </w:rPr>
      </w:pPr>
      <w:r w:rsidRPr="00805C8A">
        <w:rPr>
          <w:rFonts w:ascii="Calibri" w:hAnsi="Calibri" w:cs="Calibri"/>
          <w:sz w:val="36"/>
          <w:szCs w:val="36"/>
        </w:rPr>
        <w:t xml:space="preserve">• </w:t>
      </w:r>
      <w:r w:rsidRPr="00805C8A">
        <w:rPr>
          <w:rFonts w:ascii="Calibri" w:hAnsi="Calibri" w:cs="Calibri"/>
          <w:b/>
          <w:bCs/>
          <w:sz w:val="36"/>
          <w:szCs w:val="36"/>
        </w:rPr>
        <w:t>Proof of Exchange (</w:t>
      </w:r>
      <w:r w:rsidR="00E0411F">
        <w:rPr>
          <w:rFonts w:ascii="Calibri" w:hAnsi="Calibri" w:cs="Calibri"/>
          <w:b/>
          <w:bCs/>
          <w:sz w:val="36"/>
          <w:szCs w:val="36"/>
        </w:rPr>
        <w:t xml:space="preserve">PoX₁ </w:t>
      </w:r>
      <w:r w:rsidRPr="00805C8A">
        <w:rPr>
          <w:rFonts w:ascii="Calibri" w:hAnsi="Calibri" w:cs="Calibri"/>
          <w:b/>
          <w:bCs/>
          <w:sz w:val="36"/>
          <w:szCs w:val="36"/>
        </w:rPr>
        <w:t>):</w:t>
      </w:r>
      <w:r w:rsidRPr="00805C8A">
        <w:rPr>
          <w:rFonts w:ascii="Calibri" w:hAnsi="Calibri" w:cs="Calibri"/>
          <w:sz w:val="36"/>
          <w:szCs w:val="36"/>
        </w:rPr>
        <w:t xml:space="preserve"> Verifies economic activity such as purchases, rebates, reimbursements, and inventory-linked transactions.</w:t>
      </w:r>
      <w:r w:rsidRPr="00805C8A">
        <w:rPr>
          <w:rFonts w:ascii="Calibri" w:hAnsi="Calibri" w:cs="Calibri"/>
          <w:sz w:val="36"/>
          <w:szCs w:val="36"/>
        </w:rPr>
        <w:br/>
        <w:t xml:space="preserve">• </w:t>
      </w:r>
      <w:r w:rsidRPr="00805C8A">
        <w:rPr>
          <w:rFonts w:ascii="Calibri" w:hAnsi="Calibri" w:cs="Calibri"/>
          <w:b/>
          <w:bCs/>
          <w:sz w:val="36"/>
          <w:szCs w:val="36"/>
        </w:rPr>
        <w:t>Proof of Experience (</w:t>
      </w:r>
      <w:r w:rsidR="0037672C">
        <w:rPr>
          <w:rFonts w:ascii="Calibri" w:hAnsi="Calibri" w:cs="Calibri"/>
          <w:b/>
          <w:bCs/>
          <w:sz w:val="36"/>
          <w:szCs w:val="36"/>
        </w:rPr>
        <w:t>PoX₂</w:t>
      </w:r>
      <w:r w:rsidRPr="00805C8A">
        <w:rPr>
          <w:rFonts w:ascii="Calibri" w:hAnsi="Calibri" w:cs="Calibri"/>
          <w:b/>
          <w:bCs/>
          <w:sz w:val="36"/>
          <w:szCs w:val="36"/>
        </w:rPr>
        <w:t>):</w:t>
      </w:r>
      <w:r w:rsidRPr="00805C8A">
        <w:rPr>
          <w:rFonts w:ascii="Calibri" w:hAnsi="Calibri" w:cs="Calibri"/>
          <w:sz w:val="36"/>
          <w:szCs w:val="36"/>
        </w:rPr>
        <w:t xml:space="preserve"> Validates participation beyond the transaction—</w:t>
      </w:r>
      <w:r>
        <w:rPr>
          <w:rFonts w:ascii="Calibri" w:hAnsi="Calibri" w:cs="Calibri"/>
          <w:sz w:val="36"/>
          <w:szCs w:val="36"/>
        </w:rPr>
        <w:t xml:space="preserve">reviews &amp; ratings, </w:t>
      </w:r>
      <w:r w:rsidRPr="00805C8A">
        <w:rPr>
          <w:rFonts w:ascii="Calibri" w:hAnsi="Calibri" w:cs="Calibri"/>
          <w:sz w:val="36"/>
          <w:szCs w:val="36"/>
        </w:rPr>
        <w:t>training completion, event attendance, digital or in-venue engagement.</w:t>
      </w:r>
      <w:r w:rsidRPr="00805C8A">
        <w:rPr>
          <w:rFonts w:ascii="Calibri" w:hAnsi="Calibri" w:cs="Calibri"/>
          <w:sz w:val="36"/>
          <w:szCs w:val="36"/>
        </w:rPr>
        <w:br/>
        <w:t xml:space="preserve">• </w:t>
      </w:r>
      <w:r w:rsidRPr="00805C8A">
        <w:rPr>
          <w:rFonts w:ascii="Calibri" w:hAnsi="Calibri" w:cs="Calibri"/>
          <w:b/>
          <w:bCs/>
          <w:sz w:val="36"/>
          <w:szCs w:val="36"/>
        </w:rPr>
        <w:t>Proof of Excellence (</w:t>
      </w:r>
      <w:r w:rsidR="00FF68B1">
        <w:rPr>
          <w:rFonts w:ascii="Calibri" w:hAnsi="Calibri" w:cs="Calibri"/>
          <w:b/>
          <w:bCs/>
          <w:sz w:val="36"/>
          <w:szCs w:val="36"/>
        </w:rPr>
        <w:t>PoX₃</w:t>
      </w:r>
      <w:r w:rsidRPr="00805C8A">
        <w:rPr>
          <w:rFonts w:ascii="Calibri" w:hAnsi="Calibri" w:cs="Calibri"/>
          <w:b/>
          <w:bCs/>
          <w:sz w:val="36"/>
          <w:szCs w:val="36"/>
        </w:rPr>
        <w:t>):</w:t>
      </w:r>
      <w:r w:rsidRPr="00805C8A">
        <w:rPr>
          <w:rFonts w:ascii="Calibri" w:hAnsi="Calibri" w:cs="Calibri"/>
          <w:sz w:val="36"/>
          <w:szCs w:val="36"/>
        </w:rPr>
        <w:t xml:space="preserve"> Aggregates sustained performance, compliance, and contribution into durable trust records.</w:t>
      </w:r>
    </w:p>
    <w:p w14:paraId="7919D7D8" w14:textId="77777777" w:rsidR="00C35D5C" w:rsidRPr="00805C8A" w:rsidRDefault="00C35D5C">
      <w:pPr>
        <w:rPr>
          <w:rFonts w:ascii="Calibri" w:hAnsi="Calibri" w:cs="Calibri"/>
          <w:sz w:val="36"/>
          <w:szCs w:val="36"/>
        </w:rPr>
      </w:pPr>
      <w:r w:rsidRPr="00805C8A">
        <w:rPr>
          <w:rFonts w:ascii="Calibri" w:hAnsi="Calibri" w:cs="Calibri"/>
          <w:sz w:val="36"/>
          <w:szCs w:val="36"/>
        </w:rPr>
        <w:t>Together, these layers replace assumption-based metrics with verifiable participation, creating a longitudinal record of value delivered and received.</w:t>
      </w:r>
    </w:p>
    <w:p w14:paraId="6F7A6F67" w14:textId="77777777" w:rsidR="00C35D5C" w:rsidRPr="00805C8A" w:rsidRDefault="00C35D5C">
      <w:pPr>
        <w:rPr>
          <w:rFonts w:ascii="Calibri" w:hAnsi="Calibri" w:cs="Calibri"/>
          <w:sz w:val="36"/>
          <w:szCs w:val="36"/>
        </w:rPr>
      </w:pPr>
      <w:r w:rsidRPr="00805C8A">
        <w:rPr>
          <w:rFonts w:ascii="Calibri" w:hAnsi="Calibri" w:cs="Calibri"/>
          <w:b/>
          <w:bCs/>
          <w:sz w:val="36"/>
          <w:szCs w:val="36"/>
        </w:rPr>
        <w:t>2. A Tri-Ledger Treasury Architecture</w:t>
      </w:r>
    </w:p>
    <w:p w14:paraId="4710BF06" w14:textId="77777777" w:rsidR="00C35D5C" w:rsidRPr="00805C8A" w:rsidRDefault="00C35D5C">
      <w:pPr>
        <w:rPr>
          <w:rFonts w:ascii="Calibri" w:hAnsi="Calibri" w:cs="Calibri"/>
          <w:sz w:val="36"/>
          <w:szCs w:val="36"/>
        </w:rPr>
      </w:pPr>
      <w:r w:rsidRPr="00805C8A">
        <w:rPr>
          <w:rFonts w:ascii="Calibri" w:hAnsi="Calibri" w:cs="Calibri"/>
          <w:sz w:val="36"/>
          <w:szCs w:val="36"/>
        </w:rPr>
        <w:t xml:space="preserve">• </w:t>
      </w:r>
      <w:r w:rsidRPr="00805C8A">
        <w:rPr>
          <w:rFonts w:ascii="Calibri" w:hAnsi="Calibri" w:cs="Calibri"/>
          <w:b/>
          <w:bCs/>
          <w:sz w:val="36"/>
          <w:szCs w:val="36"/>
        </w:rPr>
        <w:t>Campaign Ledger:</w:t>
      </w:r>
      <w:r w:rsidRPr="00805C8A">
        <w:rPr>
          <w:rFonts w:ascii="Calibri" w:hAnsi="Calibri" w:cs="Calibri"/>
          <w:sz w:val="36"/>
          <w:szCs w:val="36"/>
        </w:rPr>
        <w:t xml:space="preserve"> Intended for brand- and sponsor-funded engagement and rewards.</w:t>
      </w:r>
      <w:r w:rsidRPr="00805C8A">
        <w:rPr>
          <w:rFonts w:ascii="Calibri" w:hAnsi="Calibri" w:cs="Calibri"/>
          <w:sz w:val="36"/>
          <w:szCs w:val="36"/>
        </w:rPr>
        <w:br/>
        <w:t xml:space="preserve">• </w:t>
      </w:r>
      <w:r w:rsidRPr="00805C8A">
        <w:rPr>
          <w:rFonts w:ascii="Calibri" w:hAnsi="Calibri" w:cs="Calibri"/>
          <w:b/>
          <w:bCs/>
          <w:sz w:val="36"/>
          <w:szCs w:val="36"/>
        </w:rPr>
        <w:t>Commerce Ledger:</w:t>
      </w:r>
      <w:r w:rsidRPr="00805C8A">
        <w:rPr>
          <w:rFonts w:ascii="Calibri" w:hAnsi="Calibri" w:cs="Calibri"/>
          <w:sz w:val="36"/>
          <w:szCs w:val="36"/>
        </w:rPr>
        <w:t xml:space="preserve"> Intended for merchant rebates, enterprise incentives, workforce programs, and operational rewards.</w:t>
      </w:r>
      <w:r w:rsidRPr="00805C8A">
        <w:rPr>
          <w:rFonts w:ascii="Calibri" w:hAnsi="Calibri" w:cs="Calibri"/>
          <w:sz w:val="36"/>
          <w:szCs w:val="36"/>
        </w:rPr>
        <w:br/>
        <w:t xml:space="preserve">• </w:t>
      </w:r>
      <w:r w:rsidRPr="00805C8A">
        <w:rPr>
          <w:rFonts w:ascii="Calibri" w:hAnsi="Calibri" w:cs="Calibri"/>
          <w:b/>
          <w:bCs/>
          <w:sz w:val="36"/>
          <w:szCs w:val="36"/>
        </w:rPr>
        <w:t>Civic Ledger:</w:t>
      </w:r>
      <w:r w:rsidRPr="00805C8A">
        <w:rPr>
          <w:rFonts w:ascii="Calibri" w:hAnsi="Calibri" w:cs="Calibri"/>
          <w:sz w:val="36"/>
          <w:szCs w:val="36"/>
        </w:rPr>
        <w:t xml:space="preserve"> Intended for community initiatives, preparedness programs, ESG-aligned funding, and government-adjacent allocations.</w:t>
      </w:r>
    </w:p>
    <w:p w14:paraId="687D25B7" w14:textId="77777777" w:rsidR="00C35D5C" w:rsidRPr="00805C8A" w:rsidRDefault="00C35D5C">
      <w:pPr>
        <w:rPr>
          <w:rFonts w:ascii="Calibri" w:hAnsi="Calibri" w:cs="Calibri"/>
          <w:sz w:val="36"/>
          <w:szCs w:val="36"/>
        </w:rPr>
      </w:pPr>
      <w:r w:rsidRPr="00805C8A">
        <w:rPr>
          <w:rFonts w:ascii="Calibri" w:hAnsi="Calibri" w:cs="Calibri"/>
          <w:sz w:val="36"/>
          <w:szCs w:val="36"/>
        </w:rPr>
        <w:t>This separation is deliberate. It preserves neutrality, prevents commingling of funds, and enables Per Diem to support commercial, enterprise, and public-sector use cases simultaneously—without compromising auditability or regulatory clarity.</w:t>
      </w:r>
    </w:p>
    <w:p w14:paraId="241CC3D6"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Merchant Integration as the Adoption Engine</w:t>
      </w:r>
    </w:p>
    <w:p w14:paraId="7E91A0DC" w14:textId="77777777" w:rsidR="00C35D5C" w:rsidRPr="00805C8A" w:rsidRDefault="00C35D5C">
      <w:pPr>
        <w:rPr>
          <w:rFonts w:ascii="Calibri" w:hAnsi="Calibri" w:cs="Calibri"/>
          <w:sz w:val="36"/>
          <w:szCs w:val="36"/>
        </w:rPr>
      </w:pPr>
      <w:r w:rsidRPr="00805C8A">
        <w:rPr>
          <w:rFonts w:ascii="Calibri" w:hAnsi="Calibri" w:cs="Calibri"/>
          <w:sz w:val="36"/>
          <w:szCs w:val="36"/>
        </w:rPr>
        <w:t>The Merchant Integration Suite is designed to serve as Per Diem’s primary adoption and revenue engine. Rather than operating as a consumer-only application, Per Diem embeds directly into merchant operations through modular tools that create immediate, tangible value.</w:t>
      </w:r>
    </w:p>
    <w:p w14:paraId="33D51A00" w14:textId="77777777" w:rsidR="00C35D5C" w:rsidRPr="00805C8A" w:rsidRDefault="00C35D5C">
      <w:pPr>
        <w:rPr>
          <w:rFonts w:ascii="Calibri" w:hAnsi="Calibri" w:cs="Calibri"/>
          <w:sz w:val="36"/>
          <w:szCs w:val="36"/>
        </w:rPr>
      </w:pPr>
      <w:r w:rsidRPr="00805C8A">
        <w:rPr>
          <w:rFonts w:ascii="Calibri" w:hAnsi="Calibri" w:cs="Calibri"/>
          <w:sz w:val="36"/>
          <w:szCs w:val="36"/>
        </w:rPr>
        <w:t>Planned modules include:</w:t>
      </w:r>
    </w:p>
    <w:p w14:paraId="11533211" w14:textId="1FE7A016" w:rsidR="00C35D5C" w:rsidRPr="00805C8A" w:rsidRDefault="00C35D5C">
      <w:pPr>
        <w:rPr>
          <w:rFonts w:ascii="Calibri" w:hAnsi="Calibri" w:cs="Calibri"/>
          <w:sz w:val="36"/>
          <w:szCs w:val="36"/>
        </w:rPr>
      </w:pPr>
      <w:r w:rsidRPr="00805C8A">
        <w:rPr>
          <w:rFonts w:ascii="Calibri" w:hAnsi="Calibri" w:cs="Calibri"/>
          <w:sz w:val="36"/>
          <w:szCs w:val="36"/>
        </w:rPr>
        <w:t xml:space="preserve">• </w:t>
      </w:r>
      <w:r w:rsidRPr="00805C8A">
        <w:rPr>
          <w:rFonts w:ascii="Calibri" w:hAnsi="Calibri" w:cs="Calibri"/>
          <w:b/>
          <w:bCs/>
          <w:sz w:val="36"/>
          <w:szCs w:val="36"/>
        </w:rPr>
        <w:t>Merchant Rewards &amp; Loyalty:</w:t>
      </w:r>
      <w:r w:rsidRPr="00805C8A">
        <w:rPr>
          <w:rFonts w:ascii="Calibri" w:hAnsi="Calibri" w:cs="Calibri"/>
          <w:sz w:val="36"/>
          <w:szCs w:val="36"/>
        </w:rPr>
        <w:t xml:space="preserve"> Internal rewards, staff incentives, and interoperability with </w:t>
      </w:r>
      <w:r w:rsidR="001B4664">
        <w:rPr>
          <w:rFonts w:ascii="Calibri" w:hAnsi="Calibri" w:cs="Calibri"/>
          <w:sz w:val="36"/>
          <w:szCs w:val="36"/>
        </w:rPr>
        <w:t xml:space="preserve">in-network </w:t>
      </w:r>
      <w:r w:rsidRPr="00805C8A">
        <w:rPr>
          <w:rFonts w:ascii="Calibri" w:hAnsi="Calibri" w:cs="Calibri"/>
          <w:sz w:val="36"/>
          <w:szCs w:val="36"/>
        </w:rPr>
        <w:t>loyalty programs.</w:t>
      </w:r>
      <w:r w:rsidRPr="00805C8A">
        <w:rPr>
          <w:rFonts w:ascii="Calibri" w:hAnsi="Calibri" w:cs="Calibri"/>
          <w:sz w:val="36"/>
          <w:szCs w:val="36"/>
        </w:rPr>
        <w:br/>
        <w:t xml:space="preserve">• </w:t>
      </w:r>
      <w:r w:rsidRPr="00805C8A">
        <w:rPr>
          <w:rFonts w:ascii="Calibri" w:hAnsi="Calibri" w:cs="Calibri"/>
          <w:b/>
          <w:bCs/>
          <w:sz w:val="36"/>
          <w:szCs w:val="36"/>
        </w:rPr>
        <w:t>Inventory Intelligence:</w:t>
      </w:r>
      <w:r w:rsidRPr="00805C8A">
        <w:rPr>
          <w:rFonts w:ascii="Calibri" w:hAnsi="Calibri" w:cs="Calibri"/>
          <w:sz w:val="36"/>
          <w:szCs w:val="36"/>
        </w:rPr>
        <w:t xml:space="preserve"> Real-time inventory tracking, brand-funded rebates, sell-through incentives, and waste-reduction rewards.</w:t>
      </w:r>
      <w:r w:rsidRPr="00805C8A">
        <w:rPr>
          <w:rFonts w:ascii="Calibri" w:hAnsi="Calibri" w:cs="Calibri"/>
          <w:sz w:val="36"/>
          <w:szCs w:val="36"/>
        </w:rPr>
        <w:br/>
        <w:t xml:space="preserve">• </w:t>
      </w:r>
      <w:r w:rsidRPr="00805C8A">
        <w:rPr>
          <w:rFonts w:ascii="Calibri" w:hAnsi="Calibri" w:cs="Calibri"/>
          <w:b/>
          <w:bCs/>
          <w:sz w:val="36"/>
          <w:szCs w:val="36"/>
        </w:rPr>
        <w:t>Digital Displays &amp; Signage:</w:t>
      </w:r>
      <w:r w:rsidRPr="00805C8A">
        <w:rPr>
          <w:rFonts w:ascii="Calibri" w:hAnsi="Calibri" w:cs="Calibri"/>
          <w:sz w:val="36"/>
          <w:szCs w:val="36"/>
        </w:rPr>
        <w:t xml:space="preserve"> In-venue engagement, QR-based onboarding, campaign activation, and proof-linked interactions.</w:t>
      </w:r>
      <w:r w:rsidRPr="00805C8A">
        <w:rPr>
          <w:rFonts w:ascii="Calibri" w:hAnsi="Calibri" w:cs="Calibri"/>
          <w:sz w:val="36"/>
          <w:szCs w:val="36"/>
        </w:rPr>
        <w:br/>
        <w:t xml:space="preserve">• </w:t>
      </w:r>
      <w:r w:rsidRPr="00805C8A">
        <w:rPr>
          <w:rFonts w:ascii="Calibri" w:hAnsi="Calibri" w:cs="Calibri"/>
          <w:b/>
          <w:bCs/>
          <w:sz w:val="36"/>
          <w:szCs w:val="36"/>
        </w:rPr>
        <w:t>BlockBox Audio &amp; Music:</w:t>
      </w:r>
      <w:r w:rsidRPr="00805C8A">
        <w:rPr>
          <w:rFonts w:ascii="Calibri" w:hAnsi="Calibri" w:cs="Calibri"/>
          <w:sz w:val="36"/>
          <w:szCs w:val="36"/>
        </w:rPr>
        <w:t xml:space="preserve"> Non-intrusive, opt-in audio confirmations, ambiance, and experience-linked engagement.</w:t>
      </w:r>
      <w:r w:rsidRPr="00805C8A">
        <w:rPr>
          <w:rFonts w:ascii="Calibri" w:hAnsi="Calibri" w:cs="Calibri"/>
          <w:sz w:val="36"/>
          <w:szCs w:val="36"/>
        </w:rPr>
        <w:br/>
        <w:t xml:space="preserve">• </w:t>
      </w:r>
      <w:r w:rsidRPr="00805C8A">
        <w:rPr>
          <w:rFonts w:ascii="Calibri" w:hAnsi="Calibri" w:cs="Calibri"/>
          <w:b/>
          <w:bCs/>
          <w:sz w:val="36"/>
          <w:szCs w:val="36"/>
        </w:rPr>
        <w:t>Crypto Micro-Payment Portal:</w:t>
      </w:r>
      <w:r w:rsidRPr="00805C8A">
        <w:rPr>
          <w:rFonts w:ascii="Calibri" w:hAnsi="Calibri" w:cs="Calibri"/>
          <w:sz w:val="36"/>
          <w:szCs w:val="36"/>
        </w:rPr>
        <w:t xml:space="preserve"> Purpose-bound micro-payments and experiential transactions aligned to proof events.</w:t>
      </w:r>
    </w:p>
    <w:p w14:paraId="3FB47544" w14:textId="77777777" w:rsidR="00C35D5C" w:rsidRPr="00805C8A" w:rsidRDefault="00C35D5C">
      <w:pPr>
        <w:rPr>
          <w:rFonts w:ascii="Calibri" w:hAnsi="Calibri" w:cs="Calibri"/>
          <w:sz w:val="36"/>
          <w:szCs w:val="36"/>
        </w:rPr>
      </w:pPr>
      <w:r w:rsidRPr="00805C8A">
        <w:rPr>
          <w:rFonts w:ascii="Calibri" w:hAnsi="Calibri" w:cs="Calibri"/>
          <w:sz w:val="36"/>
          <w:szCs w:val="36"/>
        </w:rPr>
        <w:t>These modules are designed to be operational first—not promotional. Rewards, rebates, and incentives are triggered by verified activity, not estimates or manual reporting. This positions Per Diem as infrastructure merchants rely on daily, not an optional marketing add-on.</w:t>
      </w:r>
    </w:p>
    <w:p w14:paraId="0903894C"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Expanding Beyond Marketing: Allocations as Infrastructure</w:t>
      </w:r>
    </w:p>
    <w:p w14:paraId="67B6E90C" w14:textId="77777777" w:rsidR="00C35D5C" w:rsidRPr="00805C8A" w:rsidRDefault="00C35D5C">
      <w:pPr>
        <w:rPr>
          <w:rFonts w:ascii="Calibri" w:hAnsi="Calibri" w:cs="Calibri"/>
          <w:sz w:val="36"/>
          <w:szCs w:val="36"/>
        </w:rPr>
      </w:pPr>
      <w:r w:rsidRPr="00805C8A">
        <w:rPr>
          <w:rFonts w:ascii="Calibri" w:hAnsi="Calibri" w:cs="Calibri"/>
          <w:sz w:val="36"/>
          <w:szCs w:val="36"/>
        </w:rPr>
        <w:t>A defining evolution of the Per Diem roadmap is its support for corporate, enterprise, and government-sponsored allocations. These use cases extend far beyond traditional marketing campaigns and represent some of the largest, most accountability-sensitive funding flows in the economy.</w:t>
      </w:r>
    </w:p>
    <w:p w14:paraId="6F17534A" w14:textId="77777777" w:rsidR="00C35D5C" w:rsidRPr="00805C8A" w:rsidRDefault="00C35D5C">
      <w:pPr>
        <w:rPr>
          <w:rFonts w:ascii="Calibri" w:hAnsi="Calibri" w:cs="Calibri"/>
          <w:sz w:val="36"/>
          <w:szCs w:val="36"/>
        </w:rPr>
      </w:pPr>
      <w:r w:rsidRPr="00805C8A">
        <w:rPr>
          <w:rFonts w:ascii="Calibri" w:hAnsi="Calibri" w:cs="Calibri"/>
          <w:sz w:val="36"/>
          <w:szCs w:val="36"/>
        </w:rPr>
        <w:t>Planned allocation categories include:</w:t>
      </w:r>
    </w:p>
    <w:p w14:paraId="6CE3273B" w14:textId="77777777" w:rsidR="00C35D5C" w:rsidRPr="00805C8A" w:rsidRDefault="00C35D5C">
      <w:pPr>
        <w:rPr>
          <w:rFonts w:ascii="Calibri" w:hAnsi="Calibri" w:cs="Calibri"/>
          <w:sz w:val="36"/>
          <w:szCs w:val="36"/>
        </w:rPr>
      </w:pPr>
      <w:r w:rsidRPr="00805C8A">
        <w:rPr>
          <w:rFonts w:ascii="Calibri" w:hAnsi="Calibri" w:cs="Calibri"/>
          <w:sz w:val="36"/>
          <w:szCs w:val="36"/>
        </w:rPr>
        <w:t>• Corporate travel and expense validation</w:t>
      </w:r>
      <w:r w:rsidRPr="00805C8A">
        <w:rPr>
          <w:rFonts w:ascii="Calibri" w:hAnsi="Calibri" w:cs="Calibri"/>
          <w:sz w:val="36"/>
          <w:szCs w:val="36"/>
        </w:rPr>
        <w:br/>
        <w:t>• Workforce training and certification programs</w:t>
      </w:r>
      <w:r w:rsidRPr="00805C8A">
        <w:rPr>
          <w:rFonts w:ascii="Calibri" w:hAnsi="Calibri" w:cs="Calibri"/>
          <w:sz w:val="36"/>
          <w:szCs w:val="36"/>
        </w:rPr>
        <w:br/>
        <w:t>• Employee stipends and performance incentives</w:t>
      </w:r>
      <w:r w:rsidRPr="00805C8A">
        <w:rPr>
          <w:rFonts w:ascii="Calibri" w:hAnsi="Calibri" w:cs="Calibri"/>
          <w:sz w:val="36"/>
          <w:szCs w:val="36"/>
        </w:rPr>
        <w:br/>
        <w:t>• Emergency preparedness and resilience initiatives</w:t>
      </w:r>
      <w:r w:rsidRPr="00805C8A">
        <w:rPr>
          <w:rFonts w:ascii="Calibri" w:hAnsi="Calibri" w:cs="Calibri"/>
          <w:sz w:val="36"/>
          <w:szCs w:val="36"/>
        </w:rPr>
        <w:br/>
        <w:t>• Government-sponsored participation and assistance supplements</w:t>
      </w:r>
    </w:p>
    <w:p w14:paraId="6164EB42" w14:textId="77777777" w:rsidR="00C35D5C" w:rsidRPr="00805C8A" w:rsidRDefault="00C35D5C">
      <w:pPr>
        <w:rPr>
          <w:rFonts w:ascii="Calibri" w:hAnsi="Calibri" w:cs="Calibri"/>
          <w:sz w:val="36"/>
          <w:szCs w:val="36"/>
        </w:rPr>
      </w:pPr>
      <w:r w:rsidRPr="00805C8A">
        <w:rPr>
          <w:rFonts w:ascii="Calibri" w:hAnsi="Calibri" w:cs="Calibri"/>
          <w:sz w:val="36"/>
          <w:szCs w:val="36"/>
        </w:rPr>
        <w:t>In all cases, Per Diem is not designed to replace existing reimbursement or benefit systems. Instead, it provides a proof layer that verifies participation, enforces use-bound rules, and generates audit-ready reporting—without altering underlying financial rails.</w:t>
      </w:r>
    </w:p>
    <w:p w14:paraId="77A2214F"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Value Proposition by Stakeholder</w:t>
      </w:r>
    </w:p>
    <w:p w14:paraId="21E4C7D7" w14:textId="77777777" w:rsidR="00C35D5C" w:rsidRPr="00805C8A" w:rsidRDefault="00C35D5C">
      <w:pPr>
        <w:rPr>
          <w:rFonts w:ascii="Calibri" w:hAnsi="Calibri" w:cs="Calibri"/>
          <w:sz w:val="36"/>
          <w:szCs w:val="36"/>
        </w:rPr>
      </w:pPr>
      <w:r w:rsidRPr="00805C8A">
        <w:rPr>
          <w:rFonts w:ascii="Calibri" w:hAnsi="Calibri" w:cs="Calibri"/>
          <w:b/>
          <w:bCs/>
          <w:sz w:val="36"/>
          <w:szCs w:val="36"/>
        </w:rPr>
        <w:t>For Brands and Sponsors</w:t>
      </w:r>
      <w:r w:rsidRPr="00805C8A">
        <w:rPr>
          <w:rFonts w:ascii="Calibri" w:hAnsi="Calibri" w:cs="Calibri"/>
          <w:sz w:val="36"/>
          <w:szCs w:val="36"/>
        </w:rPr>
        <w:br/>
        <w:t>Per Diem offers a shift from impression-based spending to proof-based outcomes. Sponsors gain access to metrics such as cost per verified engagement, participation completion rates, redemption efficiency, and civic impact—without assuming control over beneficiaries or outcomes.</w:t>
      </w:r>
    </w:p>
    <w:p w14:paraId="60D34B8F" w14:textId="77777777" w:rsidR="00C35D5C" w:rsidRPr="00805C8A" w:rsidRDefault="00C35D5C">
      <w:pPr>
        <w:rPr>
          <w:rFonts w:ascii="Calibri" w:hAnsi="Calibri" w:cs="Calibri"/>
          <w:sz w:val="36"/>
          <w:szCs w:val="36"/>
        </w:rPr>
      </w:pPr>
      <w:r w:rsidRPr="00805C8A">
        <w:rPr>
          <w:rFonts w:ascii="Calibri" w:hAnsi="Calibri" w:cs="Calibri"/>
          <w:b/>
          <w:bCs/>
          <w:sz w:val="36"/>
          <w:szCs w:val="36"/>
        </w:rPr>
        <w:t>For Merchants and Enterprises</w:t>
      </w:r>
      <w:r w:rsidRPr="00805C8A">
        <w:rPr>
          <w:rFonts w:ascii="Calibri" w:hAnsi="Calibri" w:cs="Calibri"/>
          <w:sz w:val="36"/>
          <w:szCs w:val="36"/>
        </w:rPr>
        <w:br/>
        <w:t>Per Diem reduces operational friction while increasing confidence. Inventory movement, staff performance, rebates, and incentives become verifiable and automated, supported by dashboards designed for real-world business conditions and accessibility.</w:t>
      </w:r>
    </w:p>
    <w:p w14:paraId="25069F97" w14:textId="77777777" w:rsidR="00C35D5C" w:rsidRPr="00805C8A" w:rsidRDefault="00C35D5C">
      <w:pPr>
        <w:rPr>
          <w:rFonts w:ascii="Calibri" w:hAnsi="Calibri" w:cs="Calibri"/>
          <w:sz w:val="36"/>
          <w:szCs w:val="36"/>
        </w:rPr>
      </w:pPr>
      <w:r w:rsidRPr="00805C8A">
        <w:rPr>
          <w:rFonts w:ascii="Calibri" w:hAnsi="Calibri" w:cs="Calibri"/>
          <w:b/>
          <w:bCs/>
          <w:sz w:val="36"/>
          <w:szCs w:val="36"/>
        </w:rPr>
        <w:t>For Consumers and Participants</w:t>
      </w:r>
      <w:r w:rsidRPr="00805C8A">
        <w:rPr>
          <w:rFonts w:ascii="Calibri" w:hAnsi="Calibri" w:cs="Calibri"/>
          <w:sz w:val="36"/>
          <w:szCs w:val="36"/>
        </w:rPr>
        <w:br/>
        <w:t>Rewards are designed to be practical, timely, and aligned with everyday needs. Participation is recognized transparently, without requiring speculative assets or unfamiliar financial behavior.</w:t>
      </w:r>
    </w:p>
    <w:p w14:paraId="0A253A40" w14:textId="77777777" w:rsidR="00C35D5C" w:rsidRPr="00805C8A" w:rsidRDefault="00C35D5C">
      <w:pPr>
        <w:rPr>
          <w:rFonts w:ascii="Calibri" w:hAnsi="Calibri" w:cs="Calibri"/>
          <w:sz w:val="36"/>
          <w:szCs w:val="36"/>
        </w:rPr>
      </w:pPr>
      <w:r w:rsidRPr="00805C8A">
        <w:rPr>
          <w:rFonts w:ascii="Calibri" w:hAnsi="Calibri" w:cs="Calibri"/>
          <w:b/>
          <w:bCs/>
          <w:sz w:val="36"/>
          <w:szCs w:val="36"/>
        </w:rPr>
        <w:t>For Public and Civic Partners</w:t>
      </w:r>
      <w:r w:rsidRPr="00805C8A">
        <w:rPr>
          <w:rFonts w:ascii="Calibri" w:hAnsi="Calibri" w:cs="Calibri"/>
          <w:sz w:val="36"/>
          <w:szCs w:val="36"/>
        </w:rPr>
        <w:br/>
        <w:t>Per Diem provides a neutral, auditable framework for participation-based programs—supporting transparency, compliance, and public trust without political or advocacy entanglement.</w:t>
      </w:r>
    </w:p>
    <w:p w14:paraId="51386D49" w14:textId="77777777" w:rsidR="00C35D5C" w:rsidRPr="00805C8A" w:rsidRDefault="00C35D5C">
      <w:pPr>
        <w:rPr>
          <w:rFonts w:ascii="Calibri" w:hAnsi="Calibri" w:cs="Calibri"/>
          <w:b/>
          <w:bCs/>
          <w:sz w:val="36"/>
          <w:szCs w:val="36"/>
        </w:rPr>
      </w:pPr>
      <w:r w:rsidRPr="00805C8A">
        <w:rPr>
          <w:rFonts w:ascii="Calibri" w:hAnsi="Calibri" w:cs="Calibri"/>
          <w:b/>
          <w:bCs/>
          <w:sz w:val="36"/>
          <w:szCs w:val="36"/>
        </w:rPr>
        <w:t>Long-Term Vision</w:t>
      </w:r>
    </w:p>
    <w:p w14:paraId="7CC560A8" w14:textId="77777777" w:rsidR="00C35D5C" w:rsidRPr="00805C8A" w:rsidRDefault="00C35D5C">
      <w:pPr>
        <w:rPr>
          <w:rFonts w:ascii="Calibri" w:hAnsi="Calibri" w:cs="Calibri"/>
          <w:sz w:val="36"/>
          <w:szCs w:val="36"/>
        </w:rPr>
      </w:pPr>
      <w:r w:rsidRPr="00805C8A">
        <w:rPr>
          <w:rFonts w:ascii="Calibri" w:hAnsi="Calibri" w:cs="Calibri"/>
          <w:sz w:val="36"/>
          <w:szCs w:val="36"/>
        </w:rPr>
        <w:t>Per Diem is being developed with deliberate restraint. Early phases prioritize architectural integrity, compliance readiness, and partner-aligned pilots over rapid scale. Over time, the platform is intended to evolve into a national—and ultimately global—proof-based infrastructure supporting rewards, incentives, and allocations wherever accountability matters.</w:t>
      </w:r>
    </w:p>
    <w:p w14:paraId="3B1A16C0" w14:textId="77777777" w:rsidR="00C35D5C" w:rsidRPr="00805C8A" w:rsidRDefault="00C35D5C">
      <w:pPr>
        <w:rPr>
          <w:rFonts w:ascii="Calibri" w:hAnsi="Calibri" w:cs="Calibri"/>
          <w:sz w:val="36"/>
          <w:szCs w:val="36"/>
        </w:rPr>
      </w:pPr>
      <w:r w:rsidRPr="00805C8A">
        <w:rPr>
          <w:rFonts w:ascii="Calibri" w:hAnsi="Calibri" w:cs="Calibri"/>
          <w:sz w:val="36"/>
          <w:szCs w:val="36"/>
        </w:rPr>
        <w:t>In an economy increasingly defined by scrutiny, constraint, and interdependence, Per Diem advances a simple but powerful principle:</w:t>
      </w:r>
    </w:p>
    <w:p w14:paraId="72E79831" w14:textId="77777777" w:rsidR="00C35D5C" w:rsidRPr="00805C8A" w:rsidRDefault="00C35D5C">
      <w:pPr>
        <w:rPr>
          <w:rFonts w:ascii="Calibri" w:hAnsi="Calibri" w:cs="Calibri"/>
          <w:sz w:val="36"/>
          <w:szCs w:val="36"/>
        </w:rPr>
      </w:pPr>
      <w:r w:rsidRPr="00805C8A">
        <w:rPr>
          <w:rFonts w:ascii="Calibri" w:hAnsi="Calibri" w:cs="Calibri"/>
          <w:b/>
          <w:bCs/>
          <w:sz w:val="36"/>
          <w:szCs w:val="36"/>
        </w:rPr>
        <w:t>Value must be provable.</w:t>
      </w:r>
    </w:p>
    <w:p w14:paraId="39C684D7" w14:textId="77777777" w:rsidR="00C35D5C" w:rsidRPr="00805C8A" w:rsidRDefault="00C35D5C">
      <w:pPr>
        <w:rPr>
          <w:rFonts w:ascii="Calibri" w:hAnsi="Calibri" w:cs="Calibri"/>
          <w:sz w:val="36"/>
          <w:szCs w:val="36"/>
        </w:rPr>
      </w:pPr>
      <w:r w:rsidRPr="00805C8A">
        <w:rPr>
          <w:rFonts w:ascii="Calibri" w:hAnsi="Calibri" w:cs="Calibri"/>
          <w:sz w:val="36"/>
          <w:szCs w:val="36"/>
        </w:rPr>
        <w:t>By embedding proof directly into participation, and discipline directly into treasury design, Per Diem seeks to redefine how trust is earned at scale—across commerce, enterprise, and community.</w:t>
      </w:r>
    </w:p>
    <w:p w14:paraId="0FE2FB75" w14:textId="77777777" w:rsidR="00C35D5C" w:rsidRPr="00805C8A" w:rsidRDefault="00C35D5C">
      <w:pPr>
        <w:rPr>
          <w:rFonts w:ascii="Calibri" w:hAnsi="Calibri" w:cs="Calibri"/>
          <w:sz w:val="36"/>
          <w:szCs w:val="36"/>
        </w:rPr>
      </w:pPr>
    </w:p>
    <w:p w14:paraId="2A0C690E" w14:textId="77777777" w:rsidR="00C35D5C" w:rsidRPr="005E6525" w:rsidRDefault="00C35D5C" w:rsidP="0069026D">
      <w:pPr>
        <w:pStyle w:val="Heading1"/>
      </w:pPr>
      <w:r w:rsidRPr="005E6525">
        <w:t>Section 2 — Vision &amp; Mission</w:t>
      </w:r>
    </w:p>
    <w:p w14:paraId="3926F469"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A Long-Term Direction for Trust, Participation, and Proof-Based Value</w:t>
      </w:r>
    </w:p>
    <w:p w14:paraId="267B2E12" w14:textId="77777777" w:rsidR="00C35D5C" w:rsidRPr="005E6525" w:rsidRDefault="00C35D5C">
      <w:pPr>
        <w:rPr>
          <w:rFonts w:ascii="Calibri" w:hAnsi="Calibri" w:cs="Calibri"/>
          <w:sz w:val="36"/>
          <w:szCs w:val="36"/>
        </w:rPr>
      </w:pPr>
      <w:r w:rsidRPr="005E6525">
        <w:rPr>
          <w:rFonts w:ascii="Calibri" w:hAnsi="Calibri" w:cs="Calibri"/>
          <w:sz w:val="36"/>
          <w:szCs w:val="36"/>
        </w:rPr>
        <w:t>Per Diem’s Vision &amp; Mission define more than an aspirational future state. They articulate a structural response to how modern economies distribute value—and how trust is earned when incentives, reimbursements, and allocations increasingly function as essential financial tools rather than discretionary benefits.</w:t>
      </w:r>
    </w:p>
    <w:p w14:paraId="5EA33EC8" w14:textId="77777777" w:rsidR="00C35D5C" w:rsidRPr="005E6525" w:rsidRDefault="00C35D5C">
      <w:pPr>
        <w:rPr>
          <w:rFonts w:ascii="Calibri" w:hAnsi="Calibri" w:cs="Calibri"/>
          <w:sz w:val="36"/>
          <w:szCs w:val="36"/>
        </w:rPr>
      </w:pPr>
      <w:r w:rsidRPr="005E6525">
        <w:rPr>
          <w:rFonts w:ascii="Calibri" w:hAnsi="Calibri" w:cs="Calibri"/>
          <w:sz w:val="36"/>
          <w:szCs w:val="36"/>
        </w:rPr>
        <w:t>This section expands the core Vision and Mission statements into a strategic, investor- and partner-facing narrative aligned with the v4.4 outline and the Revenue &amp; Rewards Plan v4.3. It establishes Per Diem’s long-term direction, philosophical grounding, and disciplined scope—clarifying not only what the platform seeks to build, but what it intentionally refuses to become.</w:t>
      </w:r>
    </w:p>
    <w:p w14:paraId="37AC5B1E" w14:textId="77777777" w:rsidR="00C35D5C" w:rsidRPr="005E6525" w:rsidRDefault="00C0484D">
      <w:pPr>
        <w:rPr>
          <w:rFonts w:ascii="Calibri" w:hAnsi="Calibri" w:cs="Calibri"/>
          <w:sz w:val="36"/>
          <w:szCs w:val="36"/>
        </w:rPr>
      </w:pPr>
      <w:r>
        <w:rPr>
          <w:rFonts w:ascii="Calibri" w:hAnsi="Calibri" w:cs="Calibri"/>
          <w:sz w:val="36"/>
          <w:szCs w:val="36"/>
        </w:rPr>
        <w:pict w14:anchorId="761342B4">
          <v:rect id="_x0000_i1025" style="width:0;height:1.5pt" o:hralign="center" o:hrstd="t" o:hr="t" fillcolor="gray" stroked="f"/>
        </w:pict>
      </w:r>
    </w:p>
    <w:p w14:paraId="6A306D48"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Vision</w:t>
      </w:r>
    </w:p>
    <w:p w14:paraId="5EDD45C3"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A World Where Value Is Trusted Because It Is Provable</w:t>
      </w:r>
    </w:p>
    <w:p w14:paraId="69CA252D" w14:textId="77777777" w:rsidR="00C35D5C" w:rsidRPr="005E6525" w:rsidRDefault="00C35D5C">
      <w:pPr>
        <w:rPr>
          <w:rFonts w:ascii="Calibri" w:hAnsi="Calibri" w:cs="Calibri"/>
          <w:sz w:val="36"/>
          <w:szCs w:val="36"/>
        </w:rPr>
      </w:pPr>
      <w:r w:rsidRPr="005E6525">
        <w:rPr>
          <w:rFonts w:ascii="Calibri" w:hAnsi="Calibri" w:cs="Calibri"/>
          <w:sz w:val="36"/>
          <w:szCs w:val="36"/>
        </w:rPr>
        <w:t>Per Diem’s vision is to establish a global standard for proof-based value exchange—one that replaces assumption-driven incentives with verifiable participation across commerce, enterprise operations, and civic life.</w:t>
      </w:r>
    </w:p>
    <w:p w14:paraId="0B01194D" w14:textId="77777777" w:rsidR="00C35D5C" w:rsidRPr="005E6525" w:rsidRDefault="00C35D5C">
      <w:pPr>
        <w:rPr>
          <w:rFonts w:ascii="Calibri" w:hAnsi="Calibri" w:cs="Calibri"/>
          <w:sz w:val="36"/>
          <w:szCs w:val="36"/>
        </w:rPr>
      </w:pPr>
      <w:r w:rsidRPr="005E6525">
        <w:rPr>
          <w:rFonts w:ascii="Calibri" w:hAnsi="Calibri" w:cs="Calibri"/>
          <w:sz w:val="36"/>
          <w:szCs w:val="36"/>
        </w:rPr>
        <w:t>In this future, rewards, incentives, and allocations are no longer measured by impressions, promises, or delayed audits. They are trusted because participation itself generates proof. Transactions confirm exchange. Engagement confirms experience. Sustained contribution confirms excellence.</w:t>
      </w:r>
    </w:p>
    <w:p w14:paraId="44344C4E" w14:textId="77777777" w:rsidR="00C35D5C" w:rsidRPr="005E6525" w:rsidRDefault="00C35D5C">
      <w:pPr>
        <w:rPr>
          <w:rFonts w:ascii="Calibri" w:hAnsi="Calibri" w:cs="Calibri"/>
          <w:sz w:val="36"/>
          <w:szCs w:val="36"/>
        </w:rPr>
      </w:pPr>
      <w:r w:rsidRPr="005E6525">
        <w:rPr>
          <w:rFonts w:ascii="Calibri" w:hAnsi="Calibri" w:cs="Calibri"/>
          <w:sz w:val="36"/>
          <w:szCs w:val="36"/>
        </w:rPr>
        <w:t>Per Diem envisions an economy in which:</w:t>
      </w:r>
    </w:p>
    <w:p w14:paraId="2560220E" w14:textId="77777777" w:rsidR="00C35D5C" w:rsidRPr="005E6525" w:rsidRDefault="00C35D5C">
      <w:pPr>
        <w:rPr>
          <w:rFonts w:ascii="Calibri" w:hAnsi="Calibri" w:cs="Calibri"/>
          <w:sz w:val="36"/>
          <w:szCs w:val="36"/>
        </w:rPr>
      </w:pPr>
      <w:r w:rsidRPr="005E6525">
        <w:rPr>
          <w:rFonts w:ascii="Calibri" w:hAnsi="Calibri" w:cs="Calibri"/>
          <w:sz w:val="36"/>
          <w:szCs w:val="36"/>
        </w:rPr>
        <w:t>• Brands deploy capital with confidence, knowing engagement is real, not inferred.</w:t>
      </w:r>
      <w:r w:rsidRPr="005E6525">
        <w:rPr>
          <w:rFonts w:ascii="Calibri" w:hAnsi="Calibri" w:cs="Calibri"/>
          <w:sz w:val="36"/>
          <w:szCs w:val="36"/>
        </w:rPr>
        <w:br/>
        <w:t>• Merchants operate with clarity, rewarded for verified performance rather than estimates.</w:t>
      </w:r>
      <w:r w:rsidRPr="005E6525">
        <w:rPr>
          <w:rFonts w:ascii="Calibri" w:hAnsi="Calibri" w:cs="Calibri"/>
          <w:sz w:val="36"/>
          <w:szCs w:val="36"/>
        </w:rPr>
        <w:br/>
        <w:t>• Enterprises and institutions allocate funds with audit-ready accountability built in from the start.</w:t>
      </w:r>
      <w:r w:rsidRPr="005E6525">
        <w:rPr>
          <w:rFonts w:ascii="Calibri" w:hAnsi="Calibri" w:cs="Calibri"/>
          <w:sz w:val="36"/>
          <w:szCs w:val="36"/>
        </w:rPr>
        <w:br/>
        <w:t>• Individuals receive incentives that are practical, timely, and aligned with real needs.</w:t>
      </w:r>
    </w:p>
    <w:p w14:paraId="74074521" w14:textId="77777777" w:rsidR="00C35D5C" w:rsidRPr="005E6525" w:rsidRDefault="00C35D5C">
      <w:pPr>
        <w:rPr>
          <w:rFonts w:ascii="Calibri" w:hAnsi="Calibri" w:cs="Calibri"/>
          <w:sz w:val="36"/>
          <w:szCs w:val="36"/>
        </w:rPr>
      </w:pPr>
      <w:r w:rsidRPr="005E6525">
        <w:rPr>
          <w:rFonts w:ascii="Calibri" w:hAnsi="Calibri" w:cs="Calibri"/>
          <w:sz w:val="36"/>
          <w:szCs w:val="36"/>
        </w:rPr>
        <w:t>This vision is not about digitizing loyalty points or introducing new forms of speculative value. It is about embedding trust directly into the infrastructure that already moves money, goods, services, and assistance through society.</w:t>
      </w:r>
    </w:p>
    <w:p w14:paraId="55F3FF38" w14:textId="77777777" w:rsidR="00C35D5C" w:rsidRPr="005E6525" w:rsidRDefault="00C35D5C">
      <w:pPr>
        <w:rPr>
          <w:rFonts w:ascii="Calibri" w:hAnsi="Calibri" w:cs="Calibri"/>
          <w:sz w:val="36"/>
          <w:szCs w:val="36"/>
        </w:rPr>
      </w:pPr>
      <w:r w:rsidRPr="005E6525">
        <w:rPr>
          <w:rFonts w:ascii="Calibri" w:hAnsi="Calibri" w:cs="Calibri"/>
          <w:sz w:val="36"/>
          <w:szCs w:val="36"/>
        </w:rPr>
        <w:t>At scale, Per Diem is envisioned as an invisible but indispensable layer—quietly coordinating proof wherever value changes hands. In this role, it becomes less a platform and more a standard: a shared language of participation that allows organizations, communities, and governments to act with confidence in environments defined by scrutiny, constraint, and interdependence.</w:t>
      </w:r>
    </w:p>
    <w:p w14:paraId="0C92E77B" w14:textId="77777777" w:rsidR="00C35D5C" w:rsidRPr="005E6525" w:rsidRDefault="00C0484D">
      <w:pPr>
        <w:rPr>
          <w:rFonts w:ascii="Calibri" w:hAnsi="Calibri" w:cs="Calibri"/>
          <w:sz w:val="36"/>
          <w:szCs w:val="36"/>
        </w:rPr>
      </w:pPr>
      <w:r>
        <w:rPr>
          <w:rFonts w:ascii="Calibri" w:hAnsi="Calibri" w:cs="Calibri"/>
          <w:sz w:val="36"/>
          <w:szCs w:val="36"/>
        </w:rPr>
        <w:pict w14:anchorId="5BF2EAD3">
          <v:rect id="_x0000_i1026" style="width:0;height:1.5pt" o:hralign="center" o:hrstd="t" o:hr="t" fillcolor="gray" stroked="f"/>
        </w:pict>
      </w:r>
    </w:p>
    <w:p w14:paraId="7AC70EE1"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Mission</w:t>
      </w:r>
    </w:p>
    <w:p w14:paraId="4192CC98"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Building the Infrastructure That Converts Participation Into Trust</w:t>
      </w:r>
    </w:p>
    <w:p w14:paraId="37BFAAA0" w14:textId="77777777" w:rsidR="00C35D5C" w:rsidRPr="005E6525" w:rsidRDefault="00C35D5C">
      <w:pPr>
        <w:rPr>
          <w:rFonts w:ascii="Calibri" w:hAnsi="Calibri" w:cs="Calibri"/>
          <w:sz w:val="36"/>
          <w:szCs w:val="36"/>
        </w:rPr>
      </w:pPr>
      <w:r w:rsidRPr="005E6525">
        <w:rPr>
          <w:rFonts w:ascii="Calibri" w:hAnsi="Calibri" w:cs="Calibri"/>
          <w:sz w:val="36"/>
          <w:szCs w:val="36"/>
        </w:rPr>
        <w:t>Per Diem’s mission is to design and deploy modular, proof-based infrastructure that converts transactions into proof, experiences into measurable engagement, and sustained performance into long-term trust—without replacing existing systems or disrupting established workflows.</w:t>
      </w:r>
    </w:p>
    <w:p w14:paraId="4F0199EF" w14:textId="77777777" w:rsidR="00C35D5C" w:rsidRPr="005E6525" w:rsidRDefault="00C35D5C">
      <w:pPr>
        <w:rPr>
          <w:rFonts w:ascii="Calibri" w:hAnsi="Calibri" w:cs="Calibri"/>
          <w:sz w:val="36"/>
          <w:szCs w:val="36"/>
        </w:rPr>
      </w:pPr>
      <w:r w:rsidRPr="005E6525">
        <w:rPr>
          <w:rFonts w:ascii="Calibri" w:hAnsi="Calibri" w:cs="Calibri"/>
          <w:sz w:val="36"/>
          <w:szCs w:val="36"/>
        </w:rPr>
        <w:t>Rather than asking partners to rebuild their operations, Per Diem is being developed to integrate beneath them. POS systems remain intact. Loyalty programs continue uninterrupted. Enterprise finance and public benefit frameworks retain their authority. Per Diem’s role is to add what these systems consistently lack: verifiable linkage between value distributed and value realized.</w:t>
      </w:r>
    </w:p>
    <w:p w14:paraId="0B7B4F8D" w14:textId="77777777" w:rsidR="00C35D5C" w:rsidRPr="005E6525" w:rsidRDefault="00C35D5C">
      <w:pPr>
        <w:rPr>
          <w:rFonts w:ascii="Calibri" w:hAnsi="Calibri" w:cs="Calibri"/>
          <w:sz w:val="36"/>
          <w:szCs w:val="36"/>
        </w:rPr>
      </w:pPr>
      <w:r w:rsidRPr="005E6525">
        <w:rPr>
          <w:rFonts w:ascii="Calibri" w:hAnsi="Calibri" w:cs="Calibri"/>
          <w:sz w:val="36"/>
          <w:szCs w:val="36"/>
        </w:rPr>
        <w:t>To fulfill this mission, Per Diem is guided by three enduring commitments.</w:t>
      </w:r>
    </w:p>
    <w:p w14:paraId="14A79304" w14:textId="77777777" w:rsidR="00C35D5C" w:rsidRPr="005E6525" w:rsidRDefault="00C0484D">
      <w:pPr>
        <w:rPr>
          <w:rFonts w:ascii="Calibri" w:hAnsi="Calibri" w:cs="Calibri"/>
          <w:sz w:val="36"/>
          <w:szCs w:val="36"/>
        </w:rPr>
      </w:pPr>
      <w:r>
        <w:rPr>
          <w:rFonts w:ascii="Calibri" w:hAnsi="Calibri" w:cs="Calibri"/>
          <w:sz w:val="36"/>
          <w:szCs w:val="36"/>
        </w:rPr>
        <w:pict w14:anchorId="11278F2D">
          <v:rect id="_x0000_i1027" style="width:0;height:1.5pt" o:hralign="center" o:hrstd="t" o:hr="t" fillcolor="gray" stroked="f"/>
        </w:pict>
      </w:r>
    </w:p>
    <w:p w14:paraId="7BBFBC2B"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1. Make Incentives Useful, Not Abstract</w:t>
      </w:r>
    </w:p>
    <w:p w14:paraId="05A2B4E9" w14:textId="77777777" w:rsidR="00C35D5C" w:rsidRPr="005E6525" w:rsidRDefault="00C35D5C">
      <w:pPr>
        <w:rPr>
          <w:rFonts w:ascii="Calibri" w:hAnsi="Calibri" w:cs="Calibri"/>
          <w:sz w:val="36"/>
          <w:szCs w:val="36"/>
        </w:rPr>
      </w:pPr>
      <w:r w:rsidRPr="005E6525">
        <w:rPr>
          <w:rFonts w:ascii="Calibri" w:hAnsi="Calibri" w:cs="Calibri"/>
          <w:sz w:val="36"/>
          <w:szCs w:val="36"/>
        </w:rPr>
        <w:t>Per Diem is being built around the recognition that incentives have become functional economic instruments for households, workers, and communities. Rising costs across food, transportation, housing-adjacent expenses, and workforce participation have transformed rewards and stipends into tools of stability rather than novelty.</w:t>
      </w:r>
    </w:p>
    <w:p w14:paraId="4E0308B7" w14:textId="77777777" w:rsidR="00C35D5C" w:rsidRPr="005E6525" w:rsidRDefault="00C35D5C">
      <w:pPr>
        <w:rPr>
          <w:rFonts w:ascii="Calibri" w:hAnsi="Calibri" w:cs="Calibri"/>
          <w:sz w:val="36"/>
          <w:szCs w:val="36"/>
        </w:rPr>
      </w:pPr>
      <w:r w:rsidRPr="005E6525">
        <w:rPr>
          <w:rFonts w:ascii="Calibri" w:hAnsi="Calibri" w:cs="Calibri"/>
          <w:sz w:val="36"/>
          <w:szCs w:val="36"/>
        </w:rPr>
        <w:t>The platform’s mission is to support incentives that are:</w:t>
      </w:r>
    </w:p>
    <w:p w14:paraId="6572258D" w14:textId="77777777" w:rsidR="00C35D5C" w:rsidRPr="005E6525" w:rsidRDefault="00C35D5C">
      <w:pPr>
        <w:rPr>
          <w:rFonts w:ascii="Calibri" w:hAnsi="Calibri" w:cs="Calibri"/>
          <w:sz w:val="36"/>
          <w:szCs w:val="36"/>
        </w:rPr>
      </w:pPr>
      <w:r w:rsidRPr="005E6525">
        <w:rPr>
          <w:rFonts w:ascii="Calibri" w:hAnsi="Calibri" w:cs="Calibri"/>
          <w:sz w:val="36"/>
          <w:szCs w:val="36"/>
        </w:rPr>
        <w:t>• Use-bound and purpose-aware</w:t>
      </w:r>
      <w:r w:rsidRPr="005E6525">
        <w:rPr>
          <w:rFonts w:ascii="Calibri" w:hAnsi="Calibri" w:cs="Calibri"/>
          <w:sz w:val="36"/>
          <w:szCs w:val="36"/>
        </w:rPr>
        <w:br/>
        <w:t>• Delivered when needed, not months later</w:t>
      </w:r>
      <w:r w:rsidRPr="005E6525">
        <w:rPr>
          <w:rFonts w:ascii="Calibri" w:hAnsi="Calibri" w:cs="Calibri"/>
          <w:sz w:val="36"/>
          <w:szCs w:val="36"/>
        </w:rPr>
        <w:br/>
        <w:t>• Aligned with everyday participation—purchases, training, work, and community involvement</w:t>
      </w:r>
    </w:p>
    <w:p w14:paraId="67178097" w14:textId="77777777" w:rsidR="00C35D5C" w:rsidRPr="005E6525" w:rsidRDefault="00C35D5C">
      <w:pPr>
        <w:rPr>
          <w:rFonts w:ascii="Calibri" w:hAnsi="Calibri" w:cs="Calibri"/>
          <w:sz w:val="36"/>
          <w:szCs w:val="36"/>
        </w:rPr>
      </w:pPr>
      <w:r w:rsidRPr="005E6525">
        <w:rPr>
          <w:rFonts w:ascii="Calibri" w:hAnsi="Calibri" w:cs="Calibri"/>
          <w:sz w:val="36"/>
          <w:szCs w:val="36"/>
        </w:rPr>
        <w:t>By operating alongside programs such as SNAP, corporate reimbursements, and workforce benefits—rather than attempting to replace them—Per Diem seeks to close critical gaps in coverage while respecting existing regulatory and institutional boundaries.</w:t>
      </w:r>
    </w:p>
    <w:p w14:paraId="0BAD100D" w14:textId="77777777" w:rsidR="00C35D5C" w:rsidRPr="005E6525" w:rsidRDefault="00C0484D">
      <w:pPr>
        <w:rPr>
          <w:rFonts w:ascii="Calibri" w:hAnsi="Calibri" w:cs="Calibri"/>
          <w:sz w:val="36"/>
          <w:szCs w:val="36"/>
        </w:rPr>
      </w:pPr>
      <w:r>
        <w:rPr>
          <w:rFonts w:ascii="Calibri" w:hAnsi="Calibri" w:cs="Calibri"/>
          <w:sz w:val="36"/>
          <w:szCs w:val="36"/>
        </w:rPr>
        <w:pict w14:anchorId="35AC61C1">
          <v:rect id="_x0000_i1028" style="width:0;height:1.5pt" o:hralign="center" o:hrstd="t" o:hr="t" fillcolor="gray" stroked="f"/>
        </w:pict>
      </w:r>
    </w:p>
    <w:p w14:paraId="094D8B7B"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2. Replace Assumptions With Verifiable Participation</w:t>
      </w:r>
    </w:p>
    <w:p w14:paraId="7EECAF78" w14:textId="77777777" w:rsidR="00C35D5C" w:rsidRPr="005E6525" w:rsidRDefault="00C35D5C">
      <w:pPr>
        <w:rPr>
          <w:rFonts w:ascii="Calibri" w:hAnsi="Calibri" w:cs="Calibri"/>
          <w:sz w:val="36"/>
          <w:szCs w:val="36"/>
        </w:rPr>
      </w:pPr>
      <w:r w:rsidRPr="005E6525">
        <w:rPr>
          <w:rFonts w:ascii="Calibri" w:hAnsi="Calibri" w:cs="Calibri"/>
          <w:sz w:val="36"/>
          <w:szCs w:val="36"/>
        </w:rPr>
        <w:t>Across marketing, enterprise operations, and public programs, too much capital is still justified by proxies: impressions instead of engagement, reimbursements instead of attendance, allocations instead of completion.</w:t>
      </w:r>
    </w:p>
    <w:p w14:paraId="59147ADD" w14:textId="77777777" w:rsidR="00C35D5C" w:rsidRPr="005E6525" w:rsidRDefault="00C35D5C">
      <w:pPr>
        <w:rPr>
          <w:rFonts w:ascii="Calibri" w:hAnsi="Calibri" w:cs="Calibri"/>
          <w:sz w:val="36"/>
          <w:szCs w:val="36"/>
        </w:rPr>
      </w:pPr>
      <w:r w:rsidRPr="005E6525">
        <w:rPr>
          <w:rFonts w:ascii="Calibri" w:hAnsi="Calibri" w:cs="Calibri"/>
          <w:sz w:val="36"/>
          <w:szCs w:val="36"/>
        </w:rPr>
        <w:t>Per Diem’s mission is to invert this model.</w:t>
      </w:r>
    </w:p>
    <w:p w14:paraId="01BA5C43" w14:textId="77777777" w:rsidR="00C35D5C" w:rsidRPr="005E6525" w:rsidRDefault="00C35D5C">
      <w:pPr>
        <w:rPr>
          <w:rFonts w:ascii="Calibri" w:hAnsi="Calibri" w:cs="Calibri"/>
          <w:sz w:val="36"/>
          <w:szCs w:val="36"/>
        </w:rPr>
      </w:pPr>
      <w:r w:rsidRPr="005E6525">
        <w:rPr>
          <w:rFonts w:ascii="Calibri" w:hAnsi="Calibri" w:cs="Calibri"/>
          <w:sz w:val="36"/>
          <w:szCs w:val="36"/>
        </w:rPr>
        <w:t>Through its Proof-of-Value framework:</w:t>
      </w:r>
    </w:p>
    <w:p w14:paraId="65721FFF" w14:textId="47C49A5A" w:rsidR="00C35D5C" w:rsidRPr="005E6525" w:rsidRDefault="00C35D5C">
      <w:pPr>
        <w:rPr>
          <w:rFonts w:ascii="Calibri" w:hAnsi="Calibri" w:cs="Calibri"/>
          <w:sz w:val="36"/>
          <w:szCs w:val="36"/>
        </w:rPr>
      </w:pPr>
      <w:r w:rsidRPr="005E6525">
        <w:rPr>
          <w:rFonts w:ascii="Calibri" w:hAnsi="Calibri" w:cs="Calibri"/>
          <w:sz w:val="36"/>
          <w:szCs w:val="36"/>
        </w:rPr>
        <w:t xml:space="preserve">• </w:t>
      </w:r>
      <w:r w:rsidRPr="005E6525">
        <w:rPr>
          <w:rFonts w:ascii="Calibri" w:hAnsi="Calibri" w:cs="Calibri"/>
          <w:b/>
          <w:bCs/>
          <w:sz w:val="36"/>
          <w:szCs w:val="36"/>
        </w:rPr>
        <w:t>Proof of Exchange (</w:t>
      </w:r>
      <w:r w:rsidR="00E0411F">
        <w:rPr>
          <w:rFonts w:ascii="Calibri" w:hAnsi="Calibri" w:cs="Calibri"/>
          <w:b/>
          <w:bCs/>
          <w:sz w:val="36"/>
          <w:szCs w:val="36"/>
        </w:rPr>
        <w:t xml:space="preserve">PoX₁ </w:t>
      </w:r>
      <w:r w:rsidRPr="005E6525">
        <w:rPr>
          <w:rFonts w:ascii="Calibri" w:hAnsi="Calibri" w:cs="Calibri"/>
          <w:b/>
          <w:bCs/>
          <w:sz w:val="36"/>
          <w:szCs w:val="36"/>
        </w:rPr>
        <w:t>)</w:t>
      </w:r>
      <w:r w:rsidRPr="005E6525">
        <w:rPr>
          <w:rFonts w:ascii="Calibri" w:hAnsi="Calibri" w:cs="Calibri"/>
          <w:sz w:val="36"/>
          <w:szCs w:val="36"/>
        </w:rPr>
        <w:t xml:space="preserve"> verifies economic activity</w:t>
      </w:r>
      <w:r w:rsidRPr="005E6525">
        <w:rPr>
          <w:rFonts w:ascii="Calibri" w:hAnsi="Calibri" w:cs="Calibri"/>
          <w:sz w:val="36"/>
          <w:szCs w:val="36"/>
        </w:rPr>
        <w:br/>
        <w:t xml:space="preserve">• </w:t>
      </w:r>
      <w:r w:rsidRPr="005E6525">
        <w:rPr>
          <w:rFonts w:ascii="Calibri" w:hAnsi="Calibri" w:cs="Calibri"/>
          <w:b/>
          <w:bCs/>
          <w:sz w:val="36"/>
          <w:szCs w:val="36"/>
        </w:rPr>
        <w:t>Proof of Experience (</w:t>
      </w:r>
      <w:r w:rsidR="0037672C">
        <w:rPr>
          <w:rFonts w:ascii="Calibri" w:hAnsi="Calibri" w:cs="Calibri"/>
          <w:b/>
          <w:bCs/>
          <w:sz w:val="36"/>
          <w:szCs w:val="36"/>
        </w:rPr>
        <w:t>PoX₂</w:t>
      </w:r>
      <w:r w:rsidRPr="005E6525">
        <w:rPr>
          <w:rFonts w:ascii="Calibri" w:hAnsi="Calibri" w:cs="Calibri"/>
          <w:b/>
          <w:bCs/>
          <w:sz w:val="36"/>
          <w:szCs w:val="36"/>
        </w:rPr>
        <w:t>)</w:t>
      </w:r>
      <w:r w:rsidRPr="005E6525">
        <w:rPr>
          <w:rFonts w:ascii="Calibri" w:hAnsi="Calibri" w:cs="Calibri"/>
          <w:sz w:val="36"/>
          <w:szCs w:val="36"/>
        </w:rPr>
        <w:t xml:space="preserve"> validates participation beyond the transaction</w:t>
      </w:r>
      <w:r w:rsidRPr="005E6525">
        <w:rPr>
          <w:rFonts w:ascii="Calibri" w:hAnsi="Calibri" w:cs="Calibri"/>
          <w:sz w:val="36"/>
          <w:szCs w:val="36"/>
        </w:rPr>
        <w:br/>
        <w:t xml:space="preserve">• </w:t>
      </w:r>
      <w:r w:rsidRPr="005E6525">
        <w:rPr>
          <w:rFonts w:ascii="Calibri" w:hAnsi="Calibri" w:cs="Calibri"/>
          <w:b/>
          <w:bCs/>
          <w:sz w:val="36"/>
          <w:szCs w:val="36"/>
        </w:rPr>
        <w:t>Proof of Excellence (</w:t>
      </w:r>
      <w:r w:rsidR="00FF68B1">
        <w:rPr>
          <w:rFonts w:ascii="Calibri" w:hAnsi="Calibri" w:cs="Calibri"/>
          <w:b/>
          <w:bCs/>
          <w:sz w:val="36"/>
          <w:szCs w:val="36"/>
        </w:rPr>
        <w:t>PoX₃</w:t>
      </w:r>
      <w:r w:rsidRPr="005E6525">
        <w:rPr>
          <w:rFonts w:ascii="Calibri" w:hAnsi="Calibri" w:cs="Calibri"/>
          <w:b/>
          <w:bCs/>
          <w:sz w:val="36"/>
          <w:szCs w:val="36"/>
        </w:rPr>
        <w:t>)</w:t>
      </w:r>
      <w:r w:rsidRPr="005E6525">
        <w:rPr>
          <w:rFonts w:ascii="Calibri" w:hAnsi="Calibri" w:cs="Calibri"/>
          <w:sz w:val="36"/>
          <w:szCs w:val="36"/>
        </w:rPr>
        <w:t xml:space="preserve"> recognizes sustained performance and reliability</w:t>
      </w:r>
    </w:p>
    <w:p w14:paraId="6642798A" w14:textId="77777777" w:rsidR="00C35D5C" w:rsidRPr="005E6525" w:rsidRDefault="00C35D5C">
      <w:pPr>
        <w:rPr>
          <w:rFonts w:ascii="Calibri" w:hAnsi="Calibri" w:cs="Calibri"/>
          <w:sz w:val="36"/>
          <w:szCs w:val="36"/>
        </w:rPr>
      </w:pPr>
      <w:r w:rsidRPr="005E6525">
        <w:rPr>
          <w:rFonts w:ascii="Calibri" w:hAnsi="Calibri" w:cs="Calibri"/>
          <w:sz w:val="36"/>
          <w:szCs w:val="36"/>
        </w:rPr>
        <w:t>Participation becomes the source of truth. Reporting emerges from verified events, not post-hoc reconciliation. Trust is earned longitudinally, not claimed episodically.</w:t>
      </w:r>
    </w:p>
    <w:p w14:paraId="1F3D964D" w14:textId="77777777" w:rsidR="00C35D5C" w:rsidRPr="005E6525" w:rsidRDefault="00C35D5C">
      <w:pPr>
        <w:rPr>
          <w:rFonts w:ascii="Calibri" w:hAnsi="Calibri" w:cs="Calibri"/>
          <w:sz w:val="36"/>
          <w:szCs w:val="36"/>
        </w:rPr>
      </w:pPr>
      <w:r w:rsidRPr="005E6525">
        <w:rPr>
          <w:rFonts w:ascii="Calibri" w:hAnsi="Calibri" w:cs="Calibri"/>
          <w:sz w:val="36"/>
          <w:szCs w:val="36"/>
        </w:rPr>
        <w:t>This approach allows sponsors, operators, and institutions to move from belief-based decision-making to evidence-based stewardship—without increasing administrative burden.</w:t>
      </w:r>
    </w:p>
    <w:p w14:paraId="18BBC26B" w14:textId="77777777" w:rsidR="00C35D5C" w:rsidRPr="005E6525" w:rsidRDefault="00C0484D">
      <w:pPr>
        <w:rPr>
          <w:rFonts w:ascii="Calibri" w:hAnsi="Calibri" w:cs="Calibri"/>
          <w:sz w:val="36"/>
          <w:szCs w:val="36"/>
        </w:rPr>
      </w:pPr>
      <w:r>
        <w:rPr>
          <w:rFonts w:ascii="Calibri" w:hAnsi="Calibri" w:cs="Calibri"/>
          <w:sz w:val="36"/>
          <w:szCs w:val="36"/>
        </w:rPr>
        <w:pict w14:anchorId="312EE9A1">
          <v:rect id="_x0000_i1029" style="width:0;height:1.5pt" o:hralign="center" o:hrstd="t" o:hr="t" fillcolor="gray" stroked="f"/>
        </w:pict>
      </w:r>
    </w:p>
    <w:p w14:paraId="761E506B"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3. Scale Accountability Without Centralized Control</w:t>
      </w:r>
    </w:p>
    <w:p w14:paraId="04001901" w14:textId="77777777" w:rsidR="00C35D5C" w:rsidRPr="005E6525" w:rsidRDefault="00C35D5C">
      <w:pPr>
        <w:rPr>
          <w:rFonts w:ascii="Calibri" w:hAnsi="Calibri" w:cs="Calibri"/>
          <w:sz w:val="36"/>
          <w:szCs w:val="36"/>
        </w:rPr>
      </w:pPr>
      <w:r w:rsidRPr="005E6525">
        <w:rPr>
          <w:rFonts w:ascii="Calibri" w:hAnsi="Calibri" w:cs="Calibri"/>
          <w:sz w:val="36"/>
          <w:szCs w:val="36"/>
        </w:rPr>
        <w:t>Per Diem is intentionally designed as infrastructure, not authority.</w:t>
      </w:r>
    </w:p>
    <w:p w14:paraId="12CBDFDB" w14:textId="77777777" w:rsidR="00C35D5C" w:rsidRPr="005E6525" w:rsidRDefault="00C35D5C">
      <w:pPr>
        <w:rPr>
          <w:rFonts w:ascii="Calibri" w:hAnsi="Calibri" w:cs="Calibri"/>
          <w:sz w:val="36"/>
          <w:szCs w:val="36"/>
        </w:rPr>
      </w:pPr>
      <w:r w:rsidRPr="005E6525">
        <w:rPr>
          <w:rFonts w:ascii="Calibri" w:hAnsi="Calibri" w:cs="Calibri"/>
          <w:sz w:val="36"/>
          <w:szCs w:val="36"/>
        </w:rPr>
        <w:t>The platform does not direct beneficiaries, dictate outcomes, or impose behavioral mandates. Instead, it provides a neutral coordination layer where rules are explicit, funds are segregated, and proof is generated automatically through participation.</w:t>
      </w:r>
    </w:p>
    <w:p w14:paraId="325799A5" w14:textId="77777777" w:rsidR="00C35D5C" w:rsidRPr="005E6525" w:rsidRDefault="00C35D5C">
      <w:pPr>
        <w:rPr>
          <w:rFonts w:ascii="Calibri" w:hAnsi="Calibri" w:cs="Calibri"/>
          <w:sz w:val="36"/>
          <w:szCs w:val="36"/>
        </w:rPr>
      </w:pPr>
      <w:r w:rsidRPr="005E6525">
        <w:rPr>
          <w:rFonts w:ascii="Calibri" w:hAnsi="Calibri" w:cs="Calibri"/>
          <w:sz w:val="36"/>
          <w:szCs w:val="36"/>
        </w:rPr>
        <w:t>This design philosophy enables:</w:t>
      </w:r>
    </w:p>
    <w:p w14:paraId="65AE148C" w14:textId="77777777" w:rsidR="00C35D5C" w:rsidRPr="005E6525" w:rsidRDefault="00C35D5C">
      <w:pPr>
        <w:rPr>
          <w:rFonts w:ascii="Calibri" w:hAnsi="Calibri" w:cs="Calibri"/>
          <w:sz w:val="36"/>
          <w:szCs w:val="36"/>
        </w:rPr>
      </w:pPr>
      <w:r w:rsidRPr="005E6525">
        <w:rPr>
          <w:rFonts w:ascii="Calibri" w:hAnsi="Calibri" w:cs="Calibri"/>
          <w:sz w:val="36"/>
          <w:szCs w:val="36"/>
        </w:rPr>
        <w:t>• Brand campaigns without beneficiary control</w:t>
      </w:r>
      <w:r w:rsidRPr="005E6525">
        <w:rPr>
          <w:rFonts w:ascii="Calibri" w:hAnsi="Calibri" w:cs="Calibri"/>
          <w:sz w:val="36"/>
          <w:szCs w:val="36"/>
        </w:rPr>
        <w:br/>
        <w:t>• Merchant rewards without balance-sheet risk</w:t>
      </w:r>
      <w:r w:rsidRPr="005E6525">
        <w:rPr>
          <w:rFonts w:ascii="Calibri" w:hAnsi="Calibri" w:cs="Calibri"/>
          <w:sz w:val="36"/>
          <w:szCs w:val="36"/>
        </w:rPr>
        <w:br/>
        <w:t>• Enterprise and government allocations without political entanglement</w:t>
      </w:r>
      <w:r w:rsidRPr="005E6525">
        <w:rPr>
          <w:rFonts w:ascii="Calibri" w:hAnsi="Calibri" w:cs="Calibri"/>
          <w:sz w:val="36"/>
          <w:szCs w:val="36"/>
        </w:rPr>
        <w:br/>
        <w:t>• Civic and ESG programs without opacity</w:t>
      </w:r>
    </w:p>
    <w:p w14:paraId="6257353F" w14:textId="77777777" w:rsidR="00C35D5C" w:rsidRPr="005E6525" w:rsidRDefault="00C35D5C">
      <w:pPr>
        <w:rPr>
          <w:rFonts w:ascii="Calibri" w:hAnsi="Calibri" w:cs="Calibri"/>
          <w:sz w:val="36"/>
          <w:szCs w:val="36"/>
        </w:rPr>
      </w:pPr>
      <w:r w:rsidRPr="005E6525">
        <w:rPr>
          <w:rFonts w:ascii="Calibri" w:hAnsi="Calibri" w:cs="Calibri"/>
          <w:sz w:val="36"/>
          <w:szCs w:val="36"/>
        </w:rPr>
        <w:t>By separating proof, value, and governance through its tri-ledger architecture, Per Diem seeks to demonstrate that accountability can scale without centralization—and that neutrality can coexist with measurable impact.</w:t>
      </w:r>
    </w:p>
    <w:p w14:paraId="46A28B6D" w14:textId="77777777" w:rsidR="00C35D5C" w:rsidRPr="005E6525" w:rsidRDefault="00C0484D">
      <w:pPr>
        <w:rPr>
          <w:rFonts w:ascii="Calibri" w:hAnsi="Calibri" w:cs="Calibri"/>
          <w:sz w:val="36"/>
          <w:szCs w:val="36"/>
        </w:rPr>
      </w:pPr>
      <w:r>
        <w:rPr>
          <w:rFonts w:ascii="Calibri" w:hAnsi="Calibri" w:cs="Calibri"/>
          <w:sz w:val="36"/>
          <w:szCs w:val="36"/>
        </w:rPr>
        <w:pict w14:anchorId="6FC58806">
          <v:rect id="_x0000_i1030" style="width:0;height:1.5pt" o:hralign="center" o:hrstd="t" o:hr="t" fillcolor="gray" stroked="f"/>
        </w:pict>
      </w:r>
    </w:p>
    <w:p w14:paraId="64CBB0C2"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Guiding Principles</w:t>
      </w:r>
    </w:p>
    <w:p w14:paraId="7548EC59" w14:textId="77777777" w:rsidR="00C35D5C" w:rsidRPr="005E6525" w:rsidRDefault="00C35D5C">
      <w:pPr>
        <w:rPr>
          <w:rFonts w:ascii="Calibri" w:hAnsi="Calibri" w:cs="Calibri"/>
          <w:sz w:val="36"/>
          <w:szCs w:val="36"/>
        </w:rPr>
      </w:pPr>
      <w:r w:rsidRPr="005E6525">
        <w:rPr>
          <w:rFonts w:ascii="Calibri" w:hAnsi="Calibri" w:cs="Calibri"/>
          <w:sz w:val="36"/>
          <w:szCs w:val="36"/>
        </w:rPr>
        <w:t>Per Diem’s vision and mission are anchored by principles that govern all architectural and strategic decisions:</w:t>
      </w:r>
    </w:p>
    <w:p w14:paraId="09A0056D" w14:textId="77777777" w:rsidR="00C35D5C" w:rsidRPr="005E6525" w:rsidRDefault="00C35D5C">
      <w:pPr>
        <w:rPr>
          <w:rFonts w:ascii="Calibri" w:hAnsi="Calibri" w:cs="Calibri"/>
          <w:sz w:val="36"/>
          <w:szCs w:val="36"/>
        </w:rPr>
      </w:pPr>
      <w:r w:rsidRPr="005E6525">
        <w:rPr>
          <w:rFonts w:ascii="Calibri" w:hAnsi="Calibri" w:cs="Calibri"/>
          <w:b/>
          <w:bCs/>
          <w:sz w:val="36"/>
          <w:szCs w:val="36"/>
        </w:rPr>
        <w:t>Proof over promise</w:t>
      </w:r>
      <w:r w:rsidRPr="005E6525">
        <w:rPr>
          <w:rFonts w:ascii="Calibri" w:hAnsi="Calibri" w:cs="Calibri"/>
          <w:sz w:val="36"/>
          <w:szCs w:val="36"/>
        </w:rPr>
        <w:t xml:space="preserve"> — Value must be demonstrated, not assumed.</w:t>
      </w:r>
    </w:p>
    <w:p w14:paraId="5AFCDA12" w14:textId="77777777" w:rsidR="00C35D5C" w:rsidRPr="005E6525" w:rsidRDefault="00C35D5C">
      <w:pPr>
        <w:rPr>
          <w:rFonts w:ascii="Calibri" w:hAnsi="Calibri" w:cs="Calibri"/>
          <w:sz w:val="36"/>
          <w:szCs w:val="36"/>
        </w:rPr>
      </w:pPr>
      <w:r w:rsidRPr="005E6525">
        <w:rPr>
          <w:rFonts w:ascii="Calibri" w:hAnsi="Calibri" w:cs="Calibri"/>
          <w:b/>
          <w:bCs/>
          <w:sz w:val="36"/>
          <w:szCs w:val="36"/>
        </w:rPr>
        <w:t>Utility over novelty</w:t>
      </w:r>
      <w:r w:rsidRPr="005E6525">
        <w:rPr>
          <w:rFonts w:ascii="Calibri" w:hAnsi="Calibri" w:cs="Calibri"/>
          <w:sz w:val="36"/>
          <w:szCs w:val="36"/>
        </w:rPr>
        <w:t xml:space="preserve"> — Incentives should solve real problems.</w:t>
      </w:r>
    </w:p>
    <w:p w14:paraId="3146DC93" w14:textId="77777777" w:rsidR="00C35D5C" w:rsidRPr="005E6525" w:rsidRDefault="00C35D5C">
      <w:pPr>
        <w:rPr>
          <w:rFonts w:ascii="Calibri" w:hAnsi="Calibri" w:cs="Calibri"/>
          <w:sz w:val="36"/>
          <w:szCs w:val="36"/>
        </w:rPr>
      </w:pPr>
      <w:r w:rsidRPr="005E6525">
        <w:rPr>
          <w:rFonts w:ascii="Calibri" w:hAnsi="Calibri" w:cs="Calibri"/>
          <w:b/>
          <w:bCs/>
          <w:sz w:val="36"/>
          <w:szCs w:val="36"/>
        </w:rPr>
        <w:t>Integration over disruption</w:t>
      </w:r>
      <w:r w:rsidRPr="005E6525">
        <w:rPr>
          <w:rFonts w:ascii="Calibri" w:hAnsi="Calibri" w:cs="Calibri"/>
          <w:sz w:val="36"/>
          <w:szCs w:val="36"/>
        </w:rPr>
        <w:t xml:space="preserve"> — Existing systems are augmented, not replaced.</w:t>
      </w:r>
    </w:p>
    <w:p w14:paraId="0688CCCC" w14:textId="77777777" w:rsidR="00C35D5C" w:rsidRPr="005E6525" w:rsidRDefault="00C35D5C">
      <w:pPr>
        <w:rPr>
          <w:rFonts w:ascii="Calibri" w:hAnsi="Calibri" w:cs="Calibri"/>
          <w:sz w:val="36"/>
          <w:szCs w:val="36"/>
        </w:rPr>
      </w:pPr>
      <w:r w:rsidRPr="005E6525">
        <w:rPr>
          <w:rFonts w:ascii="Calibri" w:hAnsi="Calibri" w:cs="Calibri"/>
          <w:b/>
          <w:bCs/>
          <w:sz w:val="36"/>
          <w:szCs w:val="36"/>
        </w:rPr>
        <w:t>Neutrality over influence</w:t>
      </w:r>
      <w:r w:rsidRPr="005E6525">
        <w:rPr>
          <w:rFonts w:ascii="Calibri" w:hAnsi="Calibri" w:cs="Calibri"/>
          <w:sz w:val="36"/>
          <w:szCs w:val="36"/>
        </w:rPr>
        <w:t xml:space="preserve"> — The platform enables outcomes without directing them.</w:t>
      </w:r>
    </w:p>
    <w:p w14:paraId="492555F9" w14:textId="77777777" w:rsidR="00C35D5C" w:rsidRPr="005E6525" w:rsidRDefault="00C35D5C">
      <w:pPr>
        <w:rPr>
          <w:rFonts w:ascii="Calibri" w:hAnsi="Calibri" w:cs="Calibri"/>
          <w:sz w:val="36"/>
          <w:szCs w:val="36"/>
        </w:rPr>
      </w:pPr>
      <w:r w:rsidRPr="005E6525">
        <w:rPr>
          <w:rFonts w:ascii="Calibri" w:hAnsi="Calibri" w:cs="Calibri"/>
          <w:b/>
          <w:bCs/>
          <w:sz w:val="36"/>
          <w:szCs w:val="36"/>
        </w:rPr>
        <w:t>Discipline over acceleration</w:t>
      </w:r>
      <w:r w:rsidRPr="005E6525">
        <w:rPr>
          <w:rFonts w:ascii="Calibri" w:hAnsi="Calibri" w:cs="Calibri"/>
          <w:sz w:val="36"/>
          <w:szCs w:val="36"/>
        </w:rPr>
        <w:t xml:space="preserve"> — Long-term trust outweighs short-term growth.</w:t>
      </w:r>
    </w:p>
    <w:p w14:paraId="385FFD36" w14:textId="77777777" w:rsidR="00C35D5C" w:rsidRPr="005E6525" w:rsidRDefault="00C35D5C">
      <w:pPr>
        <w:rPr>
          <w:rFonts w:ascii="Calibri" w:hAnsi="Calibri" w:cs="Calibri"/>
          <w:sz w:val="36"/>
          <w:szCs w:val="36"/>
        </w:rPr>
      </w:pPr>
      <w:r w:rsidRPr="005E6525">
        <w:rPr>
          <w:rFonts w:ascii="Calibri" w:hAnsi="Calibri" w:cs="Calibri"/>
          <w:sz w:val="36"/>
          <w:szCs w:val="36"/>
        </w:rPr>
        <w:t>These principles are reflected in treasury design, token discipline, governance boundaries, and partner integration strategies across the ecosystem.</w:t>
      </w:r>
    </w:p>
    <w:p w14:paraId="5581CC98" w14:textId="77777777" w:rsidR="00C35D5C" w:rsidRPr="005E6525" w:rsidRDefault="00C0484D">
      <w:pPr>
        <w:rPr>
          <w:rFonts w:ascii="Calibri" w:hAnsi="Calibri" w:cs="Calibri"/>
          <w:sz w:val="36"/>
          <w:szCs w:val="36"/>
        </w:rPr>
      </w:pPr>
      <w:r>
        <w:rPr>
          <w:rFonts w:ascii="Calibri" w:hAnsi="Calibri" w:cs="Calibri"/>
          <w:sz w:val="36"/>
          <w:szCs w:val="36"/>
        </w:rPr>
        <w:pict w14:anchorId="08003369">
          <v:rect id="_x0000_i1031" style="width:0;height:1.5pt" o:hralign="center" o:hrstd="t" o:hr="t" fillcolor="gray" stroked="f"/>
        </w:pict>
      </w:r>
    </w:p>
    <w:p w14:paraId="6F92C419"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Strategic Direction</w:t>
      </w:r>
    </w:p>
    <w:p w14:paraId="6C79EDF6" w14:textId="77777777" w:rsidR="00C35D5C" w:rsidRPr="005E6525" w:rsidRDefault="00C35D5C">
      <w:pPr>
        <w:rPr>
          <w:rFonts w:ascii="Calibri" w:hAnsi="Calibri" w:cs="Calibri"/>
          <w:sz w:val="36"/>
          <w:szCs w:val="36"/>
        </w:rPr>
      </w:pPr>
      <w:r w:rsidRPr="005E6525">
        <w:rPr>
          <w:rFonts w:ascii="Calibri" w:hAnsi="Calibri" w:cs="Calibri"/>
          <w:sz w:val="36"/>
          <w:szCs w:val="36"/>
        </w:rPr>
        <w:t>In practice, Per Diem’s vision and mission guide a measured, phased approach to development.</w:t>
      </w:r>
    </w:p>
    <w:p w14:paraId="1CAAF260" w14:textId="77777777" w:rsidR="00C35D5C" w:rsidRPr="005E6525" w:rsidRDefault="00C35D5C">
      <w:pPr>
        <w:rPr>
          <w:rFonts w:ascii="Calibri" w:hAnsi="Calibri" w:cs="Calibri"/>
          <w:sz w:val="36"/>
          <w:szCs w:val="36"/>
        </w:rPr>
      </w:pPr>
      <w:r w:rsidRPr="005E6525">
        <w:rPr>
          <w:rFonts w:ascii="Calibri" w:hAnsi="Calibri" w:cs="Calibri"/>
          <w:sz w:val="36"/>
          <w:szCs w:val="36"/>
        </w:rPr>
        <w:t>Early stages prioritize:</w:t>
      </w:r>
    </w:p>
    <w:p w14:paraId="65211807" w14:textId="77777777" w:rsidR="00C35D5C" w:rsidRPr="005E6525" w:rsidRDefault="00C35D5C">
      <w:pPr>
        <w:rPr>
          <w:rFonts w:ascii="Calibri" w:hAnsi="Calibri" w:cs="Calibri"/>
          <w:sz w:val="36"/>
          <w:szCs w:val="36"/>
        </w:rPr>
      </w:pPr>
      <w:r w:rsidRPr="005E6525">
        <w:rPr>
          <w:rFonts w:ascii="Calibri" w:hAnsi="Calibri" w:cs="Calibri"/>
          <w:sz w:val="36"/>
          <w:szCs w:val="36"/>
        </w:rPr>
        <w:t>• Architectural integrity and compliance readiness</w:t>
      </w:r>
      <w:r w:rsidRPr="005E6525">
        <w:rPr>
          <w:rFonts w:ascii="Calibri" w:hAnsi="Calibri" w:cs="Calibri"/>
          <w:sz w:val="36"/>
          <w:szCs w:val="36"/>
        </w:rPr>
        <w:br/>
        <w:t>• Merchant-first operational integrations</w:t>
      </w:r>
      <w:r w:rsidRPr="005E6525">
        <w:rPr>
          <w:rFonts w:ascii="Calibri" w:hAnsi="Calibri" w:cs="Calibri"/>
          <w:sz w:val="36"/>
          <w:szCs w:val="36"/>
        </w:rPr>
        <w:br/>
        <w:t>• Brand and enterprise pilot programs</w:t>
      </w:r>
      <w:r w:rsidRPr="005E6525">
        <w:rPr>
          <w:rFonts w:ascii="Calibri" w:hAnsi="Calibri" w:cs="Calibri"/>
          <w:sz w:val="36"/>
          <w:szCs w:val="36"/>
        </w:rPr>
        <w:br/>
        <w:t>• Clear separation between commercial, operational, and civic value flows</w:t>
      </w:r>
    </w:p>
    <w:p w14:paraId="41A3A580" w14:textId="77777777" w:rsidR="00C35D5C" w:rsidRPr="005E6525" w:rsidRDefault="00C35D5C">
      <w:pPr>
        <w:rPr>
          <w:rFonts w:ascii="Calibri" w:hAnsi="Calibri" w:cs="Calibri"/>
          <w:sz w:val="36"/>
          <w:szCs w:val="36"/>
        </w:rPr>
      </w:pPr>
      <w:r w:rsidRPr="005E6525">
        <w:rPr>
          <w:rFonts w:ascii="Calibri" w:hAnsi="Calibri" w:cs="Calibri"/>
          <w:sz w:val="36"/>
          <w:szCs w:val="36"/>
        </w:rPr>
        <w:t>As the platform matures, the same mission will guide expansion into:</w:t>
      </w:r>
    </w:p>
    <w:p w14:paraId="3E10FAFD" w14:textId="77777777" w:rsidR="00C35D5C" w:rsidRPr="005E6525" w:rsidRDefault="00C35D5C">
      <w:pPr>
        <w:rPr>
          <w:rFonts w:ascii="Calibri" w:hAnsi="Calibri" w:cs="Calibri"/>
          <w:sz w:val="36"/>
          <w:szCs w:val="36"/>
        </w:rPr>
      </w:pPr>
      <w:r w:rsidRPr="005E6525">
        <w:rPr>
          <w:rFonts w:ascii="Calibri" w:hAnsi="Calibri" w:cs="Calibri"/>
          <w:sz w:val="36"/>
          <w:szCs w:val="36"/>
        </w:rPr>
        <w:t>• Large-scale enterprise and workforce allocations</w:t>
      </w:r>
      <w:r w:rsidRPr="005E6525">
        <w:rPr>
          <w:rFonts w:ascii="Calibri" w:hAnsi="Calibri" w:cs="Calibri"/>
          <w:sz w:val="36"/>
          <w:szCs w:val="36"/>
        </w:rPr>
        <w:br/>
        <w:t>• Travel, training, and compliance-driven programs</w:t>
      </w:r>
      <w:r w:rsidRPr="005E6525">
        <w:rPr>
          <w:rFonts w:ascii="Calibri" w:hAnsi="Calibri" w:cs="Calibri"/>
          <w:sz w:val="36"/>
          <w:szCs w:val="36"/>
        </w:rPr>
        <w:br/>
        <w:t>• Preparedness, resilience, and government-adjacent initiatives</w:t>
      </w:r>
    </w:p>
    <w:p w14:paraId="2C798D6F" w14:textId="77777777" w:rsidR="00C35D5C" w:rsidRPr="005E6525" w:rsidRDefault="00C35D5C">
      <w:pPr>
        <w:rPr>
          <w:rFonts w:ascii="Calibri" w:hAnsi="Calibri" w:cs="Calibri"/>
          <w:sz w:val="36"/>
          <w:szCs w:val="36"/>
        </w:rPr>
      </w:pPr>
      <w:r w:rsidRPr="005E6525">
        <w:rPr>
          <w:rFonts w:ascii="Calibri" w:hAnsi="Calibri" w:cs="Calibri"/>
          <w:sz w:val="36"/>
          <w:szCs w:val="36"/>
        </w:rPr>
        <w:t>At every stage, growth is intended to follow proof—not speculation.</w:t>
      </w:r>
    </w:p>
    <w:p w14:paraId="4E33A6C7" w14:textId="77777777" w:rsidR="00C35D5C" w:rsidRPr="005E6525" w:rsidRDefault="00C0484D">
      <w:pPr>
        <w:rPr>
          <w:rFonts w:ascii="Calibri" w:hAnsi="Calibri" w:cs="Calibri"/>
          <w:sz w:val="36"/>
          <w:szCs w:val="36"/>
        </w:rPr>
      </w:pPr>
      <w:r>
        <w:rPr>
          <w:rFonts w:ascii="Calibri" w:hAnsi="Calibri" w:cs="Calibri"/>
          <w:sz w:val="36"/>
          <w:szCs w:val="36"/>
        </w:rPr>
        <w:pict w14:anchorId="0AC105E9">
          <v:rect id="_x0000_i1032" style="width:0;height:1.5pt" o:hralign="center" o:hrstd="t" o:hr="t" fillcolor="gray" stroked="f"/>
        </w:pict>
      </w:r>
    </w:p>
    <w:p w14:paraId="2E91F6C3" w14:textId="77777777" w:rsidR="00C35D5C" w:rsidRPr="005E6525" w:rsidRDefault="00C35D5C">
      <w:pPr>
        <w:rPr>
          <w:rFonts w:ascii="Calibri" w:hAnsi="Calibri" w:cs="Calibri"/>
          <w:b/>
          <w:bCs/>
          <w:sz w:val="36"/>
          <w:szCs w:val="36"/>
        </w:rPr>
      </w:pPr>
      <w:r w:rsidRPr="005E6525">
        <w:rPr>
          <w:rFonts w:ascii="Calibri" w:hAnsi="Calibri" w:cs="Calibri"/>
          <w:b/>
          <w:bCs/>
          <w:sz w:val="36"/>
          <w:szCs w:val="36"/>
        </w:rPr>
        <w:t>Section Summary</w:t>
      </w:r>
    </w:p>
    <w:p w14:paraId="30B461D8" w14:textId="77777777" w:rsidR="00C35D5C" w:rsidRPr="005E6525" w:rsidRDefault="00C35D5C">
      <w:pPr>
        <w:rPr>
          <w:rFonts w:ascii="Calibri" w:hAnsi="Calibri" w:cs="Calibri"/>
          <w:sz w:val="36"/>
          <w:szCs w:val="36"/>
        </w:rPr>
      </w:pPr>
      <w:r w:rsidRPr="005E6525">
        <w:rPr>
          <w:rFonts w:ascii="Calibri" w:hAnsi="Calibri" w:cs="Calibri"/>
          <w:sz w:val="36"/>
          <w:szCs w:val="36"/>
        </w:rPr>
        <w:t>Per Diem’s Vision &amp; Mission articulate a long-term commitment to rebuilding trust in how value is distributed.</w:t>
      </w:r>
    </w:p>
    <w:p w14:paraId="131A6E7E" w14:textId="77777777" w:rsidR="00C35D5C" w:rsidRPr="005E6525" w:rsidRDefault="00C35D5C">
      <w:pPr>
        <w:rPr>
          <w:rFonts w:ascii="Calibri" w:hAnsi="Calibri" w:cs="Calibri"/>
          <w:sz w:val="36"/>
          <w:szCs w:val="36"/>
        </w:rPr>
      </w:pPr>
      <w:r w:rsidRPr="005E6525">
        <w:rPr>
          <w:rFonts w:ascii="Calibri" w:hAnsi="Calibri" w:cs="Calibri"/>
          <w:sz w:val="36"/>
          <w:szCs w:val="36"/>
        </w:rPr>
        <w:t>By transforming participation into proof, and proof into accountability, Per Diem seeks to serve as foundational infrastructure for an economy that can no longer afford opacity.</w:t>
      </w:r>
    </w:p>
    <w:p w14:paraId="780D9523" w14:textId="77777777" w:rsidR="00C35D5C" w:rsidRPr="005E6525" w:rsidRDefault="00C35D5C">
      <w:pPr>
        <w:rPr>
          <w:rFonts w:ascii="Calibri" w:hAnsi="Calibri" w:cs="Calibri"/>
          <w:sz w:val="36"/>
          <w:szCs w:val="36"/>
        </w:rPr>
      </w:pPr>
      <w:r w:rsidRPr="005E6525">
        <w:rPr>
          <w:rFonts w:ascii="Calibri" w:hAnsi="Calibri" w:cs="Calibri"/>
          <w:sz w:val="36"/>
          <w:szCs w:val="36"/>
        </w:rPr>
        <w:t>This section defines the philosophical and strategic compass of the Revenue &amp; Rewards Program—one that guides every module, ledger, and partnership toward a future where value is not merely delivered, but believed.</w:t>
      </w:r>
    </w:p>
    <w:p w14:paraId="3C1F56DA" w14:textId="77777777" w:rsidR="00C35D5C" w:rsidRPr="005E6525" w:rsidRDefault="00C35D5C">
      <w:pPr>
        <w:rPr>
          <w:rFonts w:ascii="Calibri" w:hAnsi="Calibri" w:cs="Calibri"/>
          <w:sz w:val="36"/>
          <w:szCs w:val="36"/>
        </w:rPr>
      </w:pPr>
    </w:p>
    <w:p w14:paraId="13FFBC8E" w14:textId="77777777" w:rsidR="00C35D5C" w:rsidRPr="00142230" w:rsidRDefault="00C35D5C" w:rsidP="0069026D">
      <w:pPr>
        <w:pStyle w:val="Heading1"/>
      </w:pPr>
      <w:r w:rsidRPr="00142230">
        <w:t>Section 3 — Market Landscape</w:t>
      </w:r>
    </w:p>
    <w:p w14:paraId="54F1542C"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The Convergence of Economic Pressure, Incentives, and Accountability</w:t>
      </w:r>
    </w:p>
    <w:p w14:paraId="49370BDA"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be developed into a market environment defined by a rare convergence: households will rely more heavily on incentives to stay afloat, organizations will deploy more capital to influence participation and behavior, and regulators, boards, and the public will demand stronger proof that funds were used as intended. This convergence will not be a short-lived cycle. It will be a structural shift in how rewards, reimbursements, promotions, and allocations are expected to function—and how they will be expected to be proven.</w:t>
      </w:r>
    </w:p>
    <w:p w14:paraId="5FCE8B4D" w14:textId="77777777" w:rsidR="00C35D5C" w:rsidRPr="00142230" w:rsidRDefault="00C35D5C">
      <w:pPr>
        <w:rPr>
          <w:rFonts w:ascii="Calibri" w:hAnsi="Calibri" w:cs="Calibri"/>
          <w:sz w:val="36"/>
          <w:szCs w:val="36"/>
        </w:rPr>
      </w:pPr>
      <w:r w:rsidRPr="00142230">
        <w:rPr>
          <w:rFonts w:ascii="Calibri" w:hAnsi="Calibri" w:cs="Calibri"/>
          <w:sz w:val="36"/>
          <w:szCs w:val="36"/>
        </w:rPr>
        <w:t>Traditional loyalty and incentive systems were not designed for this era. They were built for assumptions: proxies, surveys, delayed audits, and fragmented reporting. In the modern economy, those assumptions will increasingly break down. A new standard will be required—one that treats proof as infrastructure.</w:t>
      </w:r>
    </w:p>
    <w:p w14:paraId="11C2F266"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be positioned to meet that requirement by converting incentives into verifiable participation events and turning routine economic activity into auditable outcomes, without replacing existing POS, loyalty, enterprise, or public systems.</w:t>
      </w:r>
    </w:p>
    <w:p w14:paraId="7ED9FC55" w14:textId="77777777" w:rsidR="00C35D5C" w:rsidRPr="00142230" w:rsidRDefault="00C0484D">
      <w:pPr>
        <w:rPr>
          <w:rFonts w:ascii="Calibri" w:hAnsi="Calibri" w:cs="Calibri"/>
          <w:sz w:val="36"/>
          <w:szCs w:val="36"/>
        </w:rPr>
      </w:pPr>
      <w:r>
        <w:rPr>
          <w:rFonts w:ascii="Calibri" w:hAnsi="Calibri" w:cs="Calibri"/>
          <w:sz w:val="36"/>
          <w:szCs w:val="36"/>
        </w:rPr>
        <w:pict w14:anchorId="23168865">
          <v:rect id="_x0000_i1033" style="width:0;height:1.5pt" o:hralign="center" o:hrstd="t" o:hr="t" fillcolor="gray" stroked="f"/>
        </w:pict>
      </w:r>
    </w:p>
    <w:p w14:paraId="0BB23B73"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3.1 The Money Is Already Moving—But Proof Is Missing</w:t>
      </w:r>
    </w:p>
    <w:p w14:paraId="4F9F53EA" w14:textId="77777777" w:rsidR="00C35D5C" w:rsidRPr="00142230" w:rsidRDefault="00C35D5C">
      <w:pPr>
        <w:rPr>
          <w:rFonts w:ascii="Calibri" w:hAnsi="Calibri" w:cs="Calibri"/>
          <w:sz w:val="36"/>
          <w:szCs w:val="36"/>
        </w:rPr>
      </w:pPr>
      <w:r w:rsidRPr="00142230">
        <w:rPr>
          <w:rFonts w:ascii="Calibri" w:hAnsi="Calibri" w:cs="Calibri"/>
          <w:sz w:val="36"/>
          <w:szCs w:val="36"/>
        </w:rPr>
        <w:t>Across consumer commerce, enterprise operations, and public-sector programs, value will continue to move at massive scale. The question is not whether spending exists, but whether it can be tied to verified participation and outcomes.</w:t>
      </w:r>
    </w:p>
    <w:p w14:paraId="2E630722"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High-velocity consumer categories</w:t>
      </w:r>
    </w:p>
    <w:p w14:paraId="28157600" w14:textId="4CF2F66E" w:rsidR="00C35D5C" w:rsidRPr="00142230" w:rsidRDefault="00C35D5C">
      <w:pPr>
        <w:rPr>
          <w:rFonts w:ascii="Calibri" w:hAnsi="Calibri" w:cs="Calibri"/>
          <w:sz w:val="36"/>
          <w:szCs w:val="36"/>
        </w:rPr>
      </w:pPr>
      <w:r w:rsidRPr="00142230">
        <w:rPr>
          <w:rFonts w:ascii="Calibri" w:hAnsi="Calibri" w:cs="Calibri"/>
          <w:sz w:val="36"/>
          <w:szCs w:val="36"/>
        </w:rPr>
        <w:t xml:space="preserve">Per Diem will be framed around high-frequency, high-velocity spending categories where incentives are most actionable and most likely to change behavior at scale—especially food and dining. Total U.S. food expenditures in 2024 were estimated at </w:t>
      </w:r>
      <w:r w:rsidRPr="00142230">
        <w:rPr>
          <w:rFonts w:ascii="Calibri" w:hAnsi="Calibri" w:cs="Calibri"/>
          <w:b/>
          <w:bCs/>
          <w:sz w:val="36"/>
          <w:szCs w:val="36"/>
        </w:rPr>
        <w:t>$2.58T</w:t>
      </w:r>
      <w:r w:rsidRPr="00142230">
        <w:rPr>
          <w:rFonts w:ascii="Calibri" w:hAnsi="Calibri" w:cs="Calibri"/>
          <w:sz w:val="36"/>
          <w:szCs w:val="36"/>
        </w:rPr>
        <w:t xml:space="preserve">, including </w:t>
      </w:r>
      <w:r w:rsidRPr="00142230">
        <w:rPr>
          <w:rFonts w:ascii="Calibri" w:hAnsi="Calibri" w:cs="Calibri"/>
          <w:b/>
          <w:bCs/>
          <w:sz w:val="36"/>
          <w:szCs w:val="36"/>
        </w:rPr>
        <w:t>$1.52T food-away-from-home</w:t>
      </w:r>
      <w:r w:rsidRPr="00142230">
        <w:rPr>
          <w:rFonts w:ascii="Calibri" w:hAnsi="Calibri" w:cs="Calibri"/>
          <w:sz w:val="36"/>
          <w:szCs w:val="36"/>
        </w:rPr>
        <w:t xml:space="preserve"> and </w:t>
      </w:r>
      <w:r w:rsidRPr="00142230">
        <w:rPr>
          <w:rFonts w:ascii="Calibri" w:hAnsi="Calibri" w:cs="Calibri"/>
          <w:b/>
          <w:bCs/>
          <w:sz w:val="36"/>
          <w:szCs w:val="36"/>
        </w:rPr>
        <w:t>$1.06T food-at-home</w:t>
      </w:r>
      <w:r w:rsidRPr="00142230">
        <w:rPr>
          <w:rFonts w:ascii="Calibri" w:hAnsi="Calibri" w:cs="Calibri"/>
          <w:sz w:val="36"/>
          <w:szCs w:val="36"/>
        </w:rPr>
        <w:t>. fileciteturn3file1L3-L7</w:t>
      </w:r>
      <w:r w:rsidR="00E61565">
        <w:rPr>
          <w:rFonts w:ascii="Calibri" w:hAnsi="Calibri" w:cs="Calibri"/>
          <w:sz w:val="36"/>
          <w:szCs w:val="36"/>
        </w:rPr>
        <w:t xml:space="preserve"> </w:t>
      </w:r>
      <w:r w:rsidRPr="00142230">
        <w:rPr>
          <w:rFonts w:ascii="Calibri" w:hAnsi="Calibri" w:cs="Calibri"/>
          <w:sz w:val="36"/>
          <w:szCs w:val="36"/>
        </w:rPr>
        <w:t xml:space="preserve"> fileciteturn3file2L1-L8</w:t>
      </w:r>
      <w:r w:rsidR="00E61565">
        <w:rPr>
          <w:rFonts w:ascii="Calibri" w:hAnsi="Calibri" w:cs="Calibri"/>
          <w:sz w:val="36"/>
          <w:szCs w:val="36"/>
        </w:rPr>
        <w:t xml:space="preserve"> </w:t>
      </w:r>
    </w:p>
    <w:p w14:paraId="5A5C9EE3" w14:textId="77777777" w:rsidR="00C35D5C" w:rsidRPr="00142230" w:rsidRDefault="00C35D5C">
      <w:pPr>
        <w:rPr>
          <w:rFonts w:ascii="Calibri" w:hAnsi="Calibri" w:cs="Calibri"/>
          <w:sz w:val="36"/>
          <w:szCs w:val="36"/>
        </w:rPr>
      </w:pPr>
      <w:r w:rsidRPr="00142230">
        <w:rPr>
          <w:rFonts w:ascii="Calibri" w:hAnsi="Calibri" w:cs="Calibri"/>
          <w:sz w:val="36"/>
          <w:szCs w:val="36"/>
        </w:rPr>
        <w:t>These flows matter because they represent daily decisions, not occasional purchases. When incentives are practical and immediate, they become measurable levers—affecting trip frequency, basket composition, and repeat participation.</w:t>
      </w:r>
    </w:p>
    <w:p w14:paraId="2E484FD8"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Household spending reality</w:t>
      </w:r>
    </w:p>
    <w:p w14:paraId="272BE218" w14:textId="14F27C02" w:rsidR="00C35D5C" w:rsidRPr="00142230" w:rsidRDefault="00C35D5C">
      <w:pPr>
        <w:rPr>
          <w:rFonts w:ascii="Calibri" w:hAnsi="Calibri" w:cs="Calibri"/>
          <w:sz w:val="36"/>
          <w:szCs w:val="36"/>
        </w:rPr>
      </w:pPr>
      <w:r w:rsidRPr="00142230">
        <w:rPr>
          <w:rFonts w:ascii="Calibri" w:hAnsi="Calibri" w:cs="Calibri"/>
          <w:sz w:val="36"/>
          <w:szCs w:val="36"/>
        </w:rPr>
        <w:t xml:space="preserve">At the same time, household budgets will remain under pressure. Average annual expenditures per consumer unit in 2023 were </w:t>
      </w:r>
      <w:r w:rsidRPr="00142230">
        <w:rPr>
          <w:rFonts w:ascii="Calibri" w:hAnsi="Calibri" w:cs="Calibri"/>
          <w:b/>
          <w:bCs/>
          <w:sz w:val="36"/>
          <w:szCs w:val="36"/>
        </w:rPr>
        <w:t>$77,280</w:t>
      </w:r>
      <w:r w:rsidRPr="00142230">
        <w:rPr>
          <w:rFonts w:ascii="Calibri" w:hAnsi="Calibri" w:cs="Calibri"/>
          <w:sz w:val="36"/>
          <w:szCs w:val="36"/>
        </w:rPr>
        <w:t>, a baseline that underscores the scale of everyday financial obligations that rewards and incentives increasingly help address. fileciteturn3file1L5-L7</w:t>
      </w:r>
      <w:r w:rsidR="00E61565">
        <w:rPr>
          <w:rFonts w:ascii="Calibri" w:hAnsi="Calibri" w:cs="Calibri"/>
          <w:sz w:val="36"/>
          <w:szCs w:val="36"/>
        </w:rPr>
        <w:t xml:space="preserve"> </w:t>
      </w:r>
      <w:r w:rsidRPr="00142230">
        <w:rPr>
          <w:rFonts w:ascii="Calibri" w:hAnsi="Calibri" w:cs="Calibri"/>
          <w:sz w:val="36"/>
          <w:szCs w:val="36"/>
        </w:rPr>
        <w:t xml:space="preserve"> fileciteturn3file2L15-L19</w:t>
      </w:r>
      <w:r w:rsidR="00E61565">
        <w:rPr>
          <w:rFonts w:ascii="Calibri" w:hAnsi="Calibri" w:cs="Calibri"/>
          <w:sz w:val="36"/>
          <w:szCs w:val="36"/>
        </w:rPr>
        <w:t xml:space="preserve"> </w:t>
      </w:r>
    </w:p>
    <w:p w14:paraId="598D7747" w14:textId="77777777" w:rsidR="00C35D5C" w:rsidRPr="00142230" w:rsidRDefault="00C35D5C">
      <w:pPr>
        <w:rPr>
          <w:rFonts w:ascii="Calibri" w:hAnsi="Calibri" w:cs="Calibri"/>
          <w:sz w:val="36"/>
          <w:szCs w:val="36"/>
        </w:rPr>
      </w:pPr>
      <w:r w:rsidRPr="00142230">
        <w:rPr>
          <w:rFonts w:ascii="Calibri" w:hAnsi="Calibri" w:cs="Calibri"/>
          <w:sz w:val="36"/>
          <w:szCs w:val="36"/>
        </w:rPr>
        <w:t>This pressure will reshape incentives from “nice-to-have” into “must-be-useful.” In this environment, the winning programs will not be the loudest. They will be the most reliable—clear rules, predictable value, and proof that participation mattered.</w:t>
      </w:r>
    </w:p>
    <w:p w14:paraId="2325C05A" w14:textId="77777777" w:rsidR="00C35D5C" w:rsidRPr="00142230" w:rsidRDefault="00C0484D">
      <w:pPr>
        <w:rPr>
          <w:rFonts w:ascii="Calibri" w:hAnsi="Calibri" w:cs="Calibri"/>
          <w:sz w:val="36"/>
          <w:szCs w:val="36"/>
        </w:rPr>
      </w:pPr>
      <w:r>
        <w:rPr>
          <w:rFonts w:ascii="Calibri" w:hAnsi="Calibri" w:cs="Calibri"/>
          <w:sz w:val="36"/>
          <w:szCs w:val="36"/>
        </w:rPr>
        <w:pict w14:anchorId="327B4849">
          <v:rect id="_x0000_i1034" style="width:0;height:1.5pt" o:hralign="center" o:hrstd="t" o:hr="t" fillcolor="gray" stroked="f"/>
        </w:pict>
      </w:r>
    </w:p>
    <w:p w14:paraId="7A510333"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3.2 Incentives Are Becoming Infrastructure</w:t>
      </w:r>
    </w:p>
    <w:p w14:paraId="10F4B8D0" w14:textId="77777777" w:rsidR="00C35D5C" w:rsidRPr="00142230" w:rsidRDefault="00C35D5C">
      <w:pPr>
        <w:rPr>
          <w:rFonts w:ascii="Calibri" w:hAnsi="Calibri" w:cs="Calibri"/>
          <w:sz w:val="36"/>
          <w:szCs w:val="36"/>
        </w:rPr>
      </w:pPr>
      <w:r w:rsidRPr="00142230">
        <w:rPr>
          <w:rFonts w:ascii="Calibri" w:hAnsi="Calibri" w:cs="Calibri"/>
          <w:sz w:val="36"/>
          <w:szCs w:val="36"/>
        </w:rPr>
        <w:t>The incentive economy will expand beyond consumer loyalty. Increasingly, incentives will function as operational and compliance tools across:</w:t>
      </w:r>
    </w:p>
    <w:p w14:paraId="1762ABA7" w14:textId="77777777" w:rsidR="00C35D5C" w:rsidRPr="00142230" w:rsidRDefault="00C35D5C">
      <w:pPr>
        <w:numPr>
          <w:ilvl w:val="0"/>
          <w:numId w:val="1"/>
        </w:numPr>
        <w:rPr>
          <w:rFonts w:ascii="Calibri" w:hAnsi="Calibri" w:cs="Calibri"/>
          <w:sz w:val="36"/>
          <w:szCs w:val="36"/>
        </w:rPr>
      </w:pPr>
      <w:r w:rsidRPr="00142230">
        <w:rPr>
          <w:rFonts w:ascii="Calibri" w:hAnsi="Calibri" w:cs="Calibri"/>
          <w:b/>
          <w:bCs/>
          <w:sz w:val="36"/>
          <w:szCs w:val="36"/>
        </w:rPr>
        <w:t>Brand and sponsor campaigns</w:t>
      </w:r>
      <w:r w:rsidRPr="00142230">
        <w:rPr>
          <w:rFonts w:ascii="Calibri" w:hAnsi="Calibri" w:cs="Calibri"/>
          <w:sz w:val="36"/>
          <w:szCs w:val="36"/>
        </w:rPr>
        <w:t xml:space="preserve"> seeking measurable, defensible outcomes</w:t>
      </w:r>
    </w:p>
    <w:p w14:paraId="3F5FDFF6" w14:textId="77777777" w:rsidR="00C35D5C" w:rsidRPr="00142230" w:rsidRDefault="00C35D5C">
      <w:pPr>
        <w:numPr>
          <w:ilvl w:val="0"/>
          <w:numId w:val="1"/>
        </w:numPr>
        <w:rPr>
          <w:rFonts w:ascii="Calibri" w:hAnsi="Calibri" w:cs="Calibri"/>
          <w:sz w:val="36"/>
          <w:szCs w:val="36"/>
        </w:rPr>
      </w:pPr>
      <w:r w:rsidRPr="00142230">
        <w:rPr>
          <w:rFonts w:ascii="Calibri" w:hAnsi="Calibri" w:cs="Calibri"/>
          <w:b/>
          <w:bCs/>
          <w:sz w:val="36"/>
          <w:szCs w:val="36"/>
        </w:rPr>
        <w:t>Merchant incentives and rebates</w:t>
      </w:r>
      <w:r w:rsidRPr="00142230">
        <w:rPr>
          <w:rFonts w:ascii="Calibri" w:hAnsi="Calibri" w:cs="Calibri"/>
          <w:sz w:val="36"/>
          <w:szCs w:val="36"/>
        </w:rPr>
        <w:t xml:space="preserve"> that must align to verified inventory movement and operational performance</w:t>
      </w:r>
    </w:p>
    <w:p w14:paraId="5C1FC658" w14:textId="77777777" w:rsidR="00C35D5C" w:rsidRPr="00142230" w:rsidRDefault="00C35D5C">
      <w:pPr>
        <w:numPr>
          <w:ilvl w:val="0"/>
          <w:numId w:val="1"/>
        </w:numPr>
        <w:rPr>
          <w:rFonts w:ascii="Calibri" w:hAnsi="Calibri" w:cs="Calibri"/>
          <w:sz w:val="36"/>
          <w:szCs w:val="36"/>
        </w:rPr>
      </w:pPr>
      <w:r w:rsidRPr="00142230">
        <w:rPr>
          <w:rFonts w:ascii="Calibri" w:hAnsi="Calibri" w:cs="Calibri"/>
          <w:b/>
          <w:bCs/>
          <w:sz w:val="36"/>
          <w:szCs w:val="36"/>
        </w:rPr>
        <w:t>Corporate travel and expense programs</w:t>
      </w:r>
      <w:r w:rsidRPr="00142230">
        <w:rPr>
          <w:rFonts w:ascii="Calibri" w:hAnsi="Calibri" w:cs="Calibri"/>
          <w:sz w:val="36"/>
          <w:szCs w:val="36"/>
        </w:rPr>
        <w:t xml:space="preserve"> that require stronger validation and audit readiness</w:t>
      </w:r>
    </w:p>
    <w:p w14:paraId="4A08FFFA" w14:textId="77777777" w:rsidR="00C35D5C" w:rsidRPr="00142230" w:rsidRDefault="00C35D5C">
      <w:pPr>
        <w:numPr>
          <w:ilvl w:val="0"/>
          <w:numId w:val="1"/>
        </w:numPr>
        <w:rPr>
          <w:rFonts w:ascii="Calibri" w:hAnsi="Calibri" w:cs="Calibri"/>
          <w:sz w:val="36"/>
          <w:szCs w:val="36"/>
        </w:rPr>
      </w:pPr>
      <w:r w:rsidRPr="00142230">
        <w:rPr>
          <w:rFonts w:ascii="Calibri" w:hAnsi="Calibri" w:cs="Calibri"/>
          <w:b/>
          <w:bCs/>
          <w:sz w:val="36"/>
          <w:szCs w:val="36"/>
        </w:rPr>
        <w:t>Workforce training and certification funding</w:t>
      </w:r>
      <w:r w:rsidRPr="00142230">
        <w:rPr>
          <w:rFonts w:ascii="Calibri" w:hAnsi="Calibri" w:cs="Calibri"/>
          <w:sz w:val="36"/>
          <w:szCs w:val="36"/>
        </w:rPr>
        <w:t xml:space="preserve"> where completion, attendance, and eligibility must be proven</w:t>
      </w:r>
    </w:p>
    <w:p w14:paraId="5650E3C6" w14:textId="77777777" w:rsidR="00C35D5C" w:rsidRPr="00142230" w:rsidRDefault="00C35D5C">
      <w:pPr>
        <w:numPr>
          <w:ilvl w:val="0"/>
          <w:numId w:val="1"/>
        </w:numPr>
        <w:rPr>
          <w:rFonts w:ascii="Calibri" w:hAnsi="Calibri" w:cs="Calibri"/>
          <w:sz w:val="36"/>
          <w:szCs w:val="36"/>
        </w:rPr>
      </w:pPr>
      <w:r w:rsidRPr="00142230">
        <w:rPr>
          <w:rFonts w:ascii="Calibri" w:hAnsi="Calibri" w:cs="Calibri"/>
          <w:b/>
          <w:bCs/>
          <w:sz w:val="36"/>
          <w:szCs w:val="36"/>
        </w:rPr>
        <w:t>Public and civic allocations</w:t>
      </w:r>
      <w:r w:rsidRPr="00142230">
        <w:rPr>
          <w:rFonts w:ascii="Calibri" w:hAnsi="Calibri" w:cs="Calibri"/>
          <w:sz w:val="36"/>
          <w:szCs w:val="36"/>
        </w:rPr>
        <w:t xml:space="preserve"> where neutrality, compliance, and transparency must be explicit</w:t>
      </w:r>
    </w:p>
    <w:p w14:paraId="783F077B" w14:textId="06CD3849" w:rsidR="00C35D5C" w:rsidRPr="00142230" w:rsidRDefault="00C35D5C">
      <w:pPr>
        <w:rPr>
          <w:rFonts w:ascii="Calibri" w:hAnsi="Calibri" w:cs="Calibri"/>
          <w:sz w:val="36"/>
          <w:szCs w:val="36"/>
        </w:rPr>
      </w:pPr>
      <w:r w:rsidRPr="00142230">
        <w:rPr>
          <w:rFonts w:ascii="Calibri" w:hAnsi="Calibri" w:cs="Calibri"/>
          <w:sz w:val="36"/>
          <w:szCs w:val="36"/>
        </w:rPr>
        <w:t>This is why Per Diem will define “enterprise” as multi-location merchant scale and reserve “allocations” for corporate/institutional/government programs—so each domain will have clear governance, reporting expectations, and compliance boundaries. fileciteturn3file0L3-L7</w:t>
      </w:r>
      <w:r w:rsidR="00E61565">
        <w:rPr>
          <w:rFonts w:ascii="Calibri" w:hAnsi="Calibri" w:cs="Calibri"/>
          <w:sz w:val="36"/>
          <w:szCs w:val="36"/>
        </w:rPr>
        <w:t xml:space="preserve"> </w:t>
      </w:r>
      <w:r w:rsidRPr="00142230">
        <w:rPr>
          <w:rFonts w:ascii="Calibri" w:hAnsi="Calibri" w:cs="Calibri"/>
          <w:sz w:val="36"/>
          <w:szCs w:val="36"/>
        </w:rPr>
        <w:t xml:space="preserve"> fileciteturn3file3L5-L9</w:t>
      </w:r>
      <w:r w:rsidR="00E61565">
        <w:rPr>
          <w:rFonts w:ascii="Calibri" w:hAnsi="Calibri" w:cs="Calibri"/>
          <w:sz w:val="36"/>
          <w:szCs w:val="36"/>
        </w:rPr>
        <w:t xml:space="preserve"> </w:t>
      </w:r>
    </w:p>
    <w:p w14:paraId="250EF0BF" w14:textId="77777777" w:rsidR="00C35D5C" w:rsidRPr="00142230" w:rsidRDefault="00C0484D">
      <w:pPr>
        <w:rPr>
          <w:rFonts w:ascii="Calibri" w:hAnsi="Calibri" w:cs="Calibri"/>
          <w:sz w:val="36"/>
          <w:szCs w:val="36"/>
        </w:rPr>
      </w:pPr>
      <w:r>
        <w:rPr>
          <w:rFonts w:ascii="Calibri" w:hAnsi="Calibri" w:cs="Calibri"/>
          <w:sz w:val="36"/>
          <w:szCs w:val="36"/>
        </w:rPr>
        <w:pict w14:anchorId="3E90D7D6">
          <v:rect id="_x0000_i1035" style="width:0;height:1.5pt" o:hralign="center" o:hrstd="t" o:hr="t" fillcolor="gray" stroked="f"/>
        </w:pict>
      </w:r>
    </w:p>
    <w:p w14:paraId="49369AFD"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3.3 Fragmentation: The Hidden Cost of the Modern Rewards Economy</w:t>
      </w:r>
    </w:p>
    <w:p w14:paraId="4EE4C050" w14:textId="77777777" w:rsidR="00C35D5C" w:rsidRPr="00142230" w:rsidRDefault="00C35D5C">
      <w:pPr>
        <w:rPr>
          <w:rFonts w:ascii="Calibri" w:hAnsi="Calibri" w:cs="Calibri"/>
          <w:sz w:val="36"/>
          <w:szCs w:val="36"/>
        </w:rPr>
      </w:pPr>
      <w:r w:rsidRPr="00142230">
        <w:rPr>
          <w:rFonts w:ascii="Calibri" w:hAnsi="Calibri" w:cs="Calibri"/>
          <w:sz w:val="36"/>
          <w:szCs w:val="36"/>
        </w:rPr>
        <w:t>Today’s incentive systems will remain fragmented across domains that were never designed to coordinate:</w:t>
      </w:r>
    </w:p>
    <w:p w14:paraId="38B2A630" w14:textId="77777777" w:rsidR="00C35D5C" w:rsidRPr="00142230" w:rsidRDefault="00C35D5C">
      <w:pPr>
        <w:numPr>
          <w:ilvl w:val="0"/>
          <w:numId w:val="2"/>
        </w:numPr>
        <w:rPr>
          <w:rFonts w:ascii="Calibri" w:hAnsi="Calibri" w:cs="Calibri"/>
          <w:sz w:val="36"/>
          <w:szCs w:val="36"/>
        </w:rPr>
      </w:pPr>
      <w:r w:rsidRPr="00142230">
        <w:rPr>
          <w:rFonts w:ascii="Calibri" w:hAnsi="Calibri" w:cs="Calibri"/>
          <w:sz w:val="36"/>
          <w:szCs w:val="36"/>
        </w:rPr>
        <w:t>Loyalty platforms that track points but cannot prove experience quality</w:t>
      </w:r>
    </w:p>
    <w:p w14:paraId="389E5335" w14:textId="77777777" w:rsidR="00C35D5C" w:rsidRPr="00142230" w:rsidRDefault="00C35D5C">
      <w:pPr>
        <w:numPr>
          <w:ilvl w:val="0"/>
          <w:numId w:val="2"/>
        </w:numPr>
        <w:rPr>
          <w:rFonts w:ascii="Calibri" w:hAnsi="Calibri" w:cs="Calibri"/>
          <w:sz w:val="36"/>
          <w:szCs w:val="36"/>
        </w:rPr>
      </w:pPr>
      <w:r w:rsidRPr="00142230">
        <w:rPr>
          <w:rFonts w:ascii="Calibri" w:hAnsi="Calibri" w:cs="Calibri"/>
          <w:sz w:val="36"/>
          <w:szCs w:val="36"/>
        </w:rPr>
        <w:t>Media systems that measure exposure but not verified participation</w:t>
      </w:r>
    </w:p>
    <w:p w14:paraId="2CEAF4F1" w14:textId="77777777" w:rsidR="00C35D5C" w:rsidRPr="00142230" w:rsidRDefault="00C35D5C">
      <w:pPr>
        <w:numPr>
          <w:ilvl w:val="0"/>
          <w:numId w:val="2"/>
        </w:numPr>
        <w:rPr>
          <w:rFonts w:ascii="Calibri" w:hAnsi="Calibri" w:cs="Calibri"/>
          <w:sz w:val="36"/>
          <w:szCs w:val="36"/>
        </w:rPr>
      </w:pPr>
      <w:r w:rsidRPr="00142230">
        <w:rPr>
          <w:rFonts w:ascii="Calibri" w:hAnsi="Calibri" w:cs="Calibri"/>
          <w:sz w:val="36"/>
          <w:szCs w:val="36"/>
        </w:rPr>
        <w:t>Inventory and operational systems that generate data without incentive alignment</w:t>
      </w:r>
    </w:p>
    <w:p w14:paraId="4CC38F7A" w14:textId="77777777" w:rsidR="00C35D5C" w:rsidRPr="00142230" w:rsidRDefault="00C35D5C">
      <w:pPr>
        <w:numPr>
          <w:ilvl w:val="0"/>
          <w:numId w:val="2"/>
        </w:numPr>
        <w:rPr>
          <w:rFonts w:ascii="Calibri" w:hAnsi="Calibri" w:cs="Calibri"/>
          <w:sz w:val="36"/>
          <w:szCs w:val="36"/>
        </w:rPr>
      </w:pPr>
      <w:r w:rsidRPr="00142230">
        <w:rPr>
          <w:rFonts w:ascii="Calibri" w:hAnsi="Calibri" w:cs="Calibri"/>
          <w:sz w:val="36"/>
          <w:szCs w:val="36"/>
        </w:rPr>
        <w:t>Reimbursement systems that settle payments without proving outcomes</w:t>
      </w:r>
    </w:p>
    <w:p w14:paraId="05641191" w14:textId="2CADDCCF" w:rsidR="00C35D5C" w:rsidRPr="00142230" w:rsidRDefault="00C35D5C">
      <w:pPr>
        <w:rPr>
          <w:rFonts w:ascii="Calibri" w:hAnsi="Calibri" w:cs="Calibri"/>
          <w:sz w:val="36"/>
          <w:szCs w:val="36"/>
        </w:rPr>
      </w:pPr>
      <w:r w:rsidRPr="00142230">
        <w:rPr>
          <w:rFonts w:ascii="Calibri" w:hAnsi="Calibri" w:cs="Calibri"/>
          <w:sz w:val="36"/>
          <w:szCs w:val="36"/>
        </w:rPr>
        <w:t>This fragmentation will create predictable failures: delayed reconciliation, administrative overhead, breakage, misuse, and inconsistent accountability. The v4.4 plan will emphasize this fragmentation and the rising expectation for auditability and neutrality as central market drivers. fileciteturn3file1L3-L7</w:t>
      </w:r>
      <w:r w:rsidR="00E61565">
        <w:rPr>
          <w:rFonts w:ascii="Calibri" w:hAnsi="Calibri" w:cs="Calibri"/>
          <w:sz w:val="36"/>
          <w:szCs w:val="36"/>
        </w:rPr>
        <w:t xml:space="preserve"> </w:t>
      </w:r>
      <w:r w:rsidRPr="00142230">
        <w:rPr>
          <w:rFonts w:ascii="Calibri" w:hAnsi="Calibri" w:cs="Calibri"/>
          <w:sz w:val="36"/>
          <w:szCs w:val="36"/>
        </w:rPr>
        <w:t xml:space="preserve"> fileciteturn3file3L21-L27</w:t>
      </w:r>
      <w:r w:rsidR="00E61565">
        <w:rPr>
          <w:rFonts w:ascii="Calibri" w:hAnsi="Calibri" w:cs="Calibri"/>
          <w:sz w:val="36"/>
          <w:szCs w:val="36"/>
        </w:rPr>
        <w:t xml:space="preserve"> </w:t>
      </w:r>
    </w:p>
    <w:p w14:paraId="6B029DC6"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be designed as a coordination layer—not by centralizing everything into one monolithic product, but by giving existing systems a common proof language that can travel across modules, ledgers, and stakeholders.</w:t>
      </w:r>
    </w:p>
    <w:p w14:paraId="5E6B9450" w14:textId="77777777" w:rsidR="00C35D5C" w:rsidRPr="00142230" w:rsidRDefault="00C0484D">
      <w:pPr>
        <w:rPr>
          <w:rFonts w:ascii="Calibri" w:hAnsi="Calibri" w:cs="Calibri"/>
          <w:sz w:val="36"/>
          <w:szCs w:val="36"/>
        </w:rPr>
      </w:pPr>
      <w:r>
        <w:rPr>
          <w:rFonts w:ascii="Calibri" w:hAnsi="Calibri" w:cs="Calibri"/>
          <w:sz w:val="36"/>
          <w:szCs w:val="36"/>
        </w:rPr>
        <w:pict w14:anchorId="55B4F2E0">
          <v:rect id="_x0000_i1036" style="width:0;height:1.5pt" o:hralign="center" o:hrstd="t" o:hr="t" fillcolor="gray" stroked="f"/>
        </w:pict>
      </w:r>
    </w:p>
    <w:p w14:paraId="6025A3BE"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3.4 The Accountability Era: Proof Will Replace Proxies</w:t>
      </w:r>
    </w:p>
    <w:p w14:paraId="1F079255" w14:textId="77777777" w:rsidR="00C35D5C" w:rsidRPr="00142230" w:rsidRDefault="00C35D5C">
      <w:pPr>
        <w:rPr>
          <w:rFonts w:ascii="Calibri" w:hAnsi="Calibri" w:cs="Calibri"/>
          <w:sz w:val="36"/>
          <w:szCs w:val="36"/>
        </w:rPr>
      </w:pPr>
      <w:r w:rsidRPr="00142230">
        <w:rPr>
          <w:rFonts w:ascii="Calibri" w:hAnsi="Calibri" w:cs="Calibri"/>
          <w:sz w:val="36"/>
          <w:szCs w:val="36"/>
        </w:rPr>
        <w:t>Across brands, enterprises, and public institutions, expectations for accountability will continue to rise. Traditional metrics—impressions, self-reported compliance, or manual audits—will increasingly be treated as insufficient for high-stakes spending.</w:t>
      </w:r>
    </w:p>
    <w:p w14:paraId="00858659" w14:textId="55161230" w:rsidR="00C35D5C" w:rsidRPr="00142230" w:rsidRDefault="00C35D5C">
      <w:pPr>
        <w:rPr>
          <w:rFonts w:ascii="Calibri" w:hAnsi="Calibri" w:cs="Calibri"/>
          <w:sz w:val="36"/>
          <w:szCs w:val="36"/>
        </w:rPr>
      </w:pPr>
      <w:r w:rsidRPr="00142230">
        <w:rPr>
          <w:rFonts w:ascii="Calibri" w:hAnsi="Calibri" w:cs="Calibri"/>
          <w:sz w:val="36"/>
          <w:szCs w:val="36"/>
        </w:rPr>
        <w:t>Per Diem will align with this shift by moving measurement upstream—so reporting will emerge from verified participation, not inferred behavior. In Plan v4.3, the market landscape is defined by this exact misalignment: incentives and assistance expanding, while trust in legacy reporting erodes due to delayed reconciliation and indirect signals. fileciteturn3file14L1-L8</w:t>
      </w:r>
      <w:r w:rsidR="00E61565">
        <w:rPr>
          <w:rFonts w:ascii="Calibri" w:hAnsi="Calibri" w:cs="Calibri"/>
          <w:sz w:val="36"/>
          <w:szCs w:val="36"/>
        </w:rPr>
        <w:t xml:space="preserve"> </w:t>
      </w:r>
      <w:r w:rsidRPr="00142230">
        <w:rPr>
          <w:rFonts w:ascii="Calibri" w:hAnsi="Calibri" w:cs="Calibri"/>
          <w:sz w:val="36"/>
          <w:szCs w:val="36"/>
        </w:rPr>
        <w:t xml:space="preserve"> fileciteturn3file14L29-L36</w:t>
      </w:r>
      <w:r w:rsidR="00E61565">
        <w:rPr>
          <w:rFonts w:ascii="Calibri" w:hAnsi="Calibri" w:cs="Calibri"/>
          <w:sz w:val="36"/>
          <w:szCs w:val="36"/>
        </w:rPr>
        <w:t xml:space="preserve"> </w:t>
      </w:r>
    </w:p>
    <w:p w14:paraId="1D7FB20A" w14:textId="77777777" w:rsidR="00C35D5C" w:rsidRPr="00142230" w:rsidRDefault="00C35D5C">
      <w:pPr>
        <w:rPr>
          <w:rFonts w:ascii="Calibri" w:hAnsi="Calibri" w:cs="Calibri"/>
          <w:sz w:val="36"/>
          <w:szCs w:val="36"/>
        </w:rPr>
      </w:pPr>
      <w:r w:rsidRPr="00142230">
        <w:rPr>
          <w:rFonts w:ascii="Calibri" w:hAnsi="Calibri" w:cs="Calibri"/>
          <w:sz w:val="36"/>
          <w:szCs w:val="36"/>
        </w:rPr>
        <w:t>This is not only a compliance requirement. It is a competitive requirement. Sponsors will increasingly allocate budget toward systems that can defend outcomes under scrutiny.</w:t>
      </w:r>
    </w:p>
    <w:p w14:paraId="46DDFBD5" w14:textId="77777777" w:rsidR="00C35D5C" w:rsidRPr="00142230" w:rsidRDefault="00C0484D">
      <w:pPr>
        <w:rPr>
          <w:rFonts w:ascii="Calibri" w:hAnsi="Calibri" w:cs="Calibri"/>
          <w:sz w:val="36"/>
          <w:szCs w:val="36"/>
        </w:rPr>
      </w:pPr>
      <w:r>
        <w:rPr>
          <w:rFonts w:ascii="Calibri" w:hAnsi="Calibri" w:cs="Calibri"/>
          <w:sz w:val="36"/>
          <w:szCs w:val="36"/>
        </w:rPr>
        <w:pict w14:anchorId="19D655D1">
          <v:rect id="_x0000_i1037" style="width:0;height:1.5pt" o:hralign="center" o:hrstd="t" o:hr="t" fillcolor="gray" stroked="f"/>
        </w:pict>
      </w:r>
    </w:p>
    <w:p w14:paraId="4D12E352"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3.5 Assistance and the “Uncovered Essentials” Opportunity</w:t>
      </w:r>
    </w:p>
    <w:p w14:paraId="68A7A724" w14:textId="72187C8A" w:rsidR="00C35D5C" w:rsidRPr="00142230" w:rsidRDefault="00C35D5C">
      <w:pPr>
        <w:rPr>
          <w:rFonts w:ascii="Calibri" w:hAnsi="Calibri" w:cs="Calibri"/>
          <w:sz w:val="36"/>
          <w:szCs w:val="36"/>
        </w:rPr>
      </w:pPr>
      <w:r w:rsidRPr="00142230">
        <w:rPr>
          <w:rFonts w:ascii="Calibri" w:hAnsi="Calibri" w:cs="Calibri"/>
          <w:sz w:val="36"/>
          <w:szCs w:val="36"/>
        </w:rPr>
        <w:t xml:space="preserve">A central market reality is that public assistance will remain essential but incomplete. In FY2024, SNAP total federal spending was cited at </w:t>
      </w:r>
      <w:r w:rsidRPr="00142230">
        <w:rPr>
          <w:rFonts w:ascii="Calibri" w:hAnsi="Calibri" w:cs="Calibri"/>
          <w:b/>
          <w:bCs/>
          <w:sz w:val="36"/>
          <w:szCs w:val="36"/>
        </w:rPr>
        <w:t>$99.8B</w:t>
      </w:r>
      <w:r w:rsidRPr="00142230">
        <w:rPr>
          <w:rFonts w:ascii="Calibri" w:hAnsi="Calibri" w:cs="Calibri"/>
          <w:sz w:val="36"/>
          <w:szCs w:val="36"/>
        </w:rPr>
        <w:t xml:space="preserve"> with </w:t>
      </w:r>
      <w:r w:rsidRPr="00142230">
        <w:rPr>
          <w:rFonts w:ascii="Calibri" w:hAnsi="Calibri" w:cs="Calibri"/>
          <w:b/>
          <w:bCs/>
          <w:sz w:val="36"/>
          <w:szCs w:val="36"/>
        </w:rPr>
        <w:t>~41.7M</w:t>
      </w:r>
      <w:r w:rsidRPr="00142230">
        <w:rPr>
          <w:rFonts w:ascii="Calibri" w:hAnsi="Calibri" w:cs="Calibri"/>
          <w:sz w:val="36"/>
          <w:szCs w:val="36"/>
        </w:rPr>
        <w:t xml:space="preserve"> average monthly participants. fileciteturn3file7L27-L33</w:t>
      </w:r>
      <w:r w:rsidR="00E61565">
        <w:rPr>
          <w:rFonts w:ascii="Calibri" w:hAnsi="Calibri" w:cs="Calibri"/>
          <w:sz w:val="36"/>
          <w:szCs w:val="36"/>
        </w:rPr>
        <w:t xml:space="preserve"> </w:t>
      </w:r>
    </w:p>
    <w:p w14:paraId="02C3EE91" w14:textId="2325E49C" w:rsidR="00C35D5C" w:rsidRPr="00142230" w:rsidRDefault="00C35D5C">
      <w:pPr>
        <w:rPr>
          <w:rFonts w:ascii="Calibri" w:hAnsi="Calibri" w:cs="Calibri"/>
          <w:sz w:val="36"/>
          <w:szCs w:val="36"/>
        </w:rPr>
      </w:pPr>
      <w:r w:rsidRPr="00142230">
        <w:rPr>
          <w:rFonts w:ascii="Calibri" w:hAnsi="Calibri" w:cs="Calibri"/>
          <w:sz w:val="36"/>
          <w:szCs w:val="36"/>
        </w:rPr>
        <w:t>At the same time, assistance programs do not cover many everyday essentials. In Per Diem’s analysis framework, USDA rules will be treated as a clear boundary for program design—highlighting categories such as household supplies, hygiene items, pet foods, hot foods, alcohol/tobacco, supplements/medicine, and gasoline as non-eligible under SNAP rules. fileciteturn3file2L51-L56</w:t>
      </w:r>
      <w:r w:rsidR="00E61565">
        <w:rPr>
          <w:rFonts w:ascii="Calibri" w:hAnsi="Calibri" w:cs="Calibri"/>
          <w:sz w:val="36"/>
          <w:szCs w:val="36"/>
        </w:rPr>
        <w:t xml:space="preserve"> </w:t>
      </w:r>
    </w:p>
    <w:p w14:paraId="31A3E607" w14:textId="77777777" w:rsidR="00C35D5C" w:rsidRPr="00142230" w:rsidRDefault="00C35D5C">
      <w:pPr>
        <w:rPr>
          <w:rFonts w:ascii="Calibri" w:hAnsi="Calibri" w:cs="Calibri"/>
          <w:sz w:val="36"/>
          <w:szCs w:val="36"/>
        </w:rPr>
      </w:pPr>
      <w:r w:rsidRPr="00142230">
        <w:rPr>
          <w:rFonts w:ascii="Calibri" w:hAnsi="Calibri" w:cs="Calibri"/>
          <w:sz w:val="36"/>
          <w:szCs w:val="36"/>
        </w:rPr>
        <w:t>This creates a practical lane for Per Diem-sponsored and employer-sponsored incentives: use-bound support that augments existing programs without colliding with them, and without making eligibility claims. The market opportunity here is not theoretical—it is rooted in daily household friction.</w:t>
      </w:r>
    </w:p>
    <w:p w14:paraId="77BC5A9B" w14:textId="77777777" w:rsidR="00C35D5C" w:rsidRPr="00142230" w:rsidRDefault="00C0484D">
      <w:pPr>
        <w:rPr>
          <w:rFonts w:ascii="Calibri" w:hAnsi="Calibri" w:cs="Calibri"/>
          <w:sz w:val="36"/>
          <w:szCs w:val="36"/>
        </w:rPr>
      </w:pPr>
      <w:r>
        <w:rPr>
          <w:rFonts w:ascii="Calibri" w:hAnsi="Calibri" w:cs="Calibri"/>
          <w:sz w:val="36"/>
          <w:szCs w:val="36"/>
        </w:rPr>
        <w:pict w14:anchorId="4EA6EF9E">
          <v:rect id="_x0000_i1038" style="width:0;height:1.5pt" o:hralign="center" o:hrstd="t" o:hr="t" fillcolor="gray" stroked="f"/>
        </w:pict>
      </w:r>
    </w:p>
    <w:p w14:paraId="0FECE8C5"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3.6 Institutional Spend: Travel, Training, and the Allocation Economy</w:t>
      </w:r>
    </w:p>
    <w:p w14:paraId="0EAA75CE" w14:textId="77777777" w:rsidR="00C35D5C" w:rsidRPr="00142230" w:rsidRDefault="00C35D5C">
      <w:pPr>
        <w:rPr>
          <w:rFonts w:ascii="Calibri" w:hAnsi="Calibri" w:cs="Calibri"/>
          <w:sz w:val="36"/>
          <w:szCs w:val="36"/>
        </w:rPr>
      </w:pPr>
      <w:r w:rsidRPr="00142230">
        <w:rPr>
          <w:rFonts w:ascii="Calibri" w:hAnsi="Calibri" w:cs="Calibri"/>
          <w:sz w:val="36"/>
          <w:szCs w:val="36"/>
        </w:rPr>
        <w:t>The market landscape will also include institutional spending pools that are large, recurring, and accountability-sensitive.</w:t>
      </w:r>
    </w:p>
    <w:p w14:paraId="3C762811" w14:textId="77777777" w:rsidR="00C35D5C" w:rsidRPr="00142230" w:rsidRDefault="00C35D5C">
      <w:pPr>
        <w:rPr>
          <w:rFonts w:ascii="Calibri" w:hAnsi="Calibri" w:cs="Calibri"/>
          <w:sz w:val="36"/>
          <w:szCs w:val="36"/>
        </w:rPr>
      </w:pPr>
      <w:r w:rsidRPr="00142230">
        <w:rPr>
          <w:rFonts w:ascii="Calibri" w:hAnsi="Calibri" w:cs="Calibri"/>
          <w:sz w:val="36"/>
          <w:szCs w:val="36"/>
        </w:rPr>
        <w:t>Per Diem’s strategy materials cite:</w:t>
      </w:r>
    </w:p>
    <w:p w14:paraId="1BEBF1EA" w14:textId="77777777" w:rsidR="00C35D5C" w:rsidRPr="00142230" w:rsidRDefault="00C35D5C">
      <w:pPr>
        <w:numPr>
          <w:ilvl w:val="0"/>
          <w:numId w:val="3"/>
        </w:numPr>
        <w:rPr>
          <w:rFonts w:ascii="Calibri" w:hAnsi="Calibri" w:cs="Calibri"/>
          <w:sz w:val="36"/>
          <w:szCs w:val="36"/>
        </w:rPr>
      </w:pPr>
      <w:r w:rsidRPr="00142230">
        <w:rPr>
          <w:rFonts w:ascii="Calibri" w:hAnsi="Calibri" w:cs="Calibri"/>
          <w:b/>
          <w:bCs/>
          <w:sz w:val="36"/>
          <w:szCs w:val="36"/>
        </w:rPr>
        <w:t>Total U.S. travel spending (2024): $1.3T</w:t>
      </w:r>
    </w:p>
    <w:p w14:paraId="45AC5A66" w14:textId="77777777" w:rsidR="00C35D5C" w:rsidRPr="00142230" w:rsidRDefault="00C35D5C">
      <w:pPr>
        <w:numPr>
          <w:ilvl w:val="0"/>
          <w:numId w:val="3"/>
        </w:numPr>
        <w:rPr>
          <w:rFonts w:ascii="Calibri" w:hAnsi="Calibri" w:cs="Calibri"/>
          <w:sz w:val="36"/>
          <w:szCs w:val="36"/>
        </w:rPr>
      </w:pPr>
      <w:r w:rsidRPr="00142230">
        <w:rPr>
          <w:rFonts w:ascii="Calibri" w:hAnsi="Calibri" w:cs="Calibri"/>
          <w:b/>
          <w:bCs/>
          <w:sz w:val="36"/>
          <w:szCs w:val="36"/>
        </w:rPr>
        <w:t>U.S. business travel spend (2024): $311.9B (inflation-adjusted 2024$)</w:t>
      </w:r>
    </w:p>
    <w:p w14:paraId="0014E455" w14:textId="0202D6EB" w:rsidR="00C35D5C" w:rsidRPr="00142230" w:rsidRDefault="00C35D5C">
      <w:pPr>
        <w:numPr>
          <w:ilvl w:val="0"/>
          <w:numId w:val="3"/>
        </w:numPr>
        <w:rPr>
          <w:rFonts w:ascii="Calibri" w:hAnsi="Calibri" w:cs="Calibri"/>
          <w:sz w:val="36"/>
          <w:szCs w:val="36"/>
        </w:rPr>
      </w:pPr>
      <w:r w:rsidRPr="00142230">
        <w:rPr>
          <w:rFonts w:ascii="Calibri" w:hAnsi="Calibri" w:cs="Calibri"/>
          <w:b/>
          <w:bCs/>
          <w:sz w:val="36"/>
          <w:szCs w:val="36"/>
        </w:rPr>
        <w:t>U.S. training expenditures (2024): $98B; 2025: $102.8B</w:t>
      </w:r>
      <w:r w:rsidRPr="00142230">
        <w:rPr>
          <w:rFonts w:ascii="Calibri" w:hAnsi="Calibri" w:cs="Calibri"/>
          <w:sz w:val="36"/>
          <w:szCs w:val="36"/>
        </w:rPr>
        <w:t xml:space="preserve"> fileciteturn3file2L29-L47</w:t>
      </w:r>
      <w:r w:rsidR="00E61565">
        <w:rPr>
          <w:rFonts w:ascii="Calibri" w:hAnsi="Calibri" w:cs="Calibri"/>
          <w:sz w:val="36"/>
          <w:szCs w:val="36"/>
        </w:rPr>
        <w:t xml:space="preserve"> </w:t>
      </w:r>
    </w:p>
    <w:p w14:paraId="3C884C39" w14:textId="77777777" w:rsidR="00C35D5C" w:rsidRPr="00142230" w:rsidRDefault="00C35D5C">
      <w:pPr>
        <w:rPr>
          <w:rFonts w:ascii="Calibri" w:hAnsi="Calibri" w:cs="Calibri"/>
          <w:sz w:val="36"/>
          <w:szCs w:val="36"/>
        </w:rPr>
      </w:pPr>
      <w:r w:rsidRPr="00142230">
        <w:rPr>
          <w:rFonts w:ascii="Calibri" w:hAnsi="Calibri" w:cs="Calibri"/>
          <w:sz w:val="36"/>
          <w:szCs w:val="36"/>
        </w:rPr>
        <w:t>These flows represent a scale unlock for Per Diem because existing reimbursement and training systems often confirm payment—but cannot consistently prove participation quality, attendance, completion, or compliance without heavy overhead.</w:t>
      </w:r>
    </w:p>
    <w:p w14:paraId="53E0FB27"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address this by treating allocations as rule-based programs triggered by proof events, with audit-ready logs and ledger-separated safeguards.</w:t>
      </w:r>
    </w:p>
    <w:p w14:paraId="790FE37A" w14:textId="77777777" w:rsidR="00C35D5C" w:rsidRPr="00142230" w:rsidRDefault="00C0484D">
      <w:pPr>
        <w:rPr>
          <w:rFonts w:ascii="Calibri" w:hAnsi="Calibri" w:cs="Calibri"/>
          <w:sz w:val="36"/>
          <w:szCs w:val="36"/>
        </w:rPr>
      </w:pPr>
      <w:r>
        <w:rPr>
          <w:rFonts w:ascii="Calibri" w:hAnsi="Calibri" w:cs="Calibri"/>
          <w:sz w:val="36"/>
          <w:szCs w:val="36"/>
        </w:rPr>
        <w:pict w14:anchorId="75435F2E">
          <v:rect id="_x0000_i1039" style="width:0;height:1.5pt" o:hralign="center" o:hrstd="t" o:hr="t" fillcolor="gray" stroked="f"/>
        </w:pict>
      </w:r>
    </w:p>
    <w:p w14:paraId="7196B721"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3.7 Why Per Diem Will Win: Alignment With How Money Is Already Spent</w:t>
      </w:r>
    </w:p>
    <w:p w14:paraId="3DFC57E9"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not need to invent new spending behavior to succeed. It will redirect existing budgets toward verifiable outcomes.</w:t>
      </w:r>
    </w:p>
    <w:p w14:paraId="14C56747" w14:textId="6E052474" w:rsidR="00C35D5C" w:rsidRPr="00142230" w:rsidRDefault="00C35D5C">
      <w:pPr>
        <w:rPr>
          <w:rFonts w:ascii="Calibri" w:hAnsi="Calibri" w:cs="Calibri"/>
          <w:sz w:val="36"/>
          <w:szCs w:val="36"/>
        </w:rPr>
      </w:pPr>
      <w:r w:rsidRPr="00142230">
        <w:rPr>
          <w:rFonts w:ascii="Calibri" w:hAnsi="Calibri" w:cs="Calibri"/>
          <w:sz w:val="36"/>
          <w:szCs w:val="36"/>
        </w:rPr>
        <w:t xml:space="preserve">The platform’s strategic alignment materials define the core insight plainly: </w:t>
      </w:r>
      <w:r w:rsidRPr="00142230">
        <w:rPr>
          <w:rFonts w:ascii="Calibri" w:hAnsi="Calibri" w:cs="Calibri"/>
          <w:b/>
          <w:bCs/>
          <w:sz w:val="36"/>
          <w:szCs w:val="36"/>
        </w:rPr>
        <w:t>proof will be the product; rewards will be the delivery mechanism.</w:t>
      </w:r>
      <w:r w:rsidRPr="00142230">
        <w:rPr>
          <w:rFonts w:ascii="Calibri" w:hAnsi="Calibri" w:cs="Calibri"/>
          <w:sz w:val="36"/>
          <w:szCs w:val="36"/>
        </w:rPr>
        <w:t xml:space="preserve"> fileciteturn3file4L3-L7</w:t>
      </w:r>
      <w:r w:rsidR="00E61565">
        <w:rPr>
          <w:rFonts w:ascii="Calibri" w:hAnsi="Calibri" w:cs="Calibri"/>
          <w:sz w:val="36"/>
          <w:szCs w:val="36"/>
        </w:rPr>
        <w:t xml:space="preserve"> </w:t>
      </w:r>
    </w:p>
    <w:p w14:paraId="7417DC44" w14:textId="77777777" w:rsidR="00C35D5C" w:rsidRPr="00142230" w:rsidRDefault="00C35D5C">
      <w:pPr>
        <w:rPr>
          <w:rFonts w:ascii="Calibri" w:hAnsi="Calibri" w:cs="Calibri"/>
          <w:sz w:val="36"/>
          <w:szCs w:val="36"/>
        </w:rPr>
      </w:pPr>
      <w:r w:rsidRPr="00142230">
        <w:rPr>
          <w:rFonts w:ascii="Calibri" w:hAnsi="Calibri" w:cs="Calibri"/>
          <w:sz w:val="36"/>
          <w:szCs w:val="36"/>
        </w:rPr>
        <w:t>This is the heart of Per Diem’s market advantage:</w:t>
      </w:r>
    </w:p>
    <w:p w14:paraId="526A15DD" w14:textId="77777777" w:rsidR="00C35D5C" w:rsidRPr="00142230" w:rsidRDefault="00C35D5C">
      <w:pPr>
        <w:numPr>
          <w:ilvl w:val="0"/>
          <w:numId w:val="4"/>
        </w:numPr>
        <w:rPr>
          <w:rFonts w:ascii="Calibri" w:hAnsi="Calibri" w:cs="Calibri"/>
          <w:sz w:val="36"/>
          <w:szCs w:val="36"/>
        </w:rPr>
      </w:pPr>
      <w:r w:rsidRPr="00142230">
        <w:rPr>
          <w:rFonts w:ascii="Calibri" w:hAnsi="Calibri" w:cs="Calibri"/>
          <w:sz w:val="36"/>
          <w:szCs w:val="36"/>
        </w:rPr>
        <w:t>Brands will pay for verified engagement instead of impressions.</w:t>
      </w:r>
    </w:p>
    <w:p w14:paraId="4AD58E2F" w14:textId="77777777" w:rsidR="00C35D5C" w:rsidRPr="00142230" w:rsidRDefault="00C35D5C">
      <w:pPr>
        <w:numPr>
          <w:ilvl w:val="0"/>
          <w:numId w:val="4"/>
        </w:numPr>
        <w:rPr>
          <w:rFonts w:ascii="Calibri" w:hAnsi="Calibri" w:cs="Calibri"/>
          <w:sz w:val="36"/>
          <w:szCs w:val="36"/>
        </w:rPr>
      </w:pPr>
      <w:r w:rsidRPr="00142230">
        <w:rPr>
          <w:rFonts w:ascii="Calibri" w:hAnsi="Calibri" w:cs="Calibri"/>
          <w:sz w:val="36"/>
          <w:szCs w:val="36"/>
        </w:rPr>
        <w:t>Merchants will earn from operational performance and participation, not disruption.</w:t>
      </w:r>
    </w:p>
    <w:p w14:paraId="7DBC852D" w14:textId="77777777" w:rsidR="00C35D5C" w:rsidRPr="00142230" w:rsidRDefault="00C35D5C">
      <w:pPr>
        <w:numPr>
          <w:ilvl w:val="0"/>
          <w:numId w:val="4"/>
        </w:numPr>
        <w:rPr>
          <w:rFonts w:ascii="Calibri" w:hAnsi="Calibri" w:cs="Calibri"/>
          <w:sz w:val="36"/>
          <w:szCs w:val="36"/>
        </w:rPr>
      </w:pPr>
      <w:r w:rsidRPr="00142230">
        <w:rPr>
          <w:rFonts w:ascii="Calibri" w:hAnsi="Calibri" w:cs="Calibri"/>
          <w:sz w:val="36"/>
          <w:szCs w:val="36"/>
        </w:rPr>
        <w:t>Enterprises will validate allocations through proof without rewriting their finance stack.</w:t>
      </w:r>
    </w:p>
    <w:p w14:paraId="444E02F6" w14:textId="77777777" w:rsidR="00C35D5C" w:rsidRPr="00142230" w:rsidRDefault="00C35D5C">
      <w:pPr>
        <w:numPr>
          <w:ilvl w:val="0"/>
          <w:numId w:val="4"/>
        </w:numPr>
        <w:rPr>
          <w:rFonts w:ascii="Calibri" w:hAnsi="Calibri" w:cs="Calibri"/>
          <w:sz w:val="36"/>
          <w:szCs w:val="36"/>
        </w:rPr>
      </w:pPr>
      <w:r w:rsidRPr="00142230">
        <w:rPr>
          <w:rFonts w:ascii="Calibri" w:hAnsi="Calibri" w:cs="Calibri"/>
          <w:sz w:val="36"/>
          <w:szCs w:val="36"/>
        </w:rPr>
        <w:t>Civic partners will demonstrate impact without sacrificing neutrality.</w:t>
      </w:r>
    </w:p>
    <w:p w14:paraId="7FD47BB1" w14:textId="6E859E61" w:rsidR="00C35D5C" w:rsidRPr="00142230" w:rsidRDefault="00C35D5C">
      <w:pPr>
        <w:rPr>
          <w:rFonts w:ascii="Calibri" w:hAnsi="Calibri" w:cs="Calibri"/>
          <w:sz w:val="36"/>
          <w:szCs w:val="36"/>
        </w:rPr>
      </w:pPr>
      <w:r w:rsidRPr="00142230">
        <w:rPr>
          <w:rFonts w:ascii="Calibri" w:hAnsi="Calibri" w:cs="Calibri"/>
          <w:sz w:val="36"/>
          <w:szCs w:val="36"/>
        </w:rPr>
        <w:t>Per Diem’s architecture will convert the market’s largest pain point—fragmentation and unverifiable outcomes—into a durable moat: proof-first infrastructure, ledger-separated value flows, and modular integrations that meet partners where they already operate. fileciteturn3file14L47-L52</w:t>
      </w:r>
      <w:r w:rsidR="00E61565">
        <w:rPr>
          <w:rFonts w:ascii="Calibri" w:hAnsi="Calibri" w:cs="Calibri"/>
          <w:sz w:val="36"/>
          <w:szCs w:val="36"/>
        </w:rPr>
        <w:t xml:space="preserve"> </w:t>
      </w:r>
      <w:r w:rsidRPr="00142230">
        <w:rPr>
          <w:rFonts w:ascii="Calibri" w:hAnsi="Calibri" w:cs="Calibri"/>
          <w:sz w:val="36"/>
          <w:szCs w:val="36"/>
        </w:rPr>
        <w:t xml:space="preserve"> fileciteturn3file15L79-L96</w:t>
      </w:r>
      <w:r w:rsidR="00E61565">
        <w:rPr>
          <w:rFonts w:ascii="Calibri" w:hAnsi="Calibri" w:cs="Calibri"/>
          <w:sz w:val="36"/>
          <w:szCs w:val="36"/>
        </w:rPr>
        <w:t xml:space="preserve"> </w:t>
      </w:r>
    </w:p>
    <w:p w14:paraId="159A3DD3" w14:textId="77777777" w:rsidR="00C35D5C" w:rsidRPr="00142230" w:rsidRDefault="00C0484D">
      <w:pPr>
        <w:rPr>
          <w:rFonts w:ascii="Calibri" w:hAnsi="Calibri" w:cs="Calibri"/>
          <w:sz w:val="36"/>
          <w:szCs w:val="36"/>
        </w:rPr>
      </w:pPr>
      <w:r>
        <w:rPr>
          <w:rFonts w:ascii="Calibri" w:hAnsi="Calibri" w:cs="Calibri"/>
          <w:sz w:val="36"/>
          <w:szCs w:val="36"/>
        </w:rPr>
        <w:pict w14:anchorId="34A75F4C">
          <v:rect id="_x0000_i1040" style="width:0;height:1.5pt" o:hralign="center" o:hrstd="t" o:hr="t" fillcolor="gray" stroked="f"/>
        </w:pict>
      </w:r>
    </w:p>
    <w:p w14:paraId="59427954" w14:textId="77777777" w:rsidR="00C35D5C" w:rsidRPr="00142230" w:rsidRDefault="00C35D5C">
      <w:pPr>
        <w:rPr>
          <w:rFonts w:ascii="Calibri" w:hAnsi="Calibri" w:cs="Calibri"/>
          <w:b/>
          <w:bCs/>
          <w:sz w:val="36"/>
          <w:szCs w:val="36"/>
        </w:rPr>
      </w:pPr>
      <w:r w:rsidRPr="00142230">
        <w:rPr>
          <w:rFonts w:ascii="Calibri" w:hAnsi="Calibri" w:cs="Calibri"/>
          <w:b/>
          <w:bCs/>
          <w:sz w:val="36"/>
          <w:szCs w:val="36"/>
        </w:rPr>
        <w:t>3.8 Section Summary</w:t>
      </w:r>
    </w:p>
    <w:p w14:paraId="663575C3" w14:textId="77777777" w:rsidR="00C35D5C" w:rsidRPr="00142230" w:rsidRDefault="00C35D5C">
      <w:pPr>
        <w:rPr>
          <w:rFonts w:ascii="Calibri" w:hAnsi="Calibri" w:cs="Calibri"/>
          <w:sz w:val="36"/>
          <w:szCs w:val="36"/>
        </w:rPr>
      </w:pPr>
      <w:r w:rsidRPr="00142230">
        <w:rPr>
          <w:rFonts w:ascii="Calibri" w:hAnsi="Calibri" w:cs="Calibri"/>
          <w:sz w:val="36"/>
          <w:szCs w:val="36"/>
        </w:rPr>
        <w:t>The market landscape surrounding Per Diem will be defined by transition. Incentives will increasingly function as financial instruments. Accountability will become non-negotiable. Trust in traditional reporting will continue to erode.</w:t>
      </w:r>
    </w:p>
    <w:p w14:paraId="2BF3A969" w14:textId="77777777" w:rsidR="00C35D5C" w:rsidRPr="00142230" w:rsidRDefault="00C35D5C">
      <w:pPr>
        <w:rPr>
          <w:rFonts w:ascii="Calibri" w:hAnsi="Calibri" w:cs="Calibri"/>
          <w:sz w:val="36"/>
          <w:szCs w:val="36"/>
        </w:rPr>
      </w:pPr>
      <w:r w:rsidRPr="00142230">
        <w:rPr>
          <w:rFonts w:ascii="Calibri" w:hAnsi="Calibri" w:cs="Calibri"/>
          <w:sz w:val="36"/>
          <w:szCs w:val="36"/>
        </w:rPr>
        <w:t>Per Diem will be built for this moment—anchored in high-velocity consumer categories, expanded by institutional allocations, and unified by a proof-based framework that can serve brands, merchants, enterprises, and civic partners without compromising neutrality.</w:t>
      </w:r>
    </w:p>
    <w:p w14:paraId="3DB6E661" w14:textId="77777777" w:rsidR="00C35D5C" w:rsidRPr="00142230" w:rsidRDefault="00C35D5C">
      <w:pPr>
        <w:rPr>
          <w:rFonts w:ascii="Calibri" w:hAnsi="Calibri" w:cs="Calibri"/>
          <w:sz w:val="36"/>
          <w:szCs w:val="36"/>
        </w:rPr>
      </w:pPr>
      <w:r w:rsidRPr="00142230">
        <w:rPr>
          <w:rFonts w:ascii="Calibri" w:hAnsi="Calibri" w:cs="Calibri"/>
          <w:sz w:val="36"/>
          <w:szCs w:val="36"/>
        </w:rPr>
        <w:t>In the next sections, the plan will detail how this market reality will be translated into architecture: a Proof-of-Value framework and tri-ledger treasury design that make incentives not only distributed—but trusted.</w:t>
      </w:r>
    </w:p>
    <w:p w14:paraId="2CB0EAC9" w14:textId="77777777" w:rsidR="00C35D5C" w:rsidRPr="00142230" w:rsidRDefault="00C35D5C">
      <w:pPr>
        <w:rPr>
          <w:rFonts w:ascii="Calibri" w:hAnsi="Calibri" w:cs="Calibri"/>
          <w:sz w:val="36"/>
          <w:szCs w:val="36"/>
        </w:rPr>
      </w:pPr>
    </w:p>
    <w:p w14:paraId="2C5063FA" w14:textId="77777777" w:rsidR="00C35D5C" w:rsidRPr="00903165" w:rsidRDefault="00C35D5C" w:rsidP="0069026D">
      <w:pPr>
        <w:pStyle w:val="Heading1"/>
      </w:pPr>
      <w:r w:rsidRPr="00903165">
        <w:t>Section 4 — Platform Overview</w:t>
      </w:r>
    </w:p>
    <w:p w14:paraId="23182D96"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Modular, Proof-Based Infrastructure That Integrates—Not Replaces</w:t>
      </w:r>
    </w:p>
    <w:p w14:paraId="71999D12"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is designed as </w:t>
      </w:r>
      <w:r w:rsidRPr="00903165">
        <w:rPr>
          <w:rFonts w:ascii="Calibri" w:hAnsi="Calibri" w:cs="Calibri"/>
          <w:b/>
          <w:bCs/>
          <w:sz w:val="36"/>
          <w:szCs w:val="36"/>
        </w:rPr>
        <w:t>modular, opt-in infrastructure</w:t>
      </w:r>
      <w:r w:rsidRPr="00903165">
        <w:rPr>
          <w:rFonts w:ascii="Calibri" w:hAnsi="Calibri" w:cs="Calibri"/>
          <w:sz w:val="36"/>
          <w:szCs w:val="36"/>
        </w:rPr>
        <w:t xml:space="preserve"> that integrates with the systems that already operate commerce, enterprise programs, and public allocations—rather than attempting to replace them. POS systems, loyalty platforms, ERP and inventory tools, workforce platforms, and payment rails remain intact. Per Diem exists beneath them as a coordination and verification layer that adds accountability where it is currently missing.</w:t>
      </w:r>
    </w:p>
    <w:p w14:paraId="2D2BA39E" w14:textId="77777777" w:rsidR="00C35D5C" w:rsidRPr="00903165" w:rsidRDefault="00C35D5C">
      <w:pPr>
        <w:rPr>
          <w:rFonts w:ascii="Calibri" w:hAnsi="Calibri" w:cs="Calibri"/>
          <w:sz w:val="36"/>
          <w:szCs w:val="36"/>
        </w:rPr>
      </w:pPr>
      <w:r w:rsidRPr="00903165">
        <w:rPr>
          <w:rFonts w:ascii="Calibri" w:hAnsi="Calibri" w:cs="Calibri"/>
          <w:sz w:val="36"/>
          <w:szCs w:val="36"/>
        </w:rPr>
        <w:t>This design choice is deliberate.</w:t>
      </w:r>
    </w:p>
    <w:p w14:paraId="7E30A369"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Replacement platforms demand operational upheaval: retraining teams, migrating data, reissuing loyalty structures, and assuming material risk before value is proven. Per Diem instead follows an </w:t>
      </w:r>
      <w:r w:rsidRPr="00903165">
        <w:rPr>
          <w:rFonts w:ascii="Calibri" w:hAnsi="Calibri" w:cs="Calibri"/>
          <w:b/>
          <w:bCs/>
          <w:sz w:val="36"/>
          <w:szCs w:val="36"/>
        </w:rPr>
        <w:t>integration-native philosophy</w:t>
      </w:r>
      <w:r w:rsidRPr="00903165">
        <w:rPr>
          <w:rFonts w:ascii="Calibri" w:hAnsi="Calibri" w:cs="Calibri"/>
          <w:sz w:val="36"/>
          <w:szCs w:val="36"/>
        </w:rPr>
        <w:t>—meeting partners where they already operate, introducing proof incrementally, and allowing value to compound without disruption.</w:t>
      </w:r>
    </w:p>
    <w:p w14:paraId="2AF9EA22" w14:textId="77777777" w:rsidR="00C35D5C" w:rsidRPr="00903165" w:rsidRDefault="00C35D5C">
      <w:pPr>
        <w:rPr>
          <w:rFonts w:ascii="Calibri" w:hAnsi="Calibri" w:cs="Calibri"/>
          <w:sz w:val="36"/>
          <w:szCs w:val="36"/>
        </w:rPr>
      </w:pPr>
      <w:r w:rsidRPr="00903165">
        <w:rPr>
          <w:rFonts w:ascii="Calibri" w:hAnsi="Calibri" w:cs="Calibri"/>
          <w:sz w:val="36"/>
          <w:szCs w:val="36"/>
        </w:rPr>
        <w:t>At its core, the platform is built to do one thing exceptionally well:</w:t>
      </w:r>
    </w:p>
    <w:p w14:paraId="5097DEE9" w14:textId="77777777" w:rsidR="00C35D5C" w:rsidRPr="00903165" w:rsidRDefault="00C35D5C">
      <w:pPr>
        <w:rPr>
          <w:rFonts w:ascii="Calibri" w:hAnsi="Calibri" w:cs="Calibri"/>
          <w:sz w:val="36"/>
          <w:szCs w:val="36"/>
        </w:rPr>
      </w:pPr>
      <w:r w:rsidRPr="00903165">
        <w:rPr>
          <w:rFonts w:ascii="Calibri" w:hAnsi="Calibri" w:cs="Calibri"/>
          <w:b/>
          <w:bCs/>
          <w:sz w:val="36"/>
          <w:szCs w:val="36"/>
        </w:rPr>
        <w:t>Convert real-world participation into verifiable proof and purpose-bound value—at scale—without breaking existing workflows.</w:t>
      </w:r>
    </w:p>
    <w:p w14:paraId="6D4F7233" w14:textId="77777777" w:rsidR="00C35D5C" w:rsidRPr="00903165" w:rsidRDefault="00C0484D">
      <w:pPr>
        <w:rPr>
          <w:rFonts w:ascii="Calibri" w:hAnsi="Calibri" w:cs="Calibri"/>
          <w:sz w:val="36"/>
          <w:szCs w:val="36"/>
        </w:rPr>
      </w:pPr>
      <w:r>
        <w:rPr>
          <w:rFonts w:ascii="Calibri" w:hAnsi="Calibri" w:cs="Calibri"/>
          <w:sz w:val="36"/>
          <w:szCs w:val="36"/>
        </w:rPr>
        <w:pict w14:anchorId="37DCC507">
          <v:rect id="_x0000_i1041" style="width:0;height:1.5pt" o:hralign="center" o:hrstd="t" o:hr="t" fillcolor="gray" stroked="f"/>
        </w:pict>
      </w:r>
    </w:p>
    <w:p w14:paraId="1BDCFB67"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4.1 What Per Diem Is (and Is Not)</w:t>
      </w:r>
    </w:p>
    <w:p w14:paraId="07A54F0D" w14:textId="77777777" w:rsidR="00C35D5C" w:rsidRPr="00903165" w:rsidRDefault="00C35D5C">
      <w:pPr>
        <w:rPr>
          <w:rFonts w:ascii="Calibri" w:hAnsi="Calibri" w:cs="Calibri"/>
          <w:sz w:val="36"/>
          <w:szCs w:val="36"/>
        </w:rPr>
      </w:pPr>
      <w:r w:rsidRPr="00903165">
        <w:rPr>
          <w:rFonts w:ascii="Calibri" w:hAnsi="Calibri" w:cs="Calibri"/>
          <w:sz w:val="36"/>
          <w:szCs w:val="36"/>
        </w:rPr>
        <w:t>Per Diem is not a coupon app, an ad network, a speculative token platform, or a replacement payments system.</w:t>
      </w:r>
    </w:p>
    <w:p w14:paraId="6BD654C6"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It is a </w:t>
      </w:r>
      <w:r w:rsidRPr="00903165">
        <w:rPr>
          <w:rFonts w:ascii="Calibri" w:hAnsi="Calibri" w:cs="Calibri"/>
          <w:b/>
          <w:bCs/>
          <w:sz w:val="36"/>
          <w:szCs w:val="36"/>
        </w:rPr>
        <w:t>proof-based coordination layer</w:t>
      </w:r>
      <w:r w:rsidRPr="00903165">
        <w:rPr>
          <w:rFonts w:ascii="Calibri" w:hAnsi="Calibri" w:cs="Calibri"/>
          <w:sz w:val="36"/>
          <w:szCs w:val="36"/>
        </w:rPr>
        <w:t xml:space="preserve"> that enables rewards, incentives, reimbursements, and allocations to be issued and validated through participation rather than assumption.</w:t>
      </w:r>
    </w:p>
    <w:p w14:paraId="187F32D5" w14:textId="77777777" w:rsidR="00C35D5C" w:rsidRPr="00903165" w:rsidRDefault="00C35D5C">
      <w:pPr>
        <w:rPr>
          <w:rFonts w:ascii="Calibri" w:hAnsi="Calibri" w:cs="Calibri"/>
          <w:sz w:val="36"/>
          <w:szCs w:val="36"/>
        </w:rPr>
      </w:pPr>
      <w:r w:rsidRPr="00903165">
        <w:rPr>
          <w:rFonts w:ascii="Calibri" w:hAnsi="Calibri" w:cs="Calibri"/>
          <w:sz w:val="36"/>
          <w:szCs w:val="36"/>
        </w:rPr>
        <w:t>This distinction is essential to Per Diem’s long-term defensibility.</w:t>
      </w:r>
    </w:p>
    <w:p w14:paraId="62CDD571"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The platform is designed to integrate </w:t>
      </w:r>
      <w:r w:rsidRPr="00903165">
        <w:rPr>
          <w:rFonts w:ascii="Calibri" w:hAnsi="Calibri" w:cs="Calibri"/>
          <w:b/>
          <w:bCs/>
          <w:sz w:val="36"/>
          <w:szCs w:val="36"/>
        </w:rPr>
        <w:t>under</w:t>
      </w:r>
      <w:r w:rsidRPr="00903165">
        <w:rPr>
          <w:rFonts w:ascii="Calibri" w:hAnsi="Calibri" w:cs="Calibri"/>
          <w:sz w:val="36"/>
          <w:szCs w:val="36"/>
        </w:rPr>
        <w:t xml:space="preserve"> existing loyalty and rewards ecosystems—particularly merchant-owned programs—so those ecosystems remain primary. Per Diem supplies proof validation and sponsor settlement upstream, while merchants retain sovereignty over their rewards, pricing, and customer relationships.</w:t>
      </w:r>
    </w:p>
    <w:p w14:paraId="0D823582"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Where merchant-owned loyalty programs are in place, Per Diem enforces an </w:t>
      </w:r>
      <w:r w:rsidRPr="00903165">
        <w:rPr>
          <w:rFonts w:ascii="Calibri" w:hAnsi="Calibri" w:cs="Calibri"/>
          <w:b/>
          <w:bCs/>
          <w:sz w:val="36"/>
          <w:szCs w:val="36"/>
        </w:rPr>
        <w:t>inbound-only value flow</w:t>
      </w:r>
      <w:r w:rsidRPr="00903165">
        <w:rPr>
          <w:rFonts w:ascii="Calibri" w:hAnsi="Calibri" w:cs="Calibri"/>
          <w:sz w:val="36"/>
          <w:szCs w:val="36"/>
        </w:rPr>
        <w:t xml:space="preserve"> by design:</w:t>
      </w:r>
    </w:p>
    <w:p w14:paraId="574B6D74" w14:textId="77777777" w:rsidR="00C35D5C" w:rsidRPr="00903165" w:rsidRDefault="00C35D5C">
      <w:pPr>
        <w:rPr>
          <w:rFonts w:ascii="Calibri" w:hAnsi="Calibri" w:cs="Calibri"/>
          <w:sz w:val="36"/>
          <w:szCs w:val="36"/>
        </w:rPr>
      </w:pPr>
      <w:r w:rsidRPr="00903165">
        <w:rPr>
          <w:rFonts w:ascii="Calibri" w:hAnsi="Calibri" w:cs="Calibri"/>
          <w:sz w:val="36"/>
          <w:szCs w:val="36"/>
        </w:rPr>
        <w:t>Sponsors and allocations settle value into Per Diem</w:t>
      </w:r>
      <w:r w:rsidRPr="00903165">
        <w:rPr>
          <w:rFonts w:ascii="Calibri" w:hAnsi="Calibri" w:cs="Calibri"/>
          <w:sz w:val="36"/>
          <w:szCs w:val="36"/>
        </w:rPr>
        <w:br/>
        <w:t>Per Diem converts value one-way into merchant rewards</w:t>
      </w:r>
      <w:r w:rsidRPr="00903165">
        <w:rPr>
          <w:rFonts w:ascii="Calibri" w:hAnsi="Calibri" w:cs="Calibri"/>
          <w:sz w:val="36"/>
          <w:szCs w:val="36"/>
        </w:rPr>
        <w:br/>
        <w:t>No merchant-issued value ever exits the merchant ecosystem</w:t>
      </w:r>
    </w:p>
    <w:p w14:paraId="03B2E1F2" w14:textId="77777777" w:rsidR="00C35D5C" w:rsidRPr="00903165" w:rsidRDefault="00C35D5C">
      <w:pPr>
        <w:rPr>
          <w:rFonts w:ascii="Calibri" w:hAnsi="Calibri" w:cs="Calibri"/>
          <w:sz w:val="36"/>
          <w:szCs w:val="36"/>
        </w:rPr>
      </w:pPr>
      <w:r w:rsidRPr="00903165">
        <w:rPr>
          <w:rFonts w:ascii="Calibri" w:hAnsi="Calibri" w:cs="Calibri"/>
          <w:sz w:val="36"/>
          <w:szCs w:val="36"/>
        </w:rPr>
        <w:t>This eliminates volatility exposure, arbitrage risk, and balance-sheet contamination while allowing merchants to benefit from external funding.</w:t>
      </w:r>
    </w:p>
    <w:p w14:paraId="0092BC7C" w14:textId="77777777" w:rsidR="00C35D5C" w:rsidRPr="00903165" w:rsidRDefault="00C0484D">
      <w:pPr>
        <w:rPr>
          <w:rFonts w:ascii="Calibri" w:hAnsi="Calibri" w:cs="Calibri"/>
          <w:sz w:val="36"/>
          <w:szCs w:val="36"/>
        </w:rPr>
      </w:pPr>
      <w:r>
        <w:rPr>
          <w:rFonts w:ascii="Calibri" w:hAnsi="Calibri" w:cs="Calibri"/>
          <w:sz w:val="36"/>
          <w:szCs w:val="36"/>
        </w:rPr>
        <w:pict w14:anchorId="2B7F5C8F">
          <v:rect id="_x0000_i1042" style="width:0;height:1.5pt" o:hralign="center" o:hrstd="t" o:hr="t" fillcolor="gray" stroked="f"/>
        </w:pict>
      </w:r>
    </w:p>
    <w:p w14:paraId="1855A409"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4.2 Core Platform Layers</w:t>
      </w:r>
    </w:p>
    <w:p w14:paraId="2882AF96" w14:textId="77777777" w:rsidR="00C35D5C" w:rsidRPr="00903165" w:rsidRDefault="00C35D5C">
      <w:pPr>
        <w:rPr>
          <w:rFonts w:ascii="Calibri" w:hAnsi="Calibri" w:cs="Calibri"/>
          <w:sz w:val="36"/>
          <w:szCs w:val="36"/>
        </w:rPr>
      </w:pPr>
      <w:r w:rsidRPr="00903165">
        <w:rPr>
          <w:rFonts w:ascii="Calibri" w:hAnsi="Calibri" w:cs="Calibri"/>
          <w:sz w:val="36"/>
          <w:szCs w:val="36"/>
        </w:rPr>
        <w:t>Per Diem is structured around a small number of foundational layers that remain consistent across industries, sponsor types, and regulatory contexts.</w:t>
      </w:r>
    </w:p>
    <w:p w14:paraId="3896C2F4"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A. POS Wrappers &amp; APIs</w:t>
      </w:r>
    </w:p>
    <w:p w14:paraId="0AC1E858" w14:textId="77777777" w:rsidR="00C35D5C" w:rsidRPr="00903165" w:rsidRDefault="00C35D5C">
      <w:pPr>
        <w:rPr>
          <w:rFonts w:ascii="Calibri" w:hAnsi="Calibri" w:cs="Calibri"/>
          <w:sz w:val="36"/>
          <w:szCs w:val="36"/>
        </w:rPr>
      </w:pPr>
      <w:r w:rsidRPr="00903165">
        <w:rPr>
          <w:rFonts w:ascii="Calibri" w:hAnsi="Calibri" w:cs="Calibri"/>
          <w:sz w:val="36"/>
          <w:szCs w:val="36"/>
        </w:rPr>
        <w:t>Per Diem provides POS wrappers and API connectors that observe and validate eligible transactions and operational events without requiring system replacement. These connectors generate Proof-of-Exchange events for purchases, rebates, reimbursements, and inventory-linked activity.</w:t>
      </w:r>
    </w:p>
    <w:p w14:paraId="4BFB1DBB"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B. Wallet &amp; Identity Layer</w:t>
      </w:r>
    </w:p>
    <w:p w14:paraId="7BB07DC0" w14:textId="77777777" w:rsidR="00C35D5C" w:rsidRPr="00903165" w:rsidRDefault="00C35D5C">
      <w:pPr>
        <w:rPr>
          <w:rFonts w:ascii="Calibri" w:hAnsi="Calibri" w:cs="Calibri"/>
          <w:sz w:val="36"/>
          <w:szCs w:val="36"/>
        </w:rPr>
      </w:pPr>
      <w:r w:rsidRPr="00903165">
        <w:rPr>
          <w:rFonts w:ascii="Calibri" w:hAnsi="Calibri" w:cs="Calibri"/>
          <w:sz w:val="36"/>
          <w:szCs w:val="36"/>
        </w:rPr>
        <w:t>The platform includes a wallet and identity layer that supports consumers, staff, merchants, sponsors, and institutions. Identity is handled pseudonymously where required, keeping personal data off-chain while preserving auditability and compliance readiness.</w:t>
      </w:r>
    </w:p>
    <w:p w14:paraId="3CD52164"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C. Module SDKs</w:t>
      </w:r>
    </w:p>
    <w:p w14:paraId="576ECFDF" w14:textId="77777777" w:rsidR="00C35D5C" w:rsidRPr="00903165" w:rsidRDefault="00C35D5C">
      <w:pPr>
        <w:rPr>
          <w:rFonts w:ascii="Calibri" w:hAnsi="Calibri" w:cs="Calibri"/>
          <w:sz w:val="36"/>
          <w:szCs w:val="36"/>
        </w:rPr>
      </w:pPr>
      <w:r w:rsidRPr="00903165">
        <w:rPr>
          <w:rFonts w:ascii="Calibri" w:hAnsi="Calibri" w:cs="Calibri"/>
          <w:sz w:val="36"/>
          <w:szCs w:val="36"/>
        </w:rPr>
        <w:t>Operational and experience modules (inventory, signage, audio, rewards) operate through shared SDKs that enforce proof-first rules, ledger awareness, and role-based permissions across the ecosystem.</w:t>
      </w:r>
    </w:p>
    <w:p w14:paraId="51296FFC"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D. Analytics &amp; Reporting Pipelines</w:t>
      </w:r>
    </w:p>
    <w:p w14:paraId="3DB9E572" w14:textId="77777777" w:rsidR="00C35D5C" w:rsidRPr="00903165" w:rsidRDefault="00C35D5C">
      <w:pPr>
        <w:rPr>
          <w:rFonts w:ascii="Calibri" w:hAnsi="Calibri" w:cs="Calibri"/>
          <w:sz w:val="36"/>
          <w:szCs w:val="36"/>
        </w:rPr>
      </w:pPr>
      <w:r w:rsidRPr="00903165">
        <w:rPr>
          <w:rFonts w:ascii="Calibri" w:hAnsi="Calibri" w:cs="Calibri"/>
          <w:sz w:val="36"/>
          <w:szCs w:val="36"/>
        </w:rPr>
        <w:t>All analytics are proof-driven. No financial metric is displayed without its associated proof context. Reporting is exportable, auditable, and aligned to sponsor, merchant, enterprise, or public-sector requirements.</w:t>
      </w:r>
    </w:p>
    <w:p w14:paraId="1FA42A85"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E. Security &amp; Scalability Principles</w:t>
      </w:r>
    </w:p>
    <w:p w14:paraId="77FFFD90" w14:textId="77777777" w:rsidR="00C35D5C" w:rsidRPr="00903165" w:rsidRDefault="00C35D5C">
      <w:pPr>
        <w:rPr>
          <w:rFonts w:ascii="Calibri" w:hAnsi="Calibri" w:cs="Calibri"/>
          <w:sz w:val="36"/>
          <w:szCs w:val="36"/>
        </w:rPr>
      </w:pPr>
      <w:r w:rsidRPr="00903165">
        <w:rPr>
          <w:rFonts w:ascii="Calibri" w:hAnsi="Calibri" w:cs="Calibri"/>
          <w:sz w:val="36"/>
          <w:szCs w:val="36"/>
        </w:rPr>
        <w:t>From inception, the platform is designed with:</w:t>
      </w:r>
    </w:p>
    <w:p w14:paraId="32AF87EE" w14:textId="77777777" w:rsidR="00C35D5C" w:rsidRPr="00903165" w:rsidRDefault="00C35D5C" w:rsidP="00C35D5C">
      <w:pPr>
        <w:numPr>
          <w:ilvl w:val="0"/>
          <w:numId w:val="5"/>
        </w:numPr>
        <w:rPr>
          <w:rFonts w:ascii="Calibri" w:hAnsi="Calibri" w:cs="Calibri"/>
          <w:sz w:val="36"/>
          <w:szCs w:val="36"/>
        </w:rPr>
      </w:pPr>
      <w:r w:rsidRPr="00903165">
        <w:rPr>
          <w:rFonts w:ascii="Calibri" w:hAnsi="Calibri" w:cs="Calibri"/>
          <w:sz w:val="36"/>
          <w:szCs w:val="36"/>
        </w:rPr>
        <w:t>Role-based access control (RBAC)</w:t>
      </w:r>
    </w:p>
    <w:p w14:paraId="12FE90CD" w14:textId="77777777" w:rsidR="00C35D5C" w:rsidRPr="00903165" w:rsidRDefault="00C35D5C" w:rsidP="00C35D5C">
      <w:pPr>
        <w:numPr>
          <w:ilvl w:val="0"/>
          <w:numId w:val="5"/>
        </w:numPr>
        <w:rPr>
          <w:rFonts w:ascii="Calibri" w:hAnsi="Calibri" w:cs="Calibri"/>
          <w:sz w:val="36"/>
          <w:szCs w:val="36"/>
        </w:rPr>
      </w:pPr>
      <w:r w:rsidRPr="00903165">
        <w:rPr>
          <w:rFonts w:ascii="Calibri" w:hAnsi="Calibri" w:cs="Calibri"/>
          <w:sz w:val="36"/>
          <w:szCs w:val="36"/>
        </w:rPr>
        <w:t>Immutable audit logs</w:t>
      </w:r>
    </w:p>
    <w:p w14:paraId="4B05CC0F" w14:textId="77777777" w:rsidR="00C35D5C" w:rsidRPr="00903165" w:rsidRDefault="00C35D5C" w:rsidP="00C35D5C">
      <w:pPr>
        <w:numPr>
          <w:ilvl w:val="0"/>
          <w:numId w:val="5"/>
        </w:numPr>
        <w:rPr>
          <w:rFonts w:ascii="Calibri" w:hAnsi="Calibri" w:cs="Calibri"/>
          <w:sz w:val="36"/>
          <w:szCs w:val="36"/>
        </w:rPr>
      </w:pPr>
      <w:r w:rsidRPr="00903165">
        <w:rPr>
          <w:rFonts w:ascii="Calibri" w:hAnsi="Calibri" w:cs="Calibri"/>
          <w:sz w:val="36"/>
          <w:szCs w:val="36"/>
        </w:rPr>
        <w:t>Ledger-aware safeguards</w:t>
      </w:r>
    </w:p>
    <w:p w14:paraId="38722F25" w14:textId="77777777" w:rsidR="00C35D5C" w:rsidRPr="00903165" w:rsidRDefault="00C35D5C" w:rsidP="00C35D5C">
      <w:pPr>
        <w:numPr>
          <w:ilvl w:val="0"/>
          <w:numId w:val="5"/>
        </w:numPr>
        <w:rPr>
          <w:rFonts w:ascii="Calibri" w:hAnsi="Calibri" w:cs="Calibri"/>
          <w:sz w:val="36"/>
          <w:szCs w:val="36"/>
        </w:rPr>
      </w:pPr>
      <w:r w:rsidRPr="00903165">
        <w:rPr>
          <w:rFonts w:ascii="Calibri" w:hAnsi="Calibri" w:cs="Calibri"/>
          <w:sz w:val="36"/>
          <w:szCs w:val="36"/>
        </w:rPr>
        <w:t>Anomaly and abuse detection</w:t>
      </w:r>
    </w:p>
    <w:p w14:paraId="0F87742A" w14:textId="77777777" w:rsidR="00C35D5C" w:rsidRPr="00903165" w:rsidRDefault="00C35D5C" w:rsidP="00C35D5C">
      <w:pPr>
        <w:numPr>
          <w:ilvl w:val="0"/>
          <w:numId w:val="5"/>
        </w:numPr>
        <w:rPr>
          <w:rFonts w:ascii="Calibri" w:hAnsi="Calibri" w:cs="Calibri"/>
          <w:sz w:val="36"/>
          <w:szCs w:val="36"/>
        </w:rPr>
      </w:pPr>
      <w:r w:rsidRPr="00903165">
        <w:rPr>
          <w:rFonts w:ascii="Calibri" w:hAnsi="Calibri" w:cs="Calibri"/>
          <w:sz w:val="36"/>
          <w:szCs w:val="36"/>
        </w:rPr>
        <w:t>Compliance-first data handling</w:t>
      </w:r>
    </w:p>
    <w:p w14:paraId="5A801AF1" w14:textId="77777777" w:rsidR="00C35D5C" w:rsidRPr="00903165" w:rsidRDefault="00C0484D">
      <w:pPr>
        <w:rPr>
          <w:rFonts w:ascii="Calibri" w:hAnsi="Calibri" w:cs="Calibri"/>
          <w:sz w:val="36"/>
          <w:szCs w:val="36"/>
        </w:rPr>
      </w:pPr>
      <w:r>
        <w:rPr>
          <w:rFonts w:ascii="Calibri" w:hAnsi="Calibri" w:cs="Calibri"/>
          <w:sz w:val="36"/>
          <w:szCs w:val="36"/>
        </w:rPr>
        <w:pict w14:anchorId="500EAA92">
          <v:rect id="_x0000_i1043" style="width:0;height:1.5pt" o:hralign="center" o:hrstd="t" o:hr="t" fillcolor="gray" stroked="f"/>
        </w:pict>
      </w:r>
    </w:p>
    <w:p w14:paraId="7F96656A"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4.3 The Merchant Integration Suite</w:t>
      </w:r>
    </w:p>
    <w:p w14:paraId="47BD99DB"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Primary Adoption and Revenue Engine</w:t>
      </w:r>
    </w:p>
    <w:p w14:paraId="4FC43442"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enters the market through the </w:t>
      </w:r>
      <w:r w:rsidRPr="00903165">
        <w:rPr>
          <w:rFonts w:ascii="Calibri" w:hAnsi="Calibri" w:cs="Calibri"/>
          <w:b/>
          <w:bCs/>
          <w:sz w:val="36"/>
          <w:szCs w:val="36"/>
        </w:rPr>
        <w:t>Merchant Integration Suite</w:t>
      </w:r>
      <w:r w:rsidRPr="00903165">
        <w:rPr>
          <w:rFonts w:ascii="Calibri" w:hAnsi="Calibri" w:cs="Calibri"/>
          <w:sz w:val="36"/>
          <w:szCs w:val="36"/>
        </w:rPr>
        <w:t>—a unified operational dashboard that brings rewards, inventory, and experience modules into a single control center.</w:t>
      </w:r>
    </w:p>
    <w:p w14:paraId="3515AFAE" w14:textId="77777777" w:rsidR="00C35D5C" w:rsidRPr="00903165" w:rsidRDefault="00C35D5C">
      <w:pPr>
        <w:rPr>
          <w:rFonts w:ascii="Calibri" w:hAnsi="Calibri" w:cs="Calibri"/>
          <w:sz w:val="36"/>
          <w:szCs w:val="36"/>
        </w:rPr>
      </w:pPr>
      <w:r w:rsidRPr="00903165">
        <w:rPr>
          <w:rFonts w:ascii="Calibri" w:hAnsi="Calibri" w:cs="Calibri"/>
          <w:sz w:val="36"/>
          <w:szCs w:val="36"/>
        </w:rPr>
        <w:t>The suite is designed for real-world operations:</w:t>
      </w:r>
    </w:p>
    <w:p w14:paraId="1C0168AD" w14:textId="77777777" w:rsidR="00C35D5C" w:rsidRPr="00903165" w:rsidRDefault="00C35D5C" w:rsidP="00C35D5C">
      <w:pPr>
        <w:numPr>
          <w:ilvl w:val="0"/>
          <w:numId w:val="6"/>
        </w:numPr>
        <w:rPr>
          <w:rFonts w:ascii="Calibri" w:hAnsi="Calibri" w:cs="Calibri"/>
          <w:sz w:val="36"/>
          <w:szCs w:val="36"/>
        </w:rPr>
      </w:pPr>
      <w:r w:rsidRPr="00903165">
        <w:rPr>
          <w:rFonts w:ascii="Calibri" w:hAnsi="Calibri" w:cs="Calibri"/>
          <w:sz w:val="36"/>
          <w:szCs w:val="36"/>
        </w:rPr>
        <w:t>Consistent layout across modules</w:t>
      </w:r>
    </w:p>
    <w:p w14:paraId="7D196CBE" w14:textId="77777777" w:rsidR="00C35D5C" w:rsidRPr="00903165" w:rsidRDefault="00C35D5C" w:rsidP="00C35D5C">
      <w:pPr>
        <w:numPr>
          <w:ilvl w:val="0"/>
          <w:numId w:val="6"/>
        </w:numPr>
        <w:rPr>
          <w:rFonts w:ascii="Calibri" w:hAnsi="Calibri" w:cs="Calibri"/>
          <w:sz w:val="36"/>
          <w:szCs w:val="36"/>
        </w:rPr>
      </w:pPr>
      <w:r w:rsidRPr="00903165">
        <w:rPr>
          <w:rFonts w:ascii="Calibri" w:hAnsi="Calibri" w:cs="Calibri"/>
          <w:sz w:val="36"/>
          <w:szCs w:val="36"/>
        </w:rPr>
        <w:t>Accessibility-first navigation (screen-reader compatible)</w:t>
      </w:r>
    </w:p>
    <w:p w14:paraId="536DA231" w14:textId="77777777" w:rsidR="00C35D5C" w:rsidRPr="00903165" w:rsidRDefault="00C35D5C" w:rsidP="00C35D5C">
      <w:pPr>
        <w:numPr>
          <w:ilvl w:val="0"/>
          <w:numId w:val="6"/>
        </w:numPr>
        <w:rPr>
          <w:rFonts w:ascii="Calibri" w:hAnsi="Calibri" w:cs="Calibri"/>
          <w:sz w:val="36"/>
          <w:szCs w:val="36"/>
        </w:rPr>
      </w:pPr>
      <w:r w:rsidRPr="00903165">
        <w:rPr>
          <w:rFonts w:ascii="Calibri" w:hAnsi="Calibri" w:cs="Calibri"/>
          <w:sz w:val="36"/>
          <w:szCs w:val="36"/>
        </w:rPr>
        <w:t>Progressive disclosure of advanced controls</w:t>
      </w:r>
    </w:p>
    <w:p w14:paraId="2FF424AB" w14:textId="77777777" w:rsidR="00C35D5C" w:rsidRPr="00903165" w:rsidRDefault="00C35D5C" w:rsidP="00C35D5C">
      <w:pPr>
        <w:numPr>
          <w:ilvl w:val="0"/>
          <w:numId w:val="6"/>
        </w:numPr>
        <w:rPr>
          <w:rFonts w:ascii="Calibri" w:hAnsi="Calibri" w:cs="Calibri"/>
          <w:sz w:val="36"/>
          <w:szCs w:val="36"/>
        </w:rPr>
      </w:pPr>
      <w:r w:rsidRPr="00903165">
        <w:rPr>
          <w:rFonts w:ascii="Calibri" w:hAnsi="Calibri" w:cs="Calibri"/>
          <w:sz w:val="36"/>
          <w:szCs w:val="36"/>
        </w:rPr>
        <w:t>One-action-per-section discipline to reduce error</w:t>
      </w:r>
    </w:p>
    <w:p w14:paraId="442F790E"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Core Modules</w:t>
      </w:r>
    </w:p>
    <w:p w14:paraId="6C43EC1E" w14:textId="77777777" w:rsidR="00C35D5C" w:rsidRPr="00903165" w:rsidRDefault="00C35D5C">
      <w:pPr>
        <w:rPr>
          <w:rFonts w:ascii="Calibri" w:hAnsi="Calibri" w:cs="Calibri"/>
          <w:sz w:val="36"/>
          <w:szCs w:val="36"/>
        </w:rPr>
      </w:pPr>
      <w:r w:rsidRPr="00903165">
        <w:rPr>
          <w:rFonts w:ascii="Calibri" w:hAnsi="Calibri" w:cs="Calibri"/>
          <w:b/>
          <w:bCs/>
          <w:sz w:val="36"/>
          <w:szCs w:val="36"/>
        </w:rPr>
        <w:t>Merchant Rewards &amp; Loyalty</w:t>
      </w:r>
      <w:r w:rsidRPr="00903165">
        <w:rPr>
          <w:rFonts w:ascii="Calibri" w:hAnsi="Calibri" w:cs="Calibri"/>
          <w:sz w:val="36"/>
          <w:szCs w:val="36"/>
        </w:rPr>
        <w:br/>
        <w:t>Allows merchants to manage internal rewards, staff incentives, and customer loyalty independent of brand campaigns. Triggers, caps, and pacing are fully merchant-controlled.</w:t>
      </w:r>
    </w:p>
    <w:p w14:paraId="04C63988" w14:textId="77777777" w:rsidR="00C35D5C" w:rsidRPr="00903165" w:rsidRDefault="00C35D5C">
      <w:pPr>
        <w:rPr>
          <w:rFonts w:ascii="Calibri" w:hAnsi="Calibri" w:cs="Calibri"/>
          <w:sz w:val="36"/>
          <w:szCs w:val="36"/>
        </w:rPr>
      </w:pPr>
      <w:r w:rsidRPr="00903165">
        <w:rPr>
          <w:rFonts w:ascii="Calibri" w:hAnsi="Calibri" w:cs="Calibri"/>
          <w:b/>
          <w:bCs/>
          <w:sz w:val="36"/>
          <w:szCs w:val="36"/>
        </w:rPr>
        <w:t>Inventory Intelligence</w:t>
      </w:r>
      <w:r w:rsidRPr="00903165">
        <w:rPr>
          <w:rFonts w:ascii="Calibri" w:hAnsi="Calibri" w:cs="Calibri"/>
          <w:sz w:val="36"/>
          <w:szCs w:val="36"/>
        </w:rPr>
        <w:br/>
        <w:t>Transforms inventory from a cost center into a proof-generating asset. Supports SKU visibility, forecasting, brand-funded rebates, sell-through incentives, waste reduction, and staff excellence recognition.</w:t>
      </w:r>
    </w:p>
    <w:p w14:paraId="4399C8FC" w14:textId="77777777" w:rsidR="00C35D5C" w:rsidRPr="00903165" w:rsidRDefault="00C35D5C">
      <w:pPr>
        <w:rPr>
          <w:rFonts w:ascii="Calibri" w:hAnsi="Calibri" w:cs="Calibri"/>
          <w:sz w:val="36"/>
          <w:szCs w:val="36"/>
        </w:rPr>
      </w:pPr>
      <w:r w:rsidRPr="00903165">
        <w:rPr>
          <w:rFonts w:ascii="Calibri" w:hAnsi="Calibri" w:cs="Calibri"/>
          <w:b/>
          <w:bCs/>
          <w:sz w:val="36"/>
          <w:szCs w:val="36"/>
        </w:rPr>
        <w:t>Digital Displays &amp; Signage</w:t>
      </w:r>
      <w:r w:rsidRPr="00903165">
        <w:rPr>
          <w:rFonts w:ascii="Calibri" w:hAnsi="Calibri" w:cs="Calibri"/>
          <w:sz w:val="36"/>
          <w:szCs w:val="36"/>
        </w:rPr>
        <w:br/>
        <w:t>Controls in-venue displays, menus, and QR-based engagement. Playback logs and scan events generate verifiable proof for campaigns and experiences.</w:t>
      </w:r>
    </w:p>
    <w:p w14:paraId="7DC03652" w14:textId="77777777" w:rsidR="00C35D5C" w:rsidRPr="00903165" w:rsidRDefault="00C35D5C">
      <w:pPr>
        <w:rPr>
          <w:rFonts w:ascii="Calibri" w:hAnsi="Calibri" w:cs="Calibri"/>
          <w:sz w:val="36"/>
          <w:szCs w:val="36"/>
        </w:rPr>
      </w:pPr>
      <w:r w:rsidRPr="00903165">
        <w:rPr>
          <w:rFonts w:ascii="Calibri" w:hAnsi="Calibri" w:cs="Calibri"/>
          <w:b/>
          <w:bCs/>
          <w:sz w:val="36"/>
          <w:szCs w:val="36"/>
        </w:rPr>
        <w:t>BlockBox Audio &amp; Music</w:t>
      </w:r>
      <w:r w:rsidRPr="00903165">
        <w:rPr>
          <w:rFonts w:ascii="Calibri" w:hAnsi="Calibri" w:cs="Calibri"/>
          <w:sz w:val="36"/>
          <w:szCs w:val="36"/>
        </w:rPr>
        <w:br/>
        <w:t>Delivers non-intrusive, opt-in audio confirmations and ambiance. Audio is experience-linked, merchant-controlled, and explicitly non-surveillance-based.</w:t>
      </w:r>
    </w:p>
    <w:p w14:paraId="51F0F2A1" w14:textId="77777777" w:rsidR="00C35D5C" w:rsidRPr="00903165" w:rsidRDefault="00C35D5C">
      <w:pPr>
        <w:rPr>
          <w:rFonts w:ascii="Calibri" w:hAnsi="Calibri" w:cs="Calibri"/>
          <w:sz w:val="36"/>
          <w:szCs w:val="36"/>
        </w:rPr>
      </w:pPr>
      <w:r w:rsidRPr="00903165">
        <w:rPr>
          <w:rFonts w:ascii="Calibri" w:hAnsi="Calibri" w:cs="Calibri"/>
          <w:b/>
          <w:bCs/>
          <w:sz w:val="36"/>
          <w:szCs w:val="36"/>
        </w:rPr>
        <w:t>A/V Interaction Layer</w:t>
      </w:r>
      <w:r w:rsidRPr="00903165">
        <w:rPr>
          <w:rFonts w:ascii="Calibri" w:hAnsi="Calibri" w:cs="Calibri"/>
          <w:sz w:val="36"/>
          <w:szCs w:val="36"/>
        </w:rPr>
        <w:br/>
        <w:t>Coordinates audio and video responses to verified events (payments, rewards, achievements) while keeping media off-chain and privacy intact.</w:t>
      </w:r>
    </w:p>
    <w:p w14:paraId="2398FAA8" w14:textId="77777777" w:rsidR="00C35D5C" w:rsidRPr="00903165" w:rsidRDefault="00C35D5C">
      <w:pPr>
        <w:rPr>
          <w:rFonts w:ascii="Calibri" w:hAnsi="Calibri" w:cs="Calibri"/>
          <w:sz w:val="36"/>
          <w:szCs w:val="36"/>
        </w:rPr>
      </w:pPr>
      <w:r w:rsidRPr="00903165">
        <w:rPr>
          <w:rFonts w:ascii="Calibri" w:hAnsi="Calibri" w:cs="Calibri"/>
          <w:sz w:val="36"/>
          <w:szCs w:val="36"/>
        </w:rPr>
        <w:t>Each module can operate independently—but together they generate compounding proof signals that improve attribution, reduce fraud, and increase sponsor confidence.</w:t>
      </w:r>
    </w:p>
    <w:p w14:paraId="3ED4D5A6" w14:textId="77777777" w:rsidR="00C35D5C" w:rsidRPr="00903165" w:rsidRDefault="00C0484D">
      <w:pPr>
        <w:rPr>
          <w:rFonts w:ascii="Calibri" w:hAnsi="Calibri" w:cs="Calibri"/>
          <w:sz w:val="36"/>
          <w:szCs w:val="36"/>
        </w:rPr>
      </w:pPr>
      <w:r>
        <w:rPr>
          <w:rFonts w:ascii="Calibri" w:hAnsi="Calibri" w:cs="Calibri"/>
          <w:sz w:val="36"/>
          <w:szCs w:val="36"/>
        </w:rPr>
        <w:pict w14:anchorId="5DB28DF6">
          <v:rect id="_x0000_i1044" style="width:0;height:1.5pt" o:hralign="center" o:hrstd="t" o:hr="t" fillcolor="gray" stroked="f"/>
        </w:pict>
      </w:r>
    </w:p>
    <w:p w14:paraId="06151A40"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4.4 Sponsor, Allocation, and Civic Interfaces</w:t>
      </w:r>
    </w:p>
    <w:p w14:paraId="729CADAA"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includes distinct dashboards designed around </w:t>
      </w:r>
      <w:r w:rsidRPr="00903165">
        <w:rPr>
          <w:rFonts w:ascii="Calibri" w:hAnsi="Calibri" w:cs="Calibri"/>
          <w:b/>
          <w:bCs/>
          <w:sz w:val="36"/>
          <w:szCs w:val="36"/>
        </w:rPr>
        <w:t>proof-first governance</w:t>
      </w:r>
      <w:r w:rsidRPr="00903165">
        <w:rPr>
          <w:rFonts w:ascii="Calibri" w:hAnsi="Calibri" w:cs="Calibri"/>
          <w:sz w:val="36"/>
          <w:szCs w:val="36"/>
        </w:rPr>
        <w:t>, not generic analytics.</w:t>
      </w:r>
    </w:p>
    <w:p w14:paraId="7FBF373C" w14:textId="77777777" w:rsidR="00C35D5C" w:rsidRPr="00903165" w:rsidRDefault="00C35D5C" w:rsidP="00C35D5C">
      <w:pPr>
        <w:numPr>
          <w:ilvl w:val="0"/>
          <w:numId w:val="7"/>
        </w:numPr>
        <w:rPr>
          <w:rFonts w:ascii="Calibri" w:hAnsi="Calibri" w:cs="Calibri"/>
          <w:sz w:val="36"/>
          <w:szCs w:val="36"/>
        </w:rPr>
      </w:pPr>
      <w:r w:rsidRPr="00903165">
        <w:rPr>
          <w:rFonts w:ascii="Calibri" w:hAnsi="Calibri" w:cs="Calibri"/>
          <w:b/>
          <w:bCs/>
          <w:sz w:val="36"/>
          <w:szCs w:val="36"/>
        </w:rPr>
        <w:t>Brand Sponsor Dashboards</w:t>
      </w:r>
      <w:r w:rsidRPr="00903165">
        <w:rPr>
          <w:rFonts w:ascii="Calibri" w:hAnsi="Calibri" w:cs="Calibri"/>
          <w:sz w:val="36"/>
          <w:szCs w:val="36"/>
        </w:rPr>
        <w:br/>
        <w:t>Campaign deployment, reward controls, and ESG reporting—without beneficiary control.</w:t>
      </w:r>
    </w:p>
    <w:p w14:paraId="65B6E8F6" w14:textId="77777777" w:rsidR="00C35D5C" w:rsidRPr="00903165" w:rsidRDefault="00C35D5C" w:rsidP="00C35D5C">
      <w:pPr>
        <w:numPr>
          <w:ilvl w:val="0"/>
          <w:numId w:val="7"/>
        </w:numPr>
        <w:rPr>
          <w:rFonts w:ascii="Calibri" w:hAnsi="Calibri" w:cs="Calibri"/>
          <w:sz w:val="36"/>
          <w:szCs w:val="36"/>
        </w:rPr>
      </w:pPr>
      <w:r w:rsidRPr="00903165">
        <w:rPr>
          <w:rFonts w:ascii="Calibri" w:hAnsi="Calibri" w:cs="Calibri"/>
          <w:b/>
          <w:bCs/>
          <w:sz w:val="36"/>
          <w:szCs w:val="36"/>
        </w:rPr>
        <w:t>Corporate Allocation Dashboards</w:t>
      </w:r>
      <w:r w:rsidRPr="00903165">
        <w:rPr>
          <w:rFonts w:ascii="Calibri" w:hAnsi="Calibri" w:cs="Calibri"/>
          <w:sz w:val="36"/>
          <w:szCs w:val="36"/>
        </w:rPr>
        <w:br/>
        <w:t>Travel &amp; expense programs, workforce incentives, stipends, and compliance reporting.</w:t>
      </w:r>
    </w:p>
    <w:p w14:paraId="3514226C" w14:textId="77777777" w:rsidR="00C35D5C" w:rsidRPr="00903165" w:rsidRDefault="00C35D5C" w:rsidP="00C35D5C">
      <w:pPr>
        <w:numPr>
          <w:ilvl w:val="0"/>
          <w:numId w:val="7"/>
        </w:numPr>
        <w:rPr>
          <w:rFonts w:ascii="Calibri" w:hAnsi="Calibri" w:cs="Calibri"/>
          <w:sz w:val="36"/>
          <w:szCs w:val="36"/>
        </w:rPr>
      </w:pPr>
      <w:r w:rsidRPr="00903165">
        <w:rPr>
          <w:rFonts w:ascii="Calibri" w:hAnsi="Calibri" w:cs="Calibri"/>
          <w:b/>
          <w:bCs/>
          <w:sz w:val="36"/>
          <w:szCs w:val="36"/>
        </w:rPr>
        <w:t>Philanthropy &amp; Civic Dashboards</w:t>
      </w:r>
      <w:r w:rsidRPr="00903165">
        <w:rPr>
          <w:rFonts w:ascii="Calibri" w:hAnsi="Calibri" w:cs="Calibri"/>
          <w:sz w:val="36"/>
          <w:szCs w:val="36"/>
        </w:rPr>
        <w:br/>
        <w:t>Preparedness, education, and public-adjacent programs with neutrality, transparency, and audit safeguards.</w:t>
      </w:r>
    </w:p>
    <w:p w14:paraId="60796924" w14:textId="77777777" w:rsidR="00C35D5C" w:rsidRPr="00903165" w:rsidRDefault="00C35D5C">
      <w:pPr>
        <w:rPr>
          <w:rFonts w:ascii="Calibri" w:hAnsi="Calibri" w:cs="Calibri"/>
          <w:sz w:val="36"/>
          <w:szCs w:val="36"/>
        </w:rPr>
      </w:pPr>
      <w:r w:rsidRPr="00903165">
        <w:rPr>
          <w:rFonts w:ascii="Calibri" w:hAnsi="Calibri" w:cs="Calibri"/>
          <w:sz w:val="36"/>
          <w:szCs w:val="36"/>
        </w:rPr>
        <w:t>Each dashboard is ledger-aware, role-scoped, and audit-ready by default.</w:t>
      </w:r>
    </w:p>
    <w:p w14:paraId="2CC3771A" w14:textId="77777777" w:rsidR="00C35D5C" w:rsidRPr="00903165" w:rsidRDefault="00C0484D">
      <w:pPr>
        <w:rPr>
          <w:rFonts w:ascii="Calibri" w:hAnsi="Calibri" w:cs="Calibri"/>
          <w:sz w:val="36"/>
          <w:szCs w:val="36"/>
        </w:rPr>
      </w:pPr>
      <w:r>
        <w:rPr>
          <w:rFonts w:ascii="Calibri" w:hAnsi="Calibri" w:cs="Calibri"/>
          <w:sz w:val="36"/>
          <w:szCs w:val="36"/>
        </w:rPr>
        <w:pict w14:anchorId="25FCF7ED">
          <v:rect id="_x0000_i1045" style="width:0;height:1.5pt" o:hralign="center" o:hrstd="t" o:hr="t" fillcolor="gray" stroked="f"/>
        </w:pict>
      </w:r>
    </w:p>
    <w:p w14:paraId="61BCDEEF"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4.5 Corporate &amp; Government Allocation Compatibility</w:t>
      </w:r>
    </w:p>
    <w:p w14:paraId="25C16366"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is designed to </w:t>
      </w:r>
      <w:r w:rsidRPr="00903165">
        <w:rPr>
          <w:rFonts w:ascii="Calibri" w:hAnsi="Calibri" w:cs="Calibri"/>
          <w:b/>
          <w:bCs/>
          <w:sz w:val="36"/>
          <w:szCs w:val="36"/>
        </w:rPr>
        <w:t>wrap—not replace—existing reimbursement and benefits systems</w:t>
      </w:r>
      <w:r w:rsidRPr="00903165">
        <w:rPr>
          <w:rFonts w:ascii="Calibri" w:hAnsi="Calibri" w:cs="Calibri"/>
          <w:sz w:val="36"/>
          <w:szCs w:val="36"/>
        </w:rPr>
        <w:t>.</w:t>
      </w:r>
    </w:p>
    <w:p w14:paraId="070EFB1A" w14:textId="77777777" w:rsidR="00C35D5C" w:rsidRPr="00903165" w:rsidRDefault="00C35D5C">
      <w:pPr>
        <w:rPr>
          <w:rFonts w:ascii="Calibri" w:hAnsi="Calibri" w:cs="Calibri"/>
          <w:sz w:val="36"/>
          <w:szCs w:val="36"/>
        </w:rPr>
      </w:pPr>
      <w:r w:rsidRPr="00903165">
        <w:rPr>
          <w:rFonts w:ascii="Calibri" w:hAnsi="Calibri" w:cs="Calibri"/>
          <w:sz w:val="36"/>
          <w:szCs w:val="36"/>
        </w:rPr>
        <w:t>Supported allocation types include:</w:t>
      </w:r>
    </w:p>
    <w:p w14:paraId="64C3CD04" w14:textId="77777777" w:rsidR="00C35D5C" w:rsidRPr="00903165" w:rsidRDefault="00C35D5C" w:rsidP="00C35D5C">
      <w:pPr>
        <w:numPr>
          <w:ilvl w:val="0"/>
          <w:numId w:val="8"/>
        </w:numPr>
        <w:rPr>
          <w:rFonts w:ascii="Calibri" w:hAnsi="Calibri" w:cs="Calibri"/>
          <w:sz w:val="36"/>
          <w:szCs w:val="36"/>
        </w:rPr>
      </w:pPr>
      <w:r w:rsidRPr="00903165">
        <w:rPr>
          <w:rFonts w:ascii="Calibri" w:hAnsi="Calibri" w:cs="Calibri"/>
          <w:sz w:val="36"/>
          <w:szCs w:val="36"/>
        </w:rPr>
        <w:t>Corporate travel &amp; expense</w:t>
      </w:r>
    </w:p>
    <w:p w14:paraId="469CF19D" w14:textId="77777777" w:rsidR="00C35D5C" w:rsidRPr="00903165" w:rsidRDefault="00C35D5C" w:rsidP="00C35D5C">
      <w:pPr>
        <w:numPr>
          <w:ilvl w:val="0"/>
          <w:numId w:val="8"/>
        </w:numPr>
        <w:rPr>
          <w:rFonts w:ascii="Calibri" w:hAnsi="Calibri" w:cs="Calibri"/>
          <w:sz w:val="36"/>
          <w:szCs w:val="36"/>
        </w:rPr>
      </w:pPr>
      <w:r w:rsidRPr="00903165">
        <w:rPr>
          <w:rFonts w:ascii="Calibri" w:hAnsi="Calibri" w:cs="Calibri"/>
          <w:sz w:val="36"/>
          <w:szCs w:val="36"/>
        </w:rPr>
        <w:t>Workforce training and certification</w:t>
      </w:r>
    </w:p>
    <w:p w14:paraId="0DEDE1BD" w14:textId="77777777" w:rsidR="00C35D5C" w:rsidRPr="00903165" w:rsidRDefault="00C35D5C" w:rsidP="00C35D5C">
      <w:pPr>
        <w:numPr>
          <w:ilvl w:val="0"/>
          <w:numId w:val="8"/>
        </w:numPr>
        <w:rPr>
          <w:rFonts w:ascii="Calibri" w:hAnsi="Calibri" w:cs="Calibri"/>
          <w:sz w:val="36"/>
          <w:szCs w:val="36"/>
        </w:rPr>
      </w:pPr>
      <w:r w:rsidRPr="00903165">
        <w:rPr>
          <w:rFonts w:ascii="Calibri" w:hAnsi="Calibri" w:cs="Calibri"/>
          <w:sz w:val="36"/>
          <w:szCs w:val="36"/>
        </w:rPr>
        <w:t>Employer stipends and incentives</w:t>
      </w:r>
    </w:p>
    <w:p w14:paraId="79F9D0FF" w14:textId="77777777" w:rsidR="00C35D5C" w:rsidRPr="00903165" w:rsidRDefault="00C35D5C" w:rsidP="00C35D5C">
      <w:pPr>
        <w:numPr>
          <w:ilvl w:val="0"/>
          <w:numId w:val="8"/>
        </w:numPr>
        <w:rPr>
          <w:rFonts w:ascii="Calibri" w:hAnsi="Calibri" w:cs="Calibri"/>
          <w:sz w:val="36"/>
          <w:szCs w:val="36"/>
        </w:rPr>
      </w:pPr>
      <w:r w:rsidRPr="00903165">
        <w:rPr>
          <w:rFonts w:ascii="Calibri" w:hAnsi="Calibri" w:cs="Calibri"/>
          <w:sz w:val="36"/>
          <w:szCs w:val="36"/>
        </w:rPr>
        <w:t>Government-adjacent participation programs</w:t>
      </w:r>
    </w:p>
    <w:p w14:paraId="7FD3AF75" w14:textId="77777777" w:rsidR="00C35D5C" w:rsidRPr="00903165" w:rsidRDefault="00C35D5C" w:rsidP="00C35D5C">
      <w:pPr>
        <w:numPr>
          <w:ilvl w:val="0"/>
          <w:numId w:val="8"/>
        </w:numPr>
        <w:rPr>
          <w:rFonts w:ascii="Calibri" w:hAnsi="Calibri" w:cs="Calibri"/>
          <w:sz w:val="36"/>
          <w:szCs w:val="36"/>
        </w:rPr>
      </w:pPr>
      <w:r w:rsidRPr="00903165">
        <w:rPr>
          <w:rFonts w:ascii="Calibri" w:hAnsi="Calibri" w:cs="Calibri"/>
          <w:sz w:val="36"/>
          <w:szCs w:val="36"/>
        </w:rPr>
        <w:t>Preparedness and resilience initiatives</w:t>
      </w:r>
    </w:p>
    <w:p w14:paraId="76FF2033"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Funds are distributed </w:t>
      </w:r>
      <w:r w:rsidRPr="00903165">
        <w:rPr>
          <w:rFonts w:ascii="Calibri" w:hAnsi="Calibri" w:cs="Calibri"/>
          <w:b/>
          <w:bCs/>
          <w:sz w:val="36"/>
          <w:szCs w:val="36"/>
        </w:rPr>
        <w:t>only upon verified proof</w:t>
      </w:r>
      <w:r w:rsidRPr="00903165">
        <w:rPr>
          <w:rFonts w:ascii="Calibri" w:hAnsi="Calibri" w:cs="Calibri"/>
          <w:sz w:val="36"/>
          <w:szCs w:val="36"/>
        </w:rPr>
        <w:t>, remain use-bound, and are segregated across ledgers to prevent commingling or political exposure.</w:t>
      </w:r>
    </w:p>
    <w:p w14:paraId="348338BE" w14:textId="77777777" w:rsidR="00C35D5C" w:rsidRPr="00903165" w:rsidRDefault="00C0484D">
      <w:pPr>
        <w:rPr>
          <w:rFonts w:ascii="Calibri" w:hAnsi="Calibri" w:cs="Calibri"/>
          <w:sz w:val="36"/>
          <w:szCs w:val="36"/>
        </w:rPr>
      </w:pPr>
      <w:r>
        <w:rPr>
          <w:rFonts w:ascii="Calibri" w:hAnsi="Calibri" w:cs="Calibri"/>
          <w:sz w:val="36"/>
          <w:szCs w:val="36"/>
        </w:rPr>
        <w:pict w14:anchorId="74C0059A">
          <v:rect id="_x0000_i1046" style="width:0;height:1.5pt" o:hralign="center" o:hrstd="t" o:hr="t" fillcolor="gray" stroked="f"/>
        </w:pict>
      </w:r>
    </w:p>
    <w:p w14:paraId="2924A060"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4.6 Proof-Based Experience</w:t>
      </w:r>
    </w:p>
    <w:p w14:paraId="7D29440F"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Where Digital Infrastructure Meets Physical Life</w:t>
      </w:r>
    </w:p>
    <w:p w14:paraId="3324F4B4"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treats experience as </w:t>
      </w:r>
      <w:r w:rsidRPr="00903165">
        <w:rPr>
          <w:rFonts w:ascii="Calibri" w:hAnsi="Calibri" w:cs="Calibri"/>
          <w:b/>
          <w:bCs/>
          <w:sz w:val="36"/>
          <w:szCs w:val="36"/>
        </w:rPr>
        <w:t>verifiable participation</w:t>
      </w:r>
      <w:r w:rsidRPr="00903165">
        <w:rPr>
          <w:rFonts w:ascii="Calibri" w:hAnsi="Calibri" w:cs="Calibri"/>
          <w:sz w:val="36"/>
          <w:szCs w:val="36"/>
        </w:rPr>
        <w:t>, not marketing theater.</w:t>
      </w:r>
    </w:p>
    <w:p w14:paraId="2BCC5D9B" w14:textId="77777777" w:rsidR="00C35D5C" w:rsidRPr="00903165" w:rsidRDefault="00C35D5C">
      <w:pPr>
        <w:rPr>
          <w:rFonts w:ascii="Calibri" w:hAnsi="Calibri" w:cs="Calibri"/>
          <w:sz w:val="36"/>
          <w:szCs w:val="36"/>
        </w:rPr>
      </w:pPr>
      <w:r w:rsidRPr="00903165">
        <w:rPr>
          <w:rFonts w:ascii="Calibri" w:hAnsi="Calibri" w:cs="Calibri"/>
          <w:sz w:val="36"/>
          <w:szCs w:val="36"/>
        </w:rPr>
        <w:t>QR scans, attendance confirmations, training completion, and longitudinal performance generate proof events. Audio and visual confirmations make those moments tangible—acknowledging action without demanding attention.</w:t>
      </w:r>
    </w:p>
    <w:p w14:paraId="5A2FD055" w14:textId="77777777" w:rsidR="00C35D5C" w:rsidRPr="00903165" w:rsidRDefault="00C35D5C">
      <w:pPr>
        <w:rPr>
          <w:rFonts w:ascii="Calibri" w:hAnsi="Calibri" w:cs="Calibri"/>
          <w:sz w:val="36"/>
          <w:szCs w:val="36"/>
        </w:rPr>
      </w:pPr>
      <w:r w:rsidRPr="00903165">
        <w:rPr>
          <w:rFonts w:ascii="Calibri" w:hAnsi="Calibri" w:cs="Calibri"/>
          <w:sz w:val="36"/>
          <w:szCs w:val="36"/>
        </w:rPr>
        <w:t>Proof is made human by being respectful, contextual, and earned.</w:t>
      </w:r>
    </w:p>
    <w:p w14:paraId="77584297" w14:textId="77777777" w:rsidR="00C35D5C" w:rsidRPr="00903165" w:rsidRDefault="00C0484D">
      <w:pPr>
        <w:rPr>
          <w:rFonts w:ascii="Calibri" w:hAnsi="Calibri" w:cs="Calibri"/>
          <w:sz w:val="36"/>
          <w:szCs w:val="36"/>
        </w:rPr>
      </w:pPr>
      <w:r>
        <w:rPr>
          <w:rFonts w:ascii="Calibri" w:hAnsi="Calibri" w:cs="Calibri"/>
          <w:sz w:val="36"/>
          <w:szCs w:val="36"/>
        </w:rPr>
        <w:pict w14:anchorId="05A3E23B">
          <v:rect id="_x0000_i1047" style="width:0;height:1.5pt" o:hralign="center" o:hrstd="t" o:hr="t" fillcolor="gray" stroked="f"/>
        </w:pict>
      </w:r>
    </w:p>
    <w:p w14:paraId="0FFF8269"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4.7 Implementation Philosophy</w:t>
      </w:r>
    </w:p>
    <w:p w14:paraId="583AAAD1"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Modular by Design, Disciplined by Default</w:t>
      </w:r>
    </w:p>
    <w:p w14:paraId="5DB8085D" w14:textId="77777777" w:rsidR="00C35D5C" w:rsidRPr="00903165" w:rsidRDefault="00C35D5C">
      <w:pPr>
        <w:rPr>
          <w:rFonts w:ascii="Calibri" w:hAnsi="Calibri" w:cs="Calibri"/>
          <w:sz w:val="36"/>
          <w:szCs w:val="36"/>
        </w:rPr>
      </w:pPr>
      <w:r w:rsidRPr="00903165">
        <w:rPr>
          <w:rFonts w:ascii="Calibri" w:hAnsi="Calibri" w:cs="Calibri"/>
          <w:sz w:val="36"/>
          <w:szCs w:val="36"/>
        </w:rPr>
        <w:t>Per Diem is deployed through phased integration:</w:t>
      </w:r>
    </w:p>
    <w:p w14:paraId="7825BBF6" w14:textId="77777777" w:rsidR="00C35D5C" w:rsidRPr="00903165" w:rsidRDefault="00C35D5C" w:rsidP="00C35D5C">
      <w:pPr>
        <w:numPr>
          <w:ilvl w:val="0"/>
          <w:numId w:val="9"/>
        </w:numPr>
        <w:rPr>
          <w:rFonts w:ascii="Calibri" w:hAnsi="Calibri" w:cs="Calibri"/>
          <w:sz w:val="36"/>
          <w:szCs w:val="36"/>
        </w:rPr>
      </w:pPr>
      <w:r w:rsidRPr="00903165">
        <w:rPr>
          <w:rFonts w:ascii="Calibri" w:hAnsi="Calibri" w:cs="Calibri"/>
          <w:sz w:val="36"/>
          <w:szCs w:val="36"/>
        </w:rPr>
        <w:t>Read-only observation and proof capture</w:t>
      </w:r>
    </w:p>
    <w:p w14:paraId="5AA8C6F3" w14:textId="77777777" w:rsidR="00C35D5C" w:rsidRPr="00903165" w:rsidRDefault="00C35D5C" w:rsidP="00C35D5C">
      <w:pPr>
        <w:numPr>
          <w:ilvl w:val="0"/>
          <w:numId w:val="9"/>
        </w:numPr>
        <w:rPr>
          <w:rFonts w:ascii="Calibri" w:hAnsi="Calibri" w:cs="Calibri"/>
          <w:sz w:val="36"/>
          <w:szCs w:val="36"/>
        </w:rPr>
      </w:pPr>
      <w:r w:rsidRPr="00903165">
        <w:rPr>
          <w:rFonts w:ascii="Calibri" w:hAnsi="Calibri" w:cs="Calibri"/>
          <w:sz w:val="36"/>
          <w:szCs w:val="36"/>
        </w:rPr>
        <w:t>Opt-in value flows</w:t>
      </w:r>
    </w:p>
    <w:p w14:paraId="17E5386A" w14:textId="77777777" w:rsidR="00C35D5C" w:rsidRPr="00903165" w:rsidRDefault="00C35D5C" w:rsidP="00C35D5C">
      <w:pPr>
        <w:numPr>
          <w:ilvl w:val="0"/>
          <w:numId w:val="9"/>
        </w:numPr>
        <w:rPr>
          <w:rFonts w:ascii="Calibri" w:hAnsi="Calibri" w:cs="Calibri"/>
          <w:sz w:val="36"/>
          <w:szCs w:val="36"/>
        </w:rPr>
      </w:pPr>
      <w:r w:rsidRPr="00903165">
        <w:rPr>
          <w:rFonts w:ascii="Calibri" w:hAnsi="Calibri" w:cs="Calibri"/>
          <w:sz w:val="36"/>
          <w:szCs w:val="36"/>
        </w:rPr>
        <w:t>Advanced incentives and allocations</w:t>
      </w:r>
    </w:p>
    <w:p w14:paraId="4FB1EFB5" w14:textId="77777777" w:rsidR="00C35D5C" w:rsidRPr="00903165" w:rsidRDefault="00C35D5C">
      <w:pPr>
        <w:rPr>
          <w:rFonts w:ascii="Calibri" w:hAnsi="Calibri" w:cs="Calibri"/>
          <w:sz w:val="36"/>
          <w:szCs w:val="36"/>
        </w:rPr>
      </w:pPr>
      <w:r w:rsidRPr="00903165">
        <w:rPr>
          <w:rFonts w:ascii="Calibri" w:hAnsi="Calibri" w:cs="Calibri"/>
          <w:sz w:val="36"/>
          <w:szCs w:val="36"/>
        </w:rPr>
        <w:t>This approach minimizes risk, supports compliance alignment, and allows trust to accumulate before scale.</w:t>
      </w:r>
    </w:p>
    <w:p w14:paraId="7845CB3E" w14:textId="77777777" w:rsidR="00C35D5C" w:rsidRPr="00903165" w:rsidRDefault="00C0484D">
      <w:pPr>
        <w:rPr>
          <w:rFonts w:ascii="Calibri" w:hAnsi="Calibri" w:cs="Calibri"/>
          <w:sz w:val="36"/>
          <w:szCs w:val="36"/>
        </w:rPr>
      </w:pPr>
      <w:r>
        <w:rPr>
          <w:rFonts w:ascii="Calibri" w:hAnsi="Calibri" w:cs="Calibri"/>
          <w:sz w:val="36"/>
          <w:szCs w:val="36"/>
        </w:rPr>
        <w:pict w14:anchorId="7B2A9984">
          <v:rect id="_x0000_i1048" style="width:0;height:1.5pt" o:hralign="center" o:hrstd="t" o:hr="t" fillcolor="gray" stroked="f"/>
        </w:pict>
      </w:r>
    </w:p>
    <w:p w14:paraId="2892F738" w14:textId="77777777" w:rsidR="00C35D5C" w:rsidRPr="00903165" w:rsidRDefault="00C35D5C">
      <w:pPr>
        <w:rPr>
          <w:rFonts w:ascii="Calibri" w:hAnsi="Calibri" w:cs="Calibri"/>
          <w:b/>
          <w:bCs/>
          <w:sz w:val="36"/>
          <w:szCs w:val="36"/>
        </w:rPr>
      </w:pPr>
      <w:r w:rsidRPr="00903165">
        <w:rPr>
          <w:rFonts w:ascii="Calibri" w:hAnsi="Calibri" w:cs="Calibri"/>
          <w:b/>
          <w:bCs/>
          <w:sz w:val="36"/>
          <w:szCs w:val="36"/>
        </w:rPr>
        <w:t>4.8 Section Summary</w:t>
      </w:r>
    </w:p>
    <w:p w14:paraId="2922F630" w14:textId="77777777" w:rsidR="00C35D5C" w:rsidRPr="00903165" w:rsidRDefault="00C35D5C">
      <w:pPr>
        <w:rPr>
          <w:rFonts w:ascii="Calibri" w:hAnsi="Calibri" w:cs="Calibri"/>
          <w:sz w:val="36"/>
          <w:szCs w:val="36"/>
        </w:rPr>
      </w:pPr>
      <w:r w:rsidRPr="00903165">
        <w:rPr>
          <w:rFonts w:ascii="Calibri" w:hAnsi="Calibri" w:cs="Calibri"/>
          <w:sz w:val="36"/>
          <w:szCs w:val="36"/>
        </w:rPr>
        <w:t xml:space="preserve">Per Diem is built as </w:t>
      </w:r>
      <w:r w:rsidRPr="00903165">
        <w:rPr>
          <w:rFonts w:ascii="Calibri" w:hAnsi="Calibri" w:cs="Calibri"/>
          <w:b/>
          <w:bCs/>
          <w:sz w:val="36"/>
          <w:szCs w:val="36"/>
        </w:rPr>
        <w:t>modular proof infrastructure</w:t>
      </w:r>
      <w:r w:rsidRPr="00903165">
        <w:rPr>
          <w:rFonts w:ascii="Calibri" w:hAnsi="Calibri" w:cs="Calibri"/>
          <w:sz w:val="36"/>
          <w:szCs w:val="36"/>
        </w:rPr>
        <w:t>—not a monolithic platform.</w:t>
      </w:r>
    </w:p>
    <w:p w14:paraId="3D4B56EB" w14:textId="77777777" w:rsidR="00C35D5C" w:rsidRPr="00903165" w:rsidRDefault="00C35D5C">
      <w:pPr>
        <w:rPr>
          <w:rFonts w:ascii="Calibri" w:hAnsi="Calibri" w:cs="Calibri"/>
          <w:sz w:val="36"/>
          <w:szCs w:val="36"/>
        </w:rPr>
      </w:pPr>
      <w:r w:rsidRPr="00903165">
        <w:rPr>
          <w:rFonts w:ascii="Calibri" w:hAnsi="Calibri" w:cs="Calibri"/>
          <w:sz w:val="36"/>
          <w:szCs w:val="36"/>
        </w:rPr>
        <w:t>It integrates into the systems the world already uses so that incentives, reimbursements, and allocations can be distributed with confidence and measured with truth.</w:t>
      </w:r>
    </w:p>
    <w:p w14:paraId="0E525A27" w14:textId="428555EE" w:rsidR="00C35D5C" w:rsidRPr="00903165" w:rsidRDefault="00C35D5C">
      <w:pPr>
        <w:rPr>
          <w:rFonts w:ascii="Calibri" w:hAnsi="Calibri" w:cs="Calibri"/>
          <w:sz w:val="36"/>
          <w:szCs w:val="36"/>
        </w:rPr>
      </w:pPr>
      <w:r w:rsidRPr="00903165">
        <w:rPr>
          <w:rFonts w:ascii="Calibri" w:hAnsi="Calibri" w:cs="Calibri"/>
          <w:sz w:val="36"/>
          <w:szCs w:val="36"/>
        </w:rPr>
        <w:t xml:space="preserve">The next section formalizes this foundation by detailing the </w:t>
      </w:r>
      <w:r w:rsidRPr="00903165">
        <w:rPr>
          <w:rFonts w:ascii="Calibri" w:hAnsi="Calibri" w:cs="Calibri"/>
          <w:b/>
          <w:bCs/>
          <w:sz w:val="36"/>
          <w:szCs w:val="36"/>
        </w:rPr>
        <w:t>Proof-of-Value (</w:t>
      </w:r>
      <w:r w:rsidR="00E0411F">
        <w:rPr>
          <w:rFonts w:ascii="Calibri" w:hAnsi="Calibri" w:cs="Calibri"/>
          <w:b/>
          <w:bCs/>
          <w:sz w:val="36"/>
          <w:szCs w:val="36"/>
        </w:rPr>
        <w:t xml:space="preserve">PoX₁ </w:t>
      </w:r>
      <w:r w:rsidRPr="00903165">
        <w:rPr>
          <w:rFonts w:ascii="Calibri" w:hAnsi="Calibri" w:cs="Calibri"/>
          <w:b/>
          <w:bCs/>
          <w:sz w:val="36"/>
          <w:szCs w:val="36"/>
        </w:rPr>
        <w:t xml:space="preserve"> / </w:t>
      </w:r>
      <w:r w:rsidR="0037672C">
        <w:rPr>
          <w:rFonts w:ascii="Calibri" w:hAnsi="Calibri" w:cs="Calibri"/>
          <w:b/>
          <w:bCs/>
          <w:sz w:val="36"/>
          <w:szCs w:val="36"/>
        </w:rPr>
        <w:t>PoX₂</w:t>
      </w:r>
      <w:r w:rsidRPr="00903165">
        <w:rPr>
          <w:rFonts w:ascii="Calibri" w:hAnsi="Calibri" w:cs="Calibri"/>
          <w:b/>
          <w:bCs/>
          <w:sz w:val="36"/>
          <w:szCs w:val="36"/>
        </w:rPr>
        <w:t xml:space="preserve"> / </w:t>
      </w:r>
      <w:r w:rsidR="00FF68B1">
        <w:rPr>
          <w:rFonts w:ascii="Calibri" w:hAnsi="Calibri" w:cs="Calibri"/>
          <w:b/>
          <w:bCs/>
          <w:sz w:val="36"/>
          <w:szCs w:val="36"/>
        </w:rPr>
        <w:t>PoX₃</w:t>
      </w:r>
      <w:r w:rsidRPr="00903165">
        <w:rPr>
          <w:rFonts w:ascii="Calibri" w:hAnsi="Calibri" w:cs="Calibri"/>
          <w:b/>
          <w:bCs/>
          <w:sz w:val="36"/>
          <w:szCs w:val="36"/>
        </w:rPr>
        <w:t>) framework</w:t>
      </w:r>
      <w:r w:rsidRPr="00903165">
        <w:rPr>
          <w:rFonts w:ascii="Calibri" w:hAnsi="Calibri" w:cs="Calibri"/>
          <w:sz w:val="36"/>
          <w:szCs w:val="36"/>
        </w:rPr>
        <w:t xml:space="preserve"> that powers the platform’s credibility.</w:t>
      </w:r>
    </w:p>
    <w:p w14:paraId="08594969" w14:textId="77777777" w:rsidR="00C35D5C" w:rsidRPr="00903165" w:rsidRDefault="00C35D5C">
      <w:pPr>
        <w:rPr>
          <w:rFonts w:ascii="Calibri" w:hAnsi="Calibri" w:cs="Calibri"/>
          <w:sz w:val="36"/>
          <w:szCs w:val="36"/>
        </w:rPr>
      </w:pPr>
    </w:p>
    <w:p w14:paraId="7FA0B41C" w14:textId="47369052" w:rsidR="00C35D5C" w:rsidRPr="00E92834" w:rsidRDefault="00C35D5C" w:rsidP="0069026D">
      <w:pPr>
        <w:pStyle w:val="Heading1"/>
      </w:pPr>
      <w:r w:rsidRPr="00E92834">
        <w:t xml:space="preserve">Section 5 — </w:t>
      </w:r>
      <w:r w:rsidR="00FF68B1">
        <w:t>PoX₃</w:t>
      </w:r>
      <w:r w:rsidRPr="00E92834">
        <w:t xml:space="preserve"> Network-of-Proof Framework</w:t>
      </w:r>
    </w:p>
    <w:p w14:paraId="532A99F8"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Proof as Infrastructure: Turning Participation Into Trust</w:t>
      </w:r>
    </w:p>
    <w:p w14:paraId="2461AC6B"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Per Diem is being built on a simple conviction: </w:t>
      </w:r>
      <w:r w:rsidRPr="00E92834">
        <w:rPr>
          <w:rFonts w:ascii="Calibri" w:hAnsi="Calibri" w:cs="Calibri"/>
          <w:b/>
          <w:bCs/>
          <w:sz w:val="36"/>
          <w:szCs w:val="36"/>
        </w:rPr>
        <w:t>in an economy defined by incentives, trust cannot remain an assumption.</w:t>
      </w:r>
      <w:r w:rsidRPr="00E92834">
        <w:rPr>
          <w:rFonts w:ascii="Calibri" w:hAnsi="Calibri" w:cs="Calibri"/>
          <w:sz w:val="36"/>
          <w:szCs w:val="36"/>
        </w:rPr>
        <w:t xml:space="preserve"> It must be generated, recorded, and defensible.</w:t>
      </w:r>
    </w:p>
    <w:p w14:paraId="522038DF" w14:textId="77777777" w:rsidR="00C35D5C" w:rsidRPr="00E92834" w:rsidRDefault="00C35D5C">
      <w:pPr>
        <w:rPr>
          <w:rFonts w:ascii="Calibri" w:hAnsi="Calibri" w:cs="Calibri"/>
          <w:sz w:val="36"/>
          <w:szCs w:val="36"/>
        </w:rPr>
      </w:pPr>
      <w:r w:rsidRPr="00E92834">
        <w:rPr>
          <w:rFonts w:ascii="Calibri" w:hAnsi="Calibri" w:cs="Calibri"/>
          <w:sz w:val="36"/>
          <w:szCs w:val="36"/>
        </w:rPr>
        <w:t>Across commerce, enterprise operations, and civic programs, organizations spend heavily to influence behavior—yet still rely on proxies: impressions instead of engagement, reimbursements instead of attendance, allocations instead of completion. Per Diem’s PoX framework is designed to reverse that equation.</w:t>
      </w:r>
    </w:p>
    <w:p w14:paraId="39329F19" w14:textId="77777777" w:rsidR="00C35D5C" w:rsidRPr="00E92834" w:rsidRDefault="00C35D5C">
      <w:pPr>
        <w:rPr>
          <w:rFonts w:ascii="Calibri" w:hAnsi="Calibri" w:cs="Calibri"/>
          <w:sz w:val="36"/>
          <w:szCs w:val="36"/>
        </w:rPr>
      </w:pPr>
      <w:r w:rsidRPr="00E92834">
        <w:rPr>
          <w:rFonts w:ascii="Calibri" w:hAnsi="Calibri" w:cs="Calibri"/>
          <w:sz w:val="36"/>
          <w:szCs w:val="36"/>
        </w:rPr>
        <w:t>PoX is not a metric layer bolted on after the fact. It is the platform’s underlying language of truth—how participation is verified, how rewards are triggered, how allocations are safeguarded, and how long-term reputation is formed.</w:t>
      </w:r>
    </w:p>
    <w:p w14:paraId="660E64FC" w14:textId="5348FA82" w:rsidR="00C35D5C" w:rsidRPr="00E92834" w:rsidRDefault="00C35D5C">
      <w:pPr>
        <w:rPr>
          <w:rFonts w:ascii="Calibri" w:hAnsi="Calibri" w:cs="Calibri"/>
          <w:sz w:val="36"/>
          <w:szCs w:val="36"/>
        </w:rPr>
      </w:pPr>
      <w:r w:rsidRPr="00E92834">
        <w:rPr>
          <w:rFonts w:ascii="Calibri" w:hAnsi="Calibri" w:cs="Calibri"/>
          <w:sz w:val="36"/>
          <w:szCs w:val="36"/>
        </w:rPr>
        <w:t xml:space="preserve">In Plan v4.4, PoX is defined as a three-layer system: PoX₁ (Proof-of-Exchange), PoX₂ (Proof-of-Experience), and </w:t>
      </w:r>
      <w:r w:rsidR="00FF68B1">
        <w:rPr>
          <w:rFonts w:ascii="Calibri" w:hAnsi="Calibri" w:cs="Calibri"/>
          <w:sz w:val="36"/>
          <w:szCs w:val="36"/>
        </w:rPr>
        <w:t>PoX₃</w:t>
      </w:r>
      <w:r w:rsidRPr="00E92834">
        <w:rPr>
          <w:rFonts w:ascii="Calibri" w:hAnsi="Calibri" w:cs="Calibri"/>
          <w:sz w:val="36"/>
          <w:szCs w:val="36"/>
        </w:rPr>
        <w:t xml:space="preserve"> (Network-of-Proof). fileciteturn5file0L1-L6</w:t>
      </w:r>
      <w:r w:rsidR="00E61565">
        <w:rPr>
          <w:rFonts w:ascii="Calibri" w:hAnsi="Calibri" w:cs="Calibri"/>
          <w:sz w:val="36"/>
          <w:szCs w:val="36"/>
        </w:rPr>
        <w:t xml:space="preserve"> </w:t>
      </w:r>
      <w:r w:rsidRPr="00E92834">
        <w:rPr>
          <w:rFonts w:ascii="Calibri" w:hAnsi="Calibri" w:cs="Calibri"/>
          <w:sz w:val="36"/>
          <w:szCs w:val="36"/>
        </w:rPr>
        <w:t xml:space="preserve"> These layers will work together to ensure Per Diem can support campaigns, merchant operations, enterprise allocations, and civic initiatives with a shared standard of verification.</w:t>
      </w:r>
    </w:p>
    <w:p w14:paraId="51450EC2" w14:textId="77777777" w:rsidR="00C35D5C" w:rsidRPr="00E92834" w:rsidRDefault="00C0484D">
      <w:pPr>
        <w:rPr>
          <w:rFonts w:ascii="Calibri" w:hAnsi="Calibri" w:cs="Calibri"/>
          <w:sz w:val="36"/>
          <w:szCs w:val="36"/>
        </w:rPr>
      </w:pPr>
      <w:r>
        <w:rPr>
          <w:rFonts w:ascii="Calibri" w:hAnsi="Calibri" w:cs="Calibri"/>
          <w:sz w:val="36"/>
          <w:szCs w:val="36"/>
        </w:rPr>
        <w:pict w14:anchorId="324CF68A">
          <v:rect id="_x0000_i1049" style="width:0;height:1.5pt" o:hralign="center" o:hrstd="t" o:hr="t" fillcolor="gray" stroked="f"/>
        </w:pict>
      </w:r>
    </w:p>
    <w:p w14:paraId="615401F0"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5.1 What PoX Is (and Why It Matters)</w:t>
      </w:r>
    </w:p>
    <w:p w14:paraId="6EDB4FBE" w14:textId="77777777" w:rsidR="00C35D5C" w:rsidRPr="00E92834" w:rsidRDefault="00C35D5C">
      <w:pPr>
        <w:rPr>
          <w:rFonts w:ascii="Calibri" w:hAnsi="Calibri" w:cs="Calibri"/>
          <w:sz w:val="36"/>
          <w:szCs w:val="36"/>
        </w:rPr>
      </w:pPr>
      <w:r w:rsidRPr="00E92834">
        <w:rPr>
          <w:rFonts w:ascii="Calibri" w:hAnsi="Calibri" w:cs="Calibri"/>
          <w:b/>
          <w:bCs/>
          <w:sz w:val="36"/>
          <w:szCs w:val="36"/>
        </w:rPr>
        <w:t>PoX (Proof-of-Value)</w:t>
      </w:r>
      <w:r w:rsidRPr="00E92834">
        <w:rPr>
          <w:rFonts w:ascii="Calibri" w:hAnsi="Calibri" w:cs="Calibri"/>
          <w:sz w:val="36"/>
          <w:szCs w:val="36"/>
        </w:rPr>
        <w:t xml:space="preserve"> is Per Diem’s verification model for converting real-world actions into auditable proof events.</w:t>
      </w:r>
    </w:p>
    <w:p w14:paraId="6E8F1A04" w14:textId="77777777" w:rsidR="00C35D5C" w:rsidRPr="00E92834" w:rsidRDefault="00C35D5C">
      <w:pPr>
        <w:rPr>
          <w:rFonts w:ascii="Calibri" w:hAnsi="Calibri" w:cs="Calibri"/>
          <w:sz w:val="36"/>
          <w:szCs w:val="36"/>
        </w:rPr>
      </w:pPr>
      <w:r w:rsidRPr="00E92834">
        <w:rPr>
          <w:rFonts w:ascii="Calibri" w:hAnsi="Calibri" w:cs="Calibri"/>
          <w:sz w:val="36"/>
          <w:szCs w:val="36"/>
        </w:rPr>
        <w:t>The market does not suffer from a lack of spending.</w:t>
      </w:r>
      <w:r w:rsidRPr="00E92834">
        <w:rPr>
          <w:rFonts w:ascii="Calibri" w:hAnsi="Calibri" w:cs="Calibri"/>
          <w:sz w:val="36"/>
          <w:szCs w:val="36"/>
        </w:rPr>
        <w:br/>
        <w:t xml:space="preserve">It suffers from a lack of </w:t>
      </w:r>
      <w:r w:rsidRPr="00E92834">
        <w:rPr>
          <w:rFonts w:ascii="Calibri" w:hAnsi="Calibri" w:cs="Calibri"/>
          <w:b/>
          <w:bCs/>
          <w:sz w:val="36"/>
          <w:szCs w:val="36"/>
        </w:rPr>
        <w:t>provable linkage</w:t>
      </w:r>
      <w:r w:rsidRPr="00E92834">
        <w:rPr>
          <w:rFonts w:ascii="Calibri" w:hAnsi="Calibri" w:cs="Calibri"/>
          <w:sz w:val="36"/>
          <w:szCs w:val="36"/>
        </w:rPr>
        <w:t xml:space="preserve"> between value distributed and value realized.</w:t>
      </w:r>
    </w:p>
    <w:p w14:paraId="02E5FE2C" w14:textId="77777777" w:rsidR="00C35D5C" w:rsidRPr="00E92834" w:rsidRDefault="00C35D5C">
      <w:pPr>
        <w:rPr>
          <w:rFonts w:ascii="Calibri" w:hAnsi="Calibri" w:cs="Calibri"/>
          <w:sz w:val="36"/>
          <w:szCs w:val="36"/>
        </w:rPr>
      </w:pPr>
      <w:r w:rsidRPr="00E92834">
        <w:rPr>
          <w:rFonts w:ascii="Calibri" w:hAnsi="Calibri" w:cs="Calibri"/>
          <w:sz w:val="36"/>
          <w:szCs w:val="36"/>
        </w:rPr>
        <w:t>PoX resolves this by treating participation as a first-class artifact:</w:t>
      </w:r>
    </w:p>
    <w:p w14:paraId="4C54950E" w14:textId="77777777" w:rsidR="00C35D5C" w:rsidRPr="00E92834" w:rsidRDefault="00C35D5C" w:rsidP="00C35D5C">
      <w:pPr>
        <w:numPr>
          <w:ilvl w:val="0"/>
          <w:numId w:val="10"/>
        </w:numPr>
        <w:rPr>
          <w:rFonts w:ascii="Calibri" w:hAnsi="Calibri" w:cs="Calibri"/>
          <w:sz w:val="36"/>
          <w:szCs w:val="36"/>
        </w:rPr>
      </w:pPr>
      <w:r w:rsidRPr="00E92834">
        <w:rPr>
          <w:rFonts w:ascii="Calibri" w:hAnsi="Calibri" w:cs="Calibri"/>
          <w:sz w:val="36"/>
          <w:szCs w:val="36"/>
        </w:rPr>
        <w:t>A purchase becomes a verified exchange event.</w:t>
      </w:r>
    </w:p>
    <w:p w14:paraId="63E72755" w14:textId="77777777" w:rsidR="00C35D5C" w:rsidRPr="00E92834" w:rsidRDefault="00C35D5C" w:rsidP="00C35D5C">
      <w:pPr>
        <w:numPr>
          <w:ilvl w:val="0"/>
          <w:numId w:val="10"/>
        </w:numPr>
        <w:rPr>
          <w:rFonts w:ascii="Calibri" w:hAnsi="Calibri" w:cs="Calibri"/>
          <w:sz w:val="36"/>
          <w:szCs w:val="36"/>
        </w:rPr>
      </w:pPr>
      <w:r w:rsidRPr="00E92834">
        <w:rPr>
          <w:rFonts w:ascii="Calibri" w:hAnsi="Calibri" w:cs="Calibri"/>
          <w:sz w:val="36"/>
          <w:szCs w:val="36"/>
        </w:rPr>
        <w:t>An attendance action becomes a verifiable experience event.</w:t>
      </w:r>
    </w:p>
    <w:p w14:paraId="35DCD247" w14:textId="77777777" w:rsidR="00C35D5C" w:rsidRPr="00E92834" w:rsidRDefault="00C35D5C" w:rsidP="00C35D5C">
      <w:pPr>
        <w:numPr>
          <w:ilvl w:val="0"/>
          <w:numId w:val="10"/>
        </w:numPr>
        <w:rPr>
          <w:rFonts w:ascii="Calibri" w:hAnsi="Calibri" w:cs="Calibri"/>
          <w:sz w:val="36"/>
          <w:szCs w:val="36"/>
        </w:rPr>
      </w:pPr>
      <w:r w:rsidRPr="00E92834">
        <w:rPr>
          <w:rFonts w:ascii="Calibri" w:hAnsi="Calibri" w:cs="Calibri"/>
          <w:sz w:val="36"/>
          <w:szCs w:val="36"/>
        </w:rPr>
        <w:t>Consistent operational performance becomes a durable excellence record.</w:t>
      </w:r>
    </w:p>
    <w:p w14:paraId="737BC4EF"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This is what allows Per Diem to function as an accountability layer across many contexts without becoming an intrusive surveillance system or a centralized gatekeeper. PoX is designed to be </w:t>
      </w:r>
      <w:r w:rsidRPr="00E92834">
        <w:rPr>
          <w:rFonts w:ascii="Calibri" w:hAnsi="Calibri" w:cs="Calibri"/>
          <w:b/>
          <w:bCs/>
          <w:sz w:val="36"/>
          <w:szCs w:val="36"/>
        </w:rPr>
        <w:t>event-based, consent-based, and auditable</w:t>
      </w:r>
      <w:r w:rsidRPr="00E92834">
        <w:rPr>
          <w:rFonts w:ascii="Calibri" w:hAnsi="Calibri" w:cs="Calibri"/>
          <w:sz w:val="36"/>
          <w:szCs w:val="36"/>
        </w:rPr>
        <w:t>—not attention-harvesting.</w:t>
      </w:r>
    </w:p>
    <w:p w14:paraId="6E3EE82D" w14:textId="77777777" w:rsidR="00C35D5C" w:rsidRPr="00E92834" w:rsidRDefault="00C0484D">
      <w:pPr>
        <w:rPr>
          <w:rFonts w:ascii="Calibri" w:hAnsi="Calibri" w:cs="Calibri"/>
          <w:sz w:val="36"/>
          <w:szCs w:val="36"/>
        </w:rPr>
      </w:pPr>
      <w:r>
        <w:rPr>
          <w:rFonts w:ascii="Calibri" w:hAnsi="Calibri" w:cs="Calibri"/>
          <w:sz w:val="36"/>
          <w:szCs w:val="36"/>
        </w:rPr>
        <w:pict w14:anchorId="4D9AE299">
          <v:rect id="_x0000_i1050" style="width:0;height:1.5pt" o:hralign="center" o:hrstd="t" o:hr="t" fillcolor="gray" stroked="f"/>
        </w:pict>
      </w:r>
    </w:p>
    <w:p w14:paraId="7E5E0127"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5.2 The Three PoX Layers</w:t>
      </w:r>
    </w:p>
    <w:p w14:paraId="775F2A47"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PoX₁ — Proof-of-Exchange</w:t>
      </w:r>
    </w:p>
    <w:p w14:paraId="18E5E267" w14:textId="799942FB" w:rsidR="00C35D5C" w:rsidRPr="00E92834" w:rsidRDefault="00C35D5C">
      <w:pPr>
        <w:rPr>
          <w:rFonts w:ascii="Calibri" w:hAnsi="Calibri" w:cs="Calibri"/>
          <w:sz w:val="36"/>
          <w:szCs w:val="36"/>
        </w:rPr>
      </w:pPr>
      <w:r w:rsidRPr="00E92834">
        <w:rPr>
          <w:rFonts w:ascii="Calibri" w:hAnsi="Calibri" w:cs="Calibri"/>
          <w:sz w:val="36"/>
          <w:szCs w:val="36"/>
        </w:rPr>
        <w:t>PoX₁ is designed to verify economic activity: purchases, redemptions, inventory-linked rebates, and micro-payments. fileciteturn5file0L1-L4</w:t>
      </w:r>
      <w:r w:rsidR="00E61565">
        <w:rPr>
          <w:rFonts w:ascii="Calibri" w:hAnsi="Calibri" w:cs="Calibri"/>
          <w:sz w:val="36"/>
          <w:szCs w:val="36"/>
        </w:rPr>
        <w:t xml:space="preserve"> </w:t>
      </w:r>
    </w:p>
    <w:p w14:paraId="462B3F97" w14:textId="77777777" w:rsidR="00C35D5C" w:rsidRPr="00E92834" w:rsidRDefault="00C35D5C">
      <w:pPr>
        <w:rPr>
          <w:rFonts w:ascii="Calibri" w:hAnsi="Calibri" w:cs="Calibri"/>
          <w:sz w:val="36"/>
          <w:szCs w:val="36"/>
        </w:rPr>
      </w:pPr>
      <w:r w:rsidRPr="00E92834">
        <w:rPr>
          <w:rFonts w:ascii="Calibri" w:hAnsi="Calibri" w:cs="Calibri"/>
          <w:b/>
          <w:bCs/>
          <w:sz w:val="36"/>
          <w:szCs w:val="36"/>
        </w:rPr>
        <w:t>PoX₁ will be triggered by verified events such as:</w:t>
      </w:r>
    </w:p>
    <w:p w14:paraId="04336A36" w14:textId="77777777" w:rsidR="00C35D5C" w:rsidRPr="00E92834" w:rsidRDefault="00C35D5C" w:rsidP="00C35D5C">
      <w:pPr>
        <w:numPr>
          <w:ilvl w:val="0"/>
          <w:numId w:val="11"/>
        </w:numPr>
        <w:rPr>
          <w:rFonts w:ascii="Calibri" w:hAnsi="Calibri" w:cs="Calibri"/>
          <w:sz w:val="36"/>
          <w:szCs w:val="36"/>
        </w:rPr>
      </w:pPr>
      <w:r w:rsidRPr="00E92834">
        <w:rPr>
          <w:rFonts w:ascii="Calibri" w:hAnsi="Calibri" w:cs="Calibri"/>
          <w:sz w:val="36"/>
          <w:szCs w:val="36"/>
        </w:rPr>
        <w:t>POS-confirmed purchases and receipts</w:t>
      </w:r>
    </w:p>
    <w:p w14:paraId="437E51BD" w14:textId="77777777" w:rsidR="00C35D5C" w:rsidRPr="00E92834" w:rsidRDefault="00C35D5C" w:rsidP="00C35D5C">
      <w:pPr>
        <w:numPr>
          <w:ilvl w:val="0"/>
          <w:numId w:val="11"/>
        </w:numPr>
        <w:rPr>
          <w:rFonts w:ascii="Calibri" w:hAnsi="Calibri" w:cs="Calibri"/>
          <w:sz w:val="36"/>
          <w:szCs w:val="36"/>
        </w:rPr>
      </w:pPr>
      <w:r w:rsidRPr="00E92834">
        <w:rPr>
          <w:rFonts w:ascii="Calibri" w:hAnsi="Calibri" w:cs="Calibri"/>
          <w:sz w:val="36"/>
          <w:szCs w:val="36"/>
        </w:rPr>
        <w:t>Redemptions of offers or rewards</w:t>
      </w:r>
    </w:p>
    <w:p w14:paraId="60129B5F" w14:textId="77777777" w:rsidR="00C35D5C" w:rsidRPr="00E92834" w:rsidRDefault="00C35D5C" w:rsidP="00C35D5C">
      <w:pPr>
        <w:numPr>
          <w:ilvl w:val="0"/>
          <w:numId w:val="11"/>
        </w:numPr>
        <w:rPr>
          <w:rFonts w:ascii="Calibri" w:hAnsi="Calibri" w:cs="Calibri"/>
          <w:sz w:val="36"/>
          <w:szCs w:val="36"/>
        </w:rPr>
      </w:pPr>
      <w:r w:rsidRPr="00E92834">
        <w:rPr>
          <w:rFonts w:ascii="Calibri" w:hAnsi="Calibri" w:cs="Calibri"/>
          <w:sz w:val="36"/>
          <w:szCs w:val="36"/>
        </w:rPr>
        <w:t>Inventory-linked rebates validated by invoice uploads and sell-through events</w:t>
      </w:r>
    </w:p>
    <w:p w14:paraId="44DF71F0" w14:textId="77777777" w:rsidR="00C35D5C" w:rsidRPr="00E92834" w:rsidRDefault="00C35D5C" w:rsidP="00C35D5C">
      <w:pPr>
        <w:numPr>
          <w:ilvl w:val="0"/>
          <w:numId w:val="11"/>
        </w:numPr>
        <w:rPr>
          <w:rFonts w:ascii="Calibri" w:hAnsi="Calibri" w:cs="Calibri"/>
          <w:sz w:val="36"/>
          <w:szCs w:val="36"/>
        </w:rPr>
      </w:pPr>
      <w:r w:rsidRPr="00E92834">
        <w:rPr>
          <w:rFonts w:ascii="Calibri" w:hAnsi="Calibri" w:cs="Calibri"/>
          <w:sz w:val="36"/>
          <w:szCs w:val="36"/>
        </w:rPr>
        <w:t>Jukebox or micro-payment transactions tied to on-premise experiences</w:t>
      </w:r>
    </w:p>
    <w:p w14:paraId="4B22E9A4" w14:textId="5DA1D9B6" w:rsidR="00C35D5C" w:rsidRPr="00E92834" w:rsidRDefault="00C35D5C">
      <w:pPr>
        <w:rPr>
          <w:rFonts w:ascii="Calibri" w:hAnsi="Calibri" w:cs="Calibri"/>
          <w:sz w:val="36"/>
          <w:szCs w:val="36"/>
        </w:rPr>
      </w:pPr>
      <w:r w:rsidRPr="00E92834">
        <w:rPr>
          <w:rFonts w:ascii="Calibri" w:hAnsi="Calibri" w:cs="Calibri"/>
          <w:sz w:val="36"/>
          <w:szCs w:val="36"/>
        </w:rPr>
        <w:t xml:space="preserve">In the platform architecture, PoX₁ events are the primary triggers for </w:t>
      </w:r>
      <w:r w:rsidRPr="00E92834">
        <w:rPr>
          <w:rFonts w:ascii="Calibri" w:hAnsi="Calibri" w:cs="Calibri"/>
          <w:b/>
          <w:bCs/>
          <w:sz w:val="36"/>
          <w:szCs w:val="36"/>
        </w:rPr>
        <w:t>Campaign Ledger and Commerce Ledger flows</w:t>
      </w:r>
      <w:r w:rsidRPr="00E92834">
        <w:rPr>
          <w:rFonts w:ascii="Calibri" w:hAnsi="Calibri" w:cs="Calibri"/>
          <w:sz w:val="36"/>
          <w:szCs w:val="36"/>
        </w:rPr>
        <w:t>, because they represent the clearest proof that value was exchanged as intended. fileciteturn5file0L1-L4</w:t>
      </w:r>
      <w:r w:rsidR="00E61565">
        <w:rPr>
          <w:rFonts w:ascii="Calibri" w:hAnsi="Calibri" w:cs="Calibri"/>
          <w:sz w:val="36"/>
          <w:szCs w:val="36"/>
        </w:rPr>
        <w:t xml:space="preserve"> </w:t>
      </w:r>
    </w:p>
    <w:p w14:paraId="156A102C" w14:textId="77777777" w:rsidR="00C35D5C" w:rsidRPr="00E92834" w:rsidRDefault="00C35D5C">
      <w:pPr>
        <w:rPr>
          <w:rFonts w:ascii="Calibri" w:hAnsi="Calibri" w:cs="Calibri"/>
          <w:sz w:val="36"/>
          <w:szCs w:val="36"/>
        </w:rPr>
      </w:pPr>
      <w:r w:rsidRPr="00E92834">
        <w:rPr>
          <w:rFonts w:ascii="Calibri" w:hAnsi="Calibri" w:cs="Calibri"/>
          <w:b/>
          <w:bCs/>
          <w:sz w:val="36"/>
          <w:szCs w:val="36"/>
        </w:rPr>
        <w:t>Design principle:</w:t>
      </w:r>
      <w:r w:rsidRPr="00E92834">
        <w:rPr>
          <w:rFonts w:ascii="Calibri" w:hAnsi="Calibri" w:cs="Calibri"/>
          <w:sz w:val="36"/>
          <w:szCs w:val="36"/>
        </w:rPr>
        <w:t xml:space="preserve"> PoX₁ is not a claim. It is a verified record of exchange.</w:t>
      </w:r>
    </w:p>
    <w:p w14:paraId="20FB286D" w14:textId="77777777" w:rsidR="00C35D5C" w:rsidRPr="00E92834" w:rsidRDefault="00C0484D">
      <w:pPr>
        <w:rPr>
          <w:rFonts w:ascii="Calibri" w:hAnsi="Calibri" w:cs="Calibri"/>
          <w:sz w:val="36"/>
          <w:szCs w:val="36"/>
        </w:rPr>
      </w:pPr>
      <w:r>
        <w:rPr>
          <w:rFonts w:ascii="Calibri" w:hAnsi="Calibri" w:cs="Calibri"/>
          <w:sz w:val="36"/>
          <w:szCs w:val="36"/>
        </w:rPr>
        <w:pict w14:anchorId="49F3F8F3">
          <v:rect id="_x0000_i1051" style="width:0;height:1.5pt" o:hralign="center" o:hrstd="t" o:hr="t" fillcolor="gray" stroked="f"/>
        </w:pict>
      </w:r>
    </w:p>
    <w:p w14:paraId="5E4A992A"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PoX₂ — Proof-of-Experience</w:t>
      </w:r>
    </w:p>
    <w:p w14:paraId="6EE2C99B" w14:textId="77777777" w:rsidR="00C35D5C" w:rsidRPr="00E92834" w:rsidRDefault="00C35D5C">
      <w:pPr>
        <w:rPr>
          <w:rFonts w:ascii="Calibri" w:hAnsi="Calibri" w:cs="Calibri"/>
          <w:sz w:val="36"/>
          <w:szCs w:val="36"/>
        </w:rPr>
      </w:pPr>
      <w:r w:rsidRPr="00E92834">
        <w:rPr>
          <w:rFonts w:ascii="Calibri" w:hAnsi="Calibri" w:cs="Calibri"/>
          <w:sz w:val="36"/>
          <w:szCs w:val="36"/>
        </w:rPr>
        <w:t>PoX₂ is designed to verify participation beyond the transaction—particularly actions that matter to brands, merchants, and institutions but are rarely measurable with integrity.</w:t>
      </w:r>
    </w:p>
    <w:p w14:paraId="0D5D27FD" w14:textId="58F72686" w:rsidR="00C35D5C" w:rsidRPr="00E92834" w:rsidRDefault="00C35D5C">
      <w:pPr>
        <w:rPr>
          <w:rFonts w:ascii="Calibri" w:hAnsi="Calibri" w:cs="Calibri"/>
          <w:sz w:val="36"/>
          <w:szCs w:val="36"/>
        </w:rPr>
      </w:pPr>
      <w:r w:rsidRPr="00E92834">
        <w:rPr>
          <w:rFonts w:ascii="Calibri" w:hAnsi="Calibri" w:cs="Calibri"/>
          <w:sz w:val="36"/>
          <w:szCs w:val="36"/>
        </w:rPr>
        <w:t>In v4.4, PoX₂ is intended to verify QR activations, display engagements, audio participation, and event attendance (including quality and depth). fileciteturn5file0L3-L5</w:t>
      </w:r>
      <w:r w:rsidR="00E61565">
        <w:rPr>
          <w:rFonts w:ascii="Calibri" w:hAnsi="Calibri" w:cs="Calibri"/>
          <w:sz w:val="36"/>
          <w:szCs w:val="36"/>
        </w:rPr>
        <w:t xml:space="preserve"> </w:t>
      </w:r>
    </w:p>
    <w:p w14:paraId="49D3BEF2" w14:textId="77777777" w:rsidR="00C35D5C" w:rsidRPr="00E92834" w:rsidRDefault="00C35D5C">
      <w:pPr>
        <w:rPr>
          <w:rFonts w:ascii="Calibri" w:hAnsi="Calibri" w:cs="Calibri"/>
          <w:sz w:val="36"/>
          <w:szCs w:val="36"/>
        </w:rPr>
      </w:pPr>
      <w:r w:rsidRPr="00E92834">
        <w:rPr>
          <w:rFonts w:ascii="Calibri" w:hAnsi="Calibri" w:cs="Calibri"/>
          <w:b/>
          <w:bCs/>
          <w:sz w:val="36"/>
          <w:szCs w:val="36"/>
        </w:rPr>
        <w:t>PoX₂ will be triggered by verified events such as:</w:t>
      </w:r>
    </w:p>
    <w:p w14:paraId="5B511FEE" w14:textId="77777777" w:rsidR="00C35D5C" w:rsidRPr="00E92834" w:rsidRDefault="00C35D5C" w:rsidP="00C35D5C">
      <w:pPr>
        <w:numPr>
          <w:ilvl w:val="0"/>
          <w:numId w:val="12"/>
        </w:numPr>
        <w:rPr>
          <w:rFonts w:ascii="Calibri" w:hAnsi="Calibri" w:cs="Calibri"/>
          <w:sz w:val="36"/>
          <w:szCs w:val="36"/>
        </w:rPr>
      </w:pPr>
      <w:r w:rsidRPr="00E92834">
        <w:rPr>
          <w:rFonts w:ascii="Calibri" w:hAnsi="Calibri" w:cs="Calibri"/>
          <w:sz w:val="36"/>
          <w:szCs w:val="36"/>
        </w:rPr>
        <w:t>QR-based onboarding or referrals via digital signage</w:t>
      </w:r>
    </w:p>
    <w:p w14:paraId="5242DB61" w14:textId="77777777" w:rsidR="00C35D5C" w:rsidRPr="00E92834" w:rsidRDefault="00C35D5C" w:rsidP="00C35D5C">
      <w:pPr>
        <w:numPr>
          <w:ilvl w:val="0"/>
          <w:numId w:val="12"/>
        </w:numPr>
        <w:rPr>
          <w:rFonts w:ascii="Calibri" w:hAnsi="Calibri" w:cs="Calibri"/>
          <w:sz w:val="36"/>
          <w:szCs w:val="36"/>
        </w:rPr>
      </w:pPr>
      <w:r w:rsidRPr="00E92834">
        <w:rPr>
          <w:rFonts w:ascii="Calibri" w:hAnsi="Calibri" w:cs="Calibri"/>
          <w:sz w:val="36"/>
          <w:szCs w:val="36"/>
        </w:rPr>
        <w:t>In-venue campaign completions (scan-to-earn, scan-to-unlock)</w:t>
      </w:r>
    </w:p>
    <w:p w14:paraId="69E703FC" w14:textId="77777777" w:rsidR="00C35D5C" w:rsidRPr="00E92834" w:rsidRDefault="00C35D5C" w:rsidP="00C35D5C">
      <w:pPr>
        <w:numPr>
          <w:ilvl w:val="0"/>
          <w:numId w:val="12"/>
        </w:numPr>
        <w:rPr>
          <w:rFonts w:ascii="Calibri" w:hAnsi="Calibri" w:cs="Calibri"/>
          <w:sz w:val="36"/>
          <w:szCs w:val="36"/>
        </w:rPr>
      </w:pPr>
      <w:r w:rsidRPr="00E92834">
        <w:rPr>
          <w:rFonts w:ascii="Calibri" w:hAnsi="Calibri" w:cs="Calibri"/>
          <w:sz w:val="36"/>
          <w:szCs w:val="36"/>
        </w:rPr>
        <w:t>Attendance confirmations at events, trainings, conventions, or civic initiatives</w:t>
      </w:r>
    </w:p>
    <w:p w14:paraId="5E90BC07" w14:textId="77777777" w:rsidR="00C35D5C" w:rsidRPr="00E92834" w:rsidRDefault="00C35D5C" w:rsidP="00C35D5C">
      <w:pPr>
        <w:numPr>
          <w:ilvl w:val="0"/>
          <w:numId w:val="12"/>
        </w:numPr>
        <w:rPr>
          <w:rFonts w:ascii="Calibri" w:hAnsi="Calibri" w:cs="Calibri"/>
          <w:sz w:val="36"/>
          <w:szCs w:val="36"/>
        </w:rPr>
      </w:pPr>
      <w:r w:rsidRPr="00E92834">
        <w:rPr>
          <w:rFonts w:ascii="Calibri" w:hAnsi="Calibri" w:cs="Calibri"/>
          <w:sz w:val="36"/>
          <w:szCs w:val="36"/>
        </w:rPr>
        <w:t>Opt-in audio engagement participation (playlists, experiences, venue soundscapes)</w:t>
      </w:r>
    </w:p>
    <w:p w14:paraId="718A3E71" w14:textId="77777777" w:rsidR="00C35D5C" w:rsidRPr="00E92834" w:rsidRDefault="00C35D5C">
      <w:pPr>
        <w:rPr>
          <w:rFonts w:ascii="Calibri" w:hAnsi="Calibri" w:cs="Calibri"/>
          <w:sz w:val="36"/>
          <w:szCs w:val="36"/>
        </w:rPr>
      </w:pPr>
      <w:r w:rsidRPr="00E92834">
        <w:rPr>
          <w:rFonts w:ascii="Calibri" w:hAnsi="Calibri" w:cs="Calibri"/>
          <w:sz w:val="36"/>
          <w:szCs w:val="36"/>
        </w:rPr>
        <w:t>PoX₂ expands the definition of value beyond spending. It captures the truth that participation has worth even when it is not a purchase—especially in workforce programs, preparedness initiatives, training environments, and high-trust civic contexts.</w:t>
      </w:r>
    </w:p>
    <w:p w14:paraId="5F8A7673" w14:textId="77777777" w:rsidR="00C35D5C" w:rsidRPr="00E92834" w:rsidRDefault="00C35D5C">
      <w:pPr>
        <w:rPr>
          <w:rFonts w:ascii="Calibri" w:hAnsi="Calibri" w:cs="Calibri"/>
          <w:sz w:val="36"/>
          <w:szCs w:val="36"/>
        </w:rPr>
      </w:pPr>
      <w:r w:rsidRPr="00E92834">
        <w:rPr>
          <w:rFonts w:ascii="Calibri" w:hAnsi="Calibri" w:cs="Calibri"/>
          <w:b/>
          <w:bCs/>
          <w:sz w:val="36"/>
          <w:szCs w:val="36"/>
        </w:rPr>
        <w:t>Design principle:</w:t>
      </w:r>
      <w:r w:rsidRPr="00E92834">
        <w:rPr>
          <w:rFonts w:ascii="Calibri" w:hAnsi="Calibri" w:cs="Calibri"/>
          <w:sz w:val="36"/>
          <w:szCs w:val="36"/>
        </w:rPr>
        <w:t xml:space="preserve"> PoX₂ measures engagement without turning human life into surveillance.</w:t>
      </w:r>
    </w:p>
    <w:p w14:paraId="5DEF0E4A" w14:textId="77777777" w:rsidR="00C35D5C" w:rsidRPr="00E92834" w:rsidRDefault="00C0484D">
      <w:pPr>
        <w:rPr>
          <w:rFonts w:ascii="Calibri" w:hAnsi="Calibri" w:cs="Calibri"/>
          <w:sz w:val="36"/>
          <w:szCs w:val="36"/>
        </w:rPr>
      </w:pPr>
      <w:r>
        <w:rPr>
          <w:rFonts w:ascii="Calibri" w:hAnsi="Calibri" w:cs="Calibri"/>
          <w:sz w:val="36"/>
          <w:szCs w:val="36"/>
        </w:rPr>
        <w:pict w14:anchorId="2FA2554D">
          <v:rect id="_x0000_i1052" style="width:0;height:1.5pt" o:hralign="center" o:hrstd="t" o:hr="t" fillcolor="gray" stroked="f"/>
        </w:pict>
      </w:r>
    </w:p>
    <w:p w14:paraId="37041808" w14:textId="105585CE" w:rsidR="00C35D5C" w:rsidRPr="00E92834" w:rsidRDefault="00FF68B1">
      <w:pPr>
        <w:rPr>
          <w:rFonts w:ascii="Calibri" w:hAnsi="Calibri" w:cs="Calibri"/>
          <w:b/>
          <w:bCs/>
          <w:sz w:val="36"/>
          <w:szCs w:val="36"/>
        </w:rPr>
      </w:pPr>
      <w:r>
        <w:rPr>
          <w:rFonts w:ascii="Calibri" w:hAnsi="Calibri" w:cs="Calibri"/>
          <w:b/>
          <w:bCs/>
          <w:sz w:val="36"/>
          <w:szCs w:val="36"/>
        </w:rPr>
        <w:t>PoX₃</w:t>
      </w:r>
      <w:r w:rsidR="00C35D5C" w:rsidRPr="00E92834">
        <w:rPr>
          <w:rFonts w:ascii="Calibri" w:hAnsi="Calibri" w:cs="Calibri"/>
          <w:b/>
          <w:bCs/>
          <w:sz w:val="36"/>
          <w:szCs w:val="36"/>
        </w:rPr>
        <w:t xml:space="preserve"> — Network-of-Proof</w:t>
      </w:r>
    </w:p>
    <w:p w14:paraId="331ABB01" w14:textId="223A2DE2" w:rsidR="00C35D5C" w:rsidRPr="00E92834" w:rsidRDefault="00FF68B1">
      <w:p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xml:space="preserve"> is the aggregation layer—designed to form a durable record of trust, performance, and contribution over time.</w:t>
      </w:r>
    </w:p>
    <w:p w14:paraId="2384F5DF" w14:textId="4ED26F63" w:rsidR="00C35D5C" w:rsidRPr="00E92834" w:rsidRDefault="00C35D5C">
      <w:pPr>
        <w:rPr>
          <w:rFonts w:ascii="Calibri" w:hAnsi="Calibri" w:cs="Calibri"/>
          <w:sz w:val="36"/>
          <w:szCs w:val="36"/>
        </w:rPr>
      </w:pPr>
      <w:r w:rsidRPr="00E92834">
        <w:rPr>
          <w:rFonts w:ascii="Calibri" w:hAnsi="Calibri" w:cs="Calibri"/>
          <w:sz w:val="36"/>
          <w:szCs w:val="36"/>
        </w:rPr>
        <w:t xml:space="preserve">In v4.4, </w:t>
      </w:r>
      <w:r w:rsidR="00FF68B1">
        <w:rPr>
          <w:rFonts w:ascii="Calibri" w:hAnsi="Calibri" w:cs="Calibri"/>
          <w:sz w:val="36"/>
          <w:szCs w:val="36"/>
        </w:rPr>
        <w:t>PoX₃</w:t>
      </w:r>
      <w:r w:rsidRPr="00E92834">
        <w:rPr>
          <w:rFonts w:ascii="Calibri" w:hAnsi="Calibri" w:cs="Calibri"/>
          <w:sz w:val="36"/>
          <w:szCs w:val="36"/>
        </w:rPr>
        <w:t xml:space="preserve"> will aggregate PoX₁ and PoX₂ longitudinally to form durable trust/performance records for tiers, governance, and excellence recognition. fileciteturn5file0L4-L6</w:t>
      </w:r>
      <w:r w:rsidR="00E61565">
        <w:rPr>
          <w:rFonts w:ascii="Calibri" w:hAnsi="Calibri" w:cs="Calibri"/>
          <w:sz w:val="36"/>
          <w:szCs w:val="36"/>
        </w:rPr>
        <w:t xml:space="preserve"> </w:t>
      </w:r>
    </w:p>
    <w:p w14:paraId="3ED9440E" w14:textId="22C4AEF7" w:rsidR="00C35D5C" w:rsidRPr="00E92834" w:rsidRDefault="00FF68B1">
      <w:p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xml:space="preserve"> is not a single “achievement.” It is a </w:t>
      </w:r>
      <w:r w:rsidR="00C35D5C" w:rsidRPr="00E92834">
        <w:rPr>
          <w:rFonts w:ascii="Calibri" w:hAnsi="Calibri" w:cs="Calibri"/>
          <w:b/>
          <w:bCs/>
          <w:sz w:val="36"/>
          <w:szCs w:val="36"/>
        </w:rPr>
        <w:t>pattern of verified behavior</w:t>
      </w:r>
      <w:r w:rsidR="00C35D5C" w:rsidRPr="00E92834">
        <w:rPr>
          <w:rFonts w:ascii="Calibri" w:hAnsi="Calibri" w:cs="Calibri"/>
          <w:sz w:val="36"/>
          <w:szCs w:val="36"/>
        </w:rPr>
        <w:t>.</w:t>
      </w:r>
    </w:p>
    <w:p w14:paraId="301490F9" w14:textId="30D1D4AF" w:rsidR="00C35D5C" w:rsidRPr="00E92834" w:rsidRDefault="00C35D5C">
      <w:pPr>
        <w:rPr>
          <w:rFonts w:ascii="Calibri" w:hAnsi="Calibri" w:cs="Calibri"/>
          <w:sz w:val="36"/>
          <w:szCs w:val="36"/>
        </w:rPr>
      </w:pPr>
      <w:r w:rsidRPr="00E92834">
        <w:rPr>
          <w:rFonts w:ascii="Calibri" w:hAnsi="Calibri" w:cs="Calibri"/>
          <w:sz w:val="36"/>
          <w:szCs w:val="36"/>
        </w:rPr>
        <w:t xml:space="preserve">Examples of what </w:t>
      </w:r>
      <w:r w:rsidR="00FF68B1">
        <w:rPr>
          <w:rFonts w:ascii="Calibri" w:hAnsi="Calibri" w:cs="Calibri"/>
          <w:sz w:val="36"/>
          <w:szCs w:val="36"/>
        </w:rPr>
        <w:t>PoX₃</w:t>
      </w:r>
      <w:r w:rsidRPr="00E92834">
        <w:rPr>
          <w:rFonts w:ascii="Calibri" w:hAnsi="Calibri" w:cs="Calibri"/>
          <w:sz w:val="36"/>
          <w:szCs w:val="36"/>
        </w:rPr>
        <w:t xml:space="preserve"> will represent:</w:t>
      </w:r>
    </w:p>
    <w:p w14:paraId="200A69AA" w14:textId="77777777" w:rsidR="00C35D5C" w:rsidRPr="00E92834" w:rsidRDefault="00C35D5C" w:rsidP="00C35D5C">
      <w:pPr>
        <w:numPr>
          <w:ilvl w:val="0"/>
          <w:numId w:val="13"/>
        </w:numPr>
        <w:rPr>
          <w:rFonts w:ascii="Calibri" w:hAnsi="Calibri" w:cs="Calibri"/>
          <w:sz w:val="36"/>
          <w:szCs w:val="36"/>
        </w:rPr>
      </w:pPr>
      <w:r w:rsidRPr="00E92834">
        <w:rPr>
          <w:rFonts w:ascii="Calibri" w:hAnsi="Calibri" w:cs="Calibri"/>
          <w:sz w:val="36"/>
          <w:szCs w:val="36"/>
        </w:rPr>
        <w:t>Consistent participation across campaigns without anomalies or abuse</w:t>
      </w:r>
    </w:p>
    <w:p w14:paraId="4A8463FE" w14:textId="77777777" w:rsidR="00C35D5C" w:rsidRPr="00E92834" w:rsidRDefault="00C35D5C" w:rsidP="00C35D5C">
      <w:pPr>
        <w:numPr>
          <w:ilvl w:val="0"/>
          <w:numId w:val="13"/>
        </w:numPr>
        <w:rPr>
          <w:rFonts w:ascii="Calibri" w:hAnsi="Calibri" w:cs="Calibri"/>
          <w:sz w:val="36"/>
          <w:szCs w:val="36"/>
        </w:rPr>
      </w:pPr>
      <w:r w:rsidRPr="00E92834">
        <w:rPr>
          <w:rFonts w:ascii="Calibri" w:hAnsi="Calibri" w:cs="Calibri"/>
          <w:sz w:val="36"/>
          <w:szCs w:val="36"/>
        </w:rPr>
        <w:t>Sustained operational accuracy and performance (inventory excellence, waste reduction)</w:t>
      </w:r>
    </w:p>
    <w:p w14:paraId="53FCDAD1" w14:textId="77777777" w:rsidR="00C35D5C" w:rsidRPr="00E92834" w:rsidRDefault="00C35D5C" w:rsidP="00C35D5C">
      <w:pPr>
        <w:numPr>
          <w:ilvl w:val="0"/>
          <w:numId w:val="13"/>
        </w:numPr>
        <w:rPr>
          <w:rFonts w:ascii="Calibri" w:hAnsi="Calibri" w:cs="Calibri"/>
          <w:sz w:val="36"/>
          <w:szCs w:val="36"/>
        </w:rPr>
      </w:pPr>
      <w:r w:rsidRPr="00E92834">
        <w:rPr>
          <w:rFonts w:ascii="Calibri" w:hAnsi="Calibri" w:cs="Calibri"/>
          <w:sz w:val="36"/>
          <w:szCs w:val="36"/>
        </w:rPr>
        <w:t>Verified completion of training and certifications</w:t>
      </w:r>
    </w:p>
    <w:p w14:paraId="26637212" w14:textId="77777777" w:rsidR="00C35D5C" w:rsidRPr="00E92834" w:rsidRDefault="00C35D5C" w:rsidP="00C35D5C">
      <w:pPr>
        <w:numPr>
          <w:ilvl w:val="0"/>
          <w:numId w:val="13"/>
        </w:numPr>
        <w:rPr>
          <w:rFonts w:ascii="Calibri" w:hAnsi="Calibri" w:cs="Calibri"/>
          <w:sz w:val="36"/>
          <w:szCs w:val="36"/>
        </w:rPr>
      </w:pPr>
      <w:r w:rsidRPr="00E92834">
        <w:rPr>
          <w:rFonts w:ascii="Calibri" w:hAnsi="Calibri" w:cs="Calibri"/>
          <w:sz w:val="36"/>
          <w:szCs w:val="36"/>
        </w:rPr>
        <w:t>Longitudinal civic participation and reliability signals</w:t>
      </w:r>
    </w:p>
    <w:p w14:paraId="501BF6D4" w14:textId="2F4190BC" w:rsidR="00C35D5C" w:rsidRPr="00E92834" w:rsidRDefault="00FF68B1">
      <w:p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xml:space="preserve"> is how Per Diem will enable reputation and governance to emerge from evidence—without privileging wealth, fame, or influence.</w:t>
      </w:r>
    </w:p>
    <w:p w14:paraId="5BD8F822" w14:textId="7D857DFA" w:rsidR="00C35D5C" w:rsidRPr="00E92834" w:rsidRDefault="00C35D5C">
      <w:pPr>
        <w:rPr>
          <w:rFonts w:ascii="Calibri" w:hAnsi="Calibri" w:cs="Calibri"/>
          <w:sz w:val="36"/>
          <w:szCs w:val="36"/>
        </w:rPr>
      </w:pPr>
      <w:r w:rsidRPr="00E92834">
        <w:rPr>
          <w:rFonts w:ascii="Calibri" w:hAnsi="Calibri" w:cs="Calibri"/>
          <w:b/>
          <w:bCs/>
          <w:sz w:val="36"/>
          <w:szCs w:val="36"/>
        </w:rPr>
        <w:t>Design principle:</w:t>
      </w:r>
      <w:r w:rsidRPr="00E92834">
        <w:rPr>
          <w:rFonts w:ascii="Calibri" w:hAnsi="Calibri" w:cs="Calibri"/>
          <w:sz w:val="36"/>
          <w:szCs w:val="36"/>
        </w:rPr>
        <w:t xml:space="preserve"> </w:t>
      </w:r>
      <w:r w:rsidR="00FF68B1">
        <w:rPr>
          <w:rFonts w:ascii="Calibri" w:hAnsi="Calibri" w:cs="Calibri"/>
          <w:sz w:val="36"/>
          <w:szCs w:val="36"/>
        </w:rPr>
        <w:t>PoX₃</w:t>
      </w:r>
      <w:r w:rsidRPr="00E92834">
        <w:rPr>
          <w:rFonts w:ascii="Calibri" w:hAnsi="Calibri" w:cs="Calibri"/>
          <w:sz w:val="36"/>
          <w:szCs w:val="36"/>
        </w:rPr>
        <w:t xml:space="preserve"> makes trust cumulative.</w:t>
      </w:r>
    </w:p>
    <w:p w14:paraId="2DB41761" w14:textId="77777777" w:rsidR="00C35D5C" w:rsidRPr="00E92834" w:rsidRDefault="00C0484D">
      <w:pPr>
        <w:rPr>
          <w:rFonts w:ascii="Calibri" w:hAnsi="Calibri" w:cs="Calibri"/>
          <w:sz w:val="36"/>
          <w:szCs w:val="36"/>
        </w:rPr>
      </w:pPr>
      <w:r>
        <w:rPr>
          <w:rFonts w:ascii="Calibri" w:hAnsi="Calibri" w:cs="Calibri"/>
          <w:sz w:val="36"/>
          <w:szCs w:val="36"/>
        </w:rPr>
        <w:pict w14:anchorId="01AF2858">
          <v:rect id="_x0000_i1053" style="width:0;height:1.5pt" o:hralign="center" o:hrstd="t" o:hr="t" fillcolor="gray" stroked="f"/>
        </w:pict>
      </w:r>
    </w:p>
    <w:p w14:paraId="70F1B4B5"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5.3 PoX Across the Merchant Integration Suite</w:t>
      </w:r>
    </w:p>
    <w:p w14:paraId="03AE871B"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PoX is designed to be </w:t>
      </w:r>
      <w:r w:rsidRPr="00E92834">
        <w:rPr>
          <w:rFonts w:ascii="Calibri" w:hAnsi="Calibri" w:cs="Calibri"/>
          <w:b/>
          <w:bCs/>
          <w:sz w:val="36"/>
          <w:szCs w:val="36"/>
        </w:rPr>
        <w:t>module-native</w:t>
      </w:r>
      <w:r w:rsidRPr="00E92834">
        <w:rPr>
          <w:rFonts w:ascii="Calibri" w:hAnsi="Calibri" w:cs="Calibri"/>
          <w:sz w:val="36"/>
          <w:szCs w:val="36"/>
        </w:rPr>
        <w:t>—so proof is generated where participation happens.</w:t>
      </w:r>
    </w:p>
    <w:p w14:paraId="5981DA51" w14:textId="0F8924D2" w:rsidR="00C35D5C" w:rsidRPr="00E92834" w:rsidRDefault="00C35D5C">
      <w:pPr>
        <w:rPr>
          <w:rFonts w:ascii="Calibri" w:hAnsi="Calibri" w:cs="Calibri"/>
          <w:sz w:val="36"/>
          <w:szCs w:val="36"/>
        </w:rPr>
      </w:pPr>
      <w:r w:rsidRPr="00E92834">
        <w:rPr>
          <w:rFonts w:ascii="Calibri" w:hAnsi="Calibri" w:cs="Calibri"/>
          <w:sz w:val="36"/>
          <w:szCs w:val="36"/>
        </w:rPr>
        <w:t>The Merchant Integration Suite explicitly maps PoX across inventory, signage, and audio modules so brands and merchants can pay for proof, not impressions, and so every proof event remains auditable. fileciteturn0file14L1-L9</w:t>
      </w:r>
      <w:r w:rsidR="00E61565">
        <w:rPr>
          <w:rFonts w:ascii="Calibri" w:hAnsi="Calibri" w:cs="Calibri"/>
          <w:sz w:val="36"/>
          <w:szCs w:val="36"/>
        </w:rPr>
        <w:t xml:space="preserve"> </w:t>
      </w:r>
      <w:r w:rsidRPr="00E92834">
        <w:rPr>
          <w:rFonts w:ascii="Calibri" w:hAnsi="Calibri" w:cs="Calibri"/>
          <w:sz w:val="36"/>
          <w:szCs w:val="36"/>
        </w:rPr>
        <w:t xml:space="preserve"> fileciteturn0file14L47-L52</w:t>
      </w:r>
      <w:r w:rsidR="00E61565">
        <w:rPr>
          <w:rFonts w:ascii="Calibri" w:hAnsi="Calibri" w:cs="Calibri"/>
          <w:sz w:val="36"/>
          <w:szCs w:val="36"/>
        </w:rPr>
        <w:t xml:space="preserve"> </w:t>
      </w:r>
    </w:p>
    <w:p w14:paraId="65A14883"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Inventory Intelligence (Operational Proof)</w:t>
      </w:r>
    </w:p>
    <w:p w14:paraId="7767C9CA" w14:textId="77777777" w:rsidR="00C35D5C" w:rsidRPr="00E92834" w:rsidRDefault="00C35D5C">
      <w:pPr>
        <w:rPr>
          <w:rFonts w:ascii="Calibri" w:hAnsi="Calibri" w:cs="Calibri"/>
          <w:sz w:val="36"/>
          <w:szCs w:val="36"/>
        </w:rPr>
      </w:pPr>
      <w:r w:rsidRPr="00E92834">
        <w:rPr>
          <w:rFonts w:ascii="Calibri" w:hAnsi="Calibri" w:cs="Calibri"/>
          <w:sz w:val="36"/>
          <w:szCs w:val="36"/>
        </w:rPr>
        <w:t>Inventory PoX events are designed to verify real movement, not estimated distribution.</w:t>
      </w:r>
    </w:p>
    <w:p w14:paraId="63B5426B" w14:textId="77777777" w:rsidR="00C35D5C" w:rsidRPr="00E92834" w:rsidRDefault="00C35D5C" w:rsidP="00C35D5C">
      <w:pPr>
        <w:numPr>
          <w:ilvl w:val="0"/>
          <w:numId w:val="14"/>
        </w:numPr>
        <w:rPr>
          <w:rFonts w:ascii="Calibri" w:hAnsi="Calibri" w:cs="Calibri"/>
          <w:sz w:val="36"/>
          <w:szCs w:val="36"/>
        </w:rPr>
      </w:pPr>
      <w:r w:rsidRPr="00E92834">
        <w:rPr>
          <w:rFonts w:ascii="Calibri" w:hAnsi="Calibri" w:cs="Calibri"/>
          <w:sz w:val="36"/>
          <w:szCs w:val="36"/>
        </w:rPr>
        <w:t>PoX₁: invoice uploads, sell-through milestones, reorder completion, clearance execution</w:t>
      </w:r>
    </w:p>
    <w:p w14:paraId="3BC1DC69" w14:textId="77777777" w:rsidR="00C35D5C" w:rsidRPr="00E92834" w:rsidRDefault="00C35D5C" w:rsidP="00C35D5C">
      <w:pPr>
        <w:numPr>
          <w:ilvl w:val="0"/>
          <w:numId w:val="14"/>
        </w:numPr>
        <w:rPr>
          <w:rFonts w:ascii="Calibri" w:hAnsi="Calibri" w:cs="Calibri"/>
          <w:sz w:val="36"/>
          <w:szCs w:val="36"/>
        </w:rPr>
      </w:pPr>
      <w:r w:rsidRPr="00E92834">
        <w:rPr>
          <w:rFonts w:ascii="Calibri" w:hAnsi="Calibri" w:cs="Calibri"/>
          <w:sz w:val="36"/>
          <w:szCs w:val="36"/>
        </w:rPr>
        <w:t>PoX₂: staff training completion, verified execution of brand inventory programs</w:t>
      </w:r>
    </w:p>
    <w:p w14:paraId="1731844F" w14:textId="55620347" w:rsidR="00C35D5C" w:rsidRPr="00E92834" w:rsidRDefault="00FF68B1" w:rsidP="00C35D5C">
      <w:pPr>
        <w:numPr>
          <w:ilvl w:val="0"/>
          <w:numId w:val="14"/>
        </w:num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accuracy thresholds met over time, waste reduction benchmarks, compliance excellence</w:t>
      </w:r>
    </w:p>
    <w:p w14:paraId="61AD8E35" w14:textId="50168E5B" w:rsidR="00C35D5C" w:rsidRPr="00E92834" w:rsidRDefault="00C35D5C">
      <w:pPr>
        <w:rPr>
          <w:rFonts w:ascii="Calibri" w:hAnsi="Calibri" w:cs="Calibri"/>
          <w:sz w:val="36"/>
          <w:szCs w:val="36"/>
        </w:rPr>
      </w:pPr>
      <w:r w:rsidRPr="00E92834">
        <w:rPr>
          <w:rFonts w:ascii="Calibri" w:hAnsi="Calibri" w:cs="Calibri"/>
          <w:sz w:val="36"/>
          <w:szCs w:val="36"/>
        </w:rPr>
        <w:t>This operational proof enables brand-funded rebates and merchant incentives to be paid only when verified conditions are met—reducing fraud, breakage, and reconciliation overhead. fileciteturn0file20L27-L44</w:t>
      </w:r>
      <w:r w:rsidR="00E61565">
        <w:rPr>
          <w:rFonts w:ascii="Calibri" w:hAnsi="Calibri" w:cs="Calibri"/>
          <w:sz w:val="36"/>
          <w:szCs w:val="36"/>
        </w:rPr>
        <w:t xml:space="preserve"> </w:t>
      </w:r>
      <w:r w:rsidRPr="00E92834">
        <w:rPr>
          <w:rFonts w:ascii="Calibri" w:hAnsi="Calibri" w:cs="Calibri"/>
          <w:sz w:val="36"/>
          <w:szCs w:val="36"/>
        </w:rPr>
        <w:t xml:space="preserve"> fileciteturn0file20L57-L67</w:t>
      </w:r>
      <w:r w:rsidR="00E61565">
        <w:rPr>
          <w:rFonts w:ascii="Calibri" w:hAnsi="Calibri" w:cs="Calibri"/>
          <w:sz w:val="36"/>
          <w:szCs w:val="36"/>
        </w:rPr>
        <w:t xml:space="preserve"> </w:t>
      </w:r>
    </w:p>
    <w:p w14:paraId="5A357A58"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Digital Signage (Experience Proof)</w:t>
      </w:r>
    </w:p>
    <w:p w14:paraId="50A35BCF" w14:textId="77777777" w:rsidR="00C35D5C" w:rsidRPr="00E92834" w:rsidRDefault="00C35D5C">
      <w:pPr>
        <w:rPr>
          <w:rFonts w:ascii="Calibri" w:hAnsi="Calibri" w:cs="Calibri"/>
          <w:sz w:val="36"/>
          <w:szCs w:val="36"/>
        </w:rPr>
      </w:pPr>
      <w:r w:rsidRPr="00E92834">
        <w:rPr>
          <w:rFonts w:ascii="Calibri" w:hAnsi="Calibri" w:cs="Calibri"/>
          <w:sz w:val="36"/>
          <w:szCs w:val="36"/>
        </w:rPr>
        <w:t>Signage is designed to generate PoX through opt-in, visible interaction:</w:t>
      </w:r>
    </w:p>
    <w:p w14:paraId="2605E5DF" w14:textId="77777777" w:rsidR="00C35D5C" w:rsidRPr="00E92834" w:rsidRDefault="00C35D5C" w:rsidP="00C35D5C">
      <w:pPr>
        <w:numPr>
          <w:ilvl w:val="0"/>
          <w:numId w:val="15"/>
        </w:numPr>
        <w:rPr>
          <w:rFonts w:ascii="Calibri" w:hAnsi="Calibri" w:cs="Calibri"/>
          <w:sz w:val="36"/>
          <w:szCs w:val="36"/>
        </w:rPr>
      </w:pPr>
      <w:r w:rsidRPr="00E92834">
        <w:rPr>
          <w:rFonts w:ascii="Calibri" w:hAnsi="Calibri" w:cs="Calibri"/>
          <w:sz w:val="36"/>
          <w:szCs w:val="36"/>
        </w:rPr>
        <w:t>PoX₁: scan-to-redeem tied to a verified redemption or purchase</w:t>
      </w:r>
    </w:p>
    <w:p w14:paraId="4B507567" w14:textId="77777777" w:rsidR="00C35D5C" w:rsidRPr="00E92834" w:rsidRDefault="00C35D5C" w:rsidP="00C35D5C">
      <w:pPr>
        <w:numPr>
          <w:ilvl w:val="0"/>
          <w:numId w:val="15"/>
        </w:numPr>
        <w:rPr>
          <w:rFonts w:ascii="Calibri" w:hAnsi="Calibri" w:cs="Calibri"/>
          <w:sz w:val="36"/>
          <w:szCs w:val="36"/>
        </w:rPr>
      </w:pPr>
      <w:r w:rsidRPr="00E92834">
        <w:rPr>
          <w:rFonts w:ascii="Calibri" w:hAnsi="Calibri" w:cs="Calibri"/>
          <w:sz w:val="36"/>
          <w:szCs w:val="36"/>
        </w:rPr>
        <w:t>PoX₂: onboarding completions, location-verified scans, event participation</w:t>
      </w:r>
    </w:p>
    <w:p w14:paraId="68B4BEA4" w14:textId="15AB56E4" w:rsidR="00C35D5C" w:rsidRPr="00E92834" w:rsidRDefault="00FF68B1" w:rsidP="00C35D5C">
      <w:pPr>
        <w:numPr>
          <w:ilvl w:val="0"/>
          <w:numId w:val="15"/>
        </w:num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repeat high-quality engagement, referrals, multi-step campaign completion</w:t>
      </w:r>
    </w:p>
    <w:p w14:paraId="79028BB1" w14:textId="5C127B1D" w:rsidR="00C35D5C" w:rsidRPr="00E92834" w:rsidRDefault="00C35D5C">
      <w:pPr>
        <w:rPr>
          <w:rFonts w:ascii="Calibri" w:hAnsi="Calibri" w:cs="Calibri"/>
          <w:sz w:val="36"/>
          <w:szCs w:val="36"/>
        </w:rPr>
      </w:pPr>
      <w:r w:rsidRPr="00E92834">
        <w:rPr>
          <w:rFonts w:ascii="Calibri" w:hAnsi="Calibri" w:cs="Calibri"/>
          <w:sz w:val="36"/>
          <w:szCs w:val="36"/>
        </w:rPr>
        <w:t>This creates a measurable bridge between physical environments and verifiable participation—without tracking attention. fileciteturn0file14L59-L76</w:t>
      </w:r>
      <w:r w:rsidR="00E61565">
        <w:rPr>
          <w:rFonts w:ascii="Calibri" w:hAnsi="Calibri" w:cs="Calibri"/>
          <w:sz w:val="36"/>
          <w:szCs w:val="36"/>
        </w:rPr>
        <w:t xml:space="preserve"> </w:t>
      </w:r>
    </w:p>
    <w:p w14:paraId="71B5F7A3"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BlockBox Audio (Confirmation + Experience Proof)</w:t>
      </w:r>
    </w:p>
    <w:p w14:paraId="6CEA2F9C" w14:textId="35342DB9" w:rsidR="00C35D5C" w:rsidRPr="00E92834" w:rsidRDefault="00C35D5C">
      <w:pPr>
        <w:rPr>
          <w:rFonts w:ascii="Calibri" w:hAnsi="Calibri" w:cs="Calibri"/>
          <w:sz w:val="36"/>
          <w:szCs w:val="36"/>
        </w:rPr>
      </w:pPr>
      <w:r w:rsidRPr="00E92834">
        <w:rPr>
          <w:rFonts w:ascii="Calibri" w:hAnsi="Calibri" w:cs="Calibri"/>
          <w:sz w:val="36"/>
          <w:szCs w:val="36"/>
        </w:rPr>
        <w:t xml:space="preserve">Audio proofs are explicitly designed to be </w:t>
      </w:r>
      <w:r w:rsidRPr="00E92834">
        <w:rPr>
          <w:rFonts w:ascii="Calibri" w:hAnsi="Calibri" w:cs="Calibri"/>
          <w:b/>
          <w:bCs/>
          <w:sz w:val="36"/>
          <w:szCs w:val="36"/>
        </w:rPr>
        <w:t>non-invasive, opt-in, and event-based</w:t>
      </w:r>
      <w:r w:rsidRPr="00E92834">
        <w:rPr>
          <w:rFonts w:ascii="Calibri" w:hAnsi="Calibri" w:cs="Calibri"/>
          <w:sz w:val="36"/>
          <w:szCs w:val="36"/>
        </w:rPr>
        <w:t>—not surveillance-driven. fileciteturn0file14L101-L104</w:t>
      </w:r>
      <w:r w:rsidR="00E61565">
        <w:rPr>
          <w:rFonts w:ascii="Calibri" w:hAnsi="Calibri" w:cs="Calibri"/>
          <w:sz w:val="36"/>
          <w:szCs w:val="36"/>
        </w:rPr>
        <w:t xml:space="preserve"> </w:t>
      </w:r>
    </w:p>
    <w:p w14:paraId="6F315633" w14:textId="77777777" w:rsidR="00C35D5C" w:rsidRPr="00E92834" w:rsidRDefault="00C35D5C" w:rsidP="00C35D5C">
      <w:pPr>
        <w:numPr>
          <w:ilvl w:val="0"/>
          <w:numId w:val="16"/>
        </w:numPr>
        <w:rPr>
          <w:rFonts w:ascii="Calibri" w:hAnsi="Calibri" w:cs="Calibri"/>
          <w:sz w:val="36"/>
          <w:szCs w:val="36"/>
        </w:rPr>
      </w:pPr>
      <w:r w:rsidRPr="00E92834">
        <w:rPr>
          <w:rFonts w:ascii="Calibri" w:hAnsi="Calibri" w:cs="Calibri"/>
          <w:sz w:val="36"/>
          <w:szCs w:val="36"/>
        </w:rPr>
        <w:t>PoX₁: payment confirmations, jukebox payments, reward redemptions</w:t>
      </w:r>
    </w:p>
    <w:p w14:paraId="52C4DD56" w14:textId="77777777" w:rsidR="00C35D5C" w:rsidRPr="00E92834" w:rsidRDefault="00C35D5C" w:rsidP="00C35D5C">
      <w:pPr>
        <w:numPr>
          <w:ilvl w:val="0"/>
          <w:numId w:val="16"/>
        </w:numPr>
        <w:rPr>
          <w:rFonts w:ascii="Calibri" w:hAnsi="Calibri" w:cs="Calibri"/>
          <w:sz w:val="36"/>
          <w:szCs w:val="36"/>
        </w:rPr>
      </w:pPr>
      <w:r w:rsidRPr="00E92834">
        <w:rPr>
          <w:rFonts w:ascii="Calibri" w:hAnsi="Calibri" w:cs="Calibri"/>
          <w:sz w:val="36"/>
          <w:szCs w:val="36"/>
        </w:rPr>
        <w:t>PoX₂: opt-in playlist participation, completion of branded audio experiences</w:t>
      </w:r>
    </w:p>
    <w:p w14:paraId="656BFAFD" w14:textId="2047DDC6" w:rsidR="00C35D5C" w:rsidRPr="00E92834" w:rsidRDefault="00FF68B1" w:rsidP="00C35D5C">
      <w:pPr>
        <w:numPr>
          <w:ilvl w:val="0"/>
          <w:numId w:val="16"/>
        </w:numPr>
        <w:rPr>
          <w:rFonts w:ascii="Calibri" w:hAnsi="Calibri" w:cs="Calibri"/>
          <w:sz w:val="36"/>
          <w:szCs w:val="36"/>
        </w:rPr>
      </w:pPr>
      <w:r>
        <w:rPr>
          <w:rFonts w:ascii="Calibri" w:hAnsi="Calibri" w:cs="Calibri"/>
          <w:sz w:val="36"/>
          <w:szCs w:val="36"/>
        </w:rPr>
        <w:t>PoX₃</w:t>
      </w:r>
      <w:r w:rsidR="00C35D5C" w:rsidRPr="00E92834">
        <w:rPr>
          <w:rFonts w:ascii="Calibri" w:hAnsi="Calibri" w:cs="Calibri"/>
          <w:sz w:val="36"/>
          <w:szCs w:val="36"/>
        </w:rPr>
        <w:t>: sustained excellence signals (high satisfaction zones, curated performance)</w:t>
      </w:r>
    </w:p>
    <w:p w14:paraId="7A88B870" w14:textId="69EA7FF6" w:rsidR="00C35D5C" w:rsidRPr="00E92834" w:rsidRDefault="00C35D5C">
      <w:pPr>
        <w:rPr>
          <w:rFonts w:ascii="Calibri" w:hAnsi="Calibri" w:cs="Calibri"/>
          <w:sz w:val="36"/>
          <w:szCs w:val="36"/>
        </w:rPr>
      </w:pPr>
      <w:r w:rsidRPr="00E92834">
        <w:rPr>
          <w:rFonts w:ascii="Calibri" w:hAnsi="Calibri" w:cs="Calibri"/>
          <w:sz w:val="36"/>
          <w:szCs w:val="36"/>
        </w:rPr>
        <w:t>BlockBox is positioned as a confirmation layer and experience module—not an ad network—and is governed by merchant controls and compliance safeguards. fileciteturn0file19L9-L16</w:t>
      </w:r>
      <w:r w:rsidR="00E61565">
        <w:rPr>
          <w:rFonts w:ascii="Calibri" w:hAnsi="Calibri" w:cs="Calibri"/>
          <w:sz w:val="36"/>
          <w:szCs w:val="36"/>
        </w:rPr>
        <w:t xml:space="preserve"> </w:t>
      </w:r>
      <w:r w:rsidRPr="00E92834">
        <w:rPr>
          <w:rFonts w:ascii="Calibri" w:hAnsi="Calibri" w:cs="Calibri"/>
          <w:sz w:val="36"/>
          <w:szCs w:val="36"/>
        </w:rPr>
        <w:t xml:space="preserve"> fileciteturn0file19L121-L131</w:t>
      </w:r>
      <w:r w:rsidR="00E61565">
        <w:rPr>
          <w:rFonts w:ascii="Calibri" w:hAnsi="Calibri" w:cs="Calibri"/>
          <w:sz w:val="36"/>
          <w:szCs w:val="36"/>
        </w:rPr>
        <w:t xml:space="preserve"> </w:t>
      </w:r>
    </w:p>
    <w:p w14:paraId="6A189C8B" w14:textId="77777777" w:rsidR="00C35D5C" w:rsidRPr="00E92834" w:rsidRDefault="00C0484D">
      <w:pPr>
        <w:rPr>
          <w:rFonts w:ascii="Calibri" w:hAnsi="Calibri" w:cs="Calibri"/>
          <w:sz w:val="36"/>
          <w:szCs w:val="36"/>
        </w:rPr>
      </w:pPr>
      <w:r>
        <w:rPr>
          <w:rFonts w:ascii="Calibri" w:hAnsi="Calibri" w:cs="Calibri"/>
          <w:sz w:val="36"/>
          <w:szCs w:val="36"/>
        </w:rPr>
        <w:pict w14:anchorId="37AB6261">
          <v:rect id="_x0000_i1054" style="width:0;height:1.5pt" o:hralign="center" o:hrstd="t" o:hr="t" fillcolor="gray" stroked="f"/>
        </w:pict>
      </w:r>
    </w:p>
    <w:p w14:paraId="4D3A6413"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5.4 Proof-First Dashboards: How PoX Becomes Operationally Usable</w:t>
      </w:r>
    </w:p>
    <w:p w14:paraId="541E161A"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PoX must not live in back-end logs. It must be </w:t>
      </w:r>
      <w:r w:rsidRPr="00E92834">
        <w:rPr>
          <w:rFonts w:ascii="Calibri" w:hAnsi="Calibri" w:cs="Calibri"/>
          <w:b/>
          <w:bCs/>
          <w:sz w:val="36"/>
          <w:szCs w:val="36"/>
        </w:rPr>
        <w:t>legible and actionable</w:t>
      </w:r>
      <w:r w:rsidRPr="00E92834">
        <w:rPr>
          <w:rFonts w:ascii="Calibri" w:hAnsi="Calibri" w:cs="Calibri"/>
          <w:sz w:val="36"/>
          <w:szCs w:val="36"/>
        </w:rPr>
        <w:t>.</w:t>
      </w:r>
    </w:p>
    <w:p w14:paraId="2142BE30" w14:textId="0CBA94C2" w:rsidR="00C35D5C" w:rsidRPr="00E92834" w:rsidRDefault="00C35D5C">
      <w:pPr>
        <w:rPr>
          <w:rFonts w:ascii="Calibri" w:hAnsi="Calibri" w:cs="Calibri"/>
          <w:sz w:val="36"/>
          <w:szCs w:val="36"/>
        </w:rPr>
      </w:pPr>
      <w:r w:rsidRPr="00E92834">
        <w:rPr>
          <w:rFonts w:ascii="Calibri" w:hAnsi="Calibri" w:cs="Calibri"/>
          <w:sz w:val="36"/>
          <w:szCs w:val="36"/>
        </w:rPr>
        <w:t xml:space="preserve">Per Diem’s unified dashboard design mandates that proof outcomes surface before financial figures. Monetary values must always be contextualized by </w:t>
      </w:r>
      <w:r w:rsidR="00E0411F">
        <w:rPr>
          <w:rFonts w:ascii="Calibri" w:hAnsi="Calibri" w:cs="Calibri"/>
          <w:sz w:val="36"/>
          <w:szCs w:val="36"/>
        </w:rPr>
        <w:t xml:space="preserve">PoX₁ </w:t>
      </w:r>
      <w:r w:rsidRPr="00E92834">
        <w:rPr>
          <w:rFonts w:ascii="Calibri" w:hAnsi="Calibri" w:cs="Calibri"/>
          <w:sz w:val="36"/>
          <w:szCs w:val="36"/>
        </w:rPr>
        <w:t>/</w:t>
      </w:r>
      <w:r w:rsidR="0037672C">
        <w:rPr>
          <w:rFonts w:ascii="Calibri" w:hAnsi="Calibri" w:cs="Calibri"/>
          <w:sz w:val="36"/>
          <w:szCs w:val="36"/>
        </w:rPr>
        <w:t>PoX₂</w:t>
      </w:r>
      <w:r w:rsidRPr="00E92834">
        <w:rPr>
          <w:rFonts w:ascii="Calibri" w:hAnsi="Calibri" w:cs="Calibri"/>
          <w:sz w:val="36"/>
          <w:szCs w:val="36"/>
        </w:rPr>
        <w:t>/</w:t>
      </w:r>
      <w:r w:rsidR="00FF68B1">
        <w:rPr>
          <w:rFonts w:ascii="Calibri" w:hAnsi="Calibri" w:cs="Calibri"/>
          <w:sz w:val="36"/>
          <w:szCs w:val="36"/>
        </w:rPr>
        <w:t>PoX₃</w:t>
      </w:r>
      <w:r w:rsidRPr="00E92834">
        <w:rPr>
          <w:rFonts w:ascii="Calibri" w:hAnsi="Calibri" w:cs="Calibri"/>
          <w:sz w:val="36"/>
          <w:szCs w:val="36"/>
        </w:rPr>
        <w:t>, and no disbursement or spend metric may be shown without its proof context. fileciteturn0file11L7-L16</w:t>
      </w:r>
      <w:r w:rsidR="00E61565">
        <w:rPr>
          <w:rFonts w:ascii="Calibri" w:hAnsi="Calibri" w:cs="Calibri"/>
          <w:sz w:val="36"/>
          <w:szCs w:val="36"/>
        </w:rPr>
        <w:t xml:space="preserve"> </w:t>
      </w:r>
    </w:p>
    <w:p w14:paraId="1886E9A4" w14:textId="77777777" w:rsidR="00C35D5C" w:rsidRPr="00E92834" w:rsidRDefault="00C35D5C">
      <w:pPr>
        <w:rPr>
          <w:rFonts w:ascii="Calibri" w:hAnsi="Calibri" w:cs="Calibri"/>
          <w:sz w:val="36"/>
          <w:szCs w:val="36"/>
        </w:rPr>
      </w:pPr>
      <w:r w:rsidRPr="00E92834">
        <w:rPr>
          <w:rFonts w:ascii="Calibri" w:hAnsi="Calibri" w:cs="Calibri"/>
          <w:sz w:val="36"/>
          <w:szCs w:val="36"/>
        </w:rPr>
        <w:t>This is how proof becomes operational:</w:t>
      </w:r>
    </w:p>
    <w:p w14:paraId="0ABE06E2" w14:textId="77777777" w:rsidR="00C35D5C" w:rsidRPr="00E92834" w:rsidRDefault="00C35D5C" w:rsidP="00C35D5C">
      <w:pPr>
        <w:numPr>
          <w:ilvl w:val="0"/>
          <w:numId w:val="17"/>
        </w:numPr>
        <w:rPr>
          <w:rFonts w:ascii="Calibri" w:hAnsi="Calibri" w:cs="Calibri"/>
          <w:sz w:val="36"/>
          <w:szCs w:val="36"/>
        </w:rPr>
      </w:pPr>
      <w:r w:rsidRPr="00E92834">
        <w:rPr>
          <w:rFonts w:ascii="Calibri" w:hAnsi="Calibri" w:cs="Calibri"/>
          <w:sz w:val="36"/>
          <w:szCs w:val="36"/>
        </w:rPr>
        <w:t>Sponsors understand what they are paying for.</w:t>
      </w:r>
    </w:p>
    <w:p w14:paraId="371AB876" w14:textId="77777777" w:rsidR="00C35D5C" w:rsidRPr="00E92834" w:rsidRDefault="00C35D5C" w:rsidP="00C35D5C">
      <w:pPr>
        <w:numPr>
          <w:ilvl w:val="0"/>
          <w:numId w:val="17"/>
        </w:numPr>
        <w:rPr>
          <w:rFonts w:ascii="Calibri" w:hAnsi="Calibri" w:cs="Calibri"/>
          <w:sz w:val="36"/>
          <w:szCs w:val="36"/>
        </w:rPr>
      </w:pPr>
      <w:r w:rsidRPr="00E92834">
        <w:rPr>
          <w:rFonts w:ascii="Calibri" w:hAnsi="Calibri" w:cs="Calibri"/>
          <w:sz w:val="36"/>
          <w:szCs w:val="36"/>
        </w:rPr>
        <w:t>Merchants understand what triggered rewards and why.</w:t>
      </w:r>
    </w:p>
    <w:p w14:paraId="17234EBA" w14:textId="77777777" w:rsidR="00C35D5C" w:rsidRPr="00E92834" w:rsidRDefault="00C35D5C" w:rsidP="00C35D5C">
      <w:pPr>
        <w:numPr>
          <w:ilvl w:val="0"/>
          <w:numId w:val="17"/>
        </w:numPr>
        <w:rPr>
          <w:rFonts w:ascii="Calibri" w:hAnsi="Calibri" w:cs="Calibri"/>
          <w:sz w:val="36"/>
          <w:szCs w:val="36"/>
        </w:rPr>
      </w:pPr>
      <w:r w:rsidRPr="00E92834">
        <w:rPr>
          <w:rFonts w:ascii="Calibri" w:hAnsi="Calibri" w:cs="Calibri"/>
          <w:sz w:val="36"/>
          <w:szCs w:val="36"/>
        </w:rPr>
        <w:t>Auditors can trace allocations to originating proofs.</w:t>
      </w:r>
    </w:p>
    <w:p w14:paraId="408FF077" w14:textId="77777777" w:rsidR="00C35D5C" w:rsidRPr="00E92834" w:rsidRDefault="00C35D5C" w:rsidP="00C35D5C">
      <w:pPr>
        <w:numPr>
          <w:ilvl w:val="0"/>
          <w:numId w:val="17"/>
        </w:numPr>
        <w:rPr>
          <w:rFonts w:ascii="Calibri" w:hAnsi="Calibri" w:cs="Calibri"/>
          <w:sz w:val="36"/>
          <w:szCs w:val="36"/>
        </w:rPr>
      </w:pPr>
      <w:r w:rsidRPr="00E92834">
        <w:rPr>
          <w:rFonts w:ascii="Calibri" w:hAnsi="Calibri" w:cs="Calibri"/>
          <w:sz w:val="36"/>
          <w:szCs w:val="36"/>
        </w:rPr>
        <w:t>Participants can see that value was earned, not arbitrarily issued.</w:t>
      </w:r>
    </w:p>
    <w:p w14:paraId="6D08D63A" w14:textId="77777777" w:rsidR="00C35D5C" w:rsidRPr="00E92834" w:rsidRDefault="00C0484D">
      <w:pPr>
        <w:rPr>
          <w:rFonts w:ascii="Calibri" w:hAnsi="Calibri" w:cs="Calibri"/>
          <w:sz w:val="36"/>
          <w:szCs w:val="36"/>
        </w:rPr>
      </w:pPr>
      <w:r>
        <w:rPr>
          <w:rFonts w:ascii="Calibri" w:hAnsi="Calibri" w:cs="Calibri"/>
          <w:sz w:val="36"/>
          <w:szCs w:val="36"/>
        </w:rPr>
        <w:pict w14:anchorId="44E9F5BD">
          <v:rect id="_x0000_i1055" style="width:0;height:1.5pt" o:hralign="center" o:hrstd="t" o:hr="t" fillcolor="gray" stroked="f"/>
        </w:pict>
      </w:r>
    </w:p>
    <w:p w14:paraId="070F567A"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5.5 PoX and the Tri-Ledger Architecture</w:t>
      </w:r>
    </w:p>
    <w:p w14:paraId="72752CE8" w14:textId="77777777" w:rsidR="00C35D5C" w:rsidRPr="00E92834" w:rsidRDefault="00C35D5C">
      <w:pPr>
        <w:rPr>
          <w:rFonts w:ascii="Calibri" w:hAnsi="Calibri" w:cs="Calibri"/>
          <w:sz w:val="36"/>
          <w:szCs w:val="36"/>
        </w:rPr>
      </w:pPr>
      <w:r w:rsidRPr="00E92834">
        <w:rPr>
          <w:rFonts w:ascii="Calibri" w:hAnsi="Calibri" w:cs="Calibri"/>
          <w:sz w:val="36"/>
          <w:szCs w:val="36"/>
        </w:rPr>
        <w:t>PoX is inseparable from Per Diem’s treasury discipline.</w:t>
      </w:r>
    </w:p>
    <w:p w14:paraId="1448AF07" w14:textId="77777777" w:rsidR="00C35D5C" w:rsidRPr="00E92834" w:rsidRDefault="00C35D5C">
      <w:pPr>
        <w:rPr>
          <w:rFonts w:ascii="Calibri" w:hAnsi="Calibri" w:cs="Calibri"/>
          <w:sz w:val="36"/>
          <w:szCs w:val="36"/>
        </w:rPr>
      </w:pPr>
      <w:r w:rsidRPr="00E92834">
        <w:rPr>
          <w:rFonts w:ascii="Calibri" w:hAnsi="Calibri" w:cs="Calibri"/>
          <w:sz w:val="36"/>
          <w:szCs w:val="36"/>
        </w:rPr>
        <w:t>PoX events will serve as the trigger system for ledger flows—ensuring funds remain purpose-bound, segregated, and auditable.</w:t>
      </w:r>
    </w:p>
    <w:p w14:paraId="436F6500" w14:textId="77777777" w:rsidR="00C35D5C" w:rsidRPr="00E92834" w:rsidRDefault="00C35D5C" w:rsidP="00C35D5C">
      <w:pPr>
        <w:numPr>
          <w:ilvl w:val="0"/>
          <w:numId w:val="18"/>
        </w:numPr>
        <w:rPr>
          <w:rFonts w:ascii="Calibri" w:hAnsi="Calibri" w:cs="Calibri"/>
          <w:sz w:val="36"/>
          <w:szCs w:val="36"/>
        </w:rPr>
      </w:pPr>
      <w:r w:rsidRPr="00E92834">
        <w:rPr>
          <w:rFonts w:ascii="Calibri" w:hAnsi="Calibri" w:cs="Calibri"/>
          <w:b/>
          <w:bCs/>
          <w:sz w:val="36"/>
          <w:szCs w:val="36"/>
        </w:rPr>
        <w:t>Campaign Ledger</w:t>
      </w:r>
      <w:r w:rsidRPr="00E92834">
        <w:rPr>
          <w:rFonts w:ascii="Calibri" w:hAnsi="Calibri" w:cs="Calibri"/>
          <w:sz w:val="36"/>
          <w:szCs w:val="36"/>
        </w:rPr>
        <w:t xml:space="preserve"> will be triggered primarily by PoX₁ and eligible PoX₂ events for sponsor-funded engagement.</w:t>
      </w:r>
    </w:p>
    <w:p w14:paraId="23829974" w14:textId="77777777" w:rsidR="00C35D5C" w:rsidRPr="00E92834" w:rsidRDefault="00C35D5C" w:rsidP="00C35D5C">
      <w:pPr>
        <w:numPr>
          <w:ilvl w:val="0"/>
          <w:numId w:val="18"/>
        </w:numPr>
        <w:rPr>
          <w:rFonts w:ascii="Calibri" w:hAnsi="Calibri" w:cs="Calibri"/>
          <w:sz w:val="36"/>
          <w:szCs w:val="36"/>
        </w:rPr>
      </w:pPr>
      <w:r w:rsidRPr="00E92834">
        <w:rPr>
          <w:rFonts w:ascii="Calibri" w:hAnsi="Calibri" w:cs="Calibri"/>
          <w:b/>
          <w:bCs/>
          <w:sz w:val="36"/>
          <w:szCs w:val="36"/>
        </w:rPr>
        <w:t>Commerce Ledger</w:t>
      </w:r>
      <w:r w:rsidRPr="00E92834">
        <w:rPr>
          <w:rFonts w:ascii="Calibri" w:hAnsi="Calibri" w:cs="Calibri"/>
          <w:sz w:val="36"/>
          <w:szCs w:val="36"/>
        </w:rPr>
        <w:t xml:space="preserve"> will be triggered by PoX₁ operational and rebate events (inventory, POS settlement, merchant incentives).</w:t>
      </w:r>
    </w:p>
    <w:p w14:paraId="6445B28F" w14:textId="77777777" w:rsidR="00C35D5C" w:rsidRPr="00E92834" w:rsidRDefault="00C35D5C" w:rsidP="00C35D5C">
      <w:pPr>
        <w:numPr>
          <w:ilvl w:val="0"/>
          <w:numId w:val="18"/>
        </w:numPr>
        <w:rPr>
          <w:rFonts w:ascii="Calibri" w:hAnsi="Calibri" w:cs="Calibri"/>
          <w:sz w:val="36"/>
          <w:szCs w:val="36"/>
        </w:rPr>
      </w:pPr>
      <w:r w:rsidRPr="00E92834">
        <w:rPr>
          <w:rFonts w:ascii="Calibri" w:hAnsi="Calibri" w:cs="Calibri"/>
          <w:b/>
          <w:bCs/>
          <w:sz w:val="36"/>
          <w:szCs w:val="36"/>
        </w:rPr>
        <w:t>Civic Ledger</w:t>
      </w:r>
      <w:r w:rsidRPr="00E92834">
        <w:rPr>
          <w:rFonts w:ascii="Calibri" w:hAnsi="Calibri" w:cs="Calibri"/>
          <w:sz w:val="36"/>
          <w:szCs w:val="36"/>
        </w:rPr>
        <w:t xml:space="preserve"> will be triggered by proof-validated participation in preparedness, education, and community initiatives.</w:t>
      </w:r>
    </w:p>
    <w:p w14:paraId="60DFF35C" w14:textId="77777777" w:rsidR="00C35D5C" w:rsidRPr="00E92834" w:rsidRDefault="00C35D5C">
      <w:pPr>
        <w:rPr>
          <w:rFonts w:ascii="Calibri" w:hAnsi="Calibri" w:cs="Calibri"/>
          <w:sz w:val="36"/>
          <w:szCs w:val="36"/>
        </w:rPr>
      </w:pPr>
      <w:r w:rsidRPr="00E92834">
        <w:rPr>
          <w:rFonts w:ascii="Calibri" w:hAnsi="Calibri" w:cs="Calibri"/>
          <w:sz w:val="36"/>
          <w:szCs w:val="36"/>
        </w:rPr>
        <w:t>This pairing—proof triggers + ledger segregation—is what allows Per Diem to scale across commercial and public-adjacent use cases without commingling funds or compromising neutrality.</w:t>
      </w:r>
    </w:p>
    <w:p w14:paraId="0A880158" w14:textId="77777777" w:rsidR="00C35D5C" w:rsidRPr="00E92834" w:rsidRDefault="00C0484D">
      <w:pPr>
        <w:rPr>
          <w:rFonts w:ascii="Calibri" w:hAnsi="Calibri" w:cs="Calibri"/>
          <w:sz w:val="36"/>
          <w:szCs w:val="36"/>
        </w:rPr>
      </w:pPr>
      <w:r>
        <w:rPr>
          <w:rFonts w:ascii="Calibri" w:hAnsi="Calibri" w:cs="Calibri"/>
          <w:sz w:val="36"/>
          <w:szCs w:val="36"/>
        </w:rPr>
        <w:pict w14:anchorId="5E851D9D">
          <v:rect id="_x0000_i1056" style="width:0;height:1.5pt" o:hralign="center" o:hrstd="t" o:hr="t" fillcolor="gray" stroked="f"/>
        </w:pict>
      </w:r>
    </w:p>
    <w:p w14:paraId="1EA8362F"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5.6 Integrity, Abuse Prevention, and Trust Preservation</w:t>
      </w:r>
    </w:p>
    <w:p w14:paraId="363358CE" w14:textId="77777777" w:rsidR="00C35D5C" w:rsidRPr="00E92834" w:rsidRDefault="00C35D5C">
      <w:pPr>
        <w:rPr>
          <w:rFonts w:ascii="Calibri" w:hAnsi="Calibri" w:cs="Calibri"/>
          <w:sz w:val="36"/>
          <w:szCs w:val="36"/>
        </w:rPr>
      </w:pPr>
      <w:r w:rsidRPr="00E92834">
        <w:rPr>
          <w:rFonts w:ascii="Calibri" w:hAnsi="Calibri" w:cs="Calibri"/>
          <w:sz w:val="36"/>
          <w:szCs w:val="36"/>
        </w:rPr>
        <w:t>A proof system is only as valuable as its integrity.</w:t>
      </w:r>
    </w:p>
    <w:p w14:paraId="6AE2A55C" w14:textId="77777777" w:rsidR="00C35D5C" w:rsidRPr="00E92834" w:rsidRDefault="00C35D5C">
      <w:pPr>
        <w:rPr>
          <w:rFonts w:ascii="Calibri" w:hAnsi="Calibri" w:cs="Calibri"/>
          <w:sz w:val="36"/>
          <w:szCs w:val="36"/>
        </w:rPr>
      </w:pPr>
      <w:r w:rsidRPr="00E92834">
        <w:rPr>
          <w:rFonts w:ascii="Calibri" w:hAnsi="Calibri" w:cs="Calibri"/>
          <w:sz w:val="36"/>
          <w:szCs w:val="36"/>
        </w:rPr>
        <w:t>PoX is designed to support:</w:t>
      </w:r>
    </w:p>
    <w:p w14:paraId="13EEA20D" w14:textId="77777777" w:rsidR="00C35D5C" w:rsidRPr="00E92834" w:rsidRDefault="00C35D5C" w:rsidP="00C35D5C">
      <w:pPr>
        <w:numPr>
          <w:ilvl w:val="0"/>
          <w:numId w:val="19"/>
        </w:numPr>
        <w:rPr>
          <w:rFonts w:ascii="Calibri" w:hAnsi="Calibri" w:cs="Calibri"/>
          <w:sz w:val="36"/>
          <w:szCs w:val="36"/>
        </w:rPr>
      </w:pPr>
      <w:r w:rsidRPr="00E92834">
        <w:rPr>
          <w:rFonts w:ascii="Calibri" w:hAnsi="Calibri" w:cs="Calibri"/>
          <w:sz w:val="36"/>
          <w:szCs w:val="36"/>
        </w:rPr>
        <w:t>duplicate and anomaly detection</w:t>
      </w:r>
    </w:p>
    <w:p w14:paraId="44CB884A" w14:textId="77777777" w:rsidR="00C35D5C" w:rsidRPr="00E92834" w:rsidRDefault="00C35D5C" w:rsidP="00C35D5C">
      <w:pPr>
        <w:numPr>
          <w:ilvl w:val="0"/>
          <w:numId w:val="19"/>
        </w:numPr>
        <w:rPr>
          <w:rFonts w:ascii="Calibri" w:hAnsi="Calibri" w:cs="Calibri"/>
          <w:sz w:val="36"/>
          <w:szCs w:val="36"/>
        </w:rPr>
      </w:pPr>
      <w:r w:rsidRPr="00E92834">
        <w:rPr>
          <w:rFonts w:ascii="Calibri" w:hAnsi="Calibri" w:cs="Calibri"/>
          <w:sz w:val="36"/>
          <w:szCs w:val="36"/>
        </w:rPr>
        <w:t>manual review thresholds for edge cases</w:t>
      </w:r>
    </w:p>
    <w:p w14:paraId="4F38683B" w14:textId="77777777" w:rsidR="00C35D5C" w:rsidRPr="00E92834" w:rsidRDefault="00C35D5C" w:rsidP="00C35D5C">
      <w:pPr>
        <w:numPr>
          <w:ilvl w:val="0"/>
          <w:numId w:val="19"/>
        </w:numPr>
        <w:rPr>
          <w:rFonts w:ascii="Calibri" w:hAnsi="Calibri" w:cs="Calibri"/>
          <w:sz w:val="36"/>
          <w:szCs w:val="36"/>
        </w:rPr>
      </w:pPr>
      <w:r w:rsidRPr="00E92834">
        <w:rPr>
          <w:rFonts w:ascii="Calibri" w:hAnsi="Calibri" w:cs="Calibri"/>
          <w:sz w:val="36"/>
          <w:szCs w:val="36"/>
        </w:rPr>
        <w:t>rejection reason tagging and audit trails</w:t>
      </w:r>
    </w:p>
    <w:p w14:paraId="4203881C" w14:textId="77777777" w:rsidR="00C35D5C" w:rsidRPr="00E92834" w:rsidRDefault="00C35D5C" w:rsidP="00C35D5C">
      <w:pPr>
        <w:numPr>
          <w:ilvl w:val="0"/>
          <w:numId w:val="19"/>
        </w:numPr>
        <w:rPr>
          <w:rFonts w:ascii="Calibri" w:hAnsi="Calibri" w:cs="Calibri"/>
          <w:sz w:val="36"/>
          <w:szCs w:val="36"/>
        </w:rPr>
      </w:pPr>
      <w:r w:rsidRPr="00E92834">
        <w:rPr>
          <w:rFonts w:ascii="Calibri" w:hAnsi="Calibri" w:cs="Calibri"/>
          <w:sz w:val="36"/>
          <w:szCs w:val="36"/>
        </w:rPr>
        <w:t>role-scoped authority and immutable proof logs</w:t>
      </w:r>
    </w:p>
    <w:p w14:paraId="1C896A7F" w14:textId="10B6A03E" w:rsidR="00C35D5C" w:rsidRPr="00E92834" w:rsidRDefault="00C35D5C">
      <w:pPr>
        <w:rPr>
          <w:rFonts w:ascii="Calibri" w:hAnsi="Calibri" w:cs="Calibri"/>
          <w:sz w:val="36"/>
          <w:szCs w:val="36"/>
        </w:rPr>
      </w:pPr>
      <w:r w:rsidRPr="00E92834">
        <w:rPr>
          <w:rFonts w:ascii="Calibri" w:hAnsi="Calibri" w:cs="Calibri"/>
          <w:sz w:val="36"/>
          <w:szCs w:val="36"/>
        </w:rPr>
        <w:t>These capabilities are reinforced by the dashboard mandate that systems must be audit-ready by default, including time-stamped proof logs and exportable reports. fileciteturn0file11L29-L39</w:t>
      </w:r>
      <w:r w:rsidR="00E61565">
        <w:rPr>
          <w:rFonts w:ascii="Calibri" w:hAnsi="Calibri" w:cs="Calibri"/>
          <w:sz w:val="36"/>
          <w:szCs w:val="36"/>
        </w:rPr>
        <w:t xml:space="preserve"> </w:t>
      </w:r>
    </w:p>
    <w:p w14:paraId="5EC7592F" w14:textId="77777777" w:rsidR="00C35D5C" w:rsidRPr="00E92834" w:rsidRDefault="00C35D5C">
      <w:pPr>
        <w:rPr>
          <w:rFonts w:ascii="Calibri" w:hAnsi="Calibri" w:cs="Calibri"/>
          <w:sz w:val="36"/>
          <w:szCs w:val="36"/>
        </w:rPr>
      </w:pPr>
      <w:r w:rsidRPr="00E92834">
        <w:rPr>
          <w:rFonts w:ascii="Calibri" w:hAnsi="Calibri" w:cs="Calibri"/>
          <w:sz w:val="36"/>
          <w:szCs w:val="36"/>
        </w:rPr>
        <w:t>Per Diem’s long-term credibility will not be built on marketing language. It will be built on the ability to demonstrate, under scrutiny, that:</w:t>
      </w:r>
    </w:p>
    <w:p w14:paraId="20B5521E" w14:textId="77777777" w:rsidR="00C35D5C" w:rsidRPr="00E92834" w:rsidRDefault="00C35D5C" w:rsidP="00C35D5C">
      <w:pPr>
        <w:numPr>
          <w:ilvl w:val="0"/>
          <w:numId w:val="20"/>
        </w:numPr>
        <w:rPr>
          <w:rFonts w:ascii="Calibri" w:hAnsi="Calibri" w:cs="Calibri"/>
          <w:sz w:val="36"/>
          <w:szCs w:val="36"/>
        </w:rPr>
      </w:pPr>
      <w:r w:rsidRPr="00E92834">
        <w:rPr>
          <w:rFonts w:ascii="Calibri" w:hAnsi="Calibri" w:cs="Calibri"/>
          <w:sz w:val="36"/>
          <w:szCs w:val="36"/>
        </w:rPr>
        <w:t>proof was earned</w:t>
      </w:r>
    </w:p>
    <w:p w14:paraId="671C0DE8" w14:textId="77777777" w:rsidR="00C35D5C" w:rsidRPr="00E92834" w:rsidRDefault="00C35D5C" w:rsidP="00C35D5C">
      <w:pPr>
        <w:numPr>
          <w:ilvl w:val="0"/>
          <w:numId w:val="20"/>
        </w:numPr>
        <w:rPr>
          <w:rFonts w:ascii="Calibri" w:hAnsi="Calibri" w:cs="Calibri"/>
          <w:sz w:val="36"/>
          <w:szCs w:val="36"/>
        </w:rPr>
      </w:pPr>
      <w:r w:rsidRPr="00E92834">
        <w:rPr>
          <w:rFonts w:ascii="Calibri" w:hAnsi="Calibri" w:cs="Calibri"/>
          <w:sz w:val="36"/>
          <w:szCs w:val="36"/>
        </w:rPr>
        <w:t>rules were followed</w:t>
      </w:r>
    </w:p>
    <w:p w14:paraId="3A4E6249" w14:textId="77777777" w:rsidR="00C35D5C" w:rsidRPr="00E92834" w:rsidRDefault="00C35D5C" w:rsidP="00C35D5C">
      <w:pPr>
        <w:numPr>
          <w:ilvl w:val="0"/>
          <w:numId w:val="20"/>
        </w:numPr>
        <w:rPr>
          <w:rFonts w:ascii="Calibri" w:hAnsi="Calibri" w:cs="Calibri"/>
          <w:sz w:val="36"/>
          <w:szCs w:val="36"/>
        </w:rPr>
      </w:pPr>
      <w:r w:rsidRPr="00E92834">
        <w:rPr>
          <w:rFonts w:ascii="Calibri" w:hAnsi="Calibri" w:cs="Calibri"/>
          <w:sz w:val="36"/>
          <w:szCs w:val="36"/>
        </w:rPr>
        <w:t>funds were used as intended</w:t>
      </w:r>
    </w:p>
    <w:p w14:paraId="6C1D5EA9" w14:textId="77777777" w:rsidR="00C35D5C" w:rsidRPr="00E92834" w:rsidRDefault="00C0484D">
      <w:pPr>
        <w:rPr>
          <w:rFonts w:ascii="Calibri" w:hAnsi="Calibri" w:cs="Calibri"/>
          <w:sz w:val="36"/>
          <w:szCs w:val="36"/>
        </w:rPr>
      </w:pPr>
      <w:r>
        <w:rPr>
          <w:rFonts w:ascii="Calibri" w:hAnsi="Calibri" w:cs="Calibri"/>
          <w:sz w:val="36"/>
          <w:szCs w:val="36"/>
        </w:rPr>
        <w:pict w14:anchorId="33CDF497">
          <v:rect id="_x0000_i1057" style="width:0;height:1.5pt" o:hralign="center" o:hrstd="t" o:hr="t" fillcolor="gray" stroked="f"/>
        </w:pict>
      </w:r>
    </w:p>
    <w:p w14:paraId="3DC578EC"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5.7 Why PoX Creates a Durable Moat</w:t>
      </w:r>
    </w:p>
    <w:p w14:paraId="5BBCD591" w14:textId="77777777" w:rsidR="00C35D5C" w:rsidRPr="00E92834" w:rsidRDefault="00C35D5C">
      <w:pPr>
        <w:rPr>
          <w:rFonts w:ascii="Calibri" w:hAnsi="Calibri" w:cs="Calibri"/>
          <w:sz w:val="36"/>
          <w:szCs w:val="36"/>
        </w:rPr>
      </w:pPr>
      <w:r w:rsidRPr="00E92834">
        <w:rPr>
          <w:rFonts w:ascii="Calibri" w:hAnsi="Calibri" w:cs="Calibri"/>
          <w:sz w:val="36"/>
          <w:szCs w:val="36"/>
        </w:rPr>
        <w:t>PoX is not merely a verification feature. It is Per Diem’s competitive advantage.</w:t>
      </w:r>
    </w:p>
    <w:p w14:paraId="765A01BA" w14:textId="77777777" w:rsidR="00C35D5C" w:rsidRPr="00E92834" w:rsidRDefault="00C35D5C">
      <w:pPr>
        <w:rPr>
          <w:rFonts w:ascii="Calibri" w:hAnsi="Calibri" w:cs="Calibri"/>
          <w:sz w:val="36"/>
          <w:szCs w:val="36"/>
        </w:rPr>
      </w:pPr>
      <w:r w:rsidRPr="00E92834">
        <w:rPr>
          <w:rFonts w:ascii="Calibri" w:hAnsi="Calibri" w:cs="Calibri"/>
          <w:sz w:val="36"/>
          <w:szCs w:val="36"/>
        </w:rPr>
        <w:t>Most incentives platforms can distribute value.</w:t>
      </w:r>
      <w:r w:rsidRPr="00E92834">
        <w:rPr>
          <w:rFonts w:ascii="Calibri" w:hAnsi="Calibri" w:cs="Calibri"/>
          <w:sz w:val="36"/>
          <w:szCs w:val="36"/>
        </w:rPr>
        <w:br/>
        <w:t xml:space="preserve">Few can </w:t>
      </w:r>
      <w:r w:rsidRPr="00E92834">
        <w:rPr>
          <w:rFonts w:ascii="Calibri" w:hAnsi="Calibri" w:cs="Calibri"/>
          <w:b/>
          <w:bCs/>
          <w:sz w:val="36"/>
          <w:szCs w:val="36"/>
        </w:rPr>
        <w:t>prove</w:t>
      </w:r>
      <w:r w:rsidRPr="00E92834">
        <w:rPr>
          <w:rFonts w:ascii="Calibri" w:hAnsi="Calibri" w:cs="Calibri"/>
          <w:sz w:val="36"/>
          <w:szCs w:val="36"/>
        </w:rPr>
        <w:t xml:space="preserve"> participation across:</w:t>
      </w:r>
    </w:p>
    <w:p w14:paraId="7601258B" w14:textId="77777777" w:rsidR="00C35D5C" w:rsidRPr="00E92834" w:rsidRDefault="00C35D5C" w:rsidP="00C35D5C">
      <w:pPr>
        <w:numPr>
          <w:ilvl w:val="0"/>
          <w:numId w:val="21"/>
        </w:numPr>
        <w:rPr>
          <w:rFonts w:ascii="Calibri" w:hAnsi="Calibri" w:cs="Calibri"/>
          <w:sz w:val="36"/>
          <w:szCs w:val="36"/>
        </w:rPr>
      </w:pPr>
      <w:r w:rsidRPr="00E92834">
        <w:rPr>
          <w:rFonts w:ascii="Calibri" w:hAnsi="Calibri" w:cs="Calibri"/>
          <w:sz w:val="36"/>
          <w:szCs w:val="36"/>
        </w:rPr>
        <w:t>purchases</w:t>
      </w:r>
    </w:p>
    <w:p w14:paraId="250A31C5" w14:textId="77777777" w:rsidR="00C35D5C" w:rsidRPr="00E92834" w:rsidRDefault="00C35D5C" w:rsidP="00C35D5C">
      <w:pPr>
        <w:numPr>
          <w:ilvl w:val="0"/>
          <w:numId w:val="21"/>
        </w:numPr>
        <w:rPr>
          <w:rFonts w:ascii="Calibri" w:hAnsi="Calibri" w:cs="Calibri"/>
          <w:sz w:val="36"/>
          <w:szCs w:val="36"/>
        </w:rPr>
      </w:pPr>
      <w:r w:rsidRPr="00E92834">
        <w:rPr>
          <w:rFonts w:ascii="Calibri" w:hAnsi="Calibri" w:cs="Calibri"/>
          <w:sz w:val="36"/>
          <w:szCs w:val="36"/>
        </w:rPr>
        <w:t>experiences</w:t>
      </w:r>
    </w:p>
    <w:p w14:paraId="1324182E" w14:textId="77777777" w:rsidR="00C35D5C" w:rsidRPr="00E92834" w:rsidRDefault="00C35D5C" w:rsidP="00C35D5C">
      <w:pPr>
        <w:numPr>
          <w:ilvl w:val="0"/>
          <w:numId w:val="21"/>
        </w:numPr>
        <w:rPr>
          <w:rFonts w:ascii="Calibri" w:hAnsi="Calibri" w:cs="Calibri"/>
          <w:sz w:val="36"/>
          <w:szCs w:val="36"/>
        </w:rPr>
      </w:pPr>
      <w:r w:rsidRPr="00E92834">
        <w:rPr>
          <w:rFonts w:ascii="Calibri" w:hAnsi="Calibri" w:cs="Calibri"/>
          <w:sz w:val="36"/>
          <w:szCs w:val="36"/>
        </w:rPr>
        <w:t>operational compliance</w:t>
      </w:r>
    </w:p>
    <w:p w14:paraId="6AC0465E" w14:textId="77777777" w:rsidR="00C35D5C" w:rsidRPr="00E92834" w:rsidRDefault="00C35D5C" w:rsidP="00C35D5C">
      <w:pPr>
        <w:numPr>
          <w:ilvl w:val="0"/>
          <w:numId w:val="21"/>
        </w:numPr>
        <w:rPr>
          <w:rFonts w:ascii="Calibri" w:hAnsi="Calibri" w:cs="Calibri"/>
          <w:sz w:val="36"/>
          <w:szCs w:val="36"/>
        </w:rPr>
      </w:pPr>
      <w:r w:rsidRPr="00E92834">
        <w:rPr>
          <w:rFonts w:ascii="Calibri" w:hAnsi="Calibri" w:cs="Calibri"/>
          <w:sz w:val="36"/>
          <w:szCs w:val="36"/>
        </w:rPr>
        <w:t>workforce programs</w:t>
      </w:r>
    </w:p>
    <w:p w14:paraId="6D58840C" w14:textId="77777777" w:rsidR="00C35D5C" w:rsidRPr="00E92834" w:rsidRDefault="00C35D5C" w:rsidP="00C35D5C">
      <w:pPr>
        <w:numPr>
          <w:ilvl w:val="0"/>
          <w:numId w:val="21"/>
        </w:numPr>
        <w:rPr>
          <w:rFonts w:ascii="Calibri" w:hAnsi="Calibri" w:cs="Calibri"/>
          <w:sz w:val="36"/>
          <w:szCs w:val="36"/>
        </w:rPr>
      </w:pPr>
      <w:r w:rsidRPr="00E92834">
        <w:rPr>
          <w:rFonts w:ascii="Calibri" w:hAnsi="Calibri" w:cs="Calibri"/>
          <w:sz w:val="36"/>
          <w:szCs w:val="36"/>
        </w:rPr>
        <w:t>civic initiatives</w:t>
      </w:r>
    </w:p>
    <w:p w14:paraId="77CEC2E2" w14:textId="77777777" w:rsidR="00C35D5C" w:rsidRPr="00E92834" w:rsidRDefault="00C35D5C">
      <w:pPr>
        <w:rPr>
          <w:rFonts w:ascii="Calibri" w:hAnsi="Calibri" w:cs="Calibri"/>
          <w:sz w:val="36"/>
          <w:szCs w:val="36"/>
        </w:rPr>
      </w:pPr>
      <w:r w:rsidRPr="00E92834">
        <w:rPr>
          <w:rFonts w:ascii="Calibri" w:hAnsi="Calibri" w:cs="Calibri"/>
          <w:sz w:val="36"/>
          <w:szCs w:val="36"/>
        </w:rPr>
        <w:t>PoX enables Per Diem to unify these domains with a single proof language—while keeping adoption practical through modular integration.</w:t>
      </w:r>
    </w:p>
    <w:p w14:paraId="52174220" w14:textId="77777777" w:rsidR="00C35D5C" w:rsidRPr="00E92834" w:rsidRDefault="00C35D5C">
      <w:pPr>
        <w:rPr>
          <w:rFonts w:ascii="Calibri" w:hAnsi="Calibri" w:cs="Calibri"/>
          <w:sz w:val="36"/>
          <w:szCs w:val="36"/>
        </w:rPr>
      </w:pPr>
      <w:r w:rsidRPr="00E92834">
        <w:rPr>
          <w:rFonts w:ascii="Calibri" w:hAnsi="Calibri" w:cs="Calibri"/>
          <w:sz w:val="36"/>
          <w:szCs w:val="36"/>
        </w:rPr>
        <w:t>This is why Per Diem can evolve from rewards infrastructure into accountability infrastructure. Proof becomes the common denominator—and the foundation for trust at scale.</w:t>
      </w:r>
    </w:p>
    <w:p w14:paraId="6150A05D" w14:textId="77777777" w:rsidR="00C35D5C" w:rsidRPr="00E92834" w:rsidRDefault="00C0484D">
      <w:pPr>
        <w:rPr>
          <w:rFonts w:ascii="Calibri" w:hAnsi="Calibri" w:cs="Calibri"/>
          <w:sz w:val="36"/>
          <w:szCs w:val="36"/>
        </w:rPr>
      </w:pPr>
      <w:r>
        <w:rPr>
          <w:rFonts w:ascii="Calibri" w:hAnsi="Calibri" w:cs="Calibri"/>
          <w:sz w:val="36"/>
          <w:szCs w:val="36"/>
        </w:rPr>
        <w:pict w14:anchorId="7F2D158D">
          <v:rect id="_x0000_i1058" style="width:0;height:1.5pt" o:hralign="center" o:hrstd="t" o:hr="t" fillcolor="gray" stroked="f"/>
        </w:pict>
      </w:r>
    </w:p>
    <w:p w14:paraId="6D24E859" w14:textId="77777777" w:rsidR="00C35D5C" w:rsidRPr="00E92834" w:rsidRDefault="00C35D5C">
      <w:pPr>
        <w:rPr>
          <w:rFonts w:ascii="Calibri" w:hAnsi="Calibri" w:cs="Calibri"/>
          <w:b/>
          <w:bCs/>
          <w:sz w:val="36"/>
          <w:szCs w:val="36"/>
        </w:rPr>
      </w:pPr>
      <w:r w:rsidRPr="00E92834">
        <w:rPr>
          <w:rFonts w:ascii="Calibri" w:hAnsi="Calibri" w:cs="Calibri"/>
          <w:b/>
          <w:bCs/>
          <w:sz w:val="36"/>
          <w:szCs w:val="36"/>
        </w:rPr>
        <w:t>5.8 Section Summary</w:t>
      </w:r>
    </w:p>
    <w:p w14:paraId="3BF292FF" w14:textId="589FFAF9" w:rsidR="00C35D5C" w:rsidRPr="00E92834" w:rsidRDefault="00C35D5C">
      <w:pPr>
        <w:rPr>
          <w:rFonts w:ascii="Calibri" w:hAnsi="Calibri" w:cs="Calibri"/>
          <w:sz w:val="36"/>
          <w:szCs w:val="36"/>
        </w:rPr>
      </w:pPr>
      <w:r w:rsidRPr="00E92834">
        <w:rPr>
          <w:rFonts w:ascii="Calibri" w:hAnsi="Calibri" w:cs="Calibri"/>
          <w:sz w:val="36"/>
          <w:szCs w:val="36"/>
        </w:rPr>
        <w:t xml:space="preserve">Per Diem’s </w:t>
      </w:r>
      <w:r w:rsidR="00FF68B1">
        <w:rPr>
          <w:rFonts w:ascii="Calibri" w:hAnsi="Calibri" w:cs="Calibri"/>
          <w:sz w:val="36"/>
          <w:szCs w:val="36"/>
        </w:rPr>
        <w:t>PoX₃</w:t>
      </w:r>
      <w:r w:rsidRPr="00E92834">
        <w:rPr>
          <w:rFonts w:ascii="Calibri" w:hAnsi="Calibri" w:cs="Calibri"/>
          <w:sz w:val="36"/>
          <w:szCs w:val="36"/>
        </w:rPr>
        <w:t xml:space="preserve"> Network-of-Proof Framework will establish a new standard for incentive integrity:</w:t>
      </w:r>
    </w:p>
    <w:p w14:paraId="63FE136E" w14:textId="77777777" w:rsidR="00C35D5C" w:rsidRPr="00E92834" w:rsidRDefault="00C35D5C" w:rsidP="00C35D5C">
      <w:pPr>
        <w:numPr>
          <w:ilvl w:val="0"/>
          <w:numId w:val="22"/>
        </w:numPr>
        <w:rPr>
          <w:rFonts w:ascii="Calibri" w:hAnsi="Calibri" w:cs="Calibri"/>
          <w:sz w:val="36"/>
          <w:szCs w:val="36"/>
        </w:rPr>
      </w:pPr>
      <w:r w:rsidRPr="00E92834">
        <w:rPr>
          <w:rFonts w:ascii="Calibri" w:hAnsi="Calibri" w:cs="Calibri"/>
          <w:b/>
          <w:bCs/>
          <w:sz w:val="36"/>
          <w:szCs w:val="36"/>
        </w:rPr>
        <w:t>PoX₁</w:t>
      </w:r>
      <w:r w:rsidRPr="00E92834">
        <w:rPr>
          <w:rFonts w:ascii="Calibri" w:hAnsi="Calibri" w:cs="Calibri"/>
          <w:sz w:val="36"/>
          <w:szCs w:val="36"/>
        </w:rPr>
        <w:t xml:space="preserve"> will verify exchange—purchases, redemptions, rebates, and micro-payments.</w:t>
      </w:r>
    </w:p>
    <w:p w14:paraId="253C5827" w14:textId="77777777" w:rsidR="00C35D5C" w:rsidRPr="00E92834" w:rsidRDefault="00C35D5C" w:rsidP="00C35D5C">
      <w:pPr>
        <w:numPr>
          <w:ilvl w:val="0"/>
          <w:numId w:val="22"/>
        </w:numPr>
        <w:rPr>
          <w:rFonts w:ascii="Calibri" w:hAnsi="Calibri" w:cs="Calibri"/>
          <w:sz w:val="36"/>
          <w:szCs w:val="36"/>
        </w:rPr>
      </w:pPr>
      <w:r w:rsidRPr="00E92834">
        <w:rPr>
          <w:rFonts w:ascii="Calibri" w:hAnsi="Calibri" w:cs="Calibri"/>
          <w:b/>
          <w:bCs/>
          <w:sz w:val="36"/>
          <w:szCs w:val="36"/>
        </w:rPr>
        <w:t>PoX₂</w:t>
      </w:r>
      <w:r w:rsidRPr="00E92834">
        <w:rPr>
          <w:rFonts w:ascii="Calibri" w:hAnsi="Calibri" w:cs="Calibri"/>
          <w:sz w:val="36"/>
          <w:szCs w:val="36"/>
        </w:rPr>
        <w:t xml:space="preserve"> will verify experience—engagement, attendance, and opt-in participation.</w:t>
      </w:r>
    </w:p>
    <w:p w14:paraId="170E86F2" w14:textId="27307078" w:rsidR="00C35D5C" w:rsidRPr="00E92834" w:rsidRDefault="00FF68B1" w:rsidP="00C35D5C">
      <w:pPr>
        <w:numPr>
          <w:ilvl w:val="0"/>
          <w:numId w:val="22"/>
        </w:numPr>
        <w:rPr>
          <w:rFonts w:ascii="Calibri" w:hAnsi="Calibri" w:cs="Calibri"/>
          <w:sz w:val="36"/>
          <w:szCs w:val="36"/>
        </w:rPr>
      </w:pPr>
      <w:r>
        <w:rPr>
          <w:rFonts w:ascii="Calibri" w:hAnsi="Calibri" w:cs="Calibri"/>
          <w:b/>
          <w:bCs/>
          <w:sz w:val="36"/>
          <w:szCs w:val="36"/>
        </w:rPr>
        <w:t>PoX₃</w:t>
      </w:r>
      <w:r w:rsidR="00C35D5C" w:rsidRPr="00E92834">
        <w:rPr>
          <w:rFonts w:ascii="Calibri" w:hAnsi="Calibri" w:cs="Calibri"/>
          <w:sz w:val="36"/>
          <w:szCs w:val="36"/>
        </w:rPr>
        <w:t xml:space="preserve"> will form durable trust records—longitudinal proof of excellence, reliability, and contribution.</w:t>
      </w:r>
    </w:p>
    <w:p w14:paraId="235B9CED"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In a world increasingly defined by scrutiny and constraint, Per Diem will not ask partners to </w:t>
      </w:r>
      <w:r w:rsidRPr="00E92834">
        <w:rPr>
          <w:rFonts w:ascii="Calibri" w:hAnsi="Calibri" w:cs="Calibri"/>
          <w:i/>
          <w:iCs/>
          <w:sz w:val="36"/>
          <w:szCs w:val="36"/>
        </w:rPr>
        <w:t>believe</w:t>
      </w:r>
      <w:r w:rsidRPr="00E92834">
        <w:rPr>
          <w:rFonts w:ascii="Calibri" w:hAnsi="Calibri" w:cs="Calibri"/>
          <w:sz w:val="36"/>
          <w:szCs w:val="36"/>
        </w:rPr>
        <w:t xml:space="preserve"> outcomes.</w:t>
      </w:r>
    </w:p>
    <w:p w14:paraId="0C9FED9E" w14:textId="77777777" w:rsidR="00C35D5C" w:rsidRPr="00E92834" w:rsidRDefault="00C35D5C">
      <w:pPr>
        <w:rPr>
          <w:rFonts w:ascii="Calibri" w:hAnsi="Calibri" w:cs="Calibri"/>
          <w:sz w:val="36"/>
          <w:szCs w:val="36"/>
        </w:rPr>
      </w:pPr>
      <w:r w:rsidRPr="00E92834">
        <w:rPr>
          <w:rFonts w:ascii="Calibri" w:hAnsi="Calibri" w:cs="Calibri"/>
          <w:sz w:val="36"/>
          <w:szCs w:val="36"/>
        </w:rPr>
        <w:t xml:space="preserve">It will be built so they can </w:t>
      </w:r>
      <w:r w:rsidRPr="00E92834">
        <w:rPr>
          <w:rFonts w:ascii="Calibri" w:hAnsi="Calibri" w:cs="Calibri"/>
          <w:b/>
          <w:bCs/>
          <w:sz w:val="36"/>
          <w:szCs w:val="36"/>
        </w:rPr>
        <w:t>prove</w:t>
      </w:r>
      <w:r w:rsidRPr="00E92834">
        <w:rPr>
          <w:rFonts w:ascii="Calibri" w:hAnsi="Calibri" w:cs="Calibri"/>
          <w:sz w:val="36"/>
          <w:szCs w:val="36"/>
        </w:rPr>
        <w:t xml:space="preserve"> them.</w:t>
      </w:r>
    </w:p>
    <w:p w14:paraId="6E6B7EBE" w14:textId="77777777" w:rsidR="00C35D5C" w:rsidRPr="00E92834" w:rsidRDefault="00C35D5C">
      <w:pPr>
        <w:rPr>
          <w:rFonts w:ascii="Calibri" w:hAnsi="Calibri" w:cs="Calibri"/>
          <w:sz w:val="36"/>
          <w:szCs w:val="36"/>
        </w:rPr>
      </w:pPr>
    </w:p>
    <w:p w14:paraId="2A1F02A6" w14:textId="77777777" w:rsidR="00C35D5C" w:rsidRPr="003F28C2" w:rsidRDefault="00C35D5C" w:rsidP="0069026D">
      <w:pPr>
        <w:pStyle w:val="Heading1"/>
      </w:pPr>
      <w:r w:rsidRPr="003F28C2">
        <w:t>Section 6 — Tri-Ledger Treasury Architecture</w:t>
      </w:r>
    </w:p>
    <w:p w14:paraId="02B57678"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Neutrality by Design: Separating Value Flows So Trust Can Scale</w:t>
      </w:r>
    </w:p>
    <w:p w14:paraId="068E9D1C" w14:textId="77777777" w:rsidR="00C35D5C" w:rsidRPr="003F28C2" w:rsidRDefault="00C35D5C">
      <w:pPr>
        <w:rPr>
          <w:rFonts w:ascii="Calibri" w:hAnsi="Calibri" w:cs="Calibri"/>
          <w:sz w:val="36"/>
          <w:szCs w:val="36"/>
        </w:rPr>
      </w:pPr>
      <w:r w:rsidRPr="003F28C2">
        <w:rPr>
          <w:rFonts w:ascii="Calibri" w:hAnsi="Calibri" w:cs="Calibri"/>
          <w:sz w:val="36"/>
          <w:szCs w:val="36"/>
        </w:rPr>
        <w:t xml:space="preserve">Per Diem is being built with a principle that is both technical and moral: </w:t>
      </w:r>
      <w:r w:rsidRPr="003F28C2">
        <w:rPr>
          <w:rFonts w:ascii="Calibri" w:hAnsi="Calibri" w:cs="Calibri"/>
          <w:b/>
          <w:bCs/>
          <w:sz w:val="36"/>
          <w:szCs w:val="36"/>
        </w:rPr>
        <w:t>if a system moves money across many stakeholders, it must not ask the world to trust its intent—its structure must prove it.</w:t>
      </w:r>
    </w:p>
    <w:p w14:paraId="282DE18A" w14:textId="77777777" w:rsidR="00C35D5C" w:rsidRPr="003F28C2" w:rsidRDefault="00C35D5C">
      <w:pPr>
        <w:rPr>
          <w:rFonts w:ascii="Calibri" w:hAnsi="Calibri" w:cs="Calibri"/>
          <w:sz w:val="36"/>
          <w:szCs w:val="36"/>
        </w:rPr>
      </w:pPr>
      <w:r w:rsidRPr="003F28C2">
        <w:rPr>
          <w:rFonts w:ascii="Calibri" w:hAnsi="Calibri" w:cs="Calibri"/>
          <w:sz w:val="36"/>
          <w:szCs w:val="36"/>
        </w:rPr>
        <w:t>In most incentive and allocation systems, funds commingle. Marketing budgets bleed into “impact” claims. Operational rebates blur into customer rewards. Public-adjacent programs inherit the optics and risks of whatever else is in the same account. The result is predictable: reputational fragility, audit complexity, compliance uncertainty, and—eventually—loss of confidence.</w:t>
      </w:r>
    </w:p>
    <w:p w14:paraId="0332359B" w14:textId="77777777" w:rsidR="00C35D5C" w:rsidRPr="003F28C2" w:rsidRDefault="00C35D5C">
      <w:pPr>
        <w:rPr>
          <w:rFonts w:ascii="Calibri" w:hAnsi="Calibri" w:cs="Calibri"/>
          <w:sz w:val="36"/>
          <w:szCs w:val="36"/>
        </w:rPr>
      </w:pPr>
      <w:r w:rsidRPr="003F28C2">
        <w:rPr>
          <w:rFonts w:ascii="Calibri" w:hAnsi="Calibri" w:cs="Calibri"/>
          <w:sz w:val="36"/>
          <w:szCs w:val="36"/>
        </w:rPr>
        <w:t>Per Diem’s Tri-Ledger Treasury Architecture is designed to prevent that outcome.</w:t>
      </w:r>
    </w:p>
    <w:p w14:paraId="383F34AB" w14:textId="1535F20C" w:rsidR="00C35D5C" w:rsidRPr="003F28C2" w:rsidRDefault="00C35D5C">
      <w:pPr>
        <w:rPr>
          <w:rFonts w:ascii="Calibri" w:hAnsi="Calibri" w:cs="Calibri"/>
          <w:sz w:val="36"/>
          <w:szCs w:val="36"/>
        </w:rPr>
      </w:pPr>
      <w:r w:rsidRPr="003F28C2">
        <w:rPr>
          <w:rFonts w:ascii="Calibri" w:hAnsi="Calibri" w:cs="Calibri"/>
          <w:sz w:val="36"/>
          <w:szCs w:val="36"/>
        </w:rPr>
        <w:t xml:space="preserve">In the v4.4 plan outline, Per Diem’s treasury design is explicitly defined as </w:t>
      </w:r>
      <w:r w:rsidRPr="003F28C2">
        <w:rPr>
          <w:rFonts w:ascii="Calibri" w:hAnsi="Calibri" w:cs="Calibri"/>
          <w:b/>
          <w:bCs/>
          <w:sz w:val="36"/>
          <w:szCs w:val="36"/>
        </w:rPr>
        <w:t>ledger separation for neutrality and auditability</w:t>
      </w:r>
      <w:r w:rsidRPr="003F28C2">
        <w:rPr>
          <w:rFonts w:ascii="Calibri" w:hAnsi="Calibri" w:cs="Calibri"/>
          <w:sz w:val="36"/>
          <w:szCs w:val="36"/>
        </w:rPr>
        <w:t xml:space="preserve"> across three distinct value domains: Campaign, Commerce, and Civic. fileciteturn7file14L49-L57</w:t>
      </w:r>
      <w:r w:rsidR="00E61565">
        <w:rPr>
          <w:rFonts w:ascii="Calibri" w:hAnsi="Calibri" w:cs="Calibri"/>
          <w:sz w:val="36"/>
          <w:szCs w:val="36"/>
        </w:rPr>
        <w:t xml:space="preserve"> </w:t>
      </w:r>
      <w:r w:rsidRPr="003F28C2">
        <w:rPr>
          <w:rFonts w:ascii="Calibri" w:hAnsi="Calibri" w:cs="Calibri"/>
          <w:sz w:val="36"/>
          <w:szCs w:val="36"/>
        </w:rPr>
        <w:t xml:space="preserve"> fileciteturn7file0L3-L9</w:t>
      </w:r>
      <w:r w:rsidR="00E61565">
        <w:rPr>
          <w:rFonts w:ascii="Calibri" w:hAnsi="Calibri" w:cs="Calibri"/>
          <w:sz w:val="36"/>
          <w:szCs w:val="36"/>
        </w:rPr>
        <w:t xml:space="preserve"> </w:t>
      </w:r>
      <w:r w:rsidRPr="003F28C2">
        <w:rPr>
          <w:rFonts w:ascii="Calibri" w:hAnsi="Calibri" w:cs="Calibri"/>
          <w:sz w:val="36"/>
          <w:szCs w:val="36"/>
        </w:rPr>
        <w:t xml:space="preserve"> This is not an accounting preference. It is the platform’s core safeguard—the structural boundary that allows Per Diem to serve brands, merchants, enterprises, and civic partners simultaneously without collapsing their incentives into a single ambiguous pool.</w:t>
      </w:r>
    </w:p>
    <w:p w14:paraId="6BD44C8A" w14:textId="77777777" w:rsidR="00C35D5C" w:rsidRPr="003F28C2" w:rsidRDefault="00C0484D">
      <w:pPr>
        <w:rPr>
          <w:rFonts w:ascii="Calibri" w:hAnsi="Calibri" w:cs="Calibri"/>
          <w:sz w:val="36"/>
          <w:szCs w:val="36"/>
        </w:rPr>
      </w:pPr>
      <w:r>
        <w:rPr>
          <w:rFonts w:ascii="Calibri" w:hAnsi="Calibri" w:cs="Calibri"/>
          <w:sz w:val="36"/>
          <w:szCs w:val="36"/>
        </w:rPr>
        <w:pict w14:anchorId="7B8B8D96">
          <v:rect id="_x0000_i1059" style="width:0;height:1.5pt" o:hralign="center" o:hrstd="t" o:hr="t" fillcolor="gray" stroked="f"/>
        </w:pict>
      </w:r>
    </w:p>
    <w:p w14:paraId="4A893D13"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6.1 What the Tri-Ledger Architecture Enables</w:t>
      </w:r>
    </w:p>
    <w:p w14:paraId="0DF8CDF5" w14:textId="77777777" w:rsidR="00C35D5C" w:rsidRPr="003F28C2" w:rsidRDefault="00C35D5C">
      <w:pPr>
        <w:rPr>
          <w:rFonts w:ascii="Calibri" w:hAnsi="Calibri" w:cs="Calibri"/>
          <w:sz w:val="36"/>
          <w:szCs w:val="36"/>
        </w:rPr>
      </w:pPr>
      <w:r w:rsidRPr="003F28C2">
        <w:rPr>
          <w:rFonts w:ascii="Calibri" w:hAnsi="Calibri" w:cs="Calibri"/>
          <w:sz w:val="36"/>
          <w:szCs w:val="36"/>
        </w:rPr>
        <w:t>The Tri-Ledger model will be the financial and governance backbone of Per Diem’s proof-based ecosystem.</w:t>
      </w:r>
    </w:p>
    <w:p w14:paraId="1D01F17E" w14:textId="77777777" w:rsidR="00C35D5C" w:rsidRPr="003F28C2" w:rsidRDefault="00C35D5C">
      <w:pPr>
        <w:rPr>
          <w:rFonts w:ascii="Calibri" w:hAnsi="Calibri" w:cs="Calibri"/>
          <w:sz w:val="36"/>
          <w:szCs w:val="36"/>
        </w:rPr>
      </w:pPr>
      <w:r w:rsidRPr="003F28C2">
        <w:rPr>
          <w:rFonts w:ascii="Calibri" w:hAnsi="Calibri" w:cs="Calibri"/>
          <w:sz w:val="36"/>
          <w:szCs w:val="36"/>
        </w:rPr>
        <w:t>It will enable:</w:t>
      </w:r>
    </w:p>
    <w:p w14:paraId="6E9A3F2B" w14:textId="77777777" w:rsidR="00C35D5C" w:rsidRPr="003F28C2" w:rsidRDefault="00C35D5C" w:rsidP="00C35D5C">
      <w:pPr>
        <w:numPr>
          <w:ilvl w:val="0"/>
          <w:numId w:val="23"/>
        </w:numPr>
        <w:rPr>
          <w:rFonts w:ascii="Calibri" w:hAnsi="Calibri" w:cs="Calibri"/>
          <w:sz w:val="36"/>
          <w:szCs w:val="36"/>
        </w:rPr>
      </w:pPr>
      <w:r w:rsidRPr="003F28C2">
        <w:rPr>
          <w:rFonts w:ascii="Calibri" w:hAnsi="Calibri" w:cs="Calibri"/>
          <w:b/>
          <w:bCs/>
          <w:sz w:val="36"/>
          <w:szCs w:val="36"/>
        </w:rPr>
        <w:t>Regulatory clarity</w:t>
      </w:r>
      <w:r w:rsidRPr="003F28C2">
        <w:rPr>
          <w:rFonts w:ascii="Calibri" w:hAnsi="Calibri" w:cs="Calibri"/>
          <w:sz w:val="36"/>
          <w:szCs w:val="36"/>
        </w:rPr>
        <w:t xml:space="preserve"> by ensuring purpose-bound funds remain purpose-bound</w:t>
      </w:r>
    </w:p>
    <w:p w14:paraId="2E765101" w14:textId="77777777" w:rsidR="00C35D5C" w:rsidRPr="003F28C2" w:rsidRDefault="00C35D5C" w:rsidP="00C35D5C">
      <w:pPr>
        <w:numPr>
          <w:ilvl w:val="0"/>
          <w:numId w:val="23"/>
        </w:numPr>
        <w:rPr>
          <w:rFonts w:ascii="Calibri" w:hAnsi="Calibri" w:cs="Calibri"/>
          <w:sz w:val="36"/>
          <w:szCs w:val="36"/>
        </w:rPr>
      </w:pPr>
      <w:r w:rsidRPr="003F28C2">
        <w:rPr>
          <w:rFonts w:ascii="Calibri" w:hAnsi="Calibri" w:cs="Calibri"/>
          <w:b/>
          <w:bCs/>
          <w:sz w:val="36"/>
          <w:szCs w:val="36"/>
        </w:rPr>
        <w:t>Neutrality</w:t>
      </w:r>
      <w:r w:rsidRPr="003F28C2">
        <w:rPr>
          <w:rFonts w:ascii="Calibri" w:hAnsi="Calibri" w:cs="Calibri"/>
          <w:sz w:val="36"/>
          <w:szCs w:val="36"/>
        </w:rPr>
        <w:t xml:space="preserve"> by preventing sponsor control over civic beneficiaries</w:t>
      </w:r>
    </w:p>
    <w:p w14:paraId="0C0E5AEC" w14:textId="77777777" w:rsidR="00C35D5C" w:rsidRPr="003F28C2" w:rsidRDefault="00C35D5C" w:rsidP="00C35D5C">
      <w:pPr>
        <w:numPr>
          <w:ilvl w:val="0"/>
          <w:numId w:val="23"/>
        </w:numPr>
        <w:rPr>
          <w:rFonts w:ascii="Calibri" w:hAnsi="Calibri" w:cs="Calibri"/>
          <w:sz w:val="36"/>
          <w:szCs w:val="36"/>
        </w:rPr>
      </w:pPr>
      <w:r w:rsidRPr="003F28C2">
        <w:rPr>
          <w:rFonts w:ascii="Calibri" w:hAnsi="Calibri" w:cs="Calibri"/>
          <w:b/>
          <w:bCs/>
          <w:sz w:val="36"/>
          <w:szCs w:val="36"/>
        </w:rPr>
        <w:t>Audit-ready transparency</w:t>
      </w:r>
      <w:r w:rsidRPr="003F28C2">
        <w:rPr>
          <w:rFonts w:ascii="Calibri" w:hAnsi="Calibri" w:cs="Calibri"/>
          <w:sz w:val="36"/>
          <w:szCs w:val="36"/>
        </w:rPr>
        <w:t xml:space="preserve"> through ledger-aware logs and exports</w:t>
      </w:r>
    </w:p>
    <w:p w14:paraId="1DC2D51F" w14:textId="77777777" w:rsidR="00C35D5C" w:rsidRPr="003F28C2" w:rsidRDefault="00C35D5C" w:rsidP="00C35D5C">
      <w:pPr>
        <w:numPr>
          <w:ilvl w:val="0"/>
          <w:numId w:val="23"/>
        </w:numPr>
        <w:rPr>
          <w:rFonts w:ascii="Calibri" w:hAnsi="Calibri" w:cs="Calibri"/>
          <w:sz w:val="36"/>
          <w:szCs w:val="36"/>
        </w:rPr>
      </w:pPr>
      <w:r w:rsidRPr="003F28C2">
        <w:rPr>
          <w:rFonts w:ascii="Calibri" w:hAnsi="Calibri" w:cs="Calibri"/>
          <w:b/>
          <w:bCs/>
          <w:sz w:val="36"/>
          <w:szCs w:val="36"/>
        </w:rPr>
        <w:t>Partner confidence</w:t>
      </w:r>
      <w:r w:rsidRPr="003F28C2">
        <w:rPr>
          <w:rFonts w:ascii="Calibri" w:hAnsi="Calibri" w:cs="Calibri"/>
          <w:sz w:val="36"/>
          <w:szCs w:val="36"/>
        </w:rPr>
        <w:t xml:space="preserve"> by limiting risk exposure to the ledger context that created it</w:t>
      </w:r>
    </w:p>
    <w:p w14:paraId="5676C161" w14:textId="1EFF8C0A" w:rsidR="00C35D5C" w:rsidRPr="003F28C2" w:rsidRDefault="00C35D5C">
      <w:pPr>
        <w:rPr>
          <w:rFonts w:ascii="Calibri" w:hAnsi="Calibri" w:cs="Calibri"/>
          <w:sz w:val="36"/>
          <w:szCs w:val="36"/>
        </w:rPr>
      </w:pPr>
      <w:r w:rsidRPr="003F28C2">
        <w:rPr>
          <w:rFonts w:ascii="Calibri" w:hAnsi="Calibri" w:cs="Calibri"/>
          <w:sz w:val="36"/>
          <w:szCs w:val="36"/>
        </w:rPr>
        <w:t>In Per Diem’s market alignment strategy, the Tri-Ledger system is identified as a core moat precisely because it prevents fund commingling and allows the platform to serve multiple sponsor types at once—something that is difficult to retrofit after scale. fileciteturn7file1L79-L95</w:t>
      </w:r>
      <w:r w:rsidR="00E61565">
        <w:rPr>
          <w:rFonts w:ascii="Calibri" w:hAnsi="Calibri" w:cs="Calibri"/>
          <w:sz w:val="36"/>
          <w:szCs w:val="36"/>
        </w:rPr>
        <w:t xml:space="preserve"> </w:t>
      </w:r>
    </w:p>
    <w:p w14:paraId="24E58C25" w14:textId="7FC6B719" w:rsidR="00C35D5C" w:rsidRPr="003F28C2" w:rsidRDefault="00C35D5C">
      <w:pPr>
        <w:rPr>
          <w:rFonts w:ascii="Calibri" w:hAnsi="Calibri" w:cs="Calibri"/>
          <w:sz w:val="36"/>
          <w:szCs w:val="36"/>
        </w:rPr>
      </w:pPr>
      <w:r w:rsidRPr="003F28C2">
        <w:rPr>
          <w:rFonts w:ascii="Calibri" w:hAnsi="Calibri" w:cs="Calibri"/>
          <w:sz w:val="36"/>
          <w:szCs w:val="36"/>
        </w:rPr>
        <w:t xml:space="preserve">The Tri-Ledger architecture will work in tandem with PoX (Proof-of-Exchange, Proof-of-Experience, Network-of-Proof) so that funds move </w:t>
      </w:r>
      <w:r w:rsidRPr="003F28C2">
        <w:rPr>
          <w:rFonts w:ascii="Calibri" w:hAnsi="Calibri" w:cs="Calibri"/>
          <w:i/>
          <w:iCs/>
          <w:sz w:val="36"/>
          <w:szCs w:val="36"/>
        </w:rPr>
        <w:t>only</w:t>
      </w:r>
      <w:r w:rsidRPr="003F28C2">
        <w:rPr>
          <w:rFonts w:ascii="Calibri" w:hAnsi="Calibri" w:cs="Calibri"/>
          <w:sz w:val="36"/>
          <w:szCs w:val="36"/>
        </w:rPr>
        <w:t xml:space="preserve"> when proof requirements are satisfied, and always within the ledger constraints that define what the funds are allowed to do. fileciteturn7file4L3-L7</w:t>
      </w:r>
      <w:r w:rsidR="00E61565">
        <w:rPr>
          <w:rFonts w:ascii="Calibri" w:hAnsi="Calibri" w:cs="Calibri"/>
          <w:sz w:val="36"/>
          <w:szCs w:val="36"/>
        </w:rPr>
        <w:t xml:space="preserve"> </w:t>
      </w:r>
    </w:p>
    <w:p w14:paraId="153E1C1E" w14:textId="77777777" w:rsidR="00C35D5C" w:rsidRPr="003F28C2" w:rsidRDefault="00C0484D">
      <w:pPr>
        <w:rPr>
          <w:rFonts w:ascii="Calibri" w:hAnsi="Calibri" w:cs="Calibri"/>
          <w:sz w:val="36"/>
          <w:szCs w:val="36"/>
        </w:rPr>
      </w:pPr>
      <w:r>
        <w:rPr>
          <w:rFonts w:ascii="Calibri" w:hAnsi="Calibri" w:cs="Calibri"/>
          <w:sz w:val="36"/>
          <w:szCs w:val="36"/>
        </w:rPr>
        <w:pict w14:anchorId="33C39E57">
          <v:rect id="_x0000_i1060" style="width:0;height:1.5pt" o:hralign="center" o:hrstd="t" o:hr="t" fillcolor="gray" stroked="f"/>
        </w:pict>
      </w:r>
    </w:p>
    <w:p w14:paraId="0AC978FA"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6.2 Ledger One: Campaign Ledger</w:t>
      </w:r>
    </w:p>
    <w:p w14:paraId="6E32CCA2"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Purpose</w:t>
      </w:r>
    </w:p>
    <w:p w14:paraId="2DE15D70" w14:textId="72406627" w:rsidR="00C35D5C" w:rsidRPr="003F28C2" w:rsidRDefault="00C35D5C">
      <w:pPr>
        <w:rPr>
          <w:rFonts w:ascii="Calibri" w:hAnsi="Calibri" w:cs="Calibri"/>
          <w:sz w:val="36"/>
          <w:szCs w:val="36"/>
        </w:rPr>
      </w:pPr>
      <w:r w:rsidRPr="003F28C2">
        <w:rPr>
          <w:rFonts w:ascii="Calibri" w:hAnsi="Calibri" w:cs="Calibri"/>
          <w:sz w:val="36"/>
          <w:szCs w:val="36"/>
        </w:rPr>
        <w:t xml:space="preserve">The Campaign Ledger is designed to manage </w:t>
      </w:r>
      <w:r w:rsidRPr="003F28C2">
        <w:rPr>
          <w:rFonts w:ascii="Calibri" w:hAnsi="Calibri" w:cs="Calibri"/>
          <w:b/>
          <w:bCs/>
          <w:sz w:val="36"/>
          <w:szCs w:val="36"/>
        </w:rPr>
        <w:t>brand-funded and sponsor-funded reward campaigns</w:t>
      </w:r>
      <w:r w:rsidRPr="003F28C2">
        <w:rPr>
          <w:rFonts w:ascii="Calibri" w:hAnsi="Calibri" w:cs="Calibri"/>
          <w:sz w:val="36"/>
          <w:szCs w:val="36"/>
        </w:rPr>
        <w:t>—including engagement incentives, product promotions, participation rewards, and sponsor-configured campaign budgets. fileciteturn7file0L5-L6</w:t>
      </w:r>
      <w:r w:rsidR="00E61565">
        <w:rPr>
          <w:rFonts w:ascii="Calibri" w:hAnsi="Calibri" w:cs="Calibri"/>
          <w:sz w:val="36"/>
          <w:szCs w:val="36"/>
        </w:rPr>
        <w:t xml:space="preserve"> </w:t>
      </w:r>
      <w:r w:rsidRPr="003F28C2">
        <w:rPr>
          <w:rFonts w:ascii="Calibri" w:hAnsi="Calibri" w:cs="Calibri"/>
          <w:sz w:val="36"/>
          <w:szCs w:val="36"/>
        </w:rPr>
        <w:t xml:space="preserve"> fileciteturn7file8L29-L33</w:t>
      </w:r>
      <w:r w:rsidR="00E61565">
        <w:rPr>
          <w:rFonts w:ascii="Calibri" w:hAnsi="Calibri" w:cs="Calibri"/>
          <w:sz w:val="36"/>
          <w:szCs w:val="36"/>
        </w:rPr>
        <w:t xml:space="preserve"> </w:t>
      </w:r>
    </w:p>
    <w:p w14:paraId="39CA4B75"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What this ledger protects</w:t>
      </w:r>
    </w:p>
    <w:p w14:paraId="20BDA312" w14:textId="77777777" w:rsidR="00C35D5C" w:rsidRPr="003F28C2" w:rsidRDefault="00C35D5C">
      <w:pPr>
        <w:rPr>
          <w:rFonts w:ascii="Calibri" w:hAnsi="Calibri" w:cs="Calibri"/>
          <w:sz w:val="36"/>
          <w:szCs w:val="36"/>
        </w:rPr>
      </w:pPr>
      <w:r w:rsidRPr="003F28C2">
        <w:rPr>
          <w:rFonts w:ascii="Calibri" w:hAnsi="Calibri" w:cs="Calibri"/>
          <w:sz w:val="36"/>
          <w:szCs w:val="36"/>
        </w:rPr>
        <w:t>Campaign spend is often the fastest-moving pool of capital—and historically the least provable. The Campaign Ledger will ensure that sponsor budgets are governed by:</w:t>
      </w:r>
    </w:p>
    <w:p w14:paraId="26259BAB" w14:textId="77777777" w:rsidR="00C35D5C" w:rsidRPr="003F28C2" w:rsidRDefault="00C35D5C" w:rsidP="00C35D5C">
      <w:pPr>
        <w:numPr>
          <w:ilvl w:val="0"/>
          <w:numId w:val="24"/>
        </w:numPr>
        <w:rPr>
          <w:rFonts w:ascii="Calibri" w:hAnsi="Calibri" w:cs="Calibri"/>
          <w:sz w:val="36"/>
          <w:szCs w:val="36"/>
        </w:rPr>
      </w:pPr>
      <w:r w:rsidRPr="003F28C2">
        <w:rPr>
          <w:rFonts w:ascii="Calibri" w:hAnsi="Calibri" w:cs="Calibri"/>
          <w:sz w:val="36"/>
          <w:szCs w:val="36"/>
        </w:rPr>
        <w:t>Defined campaign budgets and ceilings</w:t>
      </w:r>
    </w:p>
    <w:p w14:paraId="0BD1B675" w14:textId="77777777" w:rsidR="00C35D5C" w:rsidRPr="003F28C2" w:rsidRDefault="00C35D5C" w:rsidP="00C35D5C">
      <w:pPr>
        <w:numPr>
          <w:ilvl w:val="0"/>
          <w:numId w:val="24"/>
        </w:numPr>
        <w:rPr>
          <w:rFonts w:ascii="Calibri" w:hAnsi="Calibri" w:cs="Calibri"/>
          <w:sz w:val="36"/>
          <w:szCs w:val="36"/>
        </w:rPr>
      </w:pPr>
      <w:r w:rsidRPr="003F28C2">
        <w:rPr>
          <w:rFonts w:ascii="Calibri" w:hAnsi="Calibri" w:cs="Calibri"/>
          <w:sz w:val="36"/>
          <w:szCs w:val="36"/>
        </w:rPr>
        <w:t>Eligibility rules and geographic/merchant scope</w:t>
      </w:r>
    </w:p>
    <w:p w14:paraId="075156FC" w14:textId="20C94372" w:rsidR="00C35D5C" w:rsidRPr="003F28C2" w:rsidRDefault="00C35D5C" w:rsidP="00C35D5C">
      <w:pPr>
        <w:numPr>
          <w:ilvl w:val="0"/>
          <w:numId w:val="24"/>
        </w:numPr>
        <w:rPr>
          <w:rFonts w:ascii="Calibri" w:hAnsi="Calibri" w:cs="Calibri"/>
          <w:sz w:val="36"/>
          <w:szCs w:val="36"/>
        </w:rPr>
      </w:pPr>
      <w:r w:rsidRPr="003F28C2">
        <w:rPr>
          <w:rFonts w:ascii="Calibri" w:hAnsi="Calibri" w:cs="Calibri"/>
          <w:sz w:val="36"/>
          <w:szCs w:val="36"/>
        </w:rPr>
        <w:t>Proof requirements (</w:t>
      </w:r>
      <w:r w:rsidR="00E0411F">
        <w:rPr>
          <w:rFonts w:ascii="Calibri" w:hAnsi="Calibri" w:cs="Calibri"/>
          <w:sz w:val="36"/>
          <w:szCs w:val="36"/>
        </w:rPr>
        <w:t xml:space="preserve">PoX₁ </w:t>
      </w:r>
      <w:r w:rsidRPr="003F28C2">
        <w:rPr>
          <w:rFonts w:ascii="Calibri" w:hAnsi="Calibri" w:cs="Calibri"/>
          <w:sz w:val="36"/>
          <w:szCs w:val="36"/>
        </w:rPr>
        <w:t xml:space="preserve"> / </w:t>
      </w:r>
      <w:r w:rsidR="0037672C">
        <w:rPr>
          <w:rFonts w:ascii="Calibri" w:hAnsi="Calibri" w:cs="Calibri"/>
          <w:sz w:val="36"/>
          <w:szCs w:val="36"/>
        </w:rPr>
        <w:t>PoX₂</w:t>
      </w:r>
      <w:r w:rsidRPr="003F28C2">
        <w:rPr>
          <w:rFonts w:ascii="Calibri" w:hAnsi="Calibri" w:cs="Calibri"/>
          <w:sz w:val="36"/>
          <w:szCs w:val="36"/>
        </w:rPr>
        <w:t xml:space="preserve"> / </w:t>
      </w:r>
      <w:r w:rsidR="00FF68B1">
        <w:rPr>
          <w:rFonts w:ascii="Calibri" w:hAnsi="Calibri" w:cs="Calibri"/>
          <w:sz w:val="36"/>
          <w:szCs w:val="36"/>
        </w:rPr>
        <w:t>PoX₃</w:t>
      </w:r>
      <w:r w:rsidRPr="003F28C2">
        <w:rPr>
          <w:rFonts w:ascii="Calibri" w:hAnsi="Calibri" w:cs="Calibri"/>
          <w:sz w:val="36"/>
          <w:szCs w:val="36"/>
        </w:rPr>
        <w:t>) for spend justification</w:t>
      </w:r>
    </w:p>
    <w:p w14:paraId="5682C907" w14:textId="77777777" w:rsidR="00C35D5C" w:rsidRPr="003F28C2" w:rsidRDefault="00C35D5C" w:rsidP="00C35D5C">
      <w:pPr>
        <w:numPr>
          <w:ilvl w:val="0"/>
          <w:numId w:val="24"/>
        </w:numPr>
        <w:rPr>
          <w:rFonts w:ascii="Calibri" w:hAnsi="Calibri" w:cs="Calibri"/>
          <w:sz w:val="36"/>
          <w:szCs w:val="36"/>
        </w:rPr>
      </w:pPr>
      <w:r w:rsidRPr="003F28C2">
        <w:rPr>
          <w:rFonts w:ascii="Calibri" w:hAnsi="Calibri" w:cs="Calibri"/>
          <w:sz w:val="36"/>
          <w:szCs w:val="36"/>
        </w:rPr>
        <w:t>Audit trails and exportable reporting</w:t>
      </w:r>
    </w:p>
    <w:p w14:paraId="7266F652" w14:textId="77777777" w:rsidR="00C35D5C" w:rsidRPr="003F28C2" w:rsidRDefault="00C35D5C">
      <w:pPr>
        <w:rPr>
          <w:rFonts w:ascii="Calibri" w:hAnsi="Calibri" w:cs="Calibri"/>
          <w:sz w:val="36"/>
          <w:szCs w:val="36"/>
        </w:rPr>
      </w:pPr>
      <w:r w:rsidRPr="003F28C2">
        <w:rPr>
          <w:rFonts w:ascii="Calibri" w:hAnsi="Calibri" w:cs="Calibri"/>
          <w:sz w:val="36"/>
          <w:szCs w:val="36"/>
        </w:rPr>
        <w:t>The system will be designed so sponsors can prove efficiency (e.g., verified engagement) without gaining power over civic beneficiaries or commingling campaign funds with operational or public-adjacent allocations.</w:t>
      </w:r>
    </w:p>
    <w:p w14:paraId="73048D64"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Why it matters</w:t>
      </w:r>
    </w:p>
    <w:p w14:paraId="10B11ADC" w14:textId="77777777" w:rsidR="00C35D5C" w:rsidRPr="003F28C2" w:rsidRDefault="00C35D5C">
      <w:pPr>
        <w:rPr>
          <w:rFonts w:ascii="Calibri" w:hAnsi="Calibri" w:cs="Calibri"/>
          <w:sz w:val="36"/>
          <w:szCs w:val="36"/>
        </w:rPr>
      </w:pPr>
      <w:r w:rsidRPr="003F28C2">
        <w:rPr>
          <w:rFonts w:ascii="Calibri" w:hAnsi="Calibri" w:cs="Calibri"/>
          <w:sz w:val="36"/>
          <w:szCs w:val="36"/>
        </w:rPr>
        <w:t xml:space="preserve">For brands, the Campaign Ledger turns marketing and promotions into </w:t>
      </w:r>
      <w:r w:rsidRPr="003F28C2">
        <w:rPr>
          <w:rFonts w:ascii="Calibri" w:hAnsi="Calibri" w:cs="Calibri"/>
          <w:b/>
          <w:bCs/>
          <w:sz w:val="36"/>
          <w:szCs w:val="36"/>
        </w:rPr>
        <w:t>verifiable engagement spending</w:t>
      </w:r>
      <w:r w:rsidRPr="003F28C2">
        <w:rPr>
          <w:rFonts w:ascii="Calibri" w:hAnsi="Calibri" w:cs="Calibri"/>
          <w:sz w:val="36"/>
          <w:szCs w:val="36"/>
        </w:rPr>
        <w:t>, not impression buying. It allows “cost per verified engagement” thinking to replace proxy-based attribution—without redesigning partner loyalty systems.</w:t>
      </w:r>
    </w:p>
    <w:p w14:paraId="75602231" w14:textId="77777777" w:rsidR="00C35D5C" w:rsidRPr="003F28C2" w:rsidRDefault="00C0484D">
      <w:pPr>
        <w:rPr>
          <w:rFonts w:ascii="Calibri" w:hAnsi="Calibri" w:cs="Calibri"/>
          <w:sz w:val="36"/>
          <w:szCs w:val="36"/>
        </w:rPr>
      </w:pPr>
      <w:r>
        <w:rPr>
          <w:rFonts w:ascii="Calibri" w:hAnsi="Calibri" w:cs="Calibri"/>
          <w:sz w:val="36"/>
          <w:szCs w:val="36"/>
        </w:rPr>
        <w:pict w14:anchorId="729E4A57">
          <v:rect id="_x0000_i1061" style="width:0;height:1.5pt" o:hralign="center" o:hrstd="t" o:hr="t" fillcolor="gray" stroked="f"/>
        </w:pict>
      </w:r>
    </w:p>
    <w:p w14:paraId="040C9B74"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6.3 Ledger Two: Commerce Ledger</w:t>
      </w:r>
    </w:p>
    <w:p w14:paraId="72B4691C"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Purpose</w:t>
      </w:r>
    </w:p>
    <w:p w14:paraId="0E314B50" w14:textId="307FE562" w:rsidR="00C35D5C" w:rsidRPr="003F28C2" w:rsidRDefault="00C35D5C">
      <w:pPr>
        <w:rPr>
          <w:rFonts w:ascii="Calibri" w:hAnsi="Calibri" w:cs="Calibri"/>
          <w:sz w:val="36"/>
          <w:szCs w:val="36"/>
        </w:rPr>
      </w:pPr>
      <w:r w:rsidRPr="003F28C2">
        <w:rPr>
          <w:rFonts w:ascii="Calibri" w:hAnsi="Calibri" w:cs="Calibri"/>
          <w:sz w:val="36"/>
          <w:szCs w:val="36"/>
        </w:rPr>
        <w:t xml:space="preserve">The Commerce Ledger is designed to support </w:t>
      </w:r>
      <w:r w:rsidRPr="003F28C2">
        <w:rPr>
          <w:rFonts w:ascii="Calibri" w:hAnsi="Calibri" w:cs="Calibri"/>
          <w:b/>
          <w:bCs/>
          <w:sz w:val="36"/>
          <w:szCs w:val="36"/>
        </w:rPr>
        <w:t>merchant rebates, enterprise reimbursements, workforce incentives, and operational reward programs</w:t>
      </w:r>
      <w:r w:rsidRPr="003F28C2">
        <w:rPr>
          <w:rFonts w:ascii="Calibri" w:hAnsi="Calibri" w:cs="Calibri"/>
          <w:sz w:val="36"/>
          <w:szCs w:val="36"/>
        </w:rPr>
        <w:t>. fileciteturn7file0L7-L8</w:t>
      </w:r>
      <w:r w:rsidR="00E61565">
        <w:rPr>
          <w:rFonts w:ascii="Calibri" w:hAnsi="Calibri" w:cs="Calibri"/>
          <w:sz w:val="36"/>
          <w:szCs w:val="36"/>
        </w:rPr>
        <w:t xml:space="preserve"> </w:t>
      </w:r>
      <w:r w:rsidRPr="003F28C2">
        <w:rPr>
          <w:rFonts w:ascii="Calibri" w:hAnsi="Calibri" w:cs="Calibri"/>
          <w:sz w:val="36"/>
          <w:szCs w:val="36"/>
        </w:rPr>
        <w:t xml:space="preserve"> fileciteturn7file8L33-L37</w:t>
      </w:r>
      <w:r w:rsidR="00E61565">
        <w:rPr>
          <w:rFonts w:ascii="Calibri" w:hAnsi="Calibri" w:cs="Calibri"/>
          <w:sz w:val="36"/>
          <w:szCs w:val="36"/>
        </w:rPr>
        <w:t xml:space="preserve"> </w:t>
      </w:r>
    </w:p>
    <w:p w14:paraId="14230485" w14:textId="77777777" w:rsidR="00C35D5C" w:rsidRPr="003F28C2" w:rsidRDefault="00C35D5C">
      <w:pPr>
        <w:rPr>
          <w:rFonts w:ascii="Calibri" w:hAnsi="Calibri" w:cs="Calibri"/>
          <w:sz w:val="36"/>
          <w:szCs w:val="36"/>
        </w:rPr>
      </w:pPr>
      <w:r w:rsidRPr="003F28C2">
        <w:rPr>
          <w:rFonts w:ascii="Calibri" w:hAnsi="Calibri" w:cs="Calibri"/>
          <w:sz w:val="36"/>
          <w:szCs w:val="36"/>
        </w:rPr>
        <w:t>This includes the practical, day-to-day economic flows that make Per Diem operational rather than optional:</w:t>
      </w:r>
    </w:p>
    <w:p w14:paraId="1E712E99" w14:textId="77777777" w:rsidR="00C35D5C" w:rsidRPr="003F28C2" w:rsidRDefault="00C35D5C" w:rsidP="00C35D5C">
      <w:pPr>
        <w:numPr>
          <w:ilvl w:val="0"/>
          <w:numId w:val="25"/>
        </w:numPr>
        <w:rPr>
          <w:rFonts w:ascii="Calibri" w:hAnsi="Calibri" w:cs="Calibri"/>
          <w:sz w:val="36"/>
          <w:szCs w:val="36"/>
        </w:rPr>
      </w:pPr>
      <w:r w:rsidRPr="003F28C2">
        <w:rPr>
          <w:rFonts w:ascii="Calibri" w:hAnsi="Calibri" w:cs="Calibri"/>
          <w:sz w:val="36"/>
          <w:szCs w:val="36"/>
        </w:rPr>
        <w:t>Inventory-linked rebates and sell-through incentives</w:t>
      </w:r>
    </w:p>
    <w:p w14:paraId="7715539C" w14:textId="77777777" w:rsidR="00C35D5C" w:rsidRPr="003F28C2" w:rsidRDefault="00C35D5C" w:rsidP="00C35D5C">
      <w:pPr>
        <w:numPr>
          <w:ilvl w:val="0"/>
          <w:numId w:val="25"/>
        </w:numPr>
        <w:rPr>
          <w:rFonts w:ascii="Calibri" w:hAnsi="Calibri" w:cs="Calibri"/>
          <w:sz w:val="36"/>
          <w:szCs w:val="36"/>
        </w:rPr>
      </w:pPr>
      <w:r w:rsidRPr="003F28C2">
        <w:rPr>
          <w:rFonts w:ascii="Calibri" w:hAnsi="Calibri" w:cs="Calibri"/>
          <w:sz w:val="36"/>
          <w:szCs w:val="36"/>
        </w:rPr>
        <w:t>Merchant performance rewards and staff recognition programs</w:t>
      </w:r>
    </w:p>
    <w:p w14:paraId="08357213" w14:textId="77777777" w:rsidR="00C35D5C" w:rsidRPr="003F28C2" w:rsidRDefault="00C35D5C" w:rsidP="00C35D5C">
      <w:pPr>
        <w:numPr>
          <w:ilvl w:val="0"/>
          <w:numId w:val="25"/>
        </w:numPr>
        <w:rPr>
          <w:rFonts w:ascii="Calibri" w:hAnsi="Calibri" w:cs="Calibri"/>
          <w:sz w:val="36"/>
          <w:szCs w:val="36"/>
        </w:rPr>
      </w:pPr>
      <w:r w:rsidRPr="003F28C2">
        <w:rPr>
          <w:rFonts w:ascii="Calibri" w:hAnsi="Calibri" w:cs="Calibri"/>
          <w:sz w:val="36"/>
          <w:szCs w:val="36"/>
        </w:rPr>
        <w:t>Corporate travel and expense validation overlays</w:t>
      </w:r>
    </w:p>
    <w:p w14:paraId="0565F3AF" w14:textId="77777777" w:rsidR="00C35D5C" w:rsidRPr="003F28C2" w:rsidRDefault="00C35D5C" w:rsidP="00C35D5C">
      <w:pPr>
        <w:numPr>
          <w:ilvl w:val="0"/>
          <w:numId w:val="25"/>
        </w:numPr>
        <w:rPr>
          <w:rFonts w:ascii="Calibri" w:hAnsi="Calibri" w:cs="Calibri"/>
          <w:sz w:val="36"/>
          <w:szCs w:val="36"/>
        </w:rPr>
      </w:pPr>
      <w:r w:rsidRPr="003F28C2">
        <w:rPr>
          <w:rFonts w:ascii="Calibri" w:hAnsi="Calibri" w:cs="Calibri"/>
          <w:sz w:val="36"/>
          <w:szCs w:val="36"/>
        </w:rPr>
        <w:t>Workforce program incentives tied to completion and compliance</w:t>
      </w:r>
    </w:p>
    <w:p w14:paraId="33423D91" w14:textId="7E7FB593" w:rsidR="00C35D5C" w:rsidRPr="003F28C2" w:rsidRDefault="00C35D5C">
      <w:pPr>
        <w:rPr>
          <w:rFonts w:ascii="Calibri" w:hAnsi="Calibri" w:cs="Calibri"/>
          <w:sz w:val="36"/>
          <w:szCs w:val="36"/>
        </w:rPr>
      </w:pPr>
      <w:r w:rsidRPr="003F28C2">
        <w:rPr>
          <w:rFonts w:ascii="Calibri" w:hAnsi="Calibri" w:cs="Calibri"/>
          <w:sz w:val="36"/>
          <w:szCs w:val="36"/>
        </w:rPr>
        <w:t xml:space="preserve">As described in Plan v4.3, value distribution through the Commerce Ledger is intended to be </w:t>
      </w:r>
      <w:r w:rsidRPr="003F28C2">
        <w:rPr>
          <w:rFonts w:ascii="Calibri" w:hAnsi="Calibri" w:cs="Calibri"/>
          <w:b/>
          <w:bCs/>
          <w:sz w:val="36"/>
          <w:szCs w:val="36"/>
        </w:rPr>
        <w:t>triggered by verified participation rather than manual reconciliation</w:t>
      </w:r>
      <w:r w:rsidRPr="003F28C2">
        <w:rPr>
          <w:rFonts w:ascii="Calibri" w:hAnsi="Calibri" w:cs="Calibri"/>
          <w:sz w:val="36"/>
          <w:szCs w:val="36"/>
        </w:rPr>
        <w:t>, reducing friction while increasing accountability. fileciteturn7file11L41-L46</w:t>
      </w:r>
      <w:r w:rsidR="00E61565">
        <w:rPr>
          <w:rFonts w:ascii="Calibri" w:hAnsi="Calibri" w:cs="Calibri"/>
          <w:sz w:val="36"/>
          <w:szCs w:val="36"/>
        </w:rPr>
        <w:t xml:space="preserve"> </w:t>
      </w:r>
      <w:r w:rsidRPr="003F28C2">
        <w:rPr>
          <w:rFonts w:ascii="Calibri" w:hAnsi="Calibri" w:cs="Calibri"/>
          <w:sz w:val="36"/>
          <w:szCs w:val="36"/>
        </w:rPr>
        <w:t xml:space="preserve"> fileciteturn7file18L1-L3</w:t>
      </w:r>
      <w:r w:rsidR="00E61565">
        <w:rPr>
          <w:rFonts w:ascii="Calibri" w:hAnsi="Calibri" w:cs="Calibri"/>
          <w:sz w:val="36"/>
          <w:szCs w:val="36"/>
        </w:rPr>
        <w:t xml:space="preserve"> </w:t>
      </w:r>
    </w:p>
    <w:p w14:paraId="0F40B7F9"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What this ledger protects</w:t>
      </w:r>
    </w:p>
    <w:p w14:paraId="40DE8C32" w14:textId="77777777" w:rsidR="00C35D5C" w:rsidRPr="003F28C2" w:rsidRDefault="00C35D5C">
      <w:pPr>
        <w:rPr>
          <w:rFonts w:ascii="Calibri" w:hAnsi="Calibri" w:cs="Calibri"/>
          <w:sz w:val="36"/>
          <w:szCs w:val="36"/>
        </w:rPr>
      </w:pPr>
      <w:r w:rsidRPr="003F28C2">
        <w:rPr>
          <w:rFonts w:ascii="Calibri" w:hAnsi="Calibri" w:cs="Calibri"/>
          <w:sz w:val="36"/>
          <w:szCs w:val="36"/>
        </w:rPr>
        <w:t>Commerce flows are operationally sensitive. They require strict controls because they intersect with inventory, payroll-adjacent incentives, and enterprise compliance.</w:t>
      </w:r>
    </w:p>
    <w:p w14:paraId="34B5319B" w14:textId="77777777" w:rsidR="00C35D5C" w:rsidRPr="003F28C2" w:rsidRDefault="00C35D5C">
      <w:pPr>
        <w:rPr>
          <w:rFonts w:ascii="Calibri" w:hAnsi="Calibri" w:cs="Calibri"/>
          <w:sz w:val="36"/>
          <w:szCs w:val="36"/>
        </w:rPr>
      </w:pPr>
      <w:r w:rsidRPr="003F28C2">
        <w:rPr>
          <w:rFonts w:ascii="Calibri" w:hAnsi="Calibri" w:cs="Calibri"/>
          <w:sz w:val="36"/>
          <w:szCs w:val="36"/>
        </w:rPr>
        <w:t>The Commerce Ledger will be designed to enforce:</w:t>
      </w:r>
    </w:p>
    <w:p w14:paraId="263CE02D" w14:textId="36325134" w:rsidR="00C35D5C" w:rsidRPr="003F28C2" w:rsidRDefault="00C35D5C" w:rsidP="00C35D5C">
      <w:pPr>
        <w:numPr>
          <w:ilvl w:val="0"/>
          <w:numId w:val="26"/>
        </w:numPr>
        <w:rPr>
          <w:rFonts w:ascii="Calibri" w:hAnsi="Calibri" w:cs="Calibri"/>
          <w:sz w:val="36"/>
          <w:szCs w:val="36"/>
        </w:rPr>
      </w:pPr>
      <w:r w:rsidRPr="003F28C2">
        <w:rPr>
          <w:rFonts w:ascii="Calibri" w:hAnsi="Calibri" w:cs="Calibri"/>
          <w:sz w:val="36"/>
          <w:szCs w:val="36"/>
        </w:rPr>
        <w:t>Proof-triggered disbursement rules (</w:t>
      </w:r>
      <w:r w:rsidR="00E0411F">
        <w:rPr>
          <w:rFonts w:ascii="Calibri" w:hAnsi="Calibri" w:cs="Calibri"/>
          <w:sz w:val="36"/>
          <w:szCs w:val="36"/>
        </w:rPr>
        <w:t xml:space="preserve">PoX₁ </w:t>
      </w:r>
      <w:r w:rsidRPr="003F28C2">
        <w:rPr>
          <w:rFonts w:ascii="Calibri" w:hAnsi="Calibri" w:cs="Calibri"/>
          <w:sz w:val="36"/>
          <w:szCs w:val="36"/>
        </w:rPr>
        <w:t xml:space="preserve"> for exchange; </w:t>
      </w:r>
      <w:r w:rsidR="0037672C">
        <w:rPr>
          <w:rFonts w:ascii="Calibri" w:hAnsi="Calibri" w:cs="Calibri"/>
          <w:sz w:val="36"/>
          <w:szCs w:val="36"/>
        </w:rPr>
        <w:t>PoX₂</w:t>
      </w:r>
      <w:r w:rsidRPr="003F28C2">
        <w:rPr>
          <w:rFonts w:ascii="Calibri" w:hAnsi="Calibri" w:cs="Calibri"/>
          <w:sz w:val="36"/>
          <w:szCs w:val="36"/>
        </w:rPr>
        <w:t xml:space="preserve"> for participation; </w:t>
      </w:r>
      <w:r w:rsidR="00FF68B1">
        <w:rPr>
          <w:rFonts w:ascii="Calibri" w:hAnsi="Calibri" w:cs="Calibri"/>
          <w:sz w:val="36"/>
          <w:szCs w:val="36"/>
        </w:rPr>
        <w:t>PoX₃</w:t>
      </w:r>
      <w:r w:rsidRPr="003F28C2">
        <w:rPr>
          <w:rFonts w:ascii="Calibri" w:hAnsi="Calibri" w:cs="Calibri"/>
          <w:sz w:val="36"/>
          <w:szCs w:val="36"/>
        </w:rPr>
        <w:t xml:space="preserve"> for excellence)</w:t>
      </w:r>
    </w:p>
    <w:p w14:paraId="0870E229" w14:textId="77777777" w:rsidR="00C35D5C" w:rsidRPr="003F28C2" w:rsidRDefault="00C35D5C" w:rsidP="00C35D5C">
      <w:pPr>
        <w:numPr>
          <w:ilvl w:val="0"/>
          <w:numId w:val="26"/>
        </w:numPr>
        <w:rPr>
          <w:rFonts w:ascii="Calibri" w:hAnsi="Calibri" w:cs="Calibri"/>
          <w:sz w:val="36"/>
          <w:szCs w:val="36"/>
        </w:rPr>
      </w:pPr>
      <w:r w:rsidRPr="003F28C2">
        <w:rPr>
          <w:rFonts w:ascii="Calibri" w:hAnsi="Calibri" w:cs="Calibri"/>
          <w:sz w:val="36"/>
          <w:szCs w:val="36"/>
        </w:rPr>
        <w:t>Role-scoped authority (operators vs staff vs auditors)</w:t>
      </w:r>
    </w:p>
    <w:p w14:paraId="6DA10121" w14:textId="77777777" w:rsidR="00C35D5C" w:rsidRPr="003F28C2" w:rsidRDefault="00C35D5C" w:rsidP="00C35D5C">
      <w:pPr>
        <w:numPr>
          <w:ilvl w:val="0"/>
          <w:numId w:val="26"/>
        </w:numPr>
        <w:rPr>
          <w:rFonts w:ascii="Calibri" w:hAnsi="Calibri" w:cs="Calibri"/>
          <w:sz w:val="36"/>
          <w:szCs w:val="36"/>
        </w:rPr>
      </w:pPr>
      <w:r w:rsidRPr="003F28C2">
        <w:rPr>
          <w:rFonts w:ascii="Calibri" w:hAnsi="Calibri" w:cs="Calibri"/>
          <w:sz w:val="36"/>
          <w:szCs w:val="36"/>
        </w:rPr>
        <w:t>Caps, pacing, and allocation limits to prevent runaway issuance</w:t>
      </w:r>
    </w:p>
    <w:p w14:paraId="54B53EB5" w14:textId="77777777" w:rsidR="00C35D5C" w:rsidRPr="003F28C2" w:rsidRDefault="00C35D5C" w:rsidP="00C35D5C">
      <w:pPr>
        <w:numPr>
          <w:ilvl w:val="0"/>
          <w:numId w:val="26"/>
        </w:numPr>
        <w:rPr>
          <w:rFonts w:ascii="Calibri" w:hAnsi="Calibri" w:cs="Calibri"/>
          <w:sz w:val="36"/>
          <w:szCs w:val="36"/>
        </w:rPr>
      </w:pPr>
      <w:r w:rsidRPr="003F28C2">
        <w:rPr>
          <w:rFonts w:ascii="Calibri" w:hAnsi="Calibri" w:cs="Calibri"/>
          <w:sz w:val="36"/>
          <w:szCs w:val="36"/>
        </w:rPr>
        <w:t>Immutable logs that support merchant and enterprise audits</w:t>
      </w:r>
    </w:p>
    <w:p w14:paraId="48337900"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Why it matters</w:t>
      </w:r>
    </w:p>
    <w:p w14:paraId="79B5C745" w14:textId="77777777" w:rsidR="00C35D5C" w:rsidRPr="003F28C2" w:rsidRDefault="00C35D5C">
      <w:pPr>
        <w:rPr>
          <w:rFonts w:ascii="Calibri" w:hAnsi="Calibri" w:cs="Calibri"/>
          <w:sz w:val="36"/>
          <w:szCs w:val="36"/>
        </w:rPr>
      </w:pPr>
      <w:r w:rsidRPr="003F28C2">
        <w:rPr>
          <w:rFonts w:ascii="Calibri" w:hAnsi="Calibri" w:cs="Calibri"/>
          <w:sz w:val="36"/>
          <w:szCs w:val="36"/>
        </w:rPr>
        <w:t>Commerce is where Per Diem becomes defensible infrastructure. When proof is embedded into operations, rewards stop being marketing theater and become performance architecture—measurable, governable, and repeatable.</w:t>
      </w:r>
    </w:p>
    <w:p w14:paraId="4DAA8CD7" w14:textId="77777777" w:rsidR="00C35D5C" w:rsidRPr="003F28C2" w:rsidRDefault="00C0484D">
      <w:pPr>
        <w:rPr>
          <w:rFonts w:ascii="Calibri" w:hAnsi="Calibri" w:cs="Calibri"/>
          <w:sz w:val="36"/>
          <w:szCs w:val="36"/>
        </w:rPr>
      </w:pPr>
      <w:r>
        <w:rPr>
          <w:rFonts w:ascii="Calibri" w:hAnsi="Calibri" w:cs="Calibri"/>
          <w:sz w:val="36"/>
          <w:szCs w:val="36"/>
        </w:rPr>
        <w:pict w14:anchorId="3D96EA89">
          <v:rect id="_x0000_i1062" style="width:0;height:1.5pt" o:hralign="center" o:hrstd="t" o:hr="t" fillcolor="gray" stroked="f"/>
        </w:pict>
      </w:r>
    </w:p>
    <w:p w14:paraId="22E9E7CD"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6.4 Ledger Three: Civic Ledger</w:t>
      </w:r>
    </w:p>
    <w:p w14:paraId="026E7932"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Purpose</w:t>
      </w:r>
    </w:p>
    <w:p w14:paraId="632C1ED8" w14:textId="3116E986" w:rsidR="00C35D5C" w:rsidRPr="003F28C2" w:rsidRDefault="00C35D5C">
      <w:pPr>
        <w:rPr>
          <w:rFonts w:ascii="Calibri" w:hAnsi="Calibri" w:cs="Calibri"/>
          <w:sz w:val="36"/>
          <w:szCs w:val="36"/>
        </w:rPr>
      </w:pPr>
      <w:r w:rsidRPr="003F28C2">
        <w:rPr>
          <w:rFonts w:ascii="Calibri" w:hAnsi="Calibri" w:cs="Calibri"/>
          <w:sz w:val="36"/>
          <w:szCs w:val="36"/>
        </w:rPr>
        <w:t xml:space="preserve">The Civic Ledger is designed to support </w:t>
      </w:r>
      <w:r w:rsidRPr="003F28C2">
        <w:rPr>
          <w:rFonts w:ascii="Calibri" w:hAnsi="Calibri" w:cs="Calibri"/>
          <w:b/>
          <w:bCs/>
          <w:sz w:val="36"/>
          <w:szCs w:val="36"/>
        </w:rPr>
        <w:t>purpose-bound community, preparedness, education, and government-aligned participation models</w:t>
      </w:r>
      <w:r w:rsidRPr="003F28C2">
        <w:rPr>
          <w:rFonts w:ascii="Calibri" w:hAnsi="Calibri" w:cs="Calibri"/>
          <w:sz w:val="36"/>
          <w:szCs w:val="36"/>
        </w:rPr>
        <w:t xml:space="preserve"> with explicit safeguards to ensure neutrality and compliance. fileciteturn7file0L9-L9</w:t>
      </w:r>
      <w:r w:rsidR="00E61565">
        <w:rPr>
          <w:rFonts w:ascii="Calibri" w:hAnsi="Calibri" w:cs="Calibri"/>
          <w:sz w:val="36"/>
          <w:szCs w:val="36"/>
        </w:rPr>
        <w:t xml:space="preserve"> </w:t>
      </w:r>
      <w:r w:rsidRPr="003F28C2">
        <w:rPr>
          <w:rFonts w:ascii="Calibri" w:hAnsi="Calibri" w:cs="Calibri"/>
          <w:sz w:val="36"/>
          <w:szCs w:val="36"/>
        </w:rPr>
        <w:t xml:space="preserve"> fileciteturn7file8L39-L43</w:t>
      </w:r>
      <w:r w:rsidR="00E61565">
        <w:rPr>
          <w:rFonts w:ascii="Calibri" w:hAnsi="Calibri" w:cs="Calibri"/>
          <w:sz w:val="36"/>
          <w:szCs w:val="36"/>
        </w:rPr>
        <w:t xml:space="preserve"> </w:t>
      </w:r>
    </w:p>
    <w:p w14:paraId="2EA840B4" w14:textId="77777777" w:rsidR="00C35D5C" w:rsidRPr="003F28C2" w:rsidRDefault="00C35D5C">
      <w:pPr>
        <w:rPr>
          <w:rFonts w:ascii="Calibri" w:hAnsi="Calibri" w:cs="Calibri"/>
          <w:sz w:val="36"/>
          <w:szCs w:val="36"/>
        </w:rPr>
      </w:pPr>
      <w:r w:rsidRPr="003F28C2">
        <w:rPr>
          <w:rFonts w:ascii="Calibri" w:hAnsi="Calibri" w:cs="Calibri"/>
          <w:sz w:val="36"/>
          <w:szCs w:val="36"/>
        </w:rPr>
        <w:t>The Civic Ledger exists because public trust is fragile—and because civic capital must be treated differently than commercial budgets.</w:t>
      </w:r>
    </w:p>
    <w:p w14:paraId="07C70A04" w14:textId="77777777" w:rsidR="00C35D5C" w:rsidRPr="003F28C2" w:rsidRDefault="00C35D5C">
      <w:pPr>
        <w:rPr>
          <w:rFonts w:ascii="Calibri" w:hAnsi="Calibri" w:cs="Calibri"/>
          <w:sz w:val="36"/>
          <w:szCs w:val="36"/>
        </w:rPr>
      </w:pPr>
      <w:r w:rsidRPr="003F28C2">
        <w:rPr>
          <w:rFonts w:ascii="Calibri" w:hAnsi="Calibri" w:cs="Calibri"/>
          <w:sz w:val="36"/>
          <w:szCs w:val="36"/>
        </w:rPr>
        <w:t>Allocations routed through this ledger will be designed to be:</w:t>
      </w:r>
    </w:p>
    <w:p w14:paraId="79D80002" w14:textId="77777777" w:rsidR="00C35D5C" w:rsidRPr="003F28C2" w:rsidRDefault="00C35D5C" w:rsidP="00C35D5C">
      <w:pPr>
        <w:numPr>
          <w:ilvl w:val="0"/>
          <w:numId w:val="27"/>
        </w:numPr>
        <w:rPr>
          <w:rFonts w:ascii="Calibri" w:hAnsi="Calibri" w:cs="Calibri"/>
          <w:sz w:val="36"/>
          <w:szCs w:val="36"/>
        </w:rPr>
      </w:pPr>
      <w:r w:rsidRPr="003F28C2">
        <w:rPr>
          <w:rFonts w:ascii="Calibri" w:hAnsi="Calibri" w:cs="Calibri"/>
          <w:b/>
          <w:bCs/>
          <w:sz w:val="36"/>
          <w:szCs w:val="36"/>
        </w:rPr>
        <w:t>Purpose-bound</w:t>
      </w:r>
      <w:r w:rsidRPr="003F28C2">
        <w:rPr>
          <w:rFonts w:ascii="Calibri" w:hAnsi="Calibri" w:cs="Calibri"/>
          <w:sz w:val="36"/>
          <w:szCs w:val="36"/>
        </w:rPr>
        <w:t xml:space="preserve"> (restricted to program categories, not arbitrary recipients)</w:t>
      </w:r>
    </w:p>
    <w:p w14:paraId="6E8554A5" w14:textId="77777777" w:rsidR="00C35D5C" w:rsidRPr="003F28C2" w:rsidRDefault="00C35D5C" w:rsidP="00C35D5C">
      <w:pPr>
        <w:numPr>
          <w:ilvl w:val="0"/>
          <w:numId w:val="27"/>
        </w:numPr>
        <w:rPr>
          <w:rFonts w:ascii="Calibri" w:hAnsi="Calibri" w:cs="Calibri"/>
          <w:sz w:val="36"/>
          <w:szCs w:val="36"/>
        </w:rPr>
      </w:pPr>
      <w:r w:rsidRPr="003F28C2">
        <w:rPr>
          <w:rFonts w:ascii="Calibri" w:hAnsi="Calibri" w:cs="Calibri"/>
          <w:b/>
          <w:bCs/>
          <w:sz w:val="36"/>
          <w:szCs w:val="36"/>
        </w:rPr>
        <w:t>Rule-based</w:t>
      </w:r>
      <w:r w:rsidRPr="003F28C2">
        <w:rPr>
          <w:rFonts w:ascii="Calibri" w:hAnsi="Calibri" w:cs="Calibri"/>
          <w:sz w:val="36"/>
          <w:szCs w:val="36"/>
        </w:rPr>
        <w:t xml:space="preserve"> (distributed only within defined parameters)</w:t>
      </w:r>
    </w:p>
    <w:p w14:paraId="0C0D2AF7" w14:textId="77777777" w:rsidR="00C35D5C" w:rsidRPr="003F28C2" w:rsidRDefault="00C35D5C" w:rsidP="00C35D5C">
      <w:pPr>
        <w:numPr>
          <w:ilvl w:val="0"/>
          <w:numId w:val="27"/>
        </w:numPr>
        <w:rPr>
          <w:rFonts w:ascii="Calibri" w:hAnsi="Calibri" w:cs="Calibri"/>
          <w:sz w:val="36"/>
          <w:szCs w:val="36"/>
        </w:rPr>
      </w:pPr>
      <w:r w:rsidRPr="003F28C2">
        <w:rPr>
          <w:rFonts w:ascii="Calibri" w:hAnsi="Calibri" w:cs="Calibri"/>
          <w:b/>
          <w:bCs/>
          <w:sz w:val="36"/>
          <w:szCs w:val="36"/>
        </w:rPr>
        <w:t>Proof-triggered</w:t>
      </w:r>
      <w:r w:rsidRPr="003F28C2">
        <w:rPr>
          <w:rFonts w:ascii="Calibri" w:hAnsi="Calibri" w:cs="Calibri"/>
          <w:sz w:val="36"/>
          <w:szCs w:val="36"/>
        </w:rPr>
        <w:t xml:space="preserve"> (released upon verified participation and milestones)</w:t>
      </w:r>
    </w:p>
    <w:p w14:paraId="7036044B" w14:textId="77777777" w:rsidR="00C35D5C" w:rsidRPr="003F28C2" w:rsidRDefault="00C35D5C" w:rsidP="00C35D5C">
      <w:pPr>
        <w:numPr>
          <w:ilvl w:val="0"/>
          <w:numId w:val="27"/>
        </w:numPr>
        <w:rPr>
          <w:rFonts w:ascii="Calibri" w:hAnsi="Calibri" w:cs="Calibri"/>
          <w:sz w:val="36"/>
          <w:szCs w:val="36"/>
        </w:rPr>
      </w:pPr>
      <w:r w:rsidRPr="003F28C2">
        <w:rPr>
          <w:rFonts w:ascii="Calibri" w:hAnsi="Calibri" w:cs="Calibri"/>
          <w:b/>
          <w:bCs/>
          <w:sz w:val="36"/>
          <w:szCs w:val="36"/>
        </w:rPr>
        <w:t>Auditable</w:t>
      </w:r>
      <w:r w:rsidRPr="003F28C2">
        <w:rPr>
          <w:rFonts w:ascii="Calibri" w:hAnsi="Calibri" w:cs="Calibri"/>
          <w:sz w:val="36"/>
          <w:szCs w:val="36"/>
        </w:rPr>
        <w:t xml:space="preserve"> (exportable records, redacted public views where appropriate)</w:t>
      </w:r>
    </w:p>
    <w:p w14:paraId="634FA4C9" w14:textId="177CDA32" w:rsidR="00C35D5C" w:rsidRPr="003F28C2" w:rsidRDefault="00C35D5C">
      <w:pPr>
        <w:rPr>
          <w:rFonts w:ascii="Calibri" w:hAnsi="Calibri" w:cs="Calibri"/>
          <w:sz w:val="36"/>
          <w:szCs w:val="36"/>
        </w:rPr>
      </w:pPr>
      <w:r w:rsidRPr="003F28C2">
        <w:rPr>
          <w:rFonts w:ascii="Calibri" w:hAnsi="Calibri" w:cs="Calibri"/>
          <w:sz w:val="36"/>
          <w:szCs w:val="36"/>
        </w:rPr>
        <w:t>Plan v4.3 emphasizes that governance safeguards will apply specifically to this ledger to preserve neutrality and regulatory alignment. fileciteturn7file8L39-L44</w:t>
      </w:r>
      <w:r w:rsidR="00E61565">
        <w:rPr>
          <w:rFonts w:ascii="Calibri" w:hAnsi="Calibri" w:cs="Calibri"/>
          <w:sz w:val="36"/>
          <w:szCs w:val="36"/>
        </w:rPr>
        <w:t xml:space="preserve"> </w:t>
      </w:r>
      <w:r w:rsidRPr="003F28C2">
        <w:rPr>
          <w:rFonts w:ascii="Calibri" w:hAnsi="Calibri" w:cs="Calibri"/>
          <w:sz w:val="36"/>
          <w:szCs w:val="36"/>
        </w:rPr>
        <w:t xml:space="preserve"> fileciteturn7file11L47-L51</w:t>
      </w:r>
      <w:r w:rsidR="00E61565">
        <w:rPr>
          <w:rFonts w:ascii="Calibri" w:hAnsi="Calibri" w:cs="Calibri"/>
          <w:sz w:val="36"/>
          <w:szCs w:val="36"/>
        </w:rPr>
        <w:t xml:space="preserve"> </w:t>
      </w:r>
    </w:p>
    <w:p w14:paraId="01719076"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Why it matters</w:t>
      </w:r>
    </w:p>
    <w:p w14:paraId="7CBF9F62" w14:textId="77777777" w:rsidR="00C35D5C" w:rsidRPr="003F28C2" w:rsidRDefault="00C35D5C">
      <w:pPr>
        <w:rPr>
          <w:rFonts w:ascii="Calibri" w:hAnsi="Calibri" w:cs="Calibri"/>
          <w:sz w:val="36"/>
          <w:szCs w:val="36"/>
        </w:rPr>
      </w:pPr>
      <w:r w:rsidRPr="003F28C2">
        <w:rPr>
          <w:rFonts w:ascii="Calibri" w:hAnsi="Calibri" w:cs="Calibri"/>
          <w:sz w:val="36"/>
          <w:szCs w:val="36"/>
        </w:rPr>
        <w:t>The Civic Ledger is not a branding layer. It is a trust layer.</w:t>
      </w:r>
    </w:p>
    <w:p w14:paraId="5E526C5C" w14:textId="77777777" w:rsidR="00C35D5C" w:rsidRPr="003F28C2" w:rsidRDefault="00C35D5C">
      <w:pPr>
        <w:rPr>
          <w:rFonts w:ascii="Calibri" w:hAnsi="Calibri" w:cs="Calibri"/>
          <w:sz w:val="36"/>
          <w:szCs w:val="36"/>
        </w:rPr>
      </w:pPr>
      <w:r w:rsidRPr="003F28C2">
        <w:rPr>
          <w:rFonts w:ascii="Calibri" w:hAnsi="Calibri" w:cs="Calibri"/>
          <w:sz w:val="36"/>
          <w:szCs w:val="36"/>
        </w:rPr>
        <w:t>It allows Per Diem to support ESG and preparedness initiatives without becoming an influence engine—ensuring that civic and public-adjacent programs are protected from sponsor overreach and from the optics of commingled financial incentives.</w:t>
      </w:r>
    </w:p>
    <w:p w14:paraId="1B13F13F" w14:textId="77777777" w:rsidR="00C35D5C" w:rsidRPr="003F28C2" w:rsidRDefault="00C0484D">
      <w:pPr>
        <w:rPr>
          <w:rFonts w:ascii="Calibri" w:hAnsi="Calibri" w:cs="Calibri"/>
          <w:sz w:val="36"/>
          <w:szCs w:val="36"/>
        </w:rPr>
      </w:pPr>
      <w:r>
        <w:rPr>
          <w:rFonts w:ascii="Calibri" w:hAnsi="Calibri" w:cs="Calibri"/>
          <w:sz w:val="36"/>
          <w:szCs w:val="36"/>
        </w:rPr>
        <w:pict w14:anchorId="61B05838">
          <v:rect id="_x0000_i1063" style="width:0;height:1.5pt" o:hralign="center" o:hrstd="t" o:hr="t" fillcolor="gray" stroked="f"/>
        </w:pict>
      </w:r>
    </w:p>
    <w:p w14:paraId="671ABFF9"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6.5 Tri-Ledger Mapping for Allocations (Corporate &amp; Government)</w:t>
      </w:r>
    </w:p>
    <w:p w14:paraId="0843953E" w14:textId="77777777" w:rsidR="00C35D5C" w:rsidRPr="003F28C2" w:rsidRDefault="00C35D5C">
      <w:pPr>
        <w:rPr>
          <w:rFonts w:ascii="Calibri" w:hAnsi="Calibri" w:cs="Calibri"/>
          <w:sz w:val="36"/>
          <w:szCs w:val="36"/>
        </w:rPr>
      </w:pPr>
      <w:r w:rsidRPr="003F28C2">
        <w:rPr>
          <w:rFonts w:ascii="Calibri" w:hAnsi="Calibri" w:cs="Calibri"/>
          <w:sz w:val="36"/>
          <w:szCs w:val="36"/>
        </w:rPr>
        <w:t>Per Diem’s corporate and government allocations framework describes how allocation programs map across ledgers—ensuring the correct fund separation while enabling optional ESG overlays.</w:t>
      </w:r>
    </w:p>
    <w:p w14:paraId="23C12093" w14:textId="36B7255C" w:rsidR="00C35D5C" w:rsidRPr="003F28C2" w:rsidRDefault="00C35D5C">
      <w:pPr>
        <w:rPr>
          <w:rFonts w:ascii="Calibri" w:hAnsi="Calibri" w:cs="Calibri"/>
          <w:sz w:val="36"/>
          <w:szCs w:val="36"/>
        </w:rPr>
      </w:pPr>
      <w:r w:rsidRPr="003F28C2">
        <w:rPr>
          <w:rFonts w:ascii="Calibri" w:hAnsi="Calibri" w:cs="Calibri"/>
          <w:sz w:val="36"/>
          <w:szCs w:val="36"/>
        </w:rPr>
        <w:t xml:space="preserve">For example, corporate travel and expense allocations are designed to map primarily to the </w:t>
      </w:r>
      <w:r w:rsidRPr="003F28C2">
        <w:rPr>
          <w:rFonts w:ascii="Calibri" w:hAnsi="Calibri" w:cs="Calibri"/>
          <w:b/>
          <w:bCs/>
          <w:sz w:val="36"/>
          <w:szCs w:val="36"/>
        </w:rPr>
        <w:t>Commerce Ledger</w:t>
      </w:r>
      <w:r w:rsidRPr="003F28C2">
        <w:rPr>
          <w:rFonts w:ascii="Calibri" w:hAnsi="Calibri" w:cs="Calibri"/>
          <w:sz w:val="36"/>
          <w:szCs w:val="36"/>
        </w:rPr>
        <w:t xml:space="preserve">, with optional ESG overlays mapping to the </w:t>
      </w:r>
      <w:r w:rsidRPr="003F28C2">
        <w:rPr>
          <w:rFonts w:ascii="Calibri" w:hAnsi="Calibri" w:cs="Calibri"/>
          <w:b/>
          <w:bCs/>
          <w:sz w:val="36"/>
          <w:szCs w:val="36"/>
        </w:rPr>
        <w:t>Civic Ledger</w:t>
      </w:r>
      <w:r w:rsidRPr="003F28C2">
        <w:rPr>
          <w:rFonts w:ascii="Calibri" w:hAnsi="Calibri" w:cs="Calibri"/>
          <w:sz w:val="36"/>
          <w:szCs w:val="36"/>
        </w:rPr>
        <w:t>. fileciteturn7file2L158-L173</w:t>
      </w:r>
      <w:r w:rsidR="00E61565">
        <w:rPr>
          <w:rFonts w:ascii="Calibri" w:hAnsi="Calibri" w:cs="Calibri"/>
          <w:sz w:val="36"/>
          <w:szCs w:val="36"/>
        </w:rPr>
        <w:t xml:space="preserve"> </w:t>
      </w:r>
    </w:p>
    <w:p w14:paraId="430B71F5" w14:textId="2EEDC1B2" w:rsidR="00C35D5C" w:rsidRPr="003F28C2" w:rsidRDefault="00C35D5C">
      <w:pPr>
        <w:rPr>
          <w:rFonts w:ascii="Calibri" w:hAnsi="Calibri" w:cs="Calibri"/>
          <w:sz w:val="36"/>
          <w:szCs w:val="36"/>
        </w:rPr>
      </w:pPr>
      <w:r w:rsidRPr="003F28C2">
        <w:rPr>
          <w:rFonts w:ascii="Calibri" w:hAnsi="Calibri" w:cs="Calibri"/>
          <w:sz w:val="36"/>
          <w:szCs w:val="36"/>
        </w:rPr>
        <w:t xml:space="preserve">Government and public-sector sponsored allocations are designed to emphasize funds that are </w:t>
      </w:r>
      <w:r w:rsidRPr="003F28C2">
        <w:rPr>
          <w:rFonts w:ascii="Calibri" w:hAnsi="Calibri" w:cs="Calibri"/>
          <w:b/>
          <w:bCs/>
          <w:sz w:val="36"/>
          <w:szCs w:val="36"/>
        </w:rPr>
        <w:t>use-bound, eligibility-controlled, proof-triggered, and fully auditable</w:t>
      </w:r>
      <w:r w:rsidRPr="003F28C2">
        <w:rPr>
          <w:rFonts w:ascii="Calibri" w:hAnsi="Calibri" w:cs="Calibri"/>
          <w:sz w:val="36"/>
          <w:szCs w:val="36"/>
        </w:rPr>
        <w:t>, reinforcing Civic Ledger discipline. fileciteturn7file2L116-L140</w:t>
      </w:r>
      <w:r w:rsidR="00E61565">
        <w:rPr>
          <w:rFonts w:ascii="Calibri" w:hAnsi="Calibri" w:cs="Calibri"/>
          <w:sz w:val="36"/>
          <w:szCs w:val="36"/>
        </w:rPr>
        <w:t xml:space="preserve"> </w:t>
      </w:r>
    </w:p>
    <w:p w14:paraId="291F9394" w14:textId="77777777" w:rsidR="00C35D5C" w:rsidRPr="003F28C2" w:rsidRDefault="00C35D5C">
      <w:pPr>
        <w:rPr>
          <w:rFonts w:ascii="Calibri" w:hAnsi="Calibri" w:cs="Calibri"/>
          <w:sz w:val="36"/>
          <w:szCs w:val="36"/>
        </w:rPr>
      </w:pPr>
      <w:r w:rsidRPr="003F28C2">
        <w:rPr>
          <w:rFonts w:ascii="Calibri" w:hAnsi="Calibri" w:cs="Calibri"/>
          <w:sz w:val="36"/>
          <w:szCs w:val="36"/>
        </w:rPr>
        <w:t>This mapping approach allows Per Diem to support large institutional spending pools while preserving the platform’s neutrality boundaries.</w:t>
      </w:r>
    </w:p>
    <w:p w14:paraId="3B6D6ADC" w14:textId="77777777" w:rsidR="00C35D5C" w:rsidRPr="003F28C2" w:rsidRDefault="00C0484D">
      <w:pPr>
        <w:rPr>
          <w:rFonts w:ascii="Calibri" w:hAnsi="Calibri" w:cs="Calibri"/>
          <w:sz w:val="36"/>
          <w:szCs w:val="36"/>
        </w:rPr>
      </w:pPr>
      <w:r>
        <w:rPr>
          <w:rFonts w:ascii="Calibri" w:hAnsi="Calibri" w:cs="Calibri"/>
          <w:sz w:val="36"/>
          <w:szCs w:val="36"/>
        </w:rPr>
        <w:pict w14:anchorId="45353D00">
          <v:rect id="_x0000_i1064" style="width:0;height:1.5pt" o:hralign="center" o:hrstd="t" o:hr="t" fillcolor="gray" stroked="f"/>
        </w:pict>
      </w:r>
    </w:p>
    <w:p w14:paraId="6FA94872"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6.6 Treasury Discipline, Liquidity Planning, and Safeguards</w:t>
      </w:r>
    </w:p>
    <w:p w14:paraId="4C4D250A" w14:textId="31FFE646" w:rsidR="00C35D5C" w:rsidRPr="003F28C2" w:rsidRDefault="00C35D5C">
      <w:pPr>
        <w:rPr>
          <w:rFonts w:ascii="Calibri" w:hAnsi="Calibri" w:cs="Calibri"/>
          <w:sz w:val="36"/>
          <w:szCs w:val="36"/>
        </w:rPr>
      </w:pPr>
      <w:r w:rsidRPr="003F28C2">
        <w:rPr>
          <w:rFonts w:ascii="Calibri" w:hAnsi="Calibri" w:cs="Calibri"/>
          <w:sz w:val="36"/>
          <w:szCs w:val="36"/>
        </w:rPr>
        <w:t>Per Diem’s economic design is explicitly framed as conceptual at this stage, with no active token issuance or market activity implied. fileciteturn7file8L1-L3</w:t>
      </w:r>
      <w:r w:rsidR="00E61565">
        <w:rPr>
          <w:rFonts w:ascii="Calibri" w:hAnsi="Calibri" w:cs="Calibri"/>
          <w:sz w:val="36"/>
          <w:szCs w:val="36"/>
        </w:rPr>
        <w:t xml:space="preserve"> </w:t>
      </w:r>
    </w:p>
    <w:p w14:paraId="4692D290" w14:textId="77777777" w:rsidR="00C35D5C" w:rsidRPr="003F28C2" w:rsidRDefault="00C35D5C">
      <w:pPr>
        <w:rPr>
          <w:rFonts w:ascii="Calibri" w:hAnsi="Calibri" w:cs="Calibri"/>
          <w:sz w:val="36"/>
          <w:szCs w:val="36"/>
        </w:rPr>
      </w:pPr>
      <w:r w:rsidRPr="003F28C2">
        <w:rPr>
          <w:rFonts w:ascii="Calibri" w:hAnsi="Calibri" w:cs="Calibri"/>
          <w:sz w:val="36"/>
          <w:szCs w:val="36"/>
        </w:rPr>
        <w:t>Within that disciplined posture, Plan v4.3 defines treasury safeguards as a central design priority, including:</w:t>
      </w:r>
    </w:p>
    <w:p w14:paraId="09A4C7AA" w14:textId="77777777" w:rsidR="00C35D5C" w:rsidRPr="003F28C2" w:rsidRDefault="00C35D5C" w:rsidP="00C35D5C">
      <w:pPr>
        <w:numPr>
          <w:ilvl w:val="0"/>
          <w:numId w:val="28"/>
        </w:numPr>
        <w:rPr>
          <w:rFonts w:ascii="Calibri" w:hAnsi="Calibri" w:cs="Calibri"/>
          <w:sz w:val="36"/>
          <w:szCs w:val="36"/>
        </w:rPr>
      </w:pPr>
      <w:r w:rsidRPr="003F28C2">
        <w:rPr>
          <w:rFonts w:ascii="Calibri" w:hAnsi="Calibri" w:cs="Calibri"/>
          <w:b/>
          <w:bCs/>
          <w:sz w:val="36"/>
          <w:szCs w:val="36"/>
        </w:rPr>
        <w:t>Controlled issuance and allocation limits</w:t>
      </w:r>
    </w:p>
    <w:p w14:paraId="118C8713" w14:textId="77777777" w:rsidR="00C35D5C" w:rsidRPr="003F28C2" w:rsidRDefault="00C35D5C" w:rsidP="00C35D5C">
      <w:pPr>
        <w:numPr>
          <w:ilvl w:val="0"/>
          <w:numId w:val="28"/>
        </w:numPr>
        <w:rPr>
          <w:rFonts w:ascii="Calibri" w:hAnsi="Calibri" w:cs="Calibri"/>
          <w:sz w:val="36"/>
          <w:szCs w:val="36"/>
        </w:rPr>
      </w:pPr>
      <w:r w:rsidRPr="003F28C2">
        <w:rPr>
          <w:rFonts w:ascii="Calibri" w:hAnsi="Calibri" w:cs="Calibri"/>
          <w:b/>
          <w:bCs/>
          <w:sz w:val="36"/>
          <w:szCs w:val="36"/>
        </w:rPr>
        <w:t>Reserve strategies aligned with reward obligations</w:t>
      </w:r>
    </w:p>
    <w:p w14:paraId="57268DDC" w14:textId="77777777" w:rsidR="00C35D5C" w:rsidRPr="003F28C2" w:rsidRDefault="00C35D5C" w:rsidP="00C35D5C">
      <w:pPr>
        <w:numPr>
          <w:ilvl w:val="0"/>
          <w:numId w:val="28"/>
        </w:numPr>
        <w:rPr>
          <w:rFonts w:ascii="Calibri" w:hAnsi="Calibri" w:cs="Calibri"/>
          <w:sz w:val="36"/>
          <w:szCs w:val="36"/>
        </w:rPr>
      </w:pPr>
      <w:r w:rsidRPr="003F28C2">
        <w:rPr>
          <w:rFonts w:ascii="Calibri" w:hAnsi="Calibri" w:cs="Calibri"/>
          <w:b/>
          <w:bCs/>
          <w:sz w:val="36"/>
          <w:szCs w:val="36"/>
        </w:rPr>
        <w:t>Use-bound allocation rules to prevent misuse</w:t>
      </w:r>
    </w:p>
    <w:p w14:paraId="7D1D2655" w14:textId="3138651F" w:rsidR="00C35D5C" w:rsidRPr="003F28C2" w:rsidRDefault="00C35D5C" w:rsidP="00C35D5C">
      <w:pPr>
        <w:numPr>
          <w:ilvl w:val="0"/>
          <w:numId w:val="28"/>
        </w:numPr>
        <w:rPr>
          <w:rFonts w:ascii="Calibri" w:hAnsi="Calibri" w:cs="Calibri"/>
          <w:sz w:val="36"/>
          <w:szCs w:val="36"/>
        </w:rPr>
      </w:pPr>
      <w:r w:rsidRPr="003F28C2">
        <w:rPr>
          <w:rFonts w:ascii="Calibri" w:hAnsi="Calibri" w:cs="Calibri"/>
          <w:b/>
          <w:bCs/>
          <w:sz w:val="36"/>
          <w:szCs w:val="36"/>
        </w:rPr>
        <w:t>Oversight mechanisms for abnormal activity</w:t>
      </w:r>
      <w:r w:rsidRPr="003F28C2">
        <w:rPr>
          <w:rFonts w:ascii="Calibri" w:hAnsi="Calibri" w:cs="Calibri"/>
          <w:sz w:val="36"/>
          <w:szCs w:val="36"/>
        </w:rPr>
        <w:t xml:space="preserve"> fileciteturn7file8L47-L60</w:t>
      </w:r>
      <w:r w:rsidR="00E61565">
        <w:rPr>
          <w:rFonts w:ascii="Calibri" w:hAnsi="Calibri" w:cs="Calibri"/>
          <w:sz w:val="36"/>
          <w:szCs w:val="36"/>
        </w:rPr>
        <w:t xml:space="preserve"> </w:t>
      </w:r>
    </w:p>
    <w:p w14:paraId="62547CEB" w14:textId="28E80C1B" w:rsidR="00C35D5C" w:rsidRPr="003F28C2" w:rsidRDefault="00C35D5C">
      <w:pPr>
        <w:rPr>
          <w:rFonts w:ascii="Calibri" w:hAnsi="Calibri" w:cs="Calibri"/>
          <w:sz w:val="36"/>
          <w:szCs w:val="36"/>
        </w:rPr>
      </w:pPr>
      <w:r w:rsidRPr="003F28C2">
        <w:rPr>
          <w:rFonts w:ascii="Calibri" w:hAnsi="Calibri" w:cs="Calibri"/>
          <w:sz w:val="36"/>
          <w:szCs w:val="36"/>
        </w:rPr>
        <w:t>A second foundational safeguard is the planned separation of proof artifacts from economic supply: proof records (receipts, badges, credentials) are designed to scale independently of token supply so participation can grow without creating inflationary pressure or speculative dynamics. fileciteturn7file8L15-L21</w:t>
      </w:r>
      <w:r w:rsidR="00E61565">
        <w:rPr>
          <w:rFonts w:ascii="Calibri" w:hAnsi="Calibri" w:cs="Calibri"/>
          <w:sz w:val="36"/>
          <w:szCs w:val="36"/>
        </w:rPr>
        <w:t xml:space="preserve"> </w:t>
      </w:r>
    </w:p>
    <w:p w14:paraId="5E492EE4" w14:textId="77777777" w:rsidR="00C35D5C" w:rsidRPr="003F28C2" w:rsidRDefault="00C35D5C">
      <w:pPr>
        <w:rPr>
          <w:rFonts w:ascii="Calibri" w:hAnsi="Calibri" w:cs="Calibri"/>
          <w:sz w:val="36"/>
          <w:szCs w:val="36"/>
        </w:rPr>
      </w:pPr>
      <w:r w:rsidRPr="003F28C2">
        <w:rPr>
          <w:rFonts w:ascii="Calibri" w:hAnsi="Calibri" w:cs="Calibri"/>
          <w:sz w:val="36"/>
          <w:szCs w:val="36"/>
        </w:rPr>
        <w:t xml:space="preserve">This is essential for investor and partner confidence: Per Diem’s treasury model is designed so </w:t>
      </w:r>
      <w:r w:rsidRPr="003F28C2">
        <w:rPr>
          <w:rFonts w:ascii="Calibri" w:hAnsi="Calibri" w:cs="Calibri"/>
          <w:b/>
          <w:bCs/>
          <w:sz w:val="36"/>
          <w:szCs w:val="36"/>
        </w:rPr>
        <w:t>proof can expand without forcing economic expansion</w:t>
      </w:r>
      <w:r w:rsidRPr="003F28C2">
        <w:rPr>
          <w:rFonts w:ascii="Calibri" w:hAnsi="Calibri" w:cs="Calibri"/>
          <w:sz w:val="36"/>
          <w:szCs w:val="36"/>
        </w:rPr>
        <w:t>, and value can be distributed without collapsing into arbitrary issuance.</w:t>
      </w:r>
    </w:p>
    <w:p w14:paraId="3898D3C5" w14:textId="77777777" w:rsidR="00C35D5C" w:rsidRPr="003F28C2" w:rsidRDefault="00C0484D">
      <w:pPr>
        <w:rPr>
          <w:rFonts w:ascii="Calibri" w:hAnsi="Calibri" w:cs="Calibri"/>
          <w:sz w:val="36"/>
          <w:szCs w:val="36"/>
        </w:rPr>
      </w:pPr>
      <w:r>
        <w:rPr>
          <w:rFonts w:ascii="Calibri" w:hAnsi="Calibri" w:cs="Calibri"/>
          <w:sz w:val="36"/>
          <w:szCs w:val="36"/>
        </w:rPr>
        <w:pict w14:anchorId="26720EFB">
          <v:rect id="_x0000_i1065" style="width:0;height:1.5pt" o:hralign="center" o:hrstd="t" o:hr="t" fillcolor="gray" stroked="f"/>
        </w:pict>
      </w:r>
    </w:p>
    <w:p w14:paraId="5A00F878"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6.7 Ledger-Aware Controls and Audit Readiness (Operational Reality)</w:t>
      </w:r>
    </w:p>
    <w:p w14:paraId="7248ED81" w14:textId="77777777" w:rsidR="00C35D5C" w:rsidRPr="003F28C2" w:rsidRDefault="00C35D5C">
      <w:pPr>
        <w:rPr>
          <w:rFonts w:ascii="Calibri" w:hAnsi="Calibri" w:cs="Calibri"/>
          <w:sz w:val="36"/>
          <w:szCs w:val="36"/>
        </w:rPr>
      </w:pPr>
      <w:r w:rsidRPr="003F28C2">
        <w:rPr>
          <w:rFonts w:ascii="Calibri" w:hAnsi="Calibri" w:cs="Calibri"/>
          <w:sz w:val="36"/>
          <w:szCs w:val="36"/>
        </w:rPr>
        <w:t>The tri-ledger model will be made operational through the unified dashboard system.</w:t>
      </w:r>
    </w:p>
    <w:p w14:paraId="72CC6CDD" w14:textId="53AAE21E" w:rsidR="00C35D5C" w:rsidRPr="003F28C2" w:rsidRDefault="00C35D5C">
      <w:pPr>
        <w:rPr>
          <w:rFonts w:ascii="Calibri" w:hAnsi="Calibri" w:cs="Calibri"/>
          <w:sz w:val="36"/>
          <w:szCs w:val="36"/>
        </w:rPr>
      </w:pPr>
      <w:r w:rsidRPr="003F28C2">
        <w:rPr>
          <w:rFonts w:ascii="Calibri" w:hAnsi="Calibri" w:cs="Calibri"/>
          <w:sz w:val="36"/>
          <w:szCs w:val="36"/>
        </w:rPr>
        <w:t>Per Diem’s dashboard design specification requires that every action, metric, and allocation clearly indicate which ledger is involved, and that no disbursement metric is shown without proof context. fileciteturn7file12L11-L35</w:t>
      </w:r>
      <w:r w:rsidR="00E61565">
        <w:rPr>
          <w:rFonts w:ascii="Calibri" w:hAnsi="Calibri" w:cs="Calibri"/>
          <w:sz w:val="36"/>
          <w:szCs w:val="36"/>
        </w:rPr>
        <w:t xml:space="preserve"> </w:t>
      </w:r>
    </w:p>
    <w:p w14:paraId="277955FE" w14:textId="77777777" w:rsidR="00C35D5C" w:rsidRPr="003F28C2" w:rsidRDefault="00C35D5C">
      <w:pPr>
        <w:rPr>
          <w:rFonts w:ascii="Calibri" w:hAnsi="Calibri" w:cs="Calibri"/>
          <w:sz w:val="36"/>
          <w:szCs w:val="36"/>
        </w:rPr>
      </w:pPr>
      <w:r w:rsidRPr="003F28C2">
        <w:rPr>
          <w:rFonts w:ascii="Calibri" w:hAnsi="Calibri" w:cs="Calibri"/>
          <w:sz w:val="36"/>
          <w:szCs w:val="36"/>
        </w:rPr>
        <w:t>Further, the dashboards must be audit-ready by default:</w:t>
      </w:r>
    </w:p>
    <w:p w14:paraId="74E4C6EA" w14:textId="77777777" w:rsidR="00C35D5C" w:rsidRPr="003F28C2" w:rsidRDefault="00C35D5C" w:rsidP="00C35D5C">
      <w:pPr>
        <w:numPr>
          <w:ilvl w:val="0"/>
          <w:numId w:val="29"/>
        </w:numPr>
        <w:rPr>
          <w:rFonts w:ascii="Calibri" w:hAnsi="Calibri" w:cs="Calibri"/>
          <w:sz w:val="36"/>
          <w:szCs w:val="36"/>
        </w:rPr>
      </w:pPr>
      <w:r w:rsidRPr="003F28C2">
        <w:rPr>
          <w:rFonts w:ascii="Calibri" w:hAnsi="Calibri" w:cs="Calibri"/>
          <w:sz w:val="36"/>
          <w:szCs w:val="36"/>
        </w:rPr>
        <w:t>time-stamped immutable proof logs</w:t>
      </w:r>
    </w:p>
    <w:p w14:paraId="07AFF074" w14:textId="77777777" w:rsidR="00C35D5C" w:rsidRPr="003F28C2" w:rsidRDefault="00C35D5C" w:rsidP="00C35D5C">
      <w:pPr>
        <w:numPr>
          <w:ilvl w:val="0"/>
          <w:numId w:val="29"/>
        </w:numPr>
        <w:rPr>
          <w:rFonts w:ascii="Calibri" w:hAnsi="Calibri" w:cs="Calibri"/>
          <w:sz w:val="36"/>
          <w:szCs w:val="36"/>
        </w:rPr>
      </w:pPr>
      <w:r w:rsidRPr="003F28C2">
        <w:rPr>
          <w:rFonts w:ascii="Calibri" w:hAnsi="Calibri" w:cs="Calibri"/>
          <w:sz w:val="36"/>
          <w:szCs w:val="36"/>
        </w:rPr>
        <w:t>allocation rule history (who changed what, when)</w:t>
      </w:r>
    </w:p>
    <w:p w14:paraId="03A845EC" w14:textId="77777777" w:rsidR="00C35D5C" w:rsidRPr="003F28C2" w:rsidRDefault="00C35D5C" w:rsidP="00C35D5C">
      <w:pPr>
        <w:numPr>
          <w:ilvl w:val="0"/>
          <w:numId w:val="29"/>
        </w:numPr>
        <w:rPr>
          <w:rFonts w:ascii="Calibri" w:hAnsi="Calibri" w:cs="Calibri"/>
          <w:sz w:val="36"/>
          <w:szCs w:val="36"/>
        </w:rPr>
      </w:pPr>
      <w:r w:rsidRPr="003F28C2">
        <w:rPr>
          <w:rFonts w:ascii="Calibri" w:hAnsi="Calibri" w:cs="Calibri"/>
          <w:sz w:val="36"/>
          <w:szCs w:val="36"/>
        </w:rPr>
        <w:t>export-ready reports (CSV, PDF, API)</w:t>
      </w:r>
    </w:p>
    <w:p w14:paraId="698F0F8D" w14:textId="7AE4D5D4" w:rsidR="00C35D5C" w:rsidRPr="003F28C2" w:rsidRDefault="00C35D5C" w:rsidP="00C35D5C">
      <w:pPr>
        <w:numPr>
          <w:ilvl w:val="0"/>
          <w:numId w:val="29"/>
        </w:numPr>
        <w:rPr>
          <w:rFonts w:ascii="Calibri" w:hAnsi="Calibri" w:cs="Calibri"/>
          <w:sz w:val="36"/>
          <w:szCs w:val="36"/>
        </w:rPr>
      </w:pPr>
      <w:r w:rsidRPr="003F28C2">
        <w:rPr>
          <w:rFonts w:ascii="Calibri" w:hAnsi="Calibri" w:cs="Calibri"/>
          <w:sz w:val="36"/>
          <w:szCs w:val="36"/>
        </w:rPr>
        <w:t>ledger reconciliation summaries fileciteturn7file12L57-L69</w:t>
      </w:r>
      <w:r w:rsidR="00E61565">
        <w:rPr>
          <w:rFonts w:ascii="Calibri" w:hAnsi="Calibri" w:cs="Calibri"/>
          <w:sz w:val="36"/>
          <w:szCs w:val="36"/>
        </w:rPr>
        <w:t xml:space="preserve"> </w:t>
      </w:r>
    </w:p>
    <w:p w14:paraId="3054837E" w14:textId="77777777" w:rsidR="00C35D5C" w:rsidRPr="003F28C2" w:rsidRDefault="00C35D5C">
      <w:pPr>
        <w:rPr>
          <w:rFonts w:ascii="Calibri" w:hAnsi="Calibri" w:cs="Calibri"/>
          <w:sz w:val="36"/>
          <w:szCs w:val="36"/>
        </w:rPr>
      </w:pPr>
      <w:r w:rsidRPr="003F28C2">
        <w:rPr>
          <w:rFonts w:ascii="Calibri" w:hAnsi="Calibri" w:cs="Calibri"/>
          <w:sz w:val="36"/>
          <w:szCs w:val="36"/>
        </w:rPr>
        <w:t>This is how tri-ledger separation becomes more than theory. It becomes a daily operating condition—visible, enforceable, and reviewable.</w:t>
      </w:r>
    </w:p>
    <w:p w14:paraId="35454880" w14:textId="77777777" w:rsidR="00C35D5C" w:rsidRPr="003F28C2" w:rsidRDefault="00C0484D">
      <w:pPr>
        <w:rPr>
          <w:rFonts w:ascii="Calibri" w:hAnsi="Calibri" w:cs="Calibri"/>
          <w:sz w:val="36"/>
          <w:szCs w:val="36"/>
        </w:rPr>
      </w:pPr>
      <w:r>
        <w:rPr>
          <w:rFonts w:ascii="Calibri" w:hAnsi="Calibri" w:cs="Calibri"/>
          <w:sz w:val="36"/>
          <w:szCs w:val="36"/>
        </w:rPr>
        <w:pict w14:anchorId="00B56ED5">
          <v:rect id="_x0000_i1066" style="width:0;height:1.5pt" o:hralign="center" o:hrstd="t" o:hr="t" fillcolor="gray" stroked="f"/>
        </w:pict>
      </w:r>
    </w:p>
    <w:p w14:paraId="3DFB142B"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6.8 Why the Tri-Ledger Model Is a Strategic Moat</w:t>
      </w:r>
    </w:p>
    <w:p w14:paraId="64417BE7" w14:textId="77777777" w:rsidR="00C35D5C" w:rsidRPr="003F28C2" w:rsidRDefault="00C35D5C">
      <w:pPr>
        <w:rPr>
          <w:rFonts w:ascii="Calibri" w:hAnsi="Calibri" w:cs="Calibri"/>
          <w:sz w:val="36"/>
          <w:szCs w:val="36"/>
        </w:rPr>
      </w:pPr>
      <w:r w:rsidRPr="003F28C2">
        <w:rPr>
          <w:rFonts w:ascii="Calibri" w:hAnsi="Calibri" w:cs="Calibri"/>
          <w:sz w:val="36"/>
          <w:szCs w:val="36"/>
        </w:rPr>
        <w:t>The Tri-Ledger Treasury Architecture is not a feature. It is the boundary system that makes Per Diem scalable.</w:t>
      </w:r>
    </w:p>
    <w:p w14:paraId="3F3B354B" w14:textId="77777777" w:rsidR="00C35D5C" w:rsidRPr="003F28C2" w:rsidRDefault="00C35D5C">
      <w:pPr>
        <w:rPr>
          <w:rFonts w:ascii="Calibri" w:hAnsi="Calibri" w:cs="Calibri"/>
          <w:sz w:val="36"/>
          <w:szCs w:val="36"/>
        </w:rPr>
      </w:pPr>
      <w:r w:rsidRPr="003F28C2">
        <w:rPr>
          <w:rFonts w:ascii="Calibri" w:hAnsi="Calibri" w:cs="Calibri"/>
          <w:sz w:val="36"/>
          <w:szCs w:val="36"/>
        </w:rPr>
        <w:t>It allows:</w:t>
      </w:r>
    </w:p>
    <w:p w14:paraId="5D78590F" w14:textId="77777777" w:rsidR="00C35D5C" w:rsidRPr="003F28C2" w:rsidRDefault="00C35D5C" w:rsidP="00C35D5C">
      <w:pPr>
        <w:numPr>
          <w:ilvl w:val="0"/>
          <w:numId w:val="30"/>
        </w:numPr>
        <w:rPr>
          <w:rFonts w:ascii="Calibri" w:hAnsi="Calibri" w:cs="Calibri"/>
          <w:sz w:val="36"/>
          <w:szCs w:val="36"/>
        </w:rPr>
      </w:pPr>
      <w:r w:rsidRPr="003F28C2">
        <w:rPr>
          <w:rFonts w:ascii="Calibri" w:hAnsi="Calibri" w:cs="Calibri"/>
          <w:sz w:val="36"/>
          <w:szCs w:val="36"/>
        </w:rPr>
        <w:t>Brands to deploy campaigns without contaminating public trust</w:t>
      </w:r>
    </w:p>
    <w:p w14:paraId="6CFD73FB" w14:textId="77777777" w:rsidR="00C35D5C" w:rsidRPr="003F28C2" w:rsidRDefault="00C35D5C" w:rsidP="00C35D5C">
      <w:pPr>
        <w:numPr>
          <w:ilvl w:val="0"/>
          <w:numId w:val="30"/>
        </w:numPr>
        <w:rPr>
          <w:rFonts w:ascii="Calibri" w:hAnsi="Calibri" w:cs="Calibri"/>
          <w:sz w:val="36"/>
          <w:szCs w:val="36"/>
        </w:rPr>
      </w:pPr>
      <w:r w:rsidRPr="003F28C2">
        <w:rPr>
          <w:rFonts w:ascii="Calibri" w:hAnsi="Calibri" w:cs="Calibri"/>
          <w:sz w:val="36"/>
          <w:szCs w:val="36"/>
        </w:rPr>
        <w:t>Merchants to accept sponsor-funded upside without operational risk leakage</w:t>
      </w:r>
    </w:p>
    <w:p w14:paraId="525754BA" w14:textId="77777777" w:rsidR="00C35D5C" w:rsidRPr="003F28C2" w:rsidRDefault="00C35D5C" w:rsidP="00C35D5C">
      <w:pPr>
        <w:numPr>
          <w:ilvl w:val="0"/>
          <w:numId w:val="30"/>
        </w:numPr>
        <w:rPr>
          <w:rFonts w:ascii="Calibri" w:hAnsi="Calibri" w:cs="Calibri"/>
          <w:sz w:val="36"/>
          <w:szCs w:val="36"/>
        </w:rPr>
      </w:pPr>
      <w:r w:rsidRPr="003F28C2">
        <w:rPr>
          <w:rFonts w:ascii="Calibri" w:hAnsi="Calibri" w:cs="Calibri"/>
          <w:sz w:val="36"/>
          <w:szCs w:val="36"/>
        </w:rPr>
        <w:t>Enterprises to validate allocations without rewriting their finance stack</w:t>
      </w:r>
    </w:p>
    <w:p w14:paraId="7B5A36D0" w14:textId="77777777" w:rsidR="00C35D5C" w:rsidRPr="003F28C2" w:rsidRDefault="00C35D5C" w:rsidP="00C35D5C">
      <w:pPr>
        <w:numPr>
          <w:ilvl w:val="0"/>
          <w:numId w:val="30"/>
        </w:numPr>
        <w:rPr>
          <w:rFonts w:ascii="Calibri" w:hAnsi="Calibri" w:cs="Calibri"/>
          <w:sz w:val="36"/>
          <w:szCs w:val="36"/>
        </w:rPr>
      </w:pPr>
      <w:r w:rsidRPr="003F28C2">
        <w:rPr>
          <w:rFonts w:ascii="Calibri" w:hAnsi="Calibri" w:cs="Calibri"/>
          <w:sz w:val="36"/>
          <w:szCs w:val="36"/>
        </w:rPr>
        <w:t>Civic partners to demonstrate impact without politicization or commingling</w:t>
      </w:r>
    </w:p>
    <w:p w14:paraId="4EF5C232" w14:textId="77777777" w:rsidR="00C35D5C" w:rsidRPr="003F28C2" w:rsidRDefault="00C35D5C">
      <w:pPr>
        <w:rPr>
          <w:rFonts w:ascii="Calibri" w:hAnsi="Calibri" w:cs="Calibri"/>
          <w:sz w:val="36"/>
          <w:szCs w:val="36"/>
        </w:rPr>
      </w:pPr>
      <w:r w:rsidRPr="003F28C2">
        <w:rPr>
          <w:rFonts w:ascii="Calibri" w:hAnsi="Calibri" w:cs="Calibri"/>
          <w:sz w:val="36"/>
          <w:szCs w:val="36"/>
        </w:rPr>
        <w:t>In short, it creates an ecosystem where multiple forms of capital can coexist—without forcing them into one ambiguous identity.</w:t>
      </w:r>
    </w:p>
    <w:p w14:paraId="4527E316" w14:textId="77777777" w:rsidR="00C35D5C" w:rsidRPr="003F28C2" w:rsidRDefault="00C0484D">
      <w:pPr>
        <w:rPr>
          <w:rFonts w:ascii="Calibri" w:hAnsi="Calibri" w:cs="Calibri"/>
          <w:sz w:val="36"/>
          <w:szCs w:val="36"/>
        </w:rPr>
      </w:pPr>
      <w:r>
        <w:rPr>
          <w:rFonts w:ascii="Calibri" w:hAnsi="Calibri" w:cs="Calibri"/>
          <w:sz w:val="36"/>
          <w:szCs w:val="36"/>
        </w:rPr>
        <w:pict w14:anchorId="4B6984F8">
          <v:rect id="_x0000_i1067" style="width:0;height:1.5pt" o:hralign="center" o:hrstd="t" o:hr="t" fillcolor="gray" stroked="f"/>
        </w:pict>
      </w:r>
    </w:p>
    <w:p w14:paraId="263FA48D" w14:textId="77777777" w:rsidR="00C35D5C" w:rsidRPr="003F28C2" w:rsidRDefault="00C35D5C">
      <w:pPr>
        <w:rPr>
          <w:rFonts w:ascii="Calibri" w:hAnsi="Calibri" w:cs="Calibri"/>
          <w:b/>
          <w:bCs/>
          <w:sz w:val="36"/>
          <w:szCs w:val="36"/>
        </w:rPr>
      </w:pPr>
      <w:r w:rsidRPr="003F28C2">
        <w:rPr>
          <w:rFonts w:ascii="Calibri" w:hAnsi="Calibri" w:cs="Calibri"/>
          <w:b/>
          <w:bCs/>
          <w:sz w:val="36"/>
          <w:szCs w:val="36"/>
        </w:rPr>
        <w:t>6.9 Section Summary</w:t>
      </w:r>
    </w:p>
    <w:p w14:paraId="72987BBA" w14:textId="77777777" w:rsidR="00C35D5C" w:rsidRPr="003F28C2" w:rsidRDefault="00C35D5C">
      <w:pPr>
        <w:rPr>
          <w:rFonts w:ascii="Calibri" w:hAnsi="Calibri" w:cs="Calibri"/>
          <w:sz w:val="36"/>
          <w:szCs w:val="36"/>
        </w:rPr>
      </w:pPr>
      <w:r w:rsidRPr="003F28C2">
        <w:rPr>
          <w:rFonts w:ascii="Calibri" w:hAnsi="Calibri" w:cs="Calibri"/>
          <w:sz w:val="36"/>
          <w:szCs w:val="36"/>
        </w:rPr>
        <w:t>Per Diem’s Tri-Ledger Treasury Architecture will separate funds for neutrality and auditability:</w:t>
      </w:r>
    </w:p>
    <w:p w14:paraId="5ECF8BD9" w14:textId="7AC4F59A" w:rsidR="00C35D5C" w:rsidRPr="003F28C2" w:rsidRDefault="00C35D5C" w:rsidP="00C35D5C">
      <w:pPr>
        <w:numPr>
          <w:ilvl w:val="0"/>
          <w:numId w:val="31"/>
        </w:numPr>
        <w:rPr>
          <w:rFonts w:ascii="Calibri" w:hAnsi="Calibri" w:cs="Calibri"/>
          <w:sz w:val="36"/>
          <w:szCs w:val="36"/>
        </w:rPr>
      </w:pPr>
      <w:r w:rsidRPr="003F28C2">
        <w:rPr>
          <w:rFonts w:ascii="Calibri" w:hAnsi="Calibri" w:cs="Calibri"/>
          <w:b/>
          <w:bCs/>
          <w:sz w:val="36"/>
          <w:szCs w:val="36"/>
        </w:rPr>
        <w:t>Campaign Ledger</w:t>
      </w:r>
      <w:r w:rsidRPr="003F28C2">
        <w:rPr>
          <w:rFonts w:ascii="Calibri" w:hAnsi="Calibri" w:cs="Calibri"/>
          <w:sz w:val="36"/>
          <w:szCs w:val="36"/>
        </w:rPr>
        <w:t xml:space="preserve"> — brand and sponsor-funded campaigns fileciteturn7file0L5-L6</w:t>
      </w:r>
      <w:r w:rsidR="00E61565">
        <w:rPr>
          <w:rFonts w:ascii="Calibri" w:hAnsi="Calibri" w:cs="Calibri"/>
          <w:sz w:val="36"/>
          <w:szCs w:val="36"/>
        </w:rPr>
        <w:t xml:space="preserve"> </w:t>
      </w:r>
    </w:p>
    <w:p w14:paraId="5B34F8A5" w14:textId="6B773B71" w:rsidR="00C35D5C" w:rsidRPr="003F28C2" w:rsidRDefault="00C35D5C" w:rsidP="00C35D5C">
      <w:pPr>
        <w:numPr>
          <w:ilvl w:val="0"/>
          <w:numId w:val="31"/>
        </w:numPr>
        <w:rPr>
          <w:rFonts w:ascii="Calibri" w:hAnsi="Calibri" w:cs="Calibri"/>
          <w:sz w:val="36"/>
          <w:szCs w:val="36"/>
        </w:rPr>
      </w:pPr>
      <w:r w:rsidRPr="003F28C2">
        <w:rPr>
          <w:rFonts w:ascii="Calibri" w:hAnsi="Calibri" w:cs="Calibri"/>
          <w:b/>
          <w:bCs/>
          <w:sz w:val="36"/>
          <w:szCs w:val="36"/>
        </w:rPr>
        <w:t>Commerce Ledger</w:t>
      </w:r>
      <w:r w:rsidRPr="003F28C2">
        <w:rPr>
          <w:rFonts w:ascii="Calibri" w:hAnsi="Calibri" w:cs="Calibri"/>
          <w:sz w:val="36"/>
          <w:szCs w:val="36"/>
        </w:rPr>
        <w:t xml:space="preserve"> — merchant rebates, enterprise incentives, workforce rewards fileciteturn7file0L7-L8</w:t>
      </w:r>
      <w:r w:rsidR="00E61565">
        <w:rPr>
          <w:rFonts w:ascii="Calibri" w:hAnsi="Calibri" w:cs="Calibri"/>
          <w:sz w:val="36"/>
          <w:szCs w:val="36"/>
        </w:rPr>
        <w:t xml:space="preserve"> </w:t>
      </w:r>
    </w:p>
    <w:p w14:paraId="1A33B29A" w14:textId="510A4777" w:rsidR="00C35D5C" w:rsidRPr="003F28C2" w:rsidRDefault="00C35D5C" w:rsidP="00C35D5C">
      <w:pPr>
        <w:numPr>
          <w:ilvl w:val="0"/>
          <w:numId w:val="31"/>
        </w:numPr>
        <w:rPr>
          <w:rFonts w:ascii="Calibri" w:hAnsi="Calibri" w:cs="Calibri"/>
          <w:sz w:val="36"/>
          <w:szCs w:val="36"/>
        </w:rPr>
      </w:pPr>
      <w:r w:rsidRPr="003F28C2">
        <w:rPr>
          <w:rFonts w:ascii="Calibri" w:hAnsi="Calibri" w:cs="Calibri"/>
          <w:b/>
          <w:bCs/>
          <w:sz w:val="36"/>
          <w:szCs w:val="36"/>
        </w:rPr>
        <w:t>Civic Ledger</w:t>
      </w:r>
      <w:r w:rsidRPr="003F28C2">
        <w:rPr>
          <w:rFonts w:ascii="Calibri" w:hAnsi="Calibri" w:cs="Calibri"/>
          <w:sz w:val="36"/>
          <w:szCs w:val="36"/>
        </w:rPr>
        <w:t xml:space="preserve"> — purpose-bound community/preparedness/ESG allocations with safeguards fileciteturn7file0L9-L9</w:t>
      </w:r>
      <w:r w:rsidR="00E61565">
        <w:rPr>
          <w:rFonts w:ascii="Calibri" w:hAnsi="Calibri" w:cs="Calibri"/>
          <w:sz w:val="36"/>
          <w:szCs w:val="36"/>
        </w:rPr>
        <w:t xml:space="preserve"> </w:t>
      </w:r>
    </w:p>
    <w:p w14:paraId="4C577D8F" w14:textId="77777777" w:rsidR="00C35D5C" w:rsidRPr="003F28C2" w:rsidRDefault="00C35D5C">
      <w:pPr>
        <w:rPr>
          <w:rFonts w:ascii="Calibri" w:hAnsi="Calibri" w:cs="Calibri"/>
          <w:sz w:val="36"/>
          <w:szCs w:val="36"/>
        </w:rPr>
      </w:pPr>
      <w:r w:rsidRPr="003F28C2">
        <w:rPr>
          <w:rFonts w:ascii="Calibri" w:hAnsi="Calibri" w:cs="Calibri"/>
          <w:sz w:val="36"/>
          <w:szCs w:val="36"/>
        </w:rPr>
        <w:t>Together, these ledgers will form the platform’s structural proof of intent.</w:t>
      </w:r>
    </w:p>
    <w:p w14:paraId="5378B8F4" w14:textId="77777777" w:rsidR="00C35D5C" w:rsidRPr="003F28C2" w:rsidRDefault="00C35D5C">
      <w:pPr>
        <w:rPr>
          <w:rFonts w:ascii="Calibri" w:hAnsi="Calibri" w:cs="Calibri"/>
          <w:sz w:val="36"/>
          <w:szCs w:val="36"/>
        </w:rPr>
      </w:pPr>
      <w:r w:rsidRPr="003F28C2">
        <w:rPr>
          <w:rFonts w:ascii="Calibri" w:hAnsi="Calibri" w:cs="Calibri"/>
          <w:sz w:val="36"/>
          <w:szCs w:val="36"/>
        </w:rPr>
        <w:t>Per Diem will not ask partners to trust that funds were used correctly.</w:t>
      </w:r>
    </w:p>
    <w:p w14:paraId="595C58F5" w14:textId="77777777" w:rsidR="00C35D5C" w:rsidRPr="003F28C2" w:rsidRDefault="00C35D5C">
      <w:pPr>
        <w:rPr>
          <w:rFonts w:ascii="Calibri" w:hAnsi="Calibri" w:cs="Calibri"/>
          <w:sz w:val="36"/>
          <w:szCs w:val="36"/>
        </w:rPr>
      </w:pPr>
      <w:r w:rsidRPr="003F28C2">
        <w:rPr>
          <w:rFonts w:ascii="Calibri" w:hAnsi="Calibri" w:cs="Calibri"/>
          <w:sz w:val="36"/>
          <w:szCs w:val="36"/>
        </w:rPr>
        <w:t xml:space="preserve">It will be designed so they can </w:t>
      </w:r>
      <w:r w:rsidRPr="003F28C2">
        <w:rPr>
          <w:rFonts w:ascii="Calibri" w:hAnsi="Calibri" w:cs="Calibri"/>
          <w:b/>
          <w:bCs/>
          <w:sz w:val="36"/>
          <w:szCs w:val="36"/>
        </w:rPr>
        <w:t>see</w:t>
      </w:r>
      <w:r w:rsidRPr="003F28C2">
        <w:rPr>
          <w:rFonts w:ascii="Calibri" w:hAnsi="Calibri" w:cs="Calibri"/>
          <w:sz w:val="36"/>
          <w:szCs w:val="36"/>
        </w:rPr>
        <w:t xml:space="preserve"> the boundary, </w:t>
      </w:r>
      <w:r w:rsidRPr="003F28C2">
        <w:rPr>
          <w:rFonts w:ascii="Calibri" w:hAnsi="Calibri" w:cs="Calibri"/>
          <w:b/>
          <w:bCs/>
          <w:sz w:val="36"/>
          <w:szCs w:val="36"/>
        </w:rPr>
        <w:t>trace</w:t>
      </w:r>
      <w:r w:rsidRPr="003F28C2">
        <w:rPr>
          <w:rFonts w:ascii="Calibri" w:hAnsi="Calibri" w:cs="Calibri"/>
          <w:sz w:val="36"/>
          <w:szCs w:val="36"/>
        </w:rPr>
        <w:t xml:space="preserve"> the proof, and </w:t>
      </w:r>
      <w:r w:rsidRPr="003F28C2">
        <w:rPr>
          <w:rFonts w:ascii="Calibri" w:hAnsi="Calibri" w:cs="Calibri"/>
          <w:b/>
          <w:bCs/>
          <w:sz w:val="36"/>
          <w:szCs w:val="36"/>
        </w:rPr>
        <w:t>audit</w:t>
      </w:r>
      <w:r w:rsidRPr="003F28C2">
        <w:rPr>
          <w:rFonts w:ascii="Calibri" w:hAnsi="Calibri" w:cs="Calibri"/>
          <w:sz w:val="36"/>
          <w:szCs w:val="36"/>
        </w:rPr>
        <w:t xml:space="preserve"> the flow.</w:t>
      </w:r>
    </w:p>
    <w:p w14:paraId="46CD938F" w14:textId="77777777" w:rsidR="00C35D5C" w:rsidRPr="003F28C2" w:rsidRDefault="00C35D5C">
      <w:pPr>
        <w:rPr>
          <w:rFonts w:ascii="Calibri" w:hAnsi="Calibri" w:cs="Calibri"/>
          <w:sz w:val="36"/>
          <w:szCs w:val="36"/>
        </w:rPr>
      </w:pPr>
    </w:p>
    <w:p w14:paraId="498DBF32" w14:textId="77777777" w:rsidR="00C35D5C" w:rsidRPr="00FC249F" w:rsidRDefault="00C35D5C" w:rsidP="0069026D">
      <w:pPr>
        <w:pStyle w:val="Heading1"/>
      </w:pPr>
      <w:r w:rsidRPr="00FC249F">
        <w:t>Section 7 — Rewards, Memberships &amp; Participation Tiers</w:t>
      </w:r>
    </w:p>
    <w:p w14:paraId="5DECCF28"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Rewarding What Is Real: Participation as the Measure of Value</w:t>
      </w:r>
    </w:p>
    <w:p w14:paraId="60D4243F"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Per Diem’s rewards and membership architecture is designed around a central shift in economic thinking: </w:t>
      </w:r>
      <w:r w:rsidRPr="00FC249F">
        <w:rPr>
          <w:rFonts w:ascii="Calibri" w:hAnsi="Calibri" w:cs="Calibri"/>
          <w:b/>
          <w:bCs/>
          <w:sz w:val="36"/>
          <w:szCs w:val="36"/>
        </w:rPr>
        <w:t>value should be rewarded not for visibility, speculation, or volume alone, but for verified participation sustained over time.</w:t>
      </w:r>
    </w:p>
    <w:p w14:paraId="457F623F" w14:textId="77777777" w:rsidR="00C35D5C" w:rsidRPr="00FC249F" w:rsidRDefault="00C35D5C">
      <w:pPr>
        <w:rPr>
          <w:rFonts w:ascii="Calibri" w:hAnsi="Calibri" w:cs="Calibri"/>
          <w:sz w:val="36"/>
          <w:szCs w:val="36"/>
        </w:rPr>
      </w:pPr>
      <w:r w:rsidRPr="00FC249F">
        <w:rPr>
          <w:rFonts w:ascii="Calibri" w:hAnsi="Calibri" w:cs="Calibri"/>
          <w:sz w:val="36"/>
          <w:szCs w:val="36"/>
        </w:rPr>
        <w:t>In most loyalty and incentive systems, tiers are cosmetic. They reward spend velocity, promotional arbitrage, or short-term engagement bursts. Trust is assumed, abuse is managed reactively, and long-term contribution is difficult to distinguish from opportunistic behavior.</w:t>
      </w:r>
    </w:p>
    <w:p w14:paraId="42E8F12A" w14:textId="77777777" w:rsidR="00C35D5C" w:rsidRPr="00FC249F" w:rsidRDefault="00C35D5C">
      <w:pPr>
        <w:rPr>
          <w:rFonts w:ascii="Calibri" w:hAnsi="Calibri" w:cs="Calibri"/>
          <w:sz w:val="36"/>
          <w:szCs w:val="36"/>
        </w:rPr>
      </w:pPr>
      <w:r w:rsidRPr="00FC249F">
        <w:rPr>
          <w:rFonts w:ascii="Calibri" w:hAnsi="Calibri" w:cs="Calibri"/>
          <w:sz w:val="36"/>
          <w:szCs w:val="36"/>
        </w:rPr>
        <w:t>Per Diem reverses this model.</w:t>
      </w:r>
    </w:p>
    <w:p w14:paraId="7D78AFC5" w14:textId="219D23A5" w:rsidR="00C35D5C" w:rsidRPr="00FC249F" w:rsidRDefault="00C35D5C">
      <w:pPr>
        <w:rPr>
          <w:rFonts w:ascii="Calibri" w:hAnsi="Calibri" w:cs="Calibri"/>
          <w:sz w:val="36"/>
          <w:szCs w:val="36"/>
        </w:rPr>
      </w:pPr>
      <w:r w:rsidRPr="00FC249F">
        <w:rPr>
          <w:rFonts w:ascii="Calibri" w:hAnsi="Calibri" w:cs="Calibri"/>
          <w:sz w:val="36"/>
          <w:szCs w:val="36"/>
        </w:rPr>
        <w:t xml:space="preserve">Rewards, memberships, and participation tiers are anchored directly to the </w:t>
      </w:r>
      <w:r w:rsidR="00FF68B1">
        <w:rPr>
          <w:rFonts w:ascii="Calibri" w:hAnsi="Calibri" w:cs="Calibri"/>
          <w:sz w:val="36"/>
          <w:szCs w:val="36"/>
        </w:rPr>
        <w:t>PoX₃</w:t>
      </w:r>
      <w:r w:rsidRPr="00FC249F">
        <w:rPr>
          <w:rFonts w:ascii="Calibri" w:hAnsi="Calibri" w:cs="Calibri"/>
          <w:sz w:val="36"/>
          <w:szCs w:val="36"/>
        </w:rPr>
        <w:t xml:space="preserve"> Network-of-Proof—so recognition, access, and benefit accumulation emerge from evidence, not claims. fileciteturn8file0L1-L4</w:t>
      </w:r>
      <w:r w:rsidR="00E61565">
        <w:rPr>
          <w:rFonts w:ascii="Calibri" w:hAnsi="Calibri" w:cs="Calibri"/>
          <w:sz w:val="36"/>
          <w:szCs w:val="36"/>
        </w:rPr>
        <w:t xml:space="preserve"> </w:t>
      </w:r>
      <w:r w:rsidRPr="00FC249F">
        <w:rPr>
          <w:rFonts w:ascii="Calibri" w:hAnsi="Calibri" w:cs="Calibri"/>
          <w:sz w:val="36"/>
          <w:szCs w:val="36"/>
        </w:rPr>
        <w:t xml:space="preserve"> This design allows Per Diem to scale incentives across consumers, merchants, staff, enterprises, and civic participants without inflating rewards, compromising neutrality, or introducing speculative dynamics.</w:t>
      </w:r>
    </w:p>
    <w:p w14:paraId="19FC1EC4" w14:textId="77777777" w:rsidR="00C35D5C" w:rsidRPr="00FC249F" w:rsidRDefault="00C0484D">
      <w:pPr>
        <w:rPr>
          <w:rFonts w:ascii="Calibri" w:hAnsi="Calibri" w:cs="Calibri"/>
          <w:sz w:val="36"/>
          <w:szCs w:val="36"/>
        </w:rPr>
      </w:pPr>
      <w:r>
        <w:rPr>
          <w:rFonts w:ascii="Calibri" w:hAnsi="Calibri" w:cs="Calibri"/>
          <w:sz w:val="36"/>
          <w:szCs w:val="36"/>
        </w:rPr>
        <w:pict w14:anchorId="6F14FA21">
          <v:rect id="_x0000_i1068" style="width:0;height:1.5pt" o:hralign="center" o:hrstd="t" o:hr="t" fillcolor="gray" stroked="f"/>
        </w:pict>
      </w:r>
    </w:p>
    <w:p w14:paraId="783504F7"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7.1 Design Philosophy: Trust Is Earned, Not Purchased</w:t>
      </w:r>
    </w:p>
    <w:p w14:paraId="250C67AD" w14:textId="77777777" w:rsidR="00C35D5C" w:rsidRPr="00FC249F" w:rsidRDefault="00C35D5C">
      <w:pPr>
        <w:rPr>
          <w:rFonts w:ascii="Calibri" w:hAnsi="Calibri" w:cs="Calibri"/>
          <w:sz w:val="36"/>
          <w:szCs w:val="36"/>
        </w:rPr>
      </w:pPr>
      <w:r w:rsidRPr="00FC249F">
        <w:rPr>
          <w:rFonts w:ascii="Calibri" w:hAnsi="Calibri" w:cs="Calibri"/>
          <w:sz w:val="36"/>
          <w:szCs w:val="36"/>
        </w:rPr>
        <w:t>Per Diem’s tier system is governed by four principles:</w:t>
      </w:r>
    </w:p>
    <w:p w14:paraId="67F219B5" w14:textId="77777777" w:rsidR="00C35D5C" w:rsidRPr="00FC249F" w:rsidRDefault="00C35D5C" w:rsidP="00C35D5C">
      <w:pPr>
        <w:numPr>
          <w:ilvl w:val="0"/>
          <w:numId w:val="32"/>
        </w:numPr>
        <w:rPr>
          <w:rFonts w:ascii="Calibri" w:hAnsi="Calibri" w:cs="Calibri"/>
          <w:sz w:val="36"/>
          <w:szCs w:val="36"/>
        </w:rPr>
      </w:pPr>
      <w:r w:rsidRPr="00FC249F">
        <w:rPr>
          <w:rFonts w:ascii="Calibri" w:hAnsi="Calibri" w:cs="Calibri"/>
          <w:b/>
          <w:bCs/>
          <w:sz w:val="36"/>
          <w:szCs w:val="36"/>
        </w:rPr>
        <w:t>Proof before privilege</w:t>
      </w:r>
      <w:r w:rsidRPr="00FC249F">
        <w:rPr>
          <w:rFonts w:ascii="Calibri" w:hAnsi="Calibri" w:cs="Calibri"/>
          <w:sz w:val="36"/>
          <w:szCs w:val="36"/>
        </w:rPr>
        <w:t xml:space="preserve"> — Tier advancement requires verified participation.</w:t>
      </w:r>
    </w:p>
    <w:p w14:paraId="4DD127FE" w14:textId="77777777" w:rsidR="00C35D5C" w:rsidRPr="00FC249F" w:rsidRDefault="00C35D5C" w:rsidP="00C35D5C">
      <w:pPr>
        <w:numPr>
          <w:ilvl w:val="0"/>
          <w:numId w:val="32"/>
        </w:numPr>
        <w:rPr>
          <w:rFonts w:ascii="Calibri" w:hAnsi="Calibri" w:cs="Calibri"/>
          <w:sz w:val="36"/>
          <w:szCs w:val="36"/>
        </w:rPr>
      </w:pPr>
      <w:r w:rsidRPr="00FC249F">
        <w:rPr>
          <w:rFonts w:ascii="Calibri" w:hAnsi="Calibri" w:cs="Calibri"/>
          <w:b/>
          <w:bCs/>
          <w:sz w:val="36"/>
          <w:szCs w:val="36"/>
        </w:rPr>
        <w:t>Longevity over bursts</w:t>
      </w:r>
      <w:r w:rsidRPr="00FC249F">
        <w:rPr>
          <w:rFonts w:ascii="Calibri" w:hAnsi="Calibri" w:cs="Calibri"/>
          <w:sz w:val="36"/>
          <w:szCs w:val="36"/>
        </w:rPr>
        <w:t xml:space="preserve"> — Sustained behavior matters more than one-off actions.</w:t>
      </w:r>
    </w:p>
    <w:p w14:paraId="6BF8230C" w14:textId="77777777" w:rsidR="00C35D5C" w:rsidRPr="00FC249F" w:rsidRDefault="00C35D5C" w:rsidP="00C35D5C">
      <w:pPr>
        <w:numPr>
          <w:ilvl w:val="0"/>
          <w:numId w:val="32"/>
        </w:numPr>
        <w:rPr>
          <w:rFonts w:ascii="Calibri" w:hAnsi="Calibri" w:cs="Calibri"/>
          <w:sz w:val="36"/>
          <w:szCs w:val="36"/>
        </w:rPr>
      </w:pPr>
      <w:r w:rsidRPr="00FC249F">
        <w:rPr>
          <w:rFonts w:ascii="Calibri" w:hAnsi="Calibri" w:cs="Calibri"/>
          <w:b/>
          <w:bCs/>
          <w:sz w:val="36"/>
          <w:szCs w:val="36"/>
        </w:rPr>
        <w:t>Utility over status</w:t>
      </w:r>
      <w:r w:rsidRPr="00FC249F">
        <w:rPr>
          <w:rFonts w:ascii="Calibri" w:hAnsi="Calibri" w:cs="Calibri"/>
          <w:sz w:val="36"/>
          <w:szCs w:val="36"/>
        </w:rPr>
        <w:t xml:space="preserve"> — Rewards must be practical and relevant.</w:t>
      </w:r>
    </w:p>
    <w:p w14:paraId="29657327" w14:textId="77777777" w:rsidR="00C35D5C" w:rsidRPr="00FC249F" w:rsidRDefault="00C35D5C" w:rsidP="00C35D5C">
      <w:pPr>
        <w:numPr>
          <w:ilvl w:val="0"/>
          <w:numId w:val="32"/>
        </w:numPr>
        <w:rPr>
          <w:rFonts w:ascii="Calibri" w:hAnsi="Calibri" w:cs="Calibri"/>
          <w:sz w:val="36"/>
          <w:szCs w:val="36"/>
        </w:rPr>
      </w:pPr>
      <w:r w:rsidRPr="00FC249F">
        <w:rPr>
          <w:rFonts w:ascii="Calibri" w:hAnsi="Calibri" w:cs="Calibri"/>
          <w:b/>
          <w:bCs/>
          <w:sz w:val="36"/>
          <w:szCs w:val="36"/>
        </w:rPr>
        <w:t>Separation of roles</w:t>
      </w:r>
      <w:r w:rsidRPr="00FC249F">
        <w:rPr>
          <w:rFonts w:ascii="Calibri" w:hAnsi="Calibri" w:cs="Calibri"/>
          <w:sz w:val="36"/>
          <w:szCs w:val="36"/>
        </w:rPr>
        <w:t xml:space="preserve"> — Consumer, staff, merchant, and civic tiers are distinct and non-transferable.</w:t>
      </w:r>
    </w:p>
    <w:p w14:paraId="33FF794F" w14:textId="77777777" w:rsidR="00C35D5C" w:rsidRPr="00FC249F" w:rsidRDefault="00C35D5C">
      <w:pPr>
        <w:rPr>
          <w:rFonts w:ascii="Calibri" w:hAnsi="Calibri" w:cs="Calibri"/>
          <w:sz w:val="36"/>
          <w:szCs w:val="36"/>
        </w:rPr>
      </w:pPr>
      <w:r w:rsidRPr="00FC249F">
        <w:rPr>
          <w:rFonts w:ascii="Calibri" w:hAnsi="Calibri" w:cs="Calibri"/>
          <w:sz w:val="36"/>
          <w:szCs w:val="36"/>
        </w:rPr>
        <w:t>This philosophy ensures that tiers are signals of reliability and contribution, not merely spend or marketing exposure.</w:t>
      </w:r>
    </w:p>
    <w:p w14:paraId="6ADD92E1" w14:textId="77777777" w:rsidR="00C35D5C" w:rsidRPr="00FC249F" w:rsidRDefault="00C0484D">
      <w:pPr>
        <w:rPr>
          <w:rFonts w:ascii="Calibri" w:hAnsi="Calibri" w:cs="Calibri"/>
          <w:sz w:val="36"/>
          <w:szCs w:val="36"/>
        </w:rPr>
      </w:pPr>
      <w:r>
        <w:rPr>
          <w:rFonts w:ascii="Calibri" w:hAnsi="Calibri" w:cs="Calibri"/>
          <w:sz w:val="36"/>
          <w:szCs w:val="36"/>
        </w:rPr>
        <w:pict w14:anchorId="12CCC89D">
          <v:rect id="_x0000_i1069" style="width:0;height:1.5pt" o:hralign="center" o:hrstd="t" o:hr="t" fillcolor="gray" stroked="f"/>
        </w:pict>
      </w:r>
    </w:p>
    <w:p w14:paraId="5158B102"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7.2 Consumer Rewards &amp; Membership Tiers</w:t>
      </w:r>
    </w:p>
    <w:p w14:paraId="528B6986"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Purpose</w:t>
      </w:r>
    </w:p>
    <w:p w14:paraId="495C24AD" w14:textId="0E877B98" w:rsidR="00C35D5C" w:rsidRPr="00FC249F" w:rsidRDefault="00C35D5C">
      <w:pPr>
        <w:rPr>
          <w:rFonts w:ascii="Calibri" w:hAnsi="Calibri" w:cs="Calibri"/>
          <w:sz w:val="36"/>
          <w:szCs w:val="36"/>
        </w:rPr>
      </w:pPr>
      <w:r w:rsidRPr="00FC249F">
        <w:rPr>
          <w:rFonts w:ascii="Calibri" w:hAnsi="Calibri" w:cs="Calibri"/>
          <w:sz w:val="36"/>
          <w:szCs w:val="36"/>
        </w:rPr>
        <w:t xml:space="preserve">Consumer rewards are designed to deliver </w:t>
      </w:r>
      <w:r w:rsidRPr="00FC249F">
        <w:rPr>
          <w:rFonts w:ascii="Calibri" w:hAnsi="Calibri" w:cs="Calibri"/>
          <w:b/>
          <w:bCs/>
          <w:sz w:val="36"/>
          <w:szCs w:val="36"/>
        </w:rPr>
        <w:t>practical purchasing power and experiential value</w:t>
      </w:r>
      <w:r w:rsidRPr="00FC249F">
        <w:rPr>
          <w:rFonts w:ascii="Calibri" w:hAnsi="Calibri" w:cs="Calibri"/>
          <w:sz w:val="36"/>
          <w:szCs w:val="36"/>
        </w:rPr>
        <w:t xml:space="preserve"> while establishing a longitudinal trust record tied to </w:t>
      </w:r>
      <w:r w:rsidR="00FF68B1">
        <w:rPr>
          <w:rFonts w:ascii="Calibri" w:hAnsi="Calibri" w:cs="Calibri"/>
          <w:sz w:val="36"/>
          <w:szCs w:val="36"/>
        </w:rPr>
        <w:t>PoX₃</w:t>
      </w:r>
      <w:r w:rsidRPr="00FC249F">
        <w:rPr>
          <w:rFonts w:ascii="Calibri" w:hAnsi="Calibri" w:cs="Calibri"/>
          <w:sz w:val="36"/>
          <w:szCs w:val="36"/>
        </w:rPr>
        <w:t>.</w:t>
      </w:r>
    </w:p>
    <w:p w14:paraId="6EF7E95F" w14:textId="77777777" w:rsidR="00C35D5C" w:rsidRPr="00FC249F" w:rsidRDefault="00C35D5C">
      <w:pPr>
        <w:rPr>
          <w:rFonts w:ascii="Calibri" w:hAnsi="Calibri" w:cs="Calibri"/>
          <w:sz w:val="36"/>
          <w:szCs w:val="36"/>
        </w:rPr>
      </w:pPr>
      <w:r w:rsidRPr="00FC249F">
        <w:rPr>
          <w:rFonts w:ascii="Calibri" w:hAnsi="Calibri" w:cs="Calibri"/>
          <w:sz w:val="36"/>
          <w:szCs w:val="36"/>
        </w:rPr>
        <w:t>Rather than incentivizing excessive spending, Per Diem consumer tiers are intended to:</w:t>
      </w:r>
    </w:p>
    <w:p w14:paraId="37C0CA43" w14:textId="77777777" w:rsidR="00C35D5C" w:rsidRPr="00FC249F" w:rsidRDefault="00C35D5C" w:rsidP="00C35D5C">
      <w:pPr>
        <w:numPr>
          <w:ilvl w:val="0"/>
          <w:numId w:val="33"/>
        </w:numPr>
        <w:rPr>
          <w:rFonts w:ascii="Calibri" w:hAnsi="Calibri" w:cs="Calibri"/>
          <w:sz w:val="36"/>
          <w:szCs w:val="36"/>
        </w:rPr>
      </w:pPr>
      <w:r w:rsidRPr="00FC249F">
        <w:rPr>
          <w:rFonts w:ascii="Calibri" w:hAnsi="Calibri" w:cs="Calibri"/>
          <w:sz w:val="36"/>
          <w:szCs w:val="36"/>
        </w:rPr>
        <w:t>Encourage consistent, legitimate participation</w:t>
      </w:r>
    </w:p>
    <w:p w14:paraId="7A1C43C7" w14:textId="77777777" w:rsidR="00C35D5C" w:rsidRPr="00FC249F" w:rsidRDefault="00C35D5C" w:rsidP="00C35D5C">
      <w:pPr>
        <w:numPr>
          <w:ilvl w:val="0"/>
          <w:numId w:val="33"/>
        </w:numPr>
        <w:rPr>
          <w:rFonts w:ascii="Calibri" w:hAnsi="Calibri" w:cs="Calibri"/>
          <w:sz w:val="36"/>
          <w:szCs w:val="36"/>
        </w:rPr>
      </w:pPr>
      <w:r w:rsidRPr="00FC249F">
        <w:rPr>
          <w:rFonts w:ascii="Calibri" w:hAnsi="Calibri" w:cs="Calibri"/>
          <w:sz w:val="36"/>
          <w:szCs w:val="36"/>
        </w:rPr>
        <w:t>Reduce fraud and reward abuse</w:t>
      </w:r>
    </w:p>
    <w:p w14:paraId="29612886" w14:textId="77777777" w:rsidR="00C35D5C" w:rsidRPr="00FC249F" w:rsidRDefault="00C35D5C" w:rsidP="00C35D5C">
      <w:pPr>
        <w:numPr>
          <w:ilvl w:val="0"/>
          <w:numId w:val="33"/>
        </w:numPr>
        <w:rPr>
          <w:rFonts w:ascii="Calibri" w:hAnsi="Calibri" w:cs="Calibri"/>
          <w:sz w:val="36"/>
          <w:szCs w:val="36"/>
        </w:rPr>
      </w:pPr>
      <w:r w:rsidRPr="00FC249F">
        <w:rPr>
          <w:rFonts w:ascii="Calibri" w:hAnsi="Calibri" w:cs="Calibri"/>
          <w:sz w:val="36"/>
          <w:szCs w:val="36"/>
        </w:rPr>
        <w:t>Align rewards with everyday needs and experiences</w:t>
      </w:r>
    </w:p>
    <w:p w14:paraId="0F5C60A5" w14:textId="77777777" w:rsidR="00C35D5C" w:rsidRPr="00FC249F" w:rsidRDefault="00C35D5C" w:rsidP="00C35D5C">
      <w:pPr>
        <w:numPr>
          <w:ilvl w:val="0"/>
          <w:numId w:val="33"/>
        </w:numPr>
        <w:rPr>
          <w:rFonts w:ascii="Calibri" w:hAnsi="Calibri" w:cs="Calibri"/>
          <w:sz w:val="36"/>
          <w:szCs w:val="36"/>
        </w:rPr>
      </w:pPr>
      <w:r w:rsidRPr="00FC249F">
        <w:rPr>
          <w:rFonts w:ascii="Calibri" w:hAnsi="Calibri" w:cs="Calibri"/>
          <w:sz w:val="36"/>
          <w:szCs w:val="36"/>
        </w:rPr>
        <w:t>Create predictable, explainable benefit progression</w:t>
      </w:r>
    </w:p>
    <w:p w14:paraId="65F443C0"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Tier Formation</w:t>
      </w:r>
    </w:p>
    <w:p w14:paraId="66D80439" w14:textId="77777777" w:rsidR="00C35D5C" w:rsidRPr="00FC249F" w:rsidRDefault="00C35D5C">
      <w:pPr>
        <w:rPr>
          <w:rFonts w:ascii="Calibri" w:hAnsi="Calibri" w:cs="Calibri"/>
          <w:sz w:val="36"/>
          <w:szCs w:val="36"/>
        </w:rPr>
      </w:pPr>
      <w:r w:rsidRPr="00FC249F">
        <w:rPr>
          <w:rFonts w:ascii="Calibri" w:hAnsi="Calibri" w:cs="Calibri"/>
          <w:sz w:val="36"/>
          <w:szCs w:val="36"/>
        </w:rPr>
        <w:t>Consumer tiers are formed through accumulated PoX events:</w:t>
      </w:r>
    </w:p>
    <w:p w14:paraId="0826F8FE" w14:textId="77777777" w:rsidR="00C35D5C" w:rsidRPr="00FC249F" w:rsidRDefault="00C35D5C" w:rsidP="00C35D5C">
      <w:pPr>
        <w:numPr>
          <w:ilvl w:val="0"/>
          <w:numId w:val="34"/>
        </w:numPr>
        <w:rPr>
          <w:rFonts w:ascii="Calibri" w:hAnsi="Calibri" w:cs="Calibri"/>
          <w:sz w:val="36"/>
          <w:szCs w:val="36"/>
        </w:rPr>
      </w:pPr>
      <w:r w:rsidRPr="00FC249F">
        <w:rPr>
          <w:rFonts w:ascii="Calibri" w:hAnsi="Calibri" w:cs="Calibri"/>
          <w:b/>
          <w:bCs/>
          <w:sz w:val="36"/>
          <w:szCs w:val="36"/>
        </w:rPr>
        <w:t>PoX₁ (Proof-of-Exchange):</w:t>
      </w:r>
      <w:r w:rsidRPr="00FC249F">
        <w:rPr>
          <w:rFonts w:ascii="Calibri" w:hAnsi="Calibri" w:cs="Calibri"/>
          <w:sz w:val="36"/>
          <w:szCs w:val="36"/>
        </w:rPr>
        <w:t xml:space="preserve"> verified purchases, redemptions, and use-bound incentives</w:t>
      </w:r>
    </w:p>
    <w:p w14:paraId="5A2AEC88" w14:textId="77777777" w:rsidR="00C35D5C" w:rsidRPr="00FC249F" w:rsidRDefault="00C35D5C" w:rsidP="00C35D5C">
      <w:pPr>
        <w:numPr>
          <w:ilvl w:val="0"/>
          <w:numId w:val="34"/>
        </w:numPr>
        <w:rPr>
          <w:rFonts w:ascii="Calibri" w:hAnsi="Calibri" w:cs="Calibri"/>
          <w:sz w:val="36"/>
          <w:szCs w:val="36"/>
        </w:rPr>
      </w:pPr>
      <w:r w:rsidRPr="00FC249F">
        <w:rPr>
          <w:rFonts w:ascii="Calibri" w:hAnsi="Calibri" w:cs="Calibri"/>
          <w:b/>
          <w:bCs/>
          <w:sz w:val="36"/>
          <w:szCs w:val="36"/>
        </w:rPr>
        <w:t>PoX₂ (Proof-of-Experience):</w:t>
      </w:r>
      <w:r w:rsidRPr="00FC249F">
        <w:rPr>
          <w:rFonts w:ascii="Calibri" w:hAnsi="Calibri" w:cs="Calibri"/>
          <w:sz w:val="36"/>
          <w:szCs w:val="36"/>
        </w:rPr>
        <w:t xml:space="preserve"> verified engagement, attendance, onboarding, and participation</w:t>
      </w:r>
    </w:p>
    <w:p w14:paraId="3BC10974" w14:textId="6C66F994" w:rsidR="00C35D5C" w:rsidRPr="00FC249F" w:rsidRDefault="00FF68B1" w:rsidP="00C35D5C">
      <w:pPr>
        <w:numPr>
          <w:ilvl w:val="0"/>
          <w:numId w:val="34"/>
        </w:numPr>
        <w:rPr>
          <w:rFonts w:ascii="Calibri" w:hAnsi="Calibri" w:cs="Calibri"/>
          <w:sz w:val="36"/>
          <w:szCs w:val="36"/>
        </w:rPr>
      </w:pPr>
      <w:r>
        <w:rPr>
          <w:rFonts w:ascii="Calibri" w:hAnsi="Calibri" w:cs="Calibri"/>
          <w:b/>
          <w:bCs/>
          <w:sz w:val="36"/>
          <w:szCs w:val="36"/>
        </w:rPr>
        <w:t>PoX₃</w:t>
      </w:r>
      <w:r w:rsidR="00C35D5C" w:rsidRPr="00FC249F">
        <w:rPr>
          <w:rFonts w:ascii="Calibri" w:hAnsi="Calibri" w:cs="Calibri"/>
          <w:b/>
          <w:bCs/>
          <w:sz w:val="36"/>
          <w:szCs w:val="36"/>
        </w:rPr>
        <w:t xml:space="preserve"> (Network-of-Proof):</w:t>
      </w:r>
      <w:r w:rsidR="00C35D5C" w:rsidRPr="00FC249F">
        <w:rPr>
          <w:rFonts w:ascii="Calibri" w:hAnsi="Calibri" w:cs="Calibri"/>
          <w:sz w:val="36"/>
          <w:szCs w:val="36"/>
        </w:rPr>
        <w:t xml:space="preserve"> longitudinal reliability across time</w:t>
      </w:r>
    </w:p>
    <w:p w14:paraId="77947E21" w14:textId="77777777" w:rsidR="00C35D5C" w:rsidRPr="00FC249F" w:rsidRDefault="00C35D5C">
      <w:pPr>
        <w:rPr>
          <w:rFonts w:ascii="Calibri" w:hAnsi="Calibri" w:cs="Calibri"/>
          <w:sz w:val="36"/>
          <w:szCs w:val="36"/>
        </w:rPr>
      </w:pPr>
      <w:r w:rsidRPr="00FC249F">
        <w:rPr>
          <w:rFonts w:ascii="Calibri" w:hAnsi="Calibri" w:cs="Calibri"/>
          <w:sz w:val="36"/>
          <w:szCs w:val="36"/>
        </w:rPr>
        <w:t>No single action creates tier advancement. Trust emerges from patterns.</w:t>
      </w:r>
    </w:p>
    <w:p w14:paraId="16B7B3C6"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Illustrative Consumer Tier Structure (Conceptual)</w:t>
      </w:r>
    </w:p>
    <w:p w14:paraId="2078691B" w14:textId="77777777" w:rsidR="00C35D5C" w:rsidRPr="00FC249F" w:rsidRDefault="00C35D5C" w:rsidP="00C35D5C">
      <w:pPr>
        <w:numPr>
          <w:ilvl w:val="0"/>
          <w:numId w:val="35"/>
        </w:numPr>
        <w:rPr>
          <w:rFonts w:ascii="Calibri" w:hAnsi="Calibri" w:cs="Calibri"/>
          <w:sz w:val="36"/>
          <w:szCs w:val="36"/>
        </w:rPr>
      </w:pPr>
      <w:r w:rsidRPr="00FC249F">
        <w:rPr>
          <w:rFonts w:ascii="Calibri" w:hAnsi="Calibri" w:cs="Calibri"/>
          <w:b/>
          <w:bCs/>
          <w:sz w:val="36"/>
          <w:szCs w:val="36"/>
        </w:rPr>
        <w:t>Participant</w:t>
      </w:r>
      <w:r w:rsidRPr="00FC249F">
        <w:rPr>
          <w:rFonts w:ascii="Calibri" w:hAnsi="Calibri" w:cs="Calibri"/>
          <w:sz w:val="36"/>
          <w:szCs w:val="36"/>
        </w:rPr>
        <w:t xml:space="preserve"> — Verified entry into the ecosystem</w:t>
      </w:r>
    </w:p>
    <w:p w14:paraId="4664F0CC" w14:textId="77777777" w:rsidR="00C35D5C" w:rsidRPr="00FC249F" w:rsidRDefault="00C35D5C" w:rsidP="00C35D5C">
      <w:pPr>
        <w:numPr>
          <w:ilvl w:val="0"/>
          <w:numId w:val="35"/>
        </w:numPr>
        <w:rPr>
          <w:rFonts w:ascii="Calibri" w:hAnsi="Calibri" w:cs="Calibri"/>
          <w:sz w:val="36"/>
          <w:szCs w:val="36"/>
        </w:rPr>
      </w:pPr>
      <w:r w:rsidRPr="00FC249F">
        <w:rPr>
          <w:rFonts w:ascii="Calibri" w:hAnsi="Calibri" w:cs="Calibri"/>
          <w:b/>
          <w:bCs/>
          <w:sz w:val="36"/>
          <w:szCs w:val="36"/>
        </w:rPr>
        <w:t>Member</w:t>
      </w:r>
      <w:r w:rsidRPr="00FC249F">
        <w:rPr>
          <w:rFonts w:ascii="Calibri" w:hAnsi="Calibri" w:cs="Calibri"/>
          <w:sz w:val="36"/>
          <w:szCs w:val="36"/>
        </w:rPr>
        <w:t xml:space="preserve"> — Consistent legitimate participation</w:t>
      </w:r>
    </w:p>
    <w:p w14:paraId="2976A098" w14:textId="77777777" w:rsidR="00C35D5C" w:rsidRPr="00FC249F" w:rsidRDefault="00C35D5C" w:rsidP="00C35D5C">
      <w:pPr>
        <w:numPr>
          <w:ilvl w:val="0"/>
          <w:numId w:val="35"/>
        </w:numPr>
        <w:rPr>
          <w:rFonts w:ascii="Calibri" w:hAnsi="Calibri" w:cs="Calibri"/>
          <w:sz w:val="36"/>
          <w:szCs w:val="36"/>
        </w:rPr>
      </w:pPr>
      <w:r w:rsidRPr="00FC249F">
        <w:rPr>
          <w:rFonts w:ascii="Calibri" w:hAnsi="Calibri" w:cs="Calibri"/>
          <w:b/>
          <w:bCs/>
          <w:sz w:val="36"/>
          <w:szCs w:val="36"/>
        </w:rPr>
        <w:t>Trusted Member</w:t>
      </w:r>
      <w:r w:rsidRPr="00FC249F">
        <w:rPr>
          <w:rFonts w:ascii="Calibri" w:hAnsi="Calibri" w:cs="Calibri"/>
          <w:sz w:val="36"/>
          <w:szCs w:val="36"/>
        </w:rPr>
        <w:t xml:space="preserve"> — Sustained reliability and low anomaly rates</w:t>
      </w:r>
    </w:p>
    <w:p w14:paraId="46FBC2EE" w14:textId="77777777" w:rsidR="00C35D5C" w:rsidRPr="00FC249F" w:rsidRDefault="00C35D5C" w:rsidP="00C35D5C">
      <w:pPr>
        <w:numPr>
          <w:ilvl w:val="0"/>
          <w:numId w:val="35"/>
        </w:numPr>
        <w:rPr>
          <w:rFonts w:ascii="Calibri" w:hAnsi="Calibri" w:cs="Calibri"/>
          <w:sz w:val="36"/>
          <w:szCs w:val="36"/>
        </w:rPr>
      </w:pPr>
      <w:r w:rsidRPr="00FC249F">
        <w:rPr>
          <w:rFonts w:ascii="Calibri" w:hAnsi="Calibri" w:cs="Calibri"/>
          <w:b/>
          <w:bCs/>
          <w:sz w:val="36"/>
          <w:szCs w:val="36"/>
        </w:rPr>
        <w:t>Steward Tier</w:t>
      </w:r>
      <w:r w:rsidRPr="00FC249F">
        <w:rPr>
          <w:rFonts w:ascii="Calibri" w:hAnsi="Calibri" w:cs="Calibri"/>
          <w:sz w:val="36"/>
          <w:szCs w:val="36"/>
        </w:rPr>
        <w:t xml:space="preserve"> — Long-term participation with excellence signals</w:t>
      </w:r>
    </w:p>
    <w:p w14:paraId="43720AE3" w14:textId="77777777" w:rsidR="00C35D5C" w:rsidRPr="00FC249F" w:rsidRDefault="00C35D5C">
      <w:pPr>
        <w:rPr>
          <w:rFonts w:ascii="Calibri" w:hAnsi="Calibri" w:cs="Calibri"/>
          <w:sz w:val="36"/>
          <w:szCs w:val="36"/>
        </w:rPr>
      </w:pPr>
      <w:r w:rsidRPr="00FC249F">
        <w:rPr>
          <w:rFonts w:ascii="Calibri" w:hAnsi="Calibri" w:cs="Calibri"/>
          <w:sz w:val="36"/>
          <w:szCs w:val="36"/>
        </w:rPr>
        <w:t>Benefits may include:</w:t>
      </w:r>
    </w:p>
    <w:p w14:paraId="09188BEC" w14:textId="77777777" w:rsidR="00C35D5C" w:rsidRPr="00FC249F" w:rsidRDefault="00C35D5C" w:rsidP="00C35D5C">
      <w:pPr>
        <w:numPr>
          <w:ilvl w:val="0"/>
          <w:numId w:val="36"/>
        </w:numPr>
        <w:rPr>
          <w:rFonts w:ascii="Calibri" w:hAnsi="Calibri" w:cs="Calibri"/>
          <w:sz w:val="36"/>
          <w:szCs w:val="36"/>
        </w:rPr>
      </w:pPr>
      <w:r w:rsidRPr="00FC249F">
        <w:rPr>
          <w:rFonts w:ascii="Calibri" w:hAnsi="Calibri" w:cs="Calibri"/>
          <w:sz w:val="36"/>
          <w:szCs w:val="36"/>
        </w:rPr>
        <w:t>Increased reward caps or frequency</w:t>
      </w:r>
    </w:p>
    <w:p w14:paraId="0DBC8DF7" w14:textId="77777777" w:rsidR="00C35D5C" w:rsidRPr="00FC249F" w:rsidRDefault="00C35D5C" w:rsidP="00C35D5C">
      <w:pPr>
        <w:numPr>
          <w:ilvl w:val="0"/>
          <w:numId w:val="36"/>
        </w:numPr>
        <w:rPr>
          <w:rFonts w:ascii="Calibri" w:hAnsi="Calibri" w:cs="Calibri"/>
          <w:sz w:val="36"/>
          <w:szCs w:val="36"/>
        </w:rPr>
      </w:pPr>
      <w:r w:rsidRPr="00FC249F">
        <w:rPr>
          <w:rFonts w:ascii="Calibri" w:hAnsi="Calibri" w:cs="Calibri"/>
          <w:sz w:val="36"/>
          <w:szCs w:val="36"/>
        </w:rPr>
        <w:t>Priority access to sponsored experiences</w:t>
      </w:r>
    </w:p>
    <w:p w14:paraId="159EFD2C" w14:textId="77777777" w:rsidR="00C35D5C" w:rsidRPr="00FC249F" w:rsidRDefault="00C35D5C" w:rsidP="00C35D5C">
      <w:pPr>
        <w:numPr>
          <w:ilvl w:val="0"/>
          <w:numId w:val="36"/>
        </w:numPr>
        <w:rPr>
          <w:rFonts w:ascii="Calibri" w:hAnsi="Calibri" w:cs="Calibri"/>
          <w:sz w:val="36"/>
          <w:szCs w:val="36"/>
        </w:rPr>
      </w:pPr>
      <w:r w:rsidRPr="00FC249F">
        <w:rPr>
          <w:rFonts w:ascii="Calibri" w:hAnsi="Calibri" w:cs="Calibri"/>
          <w:sz w:val="36"/>
          <w:szCs w:val="36"/>
        </w:rPr>
        <w:t>Reduced friction in verification flows</w:t>
      </w:r>
    </w:p>
    <w:p w14:paraId="0F633C8E" w14:textId="77777777" w:rsidR="00C35D5C" w:rsidRPr="00FC249F" w:rsidRDefault="00C35D5C" w:rsidP="00C35D5C">
      <w:pPr>
        <w:numPr>
          <w:ilvl w:val="0"/>
          <w:numId w:val="36"/>
        </w:numPr>
        <w:rPr>
          <w:rFonts w:ascii="Calibri" w:hAnsi="Calibri" w:cs="Calibri"/>
          <w:sz w:val="36"/>
          <w:szCs w:val="36"/>
        </w:rPr>
      </w:pPr>
      <w:r w:rsidRPr="00FC249F">
        <w:rPr>
          <w:rFonts w:ascii="Calibri" w:hAnsi="Calibri" w:cs="Calibri"/>
          <w:sz w:val="36"/>
          <w:szCs w:val="36"/>
        </w:rPr>
        <w:t>Eligibility for premium or limited offerings</w:t>
      </w:r>
    </w:p>
    <w:p w14:paraId="6D16D692"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Importantly, tiers do </w:t>
      </w:r>
      <w:r w:rsidRPr="00FC249F">
        <w:rPr>
          <w:rFonts w:ascii="Calibri" w:hAnsi="Calibri" w:cs="Calibri"/>
          <w:b/>
          <w:bCs/>
          <w:sz w:val="36"/>
          <w:szCs w:val="36"/>
        </w:rPr>
        <w:t>not</w:t>
      </w:r>
      <w:r w:rsidRPr="00FC249F">
        <w:rPr>
          <w:rFonts w:ascii="Calibri" w:hAnsi="Calibri" w:cs="Calibri"/>
          <w:sz w:val="36"/>
          <w:szCs w:val="36"/>
        </w:rPr>
        <w:t xml:space="preserve"> confer speculative financial advantages or governance power by default. Their role is functional trust signaling.</w:t>
      </w:r>
    </w:p>
    <w:p w14:paraId="203287B7" w14:textId="77777777" w:rsidR="00C35D5C" w:rsidRPr="00FC249F" w:rsidRDefault="00C0484D">
      <w:pPr>
        <w:rPr>
          <w:rFonts w:ascii="Calibri" w:hAnsi="Calibri" w:cs="Calibri"/>
          <w:sz w:val="36"/>
          <w:szCs w:val="36"/>
        </w:rPr>
      </w:pPr>
      <w:r>
        <w:rPr>
          <w:rFonts w:ascii="Calibri" w:hAnsi="Calibri" w:cs="Calibri"/>
          <w:sz w:val="36"/>
          <w:szCs w:val="36"/>
        </w:rPr>
        <w:pict w14:anchorId="5538F5FE">
          <v:rect id="_x0000_i1070" style="width:0;height:1.5pt" o:hralign="center" o:hrstd="t" o:hr="t" fillcolor="gray" stroked="f"/>
        </w:pict>
      </w:r>
    </w:p>
    <w:p w14:paraId="4D8D47E1"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7.3 Merchant &amp; Staff Participation Tiers</w:t>
      </w:r>
    </w:p>
    <w:p w14:paraId="400B58C2"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Purpose</w:t>
      </w:r>
    </w:p>
    <w:p w14:paraId="0E58D209"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Merchants and staff are not treated as “reward recipients” in the consumer sense. They are treated as </w:t>
      </w:r>
      <w:r w:rsidRPr="00FC249F">
        <w:rPr>
          <w:rFonts w:ascii="Calibri" w:hAnsi="Calibri" w:cs="Calibri"/>
          <w:b/>
          <w:bCs/>
          <w:sz w:val="36"/>
          <w:szCs w:val="36"/>
        </w:rPr>
        <w:t>operators whose excellence determines ecosystem quality</w:t>
      </w:r>
      <w:r w:rsidRPr="00FC249F">
        <w:rPr>
          <w:rFonts w:ascii="Calibri" w:hAnsi="Calibri" w:cs="Calibri"/>
          <w:sz w:val="36"/>
          <w:szCs w:val="36"/>
        </w:rPr>
        <w:t>.</w:t>
      </w:r>
    </w:p>
    <w:p w14:paraId="007E68A8" w14:textId="073D33A7" w:rsidR="00C35D5C" w:rsidRPr="00FC249F" w:rsidRDefault="00C35D5C">
      <w:pPr>
        <w:rPr>
          <w:rFonts w:ascii="Calibri" w:hAnsi="Calibri" w:cs="Calibri"/>
          <w:sz w:val="36"/>
          <w:szCs w:val="36"/>
        </w:rPr>
      </w:pPr>
      <w:r w:rsidRPr="00FC249F">
        <w:rPr>
          <w:rFonts w:ascii="Calibri" w:hAnsi="Calibri" w:cs="Calibri"/>
          <w:sz w:val="36"/>
          <w:szCs w:val="36"/>
        </w:rPr>
        <w:t>Per Diem integrates merchant and staff incentives directly into operational modules—especially Inventory Intelligence and Merchant Rewards—so performance recognition is earned through day-to-day excellence, not self-reporting. fileciteturn8file0L1-L4</w:t>
      </w:r>
      <w:r w:rsidR="00E61565">
        <w:rPr>
          <w:rFonts w:ascii="Calibri" w:hAnsi="Calibri" w:cs="Calibri"/>
          <w:sz w:val="36"/>
          <w:szCs w:val="36"/>
        </w:rPr>
        <w:t xml:space="preserve"> </w:t>
      </w:r>
    </w:p>
    <w:p w14:paraId="0C81B027" w14:textId="1647F905" w:rsidR="00C35D5C" w:rsidRPr="00FC249F" w:rsidRDefault="00C35D5C">
      <w:pPr>
        <w:rPr>
          <w:rFonts w:ascii="Calibri" w:hAnsi="Calibri" w:cs="Calibri"/>
          <w:b/>
          <w:bCs/>
          <w:sz w:val="36"/>
          <w:szCs w:val="36"/>
        </w:rPr>
      </w:pPr>
      <w:r w:rsidRPr="00FC249F">
        <w:rPr>
          <w:rFonts w:ascii="Calibri" w:hAnsi="Calibri" w:cs="Calibri"/>
          <w:b/>
          <w:bCs/>
          <w:sz w:val="36"/>
          <w:szCs w:val="36"/>
        </w:rPr>
        <w:t>Staff Excellence (</w:t>
      </w:r>
      <w:r w:rsidR="00FF68B1">
        <w:rPr>
          <w:rFonts w:ascii="Calibri" w:hAnsi="Calibri" w:cs="Calibri"/>
          <w:b/>
          <w:bCs/>
          <w:sz w:val="36"/>
          <w:szCs w:val="36"/>
        </w:rPr>
        <w:t>PoX₃</w:t>
      </w:r>
      <w:r w:rsidRPr="00FC249F">
        <w:rPr>
          <w:rFonts w:ascii="Calibri" w:hAnsi="Calibri" w:cs="Calibri"/>
          <w:b/>
          <w:bCs/>
          <w:sz w:val="36"/>
          <w:szCs w:val="36"/>
        </w:rPr>
        <w:t>)</w:t>
      </w:r>
    </w:p>
    <w:p w14:paraId="664F87B5" w14:textId="77777777" w:rsidR="00C35D5C" w:rsidRPr="00FC249F" w:rsidRDefault="00C35D5C">
      <w:pPr>
        <w:rPr>
          <w:rFonts w:ascii="Calibri" w:hAnsi="Calibri" w:cs="Calibri"/>
          <w:sz w:val="36"/>
          <w:szCs w:val="36"/>
        </w:rPr>
      </w:pPr>
      <w:r w:rsidRPr="00FC249F">
        <w:rPr>
          <w:rFonts w:ascii="Calibri" w:hAnsi="Calibri" w:cs="Calibri"/>
          <w:sz w:val="36"/>
          <w:szCs w:val="36"/>
        </w:rPr>
        <w:t>Staff tiers may be earned through verified operational signals such as:</w:t>
      </w:r>
    </w:p>
    <w:p w14:paraId="1416114C" w14:textId="77777777" w:rsidR="00C35D5C" w:rsidRPr="00FC249F" w:rsidRDefault="00C35D5C" w:rsidP="00C35D5C">
      <w:pPr>
        <w:numPr>
          <w:ilvl w:val="0"/>
          <w:numId w:val="37"/>
        </w:numPr>
        <w:rPr>
          <w:rFonts w:ascii="Calibri" w:hAnsi="Calibri" w:cs="Calibri"/>
          <w:sz w:val="36"/>
          <w:szCs w:val="36"/>
        </w:rPr>
      </w:pPr>
      <w:r w:rsidRPr="00FC249F">
        <w:rPr>
          <w:rFonts w:ascii="Calibri" w:hAnsi="Calibri" w:cs="Calibri"/>
          <w:sz w:val="36"/>
          <w:szCs w:val="36"/>
        </w:rPr>
        <w:t>Inventory accuracy thresholds maintained over time</w:t>
      </w:r>
    </w:p>
    <w:p w14:paraId="2DA24702" w14:textId="77777777" w:rsidR="00C35D5C" w:rsidRPr="00FC249F" w:rsidRDefault="00C35D5C" w:rsidP="00C35D5C">
      <w:pPr>
        <w:numPr>
          <w:ilvl w:val="0"/>
          <w:numId w:val="37"/>
        </w:numPr>
        <w:rPr>
          <w:rFonts w:ascii="Calibri" w:hAnsi="Calibri" w:cs="Calibri"/>
          <w:sz w:val="36"/>
          <w:szCs w:val="36"/>
        </w:rPr>
      </w:pPr>
      <w:r w:rsidRPr="00FC249F">
        <w:rPr>
          <w:rFonts w:ascii="Calibri" w:hAnsi="Calibri" w:cs="Calibri"/>
          <w:sz w:val="36"/>
          <w:szCs w:val="36"/>
        </w:rPr>
        <w:t>Waste and spoilage reduction benchmarks</w:t>
      </w:r>
    </w:p>
    <w:p w14:paraId="458AEC9F" w14:textId="77777777" w:rsidR="00C35D5C" w:rsidRPr="00FC249F" w:rsidRDefault="00C35D5C" w:rsidP="00C35D5C">
      <w:pPr>
        <w:numPr>
          <w:ilvl w:val="0"/>
          <w:numId w:val="37"/>
        </w:numPr>
        <w:rPr>
          <w:rFonts w:ascii="Calibri" w:hAnsi="Calibri" w:cs="Calibri"/>
          <w:sz w:val="36"/>
          <w:szCs w:val="36"/>
        </w:rPr>
      </w:pPr>
      <w:r w:rsidRPr="00FC249F">
        <w:rPr>
          <w:rFonts w:ascii="Calibri" w:hAnsi="Calibri" w:cs="Calibri"/>
          <w:sz w:val="36"/>
          <w:szCs w:val="36"/>
        </w:rPr>
        <w:t>Training and certification completion</w:t>
      </w:r>
    </w:p>
    <w:p w14:paraId="7DA461E1" w14:textId="77777777" w:rsidR="00C35D5C" w:rsidRPr="00FC249F" w:rsidRDefault="00C35D5C" w:rsidP="00C35D5C">
      <w:pPr>
        <w:numPr>
          <w:ilvl w:val="0"/>
          <w:numId w:val="37"/>
        </w:numPr>
        <w:rPr>
          <w:rFonts w:ascii="Calibri" w:hAnsi="Calibri" w:cs="Calibri"/>
          <w:sz w:val="36"/>
          <w:szCs w:val="36"/>
        </w:rPr>
      </w:pPr>
      <w:r w:rsidRPr="00FC249F">
        <w:rPr>
          <w:rFonts w:ascii="Calibri" w:hAnsi="Calibri" w:cs="Calibri"/>
          <w:sz w:val="36"/>
          <w:szCs w:val="36"/>
        </w:rPr>
        <w:t>Consistent compliance with campaign or safety programs</w:t>
      </w:r>
    </w:p>
    <w:p w14:paraId="264BF7F1" w14:textId="77777777" w:rsidR="00C35D5C" w:rsidRPr="00FC249F" w:rsidRDefault="00C35D5C">
      <w:pPr>
        <w:rPr>
          <w:rFonts w:ascii="Calibri" w:hAnsi="Calibri" w:cs="Calibri"/>
          <w:sz w:val="36"/>
          <w:szCs w:val="36"/>
        </w:rPr>
      </w:pPr>
      <w:r w:rsidRPr="00FC249F">
        <w:rPr>
          <w:rFonts w:ascii="Calibri" w:hAnsi="Calibri" w:cs="Calibri"/>
          <w:sz w:val="36"/>
          <w:szCs w:val="36"/>
        </w:rPr>
        <w:t>Recognition may include:</w:t>
      </w:r>
    </w:p>
    <w:p w14:paraId="4B738E20" w14:textId="77777777" w:rsidR="00C35D5C" w:rsidRPr="00FC249F" w:rsidRDefault="00C35D5C" w:rsidP="00C35D5C">
      <w:pPr>
        <w:numPr>
          <w:ilvl w:val="0"/>
          <w:numId w:val="38"/>
        </w:numPr>
        <w:rPr>
          <w:rFonts w:ascii="Calibri" w:hAnsi="Calibri" w:cs="Calibri"/>
          <w:sz w:val="36"/>
          <w:szCs w:val="36"/>
        </w:rPr>
      </w:pPr>
      <w:r w:rsidRPr="00FC249F">
        <w:rPr>
          <w:rFonts w:ascii="Calibri" w:hAnsi="Calibri" w:cs="Calibri"/>
          <w:sz w:val="36"/>
          <w:szCs w:val="36"/>
        </w:rPr>
        <w:t>Internal rewards or perks</w:t>
      </w:r>
    </w:p>
    <w:p w14:paraId="2B203698" w14:textId="77777777" w:rsidR="00C35D5C" w:rsidRPr="00FC249F" w:rsidRDefault="00C35D5C" w:rsidP="00C35D5C">
      <w:pPr>
        <w:numPr>
          <w:ilvl w:val="0"/>
          <w:numId w:val="38"/>
        </w:numPr>
        <w:rPr>
          <w:rFonts w:ascii="Calibri" w:hAnsi="Calibri" w:cs="Calibri"/>
          <w:sz w:val="36"/>
          <w:szCs w:val="36"/>
        </w:rPr>
      </w:pPr>
      <w:r w:rsidRPr="00FC249F">
        <w:rPr>
          <w:rFonts w:ascii="Calibri" w:hAnsi="Calibri" w:cs="Calibri"/>
          <w:sz w:val="36"/>
          <w:szCs w:val="36"/>
        </w:rPr>
        <w:t>Proof-of-Excellence NFTs or credentials (non-speculative)</w:t>
      </w:r>
    </w:p>
    <w:p w14:paraId="0DDB3E50" w14:textId="77777777" w:rsidR="00C35D5C" w:rsidRPr="00FC249F" w:rsidRDefault="00C35D5C" w:rsidP="00C35D5C">
      <w:pPr>
        <w:numPr>
          <w:ilvl w:val="0"/>
          <w:numId w:val="38"/>
        </w:numPr>
        <w:rPr>
          <w:rFonts w:ascii="Calibri" w:hAnsi="Calibri" w:cs="Calibri"/>
          <w:sz w:val="36"/>
          <w:szCs w:val="36"/>
        </w:rPr>
      </w:pPr>
      <w:r w:rsidRPr="00FC249F">
        <w:rPr>
          <w:rFonts w:ascii="Calibri" w:hAnsi="Calibri" w:cs="Calibri"/>
          <w:sz w:val="36"/>
          <w:szCs w:val="36"/>
        </w:rPr>
        <w:t>Eligibility for advanced roles, pilots, or leadership recognition</w:t>
      </w:r>
    </w:p>
    <w:p w14:paraId="2EF2356A"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Merchant Performance Tiers</w:t>
      </w:r>
    </w:p>
    <w:p w14:paraId="1CF7FFBF" w14:textId="77777777" w:rsidR="00C35D5C" w:rsidRPr="00FC249F" w:rsidRDefault="00C35D5C">
      <w:pPr>
        <w:rPr>
          <w:rFonts w:ascii="Calibri" w:hAnsi="Calibri" w:cs="Calibri"/>
          <w:sz w:val="36"/>
          <w:szCs w:val="36"/>
        </w:rPr>
      </w:pPr>
      <w:r w:rsidRPr="00FC249F">
        <w:rPr>
          <w:rFonts w:ascii="Calibri" w:hAnsi="Calibri" w:cs="Calibri"/>
          <w:sz w:val="36"/>
          <w:szCs w:val="36"/>
        </w:rPr>
        <w:t>Merchants may earn participation tiers based on:</w:t>
      </w:r>
    </w:p>
    <w:p w14:paraId="711B0CDD" w14:textId="77777777" w:rsidR="00C35D5C" w:rsidRPr="00FC249F" w:rsidRDefault="00C35D5C" w:rsidP="00C35D5C">
      <w:pPr>
        <w:numPr>
          <w:ilvl w:val="0"/>
          <w:numId w:val="39"/>
        </w:numPr>
        <w:rPr>
          <w:rFonts w:ascii="Calibri" w:hAnsi="Calibri" w:cs="Calibri"/>
          <w:sz w:val="36"/>
          <w:szCs w:val="36"/>
        </w:rPr>
      </w:pPr>
      <w:r w:rsidRPr="00FC249F">
        <w:rPr>
          <w:rFonts w:ascii="Calibri" w:hAnsi="Calibri" w:cs="Calibri"/>
          <w:sz w:val="36"/>
          <w:szCs w:val="36"/>
        </w:rPr>
        <w:t>Sustained operational accuracy</w:t>
      </w:r>
    </w:p>
    <w:p w14:paraId="35C96941" w14:textId="77777777" w:rsidR="00C35D5C" w:rsidRPr="00FC249F" w:rsidRDefault="00C35D5C" w:rsidP="00C35D5C">
      <w:pPr>
        <w:numPr>
          <w:ilvl w:val="0"/>
          <w:numId w:val="39"/>
        </w:numPr>
        <w:rPr>
          <w:rFonts w:ascii="Calibri" w:hAnsi="Calibri" w:cs="Calibri"/>
          <w:sz w:val="36"/>
          <w:szCs w:val="36"/>
        </w:rPr>
      </w:pPr>
      <w:r w:rsidRPr="00FC249F">
        <w:rPr>
          <w:rFonts w:ascii="Calibri" w:hAnsi="Calibri" w:cs="Calibri"/>
          <w:sz w:val="36"/>
          <w:szCs w:val="36"/>
        </w:rPr>
        <w:t>Verified campaign execution quality</w:t>
      </w:r>
    </w:p>
    <w:p w14:paraId="0AD7BCE8" w14:textId="77777777" w:rsidR="00C35D5C" w:rsidRPr="00FC249F" w:rsidRDefault="00C35D5C" w:rsidP="00C35D5C">
      <w:pPr>
        <w:numPr>
          <w:ilvl w:val="0"/>
          <w:numId w:val="39"/>
        </w:numPr>
        <w:rPr>
          <w:rFonts w:ascii="Calibri" w:hAnsi="Calibri" w:cs="Calibri"/>
          <w:sz w:val="36"/>
          <w:szCs w:val="36"/>
        </w:rPr>
      </w:pPr>
      <w:r w:rsidRPr="00FC249F">
        <w:rPr>
          <w:rFonts w:ascii="Calibri" w:hAnsi="Calibri" w:cs="Calibri"/>
          <w:sz w:val="36"/>
          <w:szCs w:val="36"/>
        </w:rPr>
        <w:t>Inventory and rebate compliance</w:t>
      </w:r>
    </w:p>
    <w:p w14:paraId="1176BF0A" w14:textId="77777777" w:rsidR="00C35D5C" w:rsidRPr="00FC249F" w:rsidRDefault="00C35D5C" w:rsidP="00C35D5C">
      <w:pPr>
        <w:numPr>
          <w:ilvl w:val="0"/>
          <w:numId w:val="39"/>
        </w:numPr>
        <w:rPr>
          <w:rFonts w:ascii="Calibri" w:hAnsi="Calibri" w:cs="Calibri"/>
          <w:sz w:val="36"/>
          <w:szCs w:val="36"/>
        </w:rPr>
      </w:pPr>
      <w:r w:rsidRPr="00FC249F">
        <w:rPr>
          <w:rFonts w:ascii="Calibri" w:hAnsi="Calibri" w:cs="Calibri"/>
          <w:sz w:val="36"/>
          <w:szCs w:val="36"/>
        </w:rPr>
        <w:t>Low anomaly and dispute rates</w:t>
      </w:r>
    </w:p>
    <w:p w14:paraId="138BA34D"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Merchant tiers function as </w:t>
      </w:r>
      <w:r w:rsidRPr="00FC249F">
        <w:rPr>
          <w:rFonts w:ascii="Calibri" w:hAnsi="Calibri" w:cs="Calibri"/>
          <w:b/>
          <w:bCs/>
          <w:sz w:val="36"/>
          <w:szCs w:val="36"/>
        </w:rPr>
        <w:t>partner trust signals</w:t>
      </w:r>
      <w:r w:rsidRPr="00FC249F">
        <w:rPr>
          <w:rFonts w:ascii="Calibri" w:hAnsi="Calibri" w:cs="Calibri"/>
          <w:sz w:val="36"/>
          <w:szCs w:val="36"/>
        </w:rPr>
        <w:t>, unlocking:</w:t>
      </w:r>
    </w:p>
    <w:p w14:paraId="6F046B14" w14:textId="77777777" w:rsidR="00C35D5C" w:rsidRPr="00FC249F" w:rsidRDefault="00C35D5C" w:rsidP="00C35D5C">
      <w:pPr>
        <w:numPr>
          <w:ilvl w:val="0"/>
          <w:numId w:val="40"/>
        </w:numPr>
        <w:rPr>
          <w:rFonts w:ascii="Calibri" w:hAnsi="Calibri" w:cs="Calibri"/>
          <w:sz w:val="36"/>
          <w:szCs w:val="36"/>
        </w:rPr>
      </w:pPr>
      <w:r w:rsidRPr="00FC249F">
        <w:rPr>
          <w:rFonts w:ascii="Calibri" w:hAnsi="Calibri" w:cs="Calibri"/>
          <w:sz w:val="36"/>
          <w:szCs w:val="36"/>
        </w:rPr>
        <w:t>Access to premium sponsor campaigns</w:t>
      </w:r>
    </w:p>
    <w:p w14:paraId="178CE19E" w14:textId="77777777" w:rsidR="00C35D5C" w:rsidRPr="00FC249F" w:rsidRDefault="00C35D5C" w:rsidP="00C35D5C">
      <w:pPr>
        <w:numPr>
          <w:ilvl w:val="0"/>
          <w:numId w:val="40"/>
        </w:numPr>
        <w:rPr>
          <w:rFonts w:ascii="Calibri" w:hAnsi="Calibri" w:cs="Calibri"/>
          <w:sz w:val="36"/>
          <w:szCs w:val="36"/>
        </w:rPr>
      </w:pPr>
      <w:r w:rsidRPr="00FC249F">
        <w:rPr>
          <w:rFonts w:ascii="Calibri" w:hAnsi="Calibri" w:cs="Calibri"/>
          <w:sz w:val="36"/>
          <w:szCs w:val="36"/>
        </w:rPr>
        <w:t>Preferential pilot participation</w:t>
      </w:r>
    </w:p>
    <w:p w14:paraId="12B82DE9" w14:textId="77777777" w:rsidR="00C35D5C" w:rsidRPr="00FC249F" w:rsidRDefault="00C35D5C" w:rsidP="00C35D5C">
      <w:pPr>
        <w:numPr>
          <w:ilvl w:val="0"/>
          <w:numId w:val="40"/>
        </w:numPr>
        <w:rPr>
          <w:rFonts w:ascii="Calibri" w:hAnsi="Calibri" w:cs="Calibri"/>
          <w:sz w:val="36"/>
          <w:szCs w:val="36"/>
        </w:rPr>
      </w:pPr>
      <w:r w:rsidRPr="00FC249F">
        <w:rPr>
          <w:rFonts w:ascii="Calibri" w:hAnsi="Calibri" w:cs="Calibri"/>
          <w:sz w:val="36"/>
          <w:szCs w:val="36"/>
        </w:rPr>
        <w:t>Reduced friction in approvals or settlement timing</w:t>
      </w:r>
    </w:p>
    <w:p w14:paraId="3EC6105F" w14:textId="77777777" w:rsidR="00C35D5C" w:rsidRPr="00FC249F" w:rsidRDefault="00C0484D">
      <w:pPr>
        <w:rPr>
          <w:rFonts w:ascii="Calibri" w:hAnsi="Calibri" w:cs="Calibri"/>
          <w:sz w:val="36"/>
          <w:szCs w:val="36"/>
        </w:rPr>
      </w:pPr>
      <w:r>
        <w:rPr>
          <w:rFonts w:ascii="Calibri" w:hAnsi="Calibri" w:cs="Calibri"/>
          <w:sz w:val="36"/>
          <w:szCs w:val="36"/>
        </w:rPr>
        <w:pict w14:anchorId="0541EBA4">
          <v:rect id="_x0000_i1071" style="width:0;height:1.5pt" o:hralign="center" o:hrstd="t" o:hr="t" fillcolor="gray" stroked="f"/>
        </w:pict>
      </w:r>
    </w:p>
    <w:p w14:paraId="4F6EE65A"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7.4 Enterprise, Workforce &amp; Allocation Tiers</w:t>
      </w:r>
    </w:p>
    <w:p w14:paraId="6C87DC5D"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Purpose</w:t>
      </w:r>
    </w:p>
    <w:p w14:paraId="331DDB8A"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In enterprise and allocation contexts, tiers serve a different role: </w:t>
      </w:r>
      <w:r w:rsidRPr="00FC249F">
        <w:rPr>
          <w:rFonts w:ascii="Calibri" w:hAnsi="Calibri" w:cs="Calibri"/>
          <w:b/>
          <w:bCs/>
          <w:sz w:val="36"/>
          <w:szCs w:val="36"/>
        </w:rPr>
        <w:t>compliance confidence and readiness signaling</w:t>
      </w:r>
      <w:r w:rsidRPr="00FC249F">
        <w:rPr>
          <w:rFonts w:ascii="Calibri" w:hAnsi="Calibri" w:cs="Calibri"/>
          <w:sz w:val="36"/>
          <w:szCs w:val="36"/>
        </w:rPr>
        <w:t>.</w:t>
      </w:r>
    </w:p>
    <w:p w14:paraId="1B7C0B6F" w14:textId="77777777" w:rsidR="00C35D5C" w:rsidRPr="00FC249F" w:rsidRDefault="00C35D5C">
      <w:pPr>
        <w:rPr>
          <w:rFonts w:ascii="Calibri" w:hAnsi="Calibri" w:cs="Calibri"/>
          <w:sz w:val="36"/>
          <w:szCs w:val="36"/>
        </w:rPr>
      </w:pPr>
      <w:r w:rsidRPr="00FC249F">
        <w:rPr>
          <w:rFonts w:ascii="Calibri" w:hAnsi="Calibri" w:cs="Calibri"/>
          <w:sz w:val="36"/>
          <w:szCs w:val="36"/>
        </w:rPr>
        <w:t>Corporate and institutional programs require assurance that participants, departments, or vendors meet defined standards before expanding allocation access.</w:t>
      </w:r>
    </w:p>
    <w:p w14:paraId="00CF740D"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Allocation-Based Tiering</w:t>
      </w:r>
    </w:p>
    <w:p w14:paraId="31A3B838" w14:textId="77777777" w:rsidR="00C35D5C" w:rsidRPr="00FC249F" w:rsidRDefault="00C35D5C">
      <w:pPr>
        <w:rPr>
          <w:rFonts w:ascii="Calibri" w:hAnsi="Calibri" w:cs="Calibri"/>
          <w:sz w:val="36"/>
          <w:szCs w:val="36"/>
        </w:rPr>
      </w:pPr>
      <w:r w:rsidRPr="00FC249F">
        <w:rPr>
          <w:rFonts w:ascii="Calibri" w:hAnsi="Calibri" w:cs="Calibri"/>
          <w:sz w:val="36"/>
          <w:szCs w:val="36"/>
        </w:rPr>
        <w:t>Tier advancement may be tied to:</w:t>
      </w:r>
    </w:p>
    <w:p w14:paraId="70DEF73C" w14:textId="77777777" w:rsidR="00C35D5C" w:rsidRPr="00FC249F" w:rsidRDefault="00C35D5C" w:rsidP="00C35D5C">
      <w:pPr>
        <w:numPr>
          <w:ilvl w:val="0"/>
          <w:numId w:val="41"/>
        </w:numPr>
        <w:rPr>
          <w:rFonts w:ascii="Calibri" w:hAnsi="Calibri" w:cs="Calibri"/>
          <w:sz w:val="36"/>
          <w:szCs w:val="36"/>
        </w:rPr>
      </w:pPr>
      <w:r w:rsidRPr="00FC249F">
        <w:rPr>
          <w:rFonts w:ascii="Calibri" w:hAnsi="Calibri" w:cs="Calibri"/>
          <w:sz w:val="36"/>
          <w:szCs w:val="36"/>
        </w:rPr>
        <w:t>Completion of workforce training and certification programs</w:t>
      </w:r>
    </w:p>
    <w:p w14:paraId="34BFBBA9" w14:textId="77777777" w:rsidR="00C35D5C" w:rsidRPr="00FC249F" w:rsidRDefault="00C35D5C" w:rsidP="00C35D5C">
      <w:pPr>
        <w:numPr>
          <w:ilvl w:val="0"/>
          <w:numId w:val="41"/>
        </w:numPr>
        <w:rPr>
          <w:rFonts w:ascii="Calibri" w:hAnsi="Calibri" w:cs="Calibri"/>
          <w:sz w:val="36"/>
          <w:szCs w:val="36"/>
        </w:rPr>
      </w:pPr>
      <w:r w:rsidRPr="00FC249F">
        <w:rPr>
          <w:rFonts w:ascii="Calibri" w:hAnsi="Calibri" w:cs="Calibri"/>
          <w:sz w:val="36"/>
          <w:szCs w:val="36"/>
        </w:rPr>
        <w:t>Verified attendance and participation in travel or events</w:t>
      </w:r>
    </w:p>
    <w:p w14:paraId="3A8F1232" w14:textId="77777777" w:rsidR="00C35D5C" w:rsidRPr="00FC249F" w:rsidRDefault="00C35D5C" w:rsidP="00C35D5C">
      <w:pPr>
        <w:numPr>
          <w:ilvl w:val="0"/>
          <w:numId w:val="41"/>
        </w:numPr>
        <w:rPr>
          <w:rFonts w:ascii="Calibri" w:hAnsi="Calibri" w:cs="Calibri"/>
          <w:sz w:val="36"/>
          <w:szCs w:val="36"/>
        </w:rPr>
      </w:pPr>
      <w:r w:rsidRPr="00FC249F">
        <w:rPr>
          <w:rFonts w:ascii="Calibri" w:hAnsi="Calibri" w:cs="Calibri"/>
          <w:sz w:val="36"/>
          <w:szCs w:val="36"/>
        </w:rPr>
        <w:t>Compliance with eligibility and usage rules</w:t>
      </w:r>
    </w:p>
    <w:p w14:paraId="1DB9CCCD" w14:textId="77777777" w:rsidR="00C35D5C" w:rsidRPr="00FC249F" w:rsidRDefault="00C35D5C" w:rsidP="00C35D5C">
      <w:pPr>
        <w:numPr>
          <w:ilvl w:val="0"/>
          <w:numId w:val="41"/>
        </w:numPr>
        <w:rPr>
          <w:rFonts w:ascii="Calibri" w:hAnsi="Calibri" w:cs="Calibri"/>
          <w:sz w:val="36"/>
          <w:szCs w:val="36"/>
        </w:rPr>
      </w:pPr>
      <w:r w:rsidRPr="00FC249F">
        <w:rPr>
          <w:rFonts w:ascii="Calibri" w:hAnsi="Calibri" w:cs="Calibri"/>
          <w:sz w:val="36"/>
          <w:szCs w:val="36"/>
        </w:rPr>
        <w:t>Repeated successful program execution without exceptions</w:t>
      </w:r>
    </w:p>
    <w:p w14:paraId="7BF296A2" w14:textId="77777777" w:rsidR="00C35D5C" w:rsidRPr="00FC249F" w:rsidRDefault="00C35D5C">
      <w:pPr>
        <w:rPr>
          <w:rFonts w:ascii="Calibri" w:hAnsi="Calibri" w:cs="Calibri"/>
          <w:sz w:val="36"/>
          <w:szCs w:val="36"/>
        </w:rPr>
      </w:pPr>
      <w:r w:rsidRPr="00FC249F">
        <w:rPr>
          <w:rFonts w:ascii="Calibri" w:hAnsi="Calibri" w:cs="Calibri"/>
          <w:sz w:val="36"/>
          <w:szCs w:val="36"/>
        </w:rPr>
        <w:t>These tiers enable enterprises to:</w:t>
      </w:r>
    </w:p>
    <w:p w14:paraId="2489AD9A" w14:textId="77777777" w:rsidR="00C35D5C" w:rsidRPr="00FC249F" w:rsidRDefault="00C35D5C" w:rsidP="00C35D5C">
      <w:pPr>
        <w:numPr>
          <w:ilvl w:val="0"/>
          <w:numId w:val="42"/>
        </w:numPr>
        <w:rPr>
          <w:rFonts w:ascii="Calibri" w:hAnsi="Calibri" w:cs="Calibri"/>
          <w:sz w:val="36"/>
          <w:szCs w:val="36"/>
        </w:rPr>
      </w:pPr>
      <w:r w:rsidRPr="00FC249F">
        <w:rPr>
          <w:rFonts w:ascii="Calibri" w:hAnsi="Calibri" w:cs="Calibri"/>
          <w:sz w:val="36"/>
          <w:szCs w:val="36"/>
        </w:rPr>
        <w:t>Scale programs safely</w:t>
      </w:r>
    </w:p>
    <w:p w14:paraId="50D5C463" w14:textId="77777777" w:rsidR="00C35D5C" w:rsidRPr="00FC249F" w:rsidRDefault="00C35D5C" w:rsidP="00C35D5C">
      <w:pPr>
        <w:numPr>
          <w:ilvl w:val="0"/>
          <w:numId w:val="42"/>
        </w:numPr>
        <w:rPr>
          <w:rFonts w:ascii="Calibri" w:hAnsi="Calibri" w:cs="Calibri"/>
          <w:sz w:val="36"/>
          <w:szCs w:val="36"/>
        </w:rPr>
      </w:pPr>
      <w:r w:rsidRPr="00FC249F">
        <w:rPr>
          <w:rFonts w:ascii="Calibri" w:hAnsi="Calibri" w:cs="Calibri"/>
          <w:sz w:val="36"/>
          <w:szCs w:val="36"/>
        </w:rPr>
        <w:t>Reduce audit overhead</w:t>
      </w:r>
    </w:p>
    <w:p w14:paraId="33DBE2D5" w14:textId="77777777" w:rsidR="00C35D5C" w:rsidRPr="00FC249F" w:rsidRDefault="00C35D5C" w:rsidP="00C35D5C">
      <w:pPr>
        <w:numPr>
          <w:ilvl w:val="0"/>
          <w:numId w:val="42"/>
        </w:numPr>
        <w:rPr>
          <w:rFonts w:ascii="Calibri" w:hAnsi="Calibri" w:cs="Calibri"/>
          <w:sz w:val="36"/>
          <w:szCs w:val="36"/>
        </w:rPr>
      </w:pPr>
      <w:r w:rsidRPr="00FC249F">
        <w:rPr>
          <w:rFonts w:ascii="Calibri" w:hAnsi="Calibri" w:cs="Calibri"/>
          <w:sz w:val="36"/>
          <w:szCs w:val="36"/>
        </w:rPr>
        <w:t>Gate advanced incentives or stipends to proven participants</w:t>
      </w:r>
    </w:p>
    <w:p w14:paraId="1599C931" w14:textId="77777777" w:rsidR="00C35D5C" w:rsidRPr="00FC249F" w:rsidRDefault="00C0484D">
      <w:pPr>
        <w:rPr>
          <w:rFonts w:ascii="Calibri" w:hAnsi="Calibri" w:cs="Calibri"/>
          <w:sz w:val="36"/>
          <w:szCs w:val="36"/>
        </w:rPr>
      </w:pPr>
      <w:r>
        <w:rPr>
          <w:rFonts w:ascii="Calibri" w:hAnsi="Calibri" w:cs="Calibri"/>
          <w:sz w:val="36"/>
          <w:szCs w:val="36"/>
        </w:rPr>
        <w:pict w14:anchorId="4CF9A84D">
          <v:rect id="_x0000_i1072" style="width:0;height:1.5pt" o:hralign="center" o:hrstd="t" o:hr="t" fillcolor="gray" stroked="f"/>
        </w:pict>
      </w:r>
    </w:p>
    <w:p w14:paraId="47C81F0A"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7.5 Guardian Angels: Civic &amp; Trust Recognition Layer</w:t>
      </w:r>
    </w:p>
    <w:p w14:paraId="635B8BFC"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Per Diem introduces </w:t>
      </w:r>
      <w:r w:rsidRPr="00FC249F">
        <w:rPr>
          <w:rFonts w:ascii="Calibri" w:hAnsi="Calibri" w:cs="Calibri"/>
          <w:b/>
          <w:bCs/>
          <w:sz w:val="36"/>
          <w:szCs w:val="36"/>
        </w:rPr>
        <w:t>Guardian Angels</w:t>
      </w:r>
      <w:r w:rsidRPr="00FC249F">
        <w:rPr>
          <w:rFonts w:ascii="Calibri" w:hAnsi="Calibri" w:cs="Calibri"/>
          <w:sz w:val="36"/>
          <w:szCs w:val="36"/>
        </w:rPr>
        <w:t xml:space="preserve"> as a symbolic-yet-functional recognition layer that sits above standard rewards.</w:t>
      </w:r>
    </w:p>
    <w:p w14:paraId="4A163C15" w14:textId="77777777" w:rsidR="00C35D5C" w:rsidRPr="00FC249F" w:rsidRDefault="00C35D5C">
      <w:pPr>
        <w:rPr>
          <w:rFonts w:ascii="Calibri" w:hAnsi="Calibri" w:cs="Calibri"/>
          <w:sz w:val="36"/>
          <w:szCs w:val="36"/>
        </w:rPr>
      </w:pPr>
      <w:r w:rsidRPr="00FC249F">
        <w:rPr>
          <w:rFonts w:ascii="Calibri" w:hAnsi="Calibri" w:cs="Calibri"/>
          <w:sz w:val="36"/>
          <w:szCs w:val="36"/>
        </w:rPr>
        <w:t>Guardian Angels are not purchasable and not speculative. They are earned through:</w:t>
      </w:r>
    </w:p>
    <w:p w14:paraId="520BBCEE" w14:textId="77777777" w:rsidR="00C35D5C" w:rsidRPr="00FC249F" w:rsidRDefault="00C35D5C" w:rsidP="00C35D5C">
      <w:pPr>
        <w:numPr>
          <w:ilvl w:val="0"/>
          <w:numId w:val="43"/>
        </w:numPr>
        <w:rPr>
          <w:rFonts w:ascii="Calibri" w:hAnsi="Calibri" w:cs="Calibri"/>
          <w:sz w:val="36"/>
          <w:szCs w:val="36"/>
        </w:rPr>
      </w:pPr>
      <w:r w:rsidRPr="00FC249F">
        <w:rPr>
          <w:rFonts w:ascii="Calibri" w:hAnsi="Calibri" w:cs="Calibri"/>
          <w:sz w:val="36"/>
          <w:szCs w:val="36"/>
        </w:rPr>
        <w:t>Verified civic participation</w:t>
      </w:r>
    </w:p>
    <w:p w14:paraId="275BE55B" w14:textId="77777777" w:rsidR="00C35D5C" w:rsidRPr="00FC249F" w:rsidRDefault="00C35D5C" w:rsidP="00C35D5C">
      <w:pPr>
        <w:numPr>
          <w:ilvl w:val="0"/>
          <w:numId w:val="43"/>
        </w:numPr>
        <w:rPr>
          <w:rFonts w:ascii="Calibri" w:hAnsi="Calibri" w:cs="Calibri"/>
          <w:sz w:val="36"/>
          <w:szCs w:val="36"/>
        </w:rPr>
      </w:pPr>
      <w:r w:rsidRPr="00FC249F">
        <w:rPr>
          <w:rFonts w:ascii="Calibri" w:hAnsi="Calibri" w:cs="Calibri"/>
          <w:sz w:val="36"/>
          <w:szCs w:val="36"/>
        </w:rPr>
        <w:t>Sustained operational excellence</w:t>
      </w:r>
    </w:p>
    <w:p w14:paraId="0B7AA74F" w14:textId="58A05D2E" w:rsidR="00C35D5C" w:rsidRPr="00FC249F" w:rsidRDefault="00C35D5C" w:rsidP="00C35D5C">
      <w:pPr>
        <w:numPr>
          <w:ilvl w:val="0"/>
          <w:numId w:val="43"/>
        </w:numPr>
        <w:rPr>
          <w:rFonts w:ascii="Calibri" w:hAnsi="Calibri" w:cs="Calibri"/>
          <w:sz w:val="36"/>
          <w:szCs w:val="36"/>
        </w:rPr>
      </w:pPr>
      <w:r w:rsidRPr="00FC249F">
        <w:rPr>
          <w:rFonts w:ascii="Calibri" w:hAnsi="Calibri" w:cs="Calibri"/>
          <w:sz w:val="36"/>
          <w:szCs w:val="36"/>
        </w:rPr>
        <w:t xml:space="preserve">Trusted participation across </w:t>
      </w:r>
      <w:r w:rsidR="00E0411F">
        <w:rPr>
          <w:rFonts w:ascii="Calibri" w:hAnsi="Calibri" w:cs="Calibri"/>
          <w:sz w:val="36"/>
          <w:szCs w:val="36"/>
        </w:rPr>
        <w:t xml:space="preserve">PoX₁ </w:t>
      </w:r>
      <w:r w:rsidRPr="00FC249F">
        <w:rPr>
          <w:rFonts w:ascii="Calibri" w:hAnsi="Calibri" w:cs="Calibri"/>
          <w:sz w:val="36"/>
          <w:szCs w:val="36"/>
        </w:rPr>
        <w:t xml:space="preserve"> / </w:t>
      </w:r>
      <w:r w:rsidR="0037672C">
        <w:rPr>
          <w:rFonts w:ascii="Calibri" w:hAnsi="Calibri" w:cs="Calibri"/>
          <w:sz w:val="36"/>
          <w:szCs w:val="36"/>
        </w:rPr>
        <w:t>PoX₂</w:t>
      </w:r>
      <w:r w:rsidRPr="00FC249F">
        <w:rPr>
          <w:rFonts w:ascii="Calibri" w:hAnsi="Calibri" w:cs="Calibri"/>
          <w:sz w:val="36"/>
          <w:szCs w:val="36"/>
        </w:rPr>
        <w:t xml:space="preserve"> / </w:t>
      </w:r>
      <w:r w:rsidR="00FF68B1">
        <w:rPr>
          <w:rFonts w:ascii="Calibri" w:hAnsi="Calibri" w:cs="Calibri"/>
          <w:sz w:val="36"/>
          <w:szCs w:val="36"/>
        </w:rPr>
        <w:t>PoX₃</w:t>
      </w:r>
    </w:p>
    <w:p w14:paraId="7B712D9B" w14:textId="77777777" w:rsidR="00C35D5C" w:rsidRPr="00FC249F" w:rsidRDefault="00C35D5C">
      <w:pPr>
        <w:rPr>
          <w:rFonts w:ascii="Calibri" w:hAnsi="Calibri" w:cs="Calibri"/>
          <w:sz w:val="36"/>
          <w:szCs w:val="36"/>
        </w:rPr>
      </w:pPr>
      <w:r w:rsidRPr="00FC249F">
        <w:rPr>
          <w:rFonts w:ascii="Calibri" w:hAnsi="Calibri" w:cs="Calibri"/>
          <w:sz w:val="36"/>
          <w:szCs w:val="36"/>
        </w:rPr>
        <w:t>They function as:</w:t>
      </w:r>
    </w:p>
    <w:p w14:paraId="3FEF7E15" w14:textId="77777777" w:rsidR="00C35D5C" w:rsidRPr="00FC249F" w:rsidRDefault="00C35D5C" w:rsidP="00C35D5C">
      <w:pPr>
        <w:numPr>
          <w:ilvl w:val="0"/>
          <w:numId w:val="44"/>
        </w:numPr>
        <w:rPr>
          <w:rFonts w:ascii="Calibri" w:hAnsi="Calibri" w:cs="Calibri"/>
          <w:sz w:val="36"/>
          <w:szCs w:val="36"/>
        </w:rPr>
      </w:pPr>
      <w:r w:rsidRPr="00FC249F">
        <w:rPr>
          <w:rFonts w:ascii="Calibri" w:hAnsi="Calibri" w:cs="Calibri"/>
          <w:sz w:val="36"/>
          <w:szCs w:val="36"/>
        </w:rPr>
        <w:t>Trust and reputation signals</w:t>
      </w:r>
    </w:p>
    <w:p w14:paraId="61C4BF52" w14:textId="77777777" w:rsidR="00C35D5C" w:rsidRPr="00FC249F" w:rsidRDefault="00C35D5C" w:rsidP="00C35D5C">
      <w:pPr>
        <w:numPr>
          <w:ilvl w:val="0"/>
          <w:numId w:val="44"/>
        </w:numPr>
        <w:rPr>
          <w:rFonts w:ascii="Calibri" w:hAnsi="Calibri" w:cs="Calibri"/>
          <w:sz w:val="36"/>
          <w:szCs w:val="36"/>
        </w:rPr>
      </w:pPr>
      <w:r w:rsidRPr="00FC249F">
        <w:rPr>
          <w:rFonts w:ascii="Calibri" w:hAnsi="Calibri" w:cs="Calibri"/>
          <w:sz w:val="36"/>
          <w:szCs w:val="36"/>
        </w:rPr>
        <w:t>ESG and civic alignment artifacts</w:t>
      </w:r>
    </w:p>
    <w:p w14:paraId="53ECA8DF" w14:textId="77777777" w:rsidR="00C35D5C" w:rsidRPr="00FC249F" w:rsidRDefault="00C35D5C" w:rsidP="00C35D5C">
      <w:pPr>
        <w:numPr>
          <w:ilvl w:val="0"/>
          <w:numId w:val="44"/>
        </w:numPr>
        <w:rPr>
          <w:rFonts w:ascii="Calibri" w:hAnsi="Calibri" w:cs="Calibri"/>
          <w:sz w:val="36"/>
          <w:szCs w:val="36"/>
        </w:rPr>
      </w:pPr>
      <w:r w:rsidRPr="00FC249F">
        <w:rPr>
          <w:rFonts w:ascii="Calibri" w:hAnsi="Calibri" w:cs="Calibri"/>
          <w:sz w:val="36"/>
          <w:szCs w:val="36"/>
        </w:rPr>
        <w:t>Governance-eligible recognition where appropriate</w:t>
      </w:r>
    </w:p>
    <w:p w14:paraId="3917450F" w14:textId="77777777" w:rsidR="00C35D5C" w:rsidRPr="00FC249F" w:rsidRDefault="00C35D5C">
      <w:pPr>
        <w:rPr>
          <w:rFonts w:ascii="Calibri" w:hAnsi="Calibri" w:cs="Calibri"/>
          <w:sz w:val="36"/>
          <w:szCs w:val="36"/>
        </w:rPr>
      </w:pPr>
      <w:r w:rsidRPr="00FC249F">
        <w:rPr>
          <w:rFonts w:ascii="Calibri" w:hAnsi="Calibri" w:cs="Calibri"/>
          <w:sz w:val="36"/>
          <w:szCs w:val="36"/>
        </w:rPr>
        <w:t>Guardian Angels provide investors and partners with a visible signal of ecosystem health—highlighting who consistently contributes positively to the network.</w:t>
      </w:r>
    </w:p>
    <w:p w14:paraId="4CC12651" w14:textId="77777777" w:rsidR="00C35D5C" w:rsidRPr="00FC249F" w:rsidRDefault="00C0484D">
      <w:pPr>
        <w:rPr>
          <w:rFonts w:ascii="Calibri" w:hAnsi="Calibri" w:cs="Calibri"/>
          <w:sz w:val="36"/>
          <w:szCs w:val="36"/>
        </w:rPr>
      </w:pPr>
      <w:r>
        <w:rPr>
          <w:rFonts w:ascii="Calibri" w:hAnsi="Calibri" w:cs="Calibri"/>
          <w:sz w:val="36"/>
          <w:szCs w:val="36"/>
        </w:rPr>
        <w:pict w14:anchorId="20BA74E1">
          <v:rect id="_x0000_i1073" style="width:0;height:1.5pt" o:hralign="center" o:hrstd="t" o:hr="t" fillcolor="gray" stroked="f"/>
        </w:pict>
      </w:r>
    </w:p>
    <w:p w14:paraId="28E7D169"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7.6 Tier Governance, Controls &amp; Abuse Prevention</w:t>
      </w:r>
    </w:p>
    <w:p w14:paraId="605976C5" w14:textId="77777777" w:rsidR="00C35D5C" w:rsidRPr="00FC249F" w:rsidRDefault="00C35D5C">
      <w:pPr>
        <w:rPr>
          <w:rFonts w:ascii="Calibri" w:hAnsi="Calibri" w:cs="Calibri"/>
          <w:sz w:val="36"/>
          <w:szCs w:val="36"/>
        </w:rPr>
      </w:pPr>
      <w:r w:rsidRPr="00FC249F">
        <w:rPr>
          <w:rFonts w:ascii="Calibri" w:hAnsi="Calibri" w:cs="Calibri"/>
          <w:sz w:val="36"/>
          <w:szCs w:val="36"/>
        </w:rPr>
        <w:t>To preserve integrity, Per Diem enforces strict tier governance:</w:t>
      </w:r>
    </w:p>
    <w:p w14:paraId="632E444C" w14:textId="77777777" w:rsidR="00C35D5C" w:rsidRPr="00FC249F" w:rsidRDefault="00C35D5C" w:rsidP="00C35D5C">
      <w:pPr>
        <w:numPr>
          <w:ilvl w:val="0"/>
          <w:numId w:val="45"/>
        </w:numPr>
        <w:rPr>
          <w:rFonts w:ascii="Calibri" w:hAnsi="Calibri" w:cs="Calibri"/>
          <w:sz w:val="36"/>
          <w:szCs w:val="36"/>
        </w:rPr>
      </w:pPr>
      <w:r w:rsidRPr="00FC249F">
        <w:rPr>
          <w:rFonts w:ascii="Calibri" w:hAnsi="Calibri" w:cs="Calibri"/>
          <w:sz w:val="36"/>
          <w:szCs w:val="36"/>
        </w:rPr>
        <w:t>No direct purchase of tier advancement</w:t>
      </w:r>
    </w:p>
    <w:p w14:paraId="00FF048F" w14:textId="77777777" w:rsidR="00C35D5C" w:rsidRPr="00FC249F" w:rsidRDefault="00C35D5C" w:rsidP="00C35D5C">
      <w:pPr>
        <w:numPr>
          <w:ilvl w:val="0"/>
          <w:numId w:val="45"/>
        </w:numPr>
        <w:rPr>
          <w:rFonts w:ascii="Calibri" w:hAnsi="Calibri" w:cs="Calibri"/>
          <w:sz w:val="36"/>
          <w:szCs w:val="36"/>
        </w:rPr>
      </w:pPr>
      <w:r w:rsidRPr="00FC249F">
        <w:rPr>
          <w:rFonts w:ascii="Calibri" w:hAnsi="Calibri" w:cs="Calibri"/>
          <w:sz w:val="36"/>
          <w:szCs w:val="36"/>
        </w:rPr>
        <w:t>No transferability across roles (consumer ≠ staff ≠ merchant)</w:t>
      </w:r>
    </w:p>
    <w:p w14:paraId="525E9978" w14:textId="77777777" w:rsidR="00C35D5C" w:rsidRPr="00FC249F" w:rsidRDefault="00C35D5C" w:rsidP="00C35D5C">
      <w:pPr>
        <w:numPr>
          <w:ilvl w:val="0"/>
          <w:numId w:val="45"/>
        </w:numPr>
        <w:rPr>
          <w:rFonts w:ascii="Calibri" w:hAnsi="Calibri" w:cs="Calibri"/>
          <w:sz w:val="36"/>
          <w:szCs w:val="36"/>
        </w:rPr>
      </w:pPr>
      <w:r w:rsidRPr="00FC249F">
        <w:rPr>
          <w:rFonts w:ascii="Calibri" w:hAnsi="Calibri" w:cs="Calibri"/>
          <w:sz w:val="36"/>
          <w:szCs w:val="36"/>
        </w:rPr>
        <w:t>Decay or review mechanisms for inactivity or violations</w:t>
      </w:r>
    </w:p>
    <w:p w14:paraId="1232814A" w14:textId="77777777" w:rsidR="00C35D5C" w:rsidRPr="00FC249F" w:rsidRDefault="00C35D5C" w:rsidP="00C35D5C">
      <w:pPr>
        <w:numPr>
          <w:ilvl w:val="0"/>
          <w:numId w:val="45"/>
        </w:numPr>
        <w:rPr>
          <w:rFonts w:ascii="Calibri" w:hAnsi="Calibri" w:cs="Calibri"/>
          <w:sz w:val="36"/>
          <w:szCs w:val="36"/>
        </w:rPr>
      </w:pPr>
      <w:r w:rsidRPr="00FC249F">
        <w:rPr>
          <w:rFonts w:ascii="Calibri" w:hAnsi="Calibri" w:cs="Calibri"/>
          <w:sz w:val="36"/>
          <w:szCs w:val="36"/>
        </w:rPr>
        <w:t>Manual review thresholds for edge cases</w:t>
      </w:r>
    </w:p>
    <w:p w14:paraId="3696BA04" w14:textId="77777777" w:rsidR="00C35D5C" w:rsidRPr="00FC249F" w:rsidRDefault="00C35D5C">
      <w:pPr>
        <w:rPr>
          <w:rFonts w:ascii="Calibri" w:hAnsi="Calibri" w:cs="Calibri"/>
          <w:sz w:val="36"/>
          <w:szCs w:val="36"/>
        </w:rPr>
      </w:pPr>
      <w:r w:rsidRPr="00FC249F">
        <w:rPr>
          <w:rFonts w:ascii="Calibri" w:hAnsi="Calibri" w:cs="Calibri"/>
          <w:sz w:val="36"/>
          <w:szCs w:val="36"/>
        </w:rPr>
        <w:t>Tier logic is governed by platform rules, not sponsor discretion, ensuring neutrality and fairness.</w:t>
      </w:r>
    </w:p>
    <w:p w14:paraId="4F6B05E4" w14:textId="77777777" w:rsidR="00C35D5C" w:rsidRPr="00FC249F" w:rsidRDefault="00C0484D">
      <w:pPr>
        <w:rPr>
          <w:rFonts w:ascii="Calibri" w:hAnsi="Calibri" w:cs="Calibri"/>
          <w:sz w:val="36"/>
          <w:szCs w:val="36"/>
        </w:rPr>
      </w:pPr>
      <w:r>
        <w:rPr>
          <w:rFonts w:ascii="Calibri" w:hAnsi="Calibri" w:cs="Calibri"/>
          <w:sz w:val="36"/>
          <w:szCs w:val="36"/>
        </w:rPr>
        <w:pict w14:anchorId="2C22AC96">
          <v:rect id="_x0000_i1074" style="width:0;height:1.5pt" o:hralign="center" o:hrstd="t" o:hr="t" fillcolor="gray" stroked="f"/>
        </w:pict>
      </w:r>
    </w:p>
    <w:p w14:paraId="57CDDEE2"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7.7 Why Tiered Participation Strengthens the Ecosystem</w:t>
      </w:r>
    </w:p>
    <w:p w14:paraId="0FEC62E4" w14:textId="4097B56A" w:rsidR="00C35D5C" w:rsidRPr="00FC249F" w:rsidRDefault="00C35D5C">
      <w:pPr>
        <w:rPr>
          <w:rFonts w:ascii="Calibri" w:hAnsi="Calibri" w:cs="Calibri"/>
          <w:sz w:val="36"/>
          <w:szCs w:val="36"/>
        </w:rPr>
      </w:pPr>
      <w:r w:rsidRPr="00FC249F">
        <w:rPr>
          <w:rFonts w:ascii="Calibri" w:hAnsi="Calibri" w:cs="Calibri"/>
          <w:sz w:val="36"/>
          <w:szCs w:val="36"/>
        </w:rPr>
        <w:t xml:space="preserve">By anchoring rewards and access to </w:t>
      </w:r>
      <w:r w:rsidR="00FF68B1">
        <w:rPr>
          <w:rFonts w:ascii="Calibri" w:hAnsi="Calibri" w:cs="Calibri"/>
          <w:sz w:val="36"/>
          <w:szCs w:val="36"/>
        </w:rPr>
        <w:t>PoX₃</w:t>
      </w:r>
      <w:r w:rsidRPr="00FC249F">
        <w:rPr>
          <w:rFonts w:ascii="Calibri" w:hAnsi="Calibri" w:cs="Calibri"/>
          <w:sz w:val="36"/>
          <w:szCs w:val="36"/>
        </w:rPr>
        <w:t>, Per Diem creates compounding benefits:</w:t>
      </w:r>
    </w:p>
    <w:p w14:paraId="7A9A6FAF" w14:textId="77777777" w:rsidR="00C35D5C" w:rsidRPr="00FC249F" w:rsidRDefault="00C35D5C" w:rsidP="00C35D5C">
      <w:pPr>
        <w:numPr>
          <w:ilvl w:val="0"/>
          <w:numId w:val="46"/>
        </w:numPr>
        <w:rPr>
          <w:rFonts w:ascii="Calibri" w:hAnsi="Calibri" w:cs="Calibri"/>
          <w:sz w:val="36"/>
          <w:szCs w:val="36"/>
        </w:rPr>
      </w:pPr>
      <w:r w:rsidRPr="00FC249F">
        <w:rPr>
          <w:rFonts w:ascii="Calibri" w:hAnsi="Calibri" w:cs="Calibri"/>
          <w:b/>
          <w:bCs/>
          <w:sz w:val="36"/>
          <w:szCs w:val="36"/>
        </w:rPr>
        <w:t>Higher-quality engagement</w:t>
      </w:r>
      <w:r w:rsidRPr="00FC249F">
        <w:rPr>
          <w:rFonts w:ascii="Calibri" w:hAnsi="Calibri" w:cs="Calibri"/>
          <w:sz w:val="36"/>
          <w:szCs w:val="36"/>
        </w:rPr>
        <w:t xml:space="preserve"> instead of inflated activity</w:t>
      </w:r>
    </w:p>
    <w:p w14:paraId="11BB88E2" w14:textId="77777777" w:rsidR="00C35D5C" w:rsidRPr="00FC249F" w:rsidRDefault="00C35D5C" w:rsidP="00C35D5C">
      <w:pPr>
        <w:numPr>
          <w:ilvl w:val="0"/>
          <w:numId w:val="46"/>
        </w:numPr>
        <w:rPr>
          <w:rFonts w:ascii="Calibri" w:hAnsi="Calibri" w:cs="Calibri"/>
          <w:sz w:val="36"/>
          <w:szCs w:val="36"/>
        </w:rPr>
      </w:pPr>
      <w:r w:rsidRPr="00FC249F">
        <w:rPr>
          <w:rFonts w:ascii="Calibri" w:hAnsi="Calibri" w:cs="Calibri"/>
          <w:b/>
          <w:bCs/>
          <w:sz w:val="36"/>
          <w:szCs w:val="36"/>
        </w:rPr>
        <w:t>Lower fraud and abuse</w:t>
      </w:r>
      <w:r w:rsidRPr="00FC249F">
        <w:rPr>
          <w:rFonts w:ascii="Calibri" w:hAnsi="Calibri" w:cs="Calibri"/>
          <w:sz w:val="36"/>
          <w:szCs w:val="36"/>
        </w:rPr>
        <w:t xml:space="preserve"> through longitudinal trust records</w:t>
      </w:r>
    </w:p>
    <w:p w14:paraId="627F06C3" w14:textId="77777777" w:rsidR="00C35D5C" w:rsidRPr="00FC249F" w:rsidRDefault="00C35D5C" w:rsidP="00C35D5C">
      <w:pPr>
        <w:numPr>
          <w:ilvl w:val="0"/>
          <w:numId w:val="46"/>
        </w:numPr>
        <w:rPr>
          <w:rFonts w:ascii="Calibri" w:hAnsi="Calibri" w:cs="Calibri"/>
          <w:sz w:val="36"/>
          <w:szCs w:val="36"/>
        </w:rPr>
      </w:pPr>
      <w:r w:rsidRPr="00FC249F">
        <w:rPr>
          <w:rFonts w:ascii="Calibri" w:hAnsi="Calibri" w:cs="Calibri"/>
          <w:b/>
          <w:bCs/>
          <w:sz w:val="36"/>
          <w:szCs w:val="36"/>
        </w:rPr>
        <w:t>Better sponsor ROI</w:t>
      </w:r>
      <w:r w:rsidRPr="00FC249F">
        <w:rPr>
          <w:rFonts w:ascii="Calibri" w:hAnsi="Calibri" w:cs="Calibri"/>
          <w:sz w:val="36"/>
          <w:szCs w:val="36"/>
        </w:rPr>
        <w:t xml:space="preserve"> from reliable participation</w:t>
      </w:r>
    </w:p>
    <w:p w14:paraId="3E335DAD" w14:textId="77777777" w:rsidR="00C35D5C" w:rsidRPr="00FC249F" w:rsidRDefault="00C35D5C" w:rsidP="00C35D5C">
      <w:pPr>
        <w:numPr>
          <w:ilvl w:val="0"/>
          <w:numId w:val="46"/>
        </w:numPr>
        <w:rPr>
          <w:rFonts w:ascii="Calibri" w:hAnsi="Calibri" w:cs="Calibri"/>
          <w:sz w:val="36"/>
          <w:szCs w:val="36"/>
        </w:rPr>
      </w:pPr>
      <w:r w:rsidRPr="00FC249F">
        <w:rPr>
          <w:rFonts w:ascii="Calibri" w:hAnsi="Calibri" w:cs="Calibri"/>
          <w:b/>
          <w:bCs/>
          <w:sz w:val="36"/>
          <w:szCs w:val="36"/>
        </w:rPr>
        <w:t>Operational excellence incentives</w:t>
      </w:r>
      <w:r w:rsidRPr="00FC249F">
        <w:rPr>
          <w:rFonts w:ascii="Calibri" w:hAnsi="Calibri" w:cs="Calibri"/>
          <w:sz w:val="36"/>
          <w:szCs w:val="36"/>
        </w:rPr>
        <w:t xml:space="preserve"> for merchants and staff</w:t>
      </w:r>
    </w:p>
    <w:p w14:paraId="539D92D5" w14:textId="77777777" w:rsidR="00C35D5C" w:rsidRPr="00FC249F" w:rsidRDefault="00C35D5C" w:rsidP="00C35D5C">
      <w:pPr>
        <w:numPr>
          <w:ilvl w:val="0"/>
          <w:numId w:val="46"/>
        </w:numPr>
        <w:rPr>
          <w:rFonts w:ascii="Calibri" w:hAnsi="Calibri" w:cs="Calibri"/>
          <w:sz w:val="36"/>
          <w:szCs w:val="36"/>
        </w:rPr>
      </w:pPr>
      <w:r w:rsidRPr="00FC249F">
        <w:rPr>
          <w:rFonts w:ascii="Calibri" w:hAnsi="Calibri" w:cs="Calibri"/>
          <w:b/>
          <w:bCs/>
          <w:sz w:val="36"/>
          <w:szCs w:val="36"/>
        </w:rPr>
        <w:t>Clear signals</w:t>
      </w:r>
      <w:r w:rsidRPr="00FC249F">
        <w:rPr>
          <w:rFonts w:ascii="Calibri" w:hAnsi="Calibri" w:cs="Calibri"/>
          <w:sz w:val="36"/>
          <w:szCs w:val="36"/>
        </w:rPr>
        <w:t xml:space="preserve"> for partners, auditors, and regulators</w:t>
      </w:r>
    </w:p>
    <w:p w14:paraId="5F16DF2D"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This system transforms rewards from marketing tactics into </w:t>
      </w:r>
      <w:r w:rsidRPr="00FC249F">
        <w:rPr>
          <w:rFonts w:ascii="Calibri" w:hAnsi="Calibri" w:cs="Calibri"/>
          <w:b/>
          <w:bCs/>
          <w:sz w:val="36"/>
          <w:szCs w:val="36"/>
        </w:rPr>
        <w:t>infrastructure for trust</w:t>
      </w:r>
      <w:r w:rsidRPr="00FC249F">
        <w:rPr>
          <w:rFonts w:ascii="Calibri" w:hAnsi="Calibri" w:cs="Calibri"/>
          <w:sz w:val="36"/>
          <w:szCs w:val="36"/>
        </w:rPr>
        <w:t>.</w:t>
      </w:r>
    </w:p>
    <w:p w14:paraId="0B7CAD79" w14:textId="77777777" w:rsidR="00C35D5C" w:rsidRPr="00FC249F" w:rsidRDefault="00C0484D">
      <w:pPr>
        <w:rPr>
          <w:rFonts w:ascii="Calibri" w:hAnsi="Calibri" w:cs="Calibri"/>
          <w:sz w:val="36"/>
          <w:szCs w:val="36"/>
        </w:rPr>
      </w:pPr>
      <w:r>
        <w:rPr>
          <w:rFonts w:ascii="Calibri" w:hAnsi="Calibri" w:cs="Calibri"/>
          <w:sz w:val="36"/>
          <w:szCs w:val="36"/>
        </w:rPr>
        <w:pict w14:anchorId="4943CFF5">
          <v:rect id="_x0000_i1075" style="width:0;height:1.5pt" o:hralign="center" o:hrstd="t" o:hr="t" fillcolor="gray" stroked="f"/>
        </w:pict>
      </w:r>
    </w:p>
    <w:p w14:paraId="4917B28E" w14:textId="77777777" w:rsidR="00C35D5C" w:rsidRPr="00FC249F" w:rsidRDefault="00C35D5C">
      <w:pPr>
        <w:rPr>
          <w:rFonts w:ascii="Calibri" w:hAnsi="Calibri" w:cs="Calibri"/>
          <w:b/>
          <w:bCs/>
          <w:sz w:val="36"/>
          <w:szCs w:val="36"/>
        </w:rPr>
      </w:pPr>
      <w:r w:rsidRPr="00FC249F">
        <w:rPr>
          <w:rFonts w:ascii="Calibri" w:hAnsi="Calibri" w:cs="Calibri"/>
          <w:b/>
          <w:bCs/>
          <w:sz w:val="36"/>
          <w:szCs w:val="36"/>
        </w:rPr>
        <w:t>7.8 Section Summary</w:t>
      </w:r>
    </w:p>
    <w:p w14:paraId="2D29C2E2" w14:textId="77777777" w:rsidR="00C35D5C" w:rsidRPr="00FC249F" w:rsidRDefault="00C35D5C">
      <w:pPr>
        <w:rPr>
          <w:rFonts w:ascii="Calibri" w:hAnsi="Calibri" w:cs="Calibri"/>
          <w:sz w:val="36"/>
          <w:szCs w:val="36"/>
        </w:rPr>
      </w:pPr>
      <w:r w:rsidRPr="00FC249F">
        <w:rPr>
          <w:rFonts w:ascii="Calibri" w:hAnsi="Calibri" w:cs="Calibri"/>
          <w:sz w:val="36"/>
          <w:szCs w:val="36"/>
        </w:rPr>
        <w:t>Per Diem’s Rewards, Memberships &amp; Participation Tiers are designed to:</w:t>
      </w:r>
    </w:p>
    <w:p w14:paraId="36263503" w14:textId="77777777" w:rsidR="00C35D5C" w:rsidRPr="00FC249F" w:rsidRDefault="00C35D5C" w:rsidP="00C35D5C">
      <w:pPr>
        <w:numPr>
          <w:ilvl w:val="0"/>
          <w:numId w:val="47"/>
        </w:numPr>
        <w:rPr>
          <w:rFonts w:ascii="Calibri" w:hAnsi="Calibri" w:cs="Calibri"/>
          <w:sz w:val="36"/>
          <w:szCs w:val="36"/>
        </w:rPr>
      </w:pPr>
      <w:r w:rsidRPr="00FC249F">
        <w:rPr>
          <w:rFonts w:ascii="Calibri" w:hAnsi="Calibri" w:cs="Calibri"/>
          <w:sz w:val="36"/>
          <w:szCs w:val="36"/>
        </w:rPr>
        <w:t>Align incentives with verified participation</w:t>
      </w:r>
    </w:p>
    <w:p w14:paraId="72CC96EB" w14:textId="77777777" w:rsidR="00C35D5C" w:rsidRPr="00FC249F" w:rsidRDefault="00C35D5C" w:rsidP="00C35D5C">
      <w:pPr>
        <w:numPr>
          <w:ilvl w:val="0"/>
          <w:numId w:val="47"/>
        </w:numPr>
        <w:rPr>
          <w:rFonts w:ascii="Calibri" w:hAnsi="Calibri" w:cs="Calibri"/>
          <w:sz w:val="36"/>
          <w:szCs w:val="36"/>
        </w:rPr>
      </w:pPr>
      <w:r w:rsidRPr="00FC249F">
        <w:rPr>
          <w:rFonts w:ascii="Calibri" w:hAnsi="Calibri" w:cs="Calibri"/>
          <w:sz w:val="36"/>
          <w:szCs w:val="36"/>
        </w:rPr>
        <w:t>Recognize excellence without speculation</w:t>
      </w:r>
    </w:p>
    <w:p w14:paraId="2DC6A59D" w14:textId="77777777" w:rsidR="00C35D5C" w:rsidRPr="00FC249F" w:rsidRDefault="00C35D5C" w:rsidP="00C35D5C">
      <w:pPr>
        <w:numPr>
          <w:ilvl w:val="0"/>
          <w:numId w:val="47"/>
        </w:numPr>
        <w:rPr>
          <w:rFonts w:ascii="Calibri" w:hAnsi="Calibri" w:cs="Calibri"/>
          <w:sz w:val="36"/>
          <w:szCs w:val="36"/>
        </w:rPr>
      </w:pPr>
      <w:r w:rsidRPr="00FC249F">
        <w:rPr>
          <w:rFonts w:ascii="Calibri" w:hAnsi="Calibri" w:cs="Calibri"/>
          <w:sz w:val="36"/>
          <w:szCs w:val="36"/>
        </w:rPr>
        <w:t>Scale trust across consumers, operators, enterprises, and civic partners</w:t>
      </w:r>
    </w:p>
    <w:p w14:paraId="38CC55C5" w14:textId="77777777" w:rsidR="00C35D5C" w:rsidRPr="00FC249F" w:rsidRDefault="00C35D5C">
      <w:pPr>
        <w:rPr>
          <w:rFonts w:ascii="Calibri" w:hAnsi="Calibri" w:cs="Calibri"/>
          <w:sz w:val="36"/>
          <w:szCs w:val="36"/>
        </w:rPr>
      </w:pPr>
      <w:r w:rsidRPr="00FC249F">
        <w:rPr>
          <w:rFonts w:ascii="Calibri" w:hAnsi="Calibri" w:cs="Calibri"/>
          <w:sz w:val="36"/>
          <w:szCs w:val="36"/>
        </w:rPr>
        <w:t xml:space="preserve">By tying rewards to proof and tiers to time, Per Diem ensures that the most valuable currency in the ecosystem is not spend—but </w:t>
      </w:r>
      <w:r w:rsidRPr="00FC249F">
        <w:rPr>
          <w:rFonts w:ascii="Calibri" w:hAnsi="Calibri" w:cs="Calibri"/>
          <w:b/>
          <w:bCs/>
          <w:sz w:val="36"/>
          <w:szCs w:val="36"/>
        </w:rPr>
        <w:t>reliability</w:t>
      </w:r>
      <w:r w:rsidRPr="00FC249F">
        <w:rPr>
          <w:rFonts w:ascii="Calibri" w:hAnsi="Calibri" w:cs="Calibri"/>
          <w:sz w:val="36"/>
          <w:szCs w:val="36"/>
        </w:rPr>
        <w:t>.</w:t>
      </w:r>
    </w:p>
    <w:p w14:paraId="12034953" w14:textId="77777777" w:rsidR="00C35D5C" w:rsidRPr="00FC249F" w:rsidRDefault="00C35D5C">
      <w:pPr>
        <w:rPr>
          <w:rFonts w:ascii="Calibri" w:hAnsi="Calibri" w:cs="Calibri"/>
          <w:sz w:val="36"/>
          <w:szCs w:val="36"/>
        </w:rPr>
      </w:pPr>
    </w:p>
    <w:p w14:paraId="1436ED63" w14:textId="77777777" w:rsidR="00C35D5C" w:rsidRPr="00A27E51" w:rsidRDefault="00C35D5C" w:rsidP="0069026D">
      <w:pPr>
        <w:pStyle w:val="Heading1"/>
      </w:pPr>
      <w:r w:rsidRPr="00A27E51">
        <w:t>Section 8 — Merchant Integration Suite</w:t>
      </w:r>
    </w:p>
    <w:p w14:paraId="1A3DB2EB"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The Operational Heart of the Per Diem Ecosystem</w:t>
      </w:r>
    </w:p>
    <w:p w14:paraId="4C05A24C" w14:textId="77777777" w:rsidR="00C35D5C" w:rsidRPr="00A27E51" w:rsidRDefault="00C35D5C">
      <w:pPr>
        <w:rPr>
          <w:rFonts w:ascii="Calibri" w:hAnsi="Calibri" w:cs="Calibri"/>
          <w:sz w:val="36"/>
          <w:szCs w:val="36"/>
        </w:rPr>
      </w:pPr>
      <w:r w:rsidRPr="00A27E51">
        <w:rPr>
          <w:rFonts w:ascii="Calibri" w:hAnsi="Calibri" w:cs="Calibri"/>
          <w:sz w:val="36"/>
          <w:szCs w:val="36"/>
        </w:rPr>
        <w:t>The Merchant Integration Suite is the operational and economic core of the Per Diem platform. It is where proof becomes practical, where incentives meet daily operations, and where Per Diem transitions from concept to indispensable infrastructure.</w:t>
      </w:r>
    </w:p>
    <w:p w14:paraId="0F30134B" w14:textId="77777777" w:rsidR="00C35D5C" w:rsidRPr="00A27E51" w:rsidRDefault="00C35D5C">
      <w:pPr>
        <w:rPr>
          <w:rFonts w:ascii="Calibri" w:hAnsi="Calibri" w:cs="Calibri"/>
          <w:sz w:val="36"/>
          <w:szCs w:val="36"/>
        </w:rPr>
      </w:pPr>
      <w:r w:rsidRPr="00A27E51">
        <w:rPr>
          <w:rFonts w:ascii="Calibri" w:hAnsi="Calibri" w:cs="Calibri"/>
          <w:sz w:val="36"/>
          <w:szCs w:val="36"/>
        </w:rPr>
        <w:t>Rather than positioning merchants as passive endpoints for campaigns, the Merchant Integration Suite is designed to place merchants at the center of value creation. It provides tools that solve real operational problems—inventory accuracy, staff performance, customer engagement, and media monetization—while simultaneously generating verified proof that powers rewards, rebates, and sponsor-funded programs.</w:t>
      </w:r>
    </w:p>
    <w:p w14:paraId="4260DF97" w14:textId="7B030686" w:rsidR="00C35D5C" w:rsidRPr="00A27E51" w:rsidRDefault="00C35D5C">
      <w:pPr>
        <w:rPr>
          <w:rFonts w:ascii="Calibri" w:hAnsi="Calibri" w:cs="Calibri"/>
          <w:sz w:val="36"/>
          <w:szCs w:val="36"/>
        </w:rPr>
      </w:pPr>
      <w:r w:rsidRPr="00A27E51">
        <w:rPr>
          <w:rFonts w:ascii="Calibri" w:hAnsi="Calibri" w:cs="Calibri"/>
          <w:sz w:val="36"/>
          <w:szCs w:val="36"/>
        </w:rPr>
        <w:t xml:space="preserve">In the v4.4 outline and Revenue Rewards Plan v4.3, the Merchant Integration Suite is explicitly defined as </w:t>
      </w:r>
      <w:r w:rsidRPr="00A27E51">
        <w:rPr>
          <w:rFonts w:ascii="Calibri" w:hAnsi="Calibri" w:cs="Calibri"/>
          <w:b/>
          <w:bCs/>
          <w:sz w:val="36"/>
          <w:szCs w:val="36"/>
        </w:rPr>
        <w:t>the primary adoption and monetization engine</w:t>
      </w:r>
      <w:r w:rsidRPr="00A27E51">
        <w:rPr>
          <w:rFonts w:ascii="Calibri" w:hAnsi="Calibri" w:cs="Calibri"/>
          <w:sz w:val="36"/>
          <w:szCs w:val="36"/>
        </w:rPr>
        <w:t xml:space="preserve"> for Per Diem. fileciteturn9file0L1-L3</w:t>
      </w:r>
      <w:r w:rsidR="00E61565">
        <w:rPr>
          <w:rFonts w:ascii="Calibri" w:hAnsi="Calibri" w:cs="Calibri"/>
          <w:sz w:val="36"/>
          <w:szCs w:val="36"/>
        </w:rPr>
        <w:t xml:space="preserve"> </w:t>
      </w:r>
      <w:r w:rsidRPr="00A27E51">
        <w:rPr>
          <w:rFonts w:ascii="Calibri" w:hAnsi="Calibri" w:cs="Calibri"/>
          <w:sz w:val="36"/>
          <w:szCs w:val="36"/>
        </w:rPr>
        <w:t xml:space="preserve"> This is not incidental. Merchant operations are where incentives become tangible, measurable, and defensible.</w:t>
      </w:r>
    </w:p>
    <w:p w14:paraId="196E784D" w14:textId="77777777" w:rsidR="00C35D5C" w:rsidRPr="00A27E51" w:rsidRDefault="00C0484D">
      <w:pPr>
        <w:rPr>
          <w:rFonts w:ascii="Calibri" w:hAnsi="Calibri" w:cs="Calibri"/>
          <w:sz w:val="36"/>
          <w:szCs w:val="36"/>
        </w:rPr>
      </w:pPr>
      <w:r>
        <w:rPr>
          <w:rFonts w:ascii="Calibri" w:hAnsi="Calibri" w:cs="Calibri"/>
          <w:sz w:val="36"/>
          <w:szCs w:val="36"/>
        </w:rPr>
        <w:pict w14:anchorId="5221972D">
          <v:rect id="_x0000_i1076" style="width:0;height:1.5pt" o:hralign="center" o:hrstd="t" o:hr="t" fillcolor="gray" stroked="f"/>
        </w:pict>
      </w:r>
    </w:p>
    <w:p w14:paraId="3E09F0A6"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8.1 Strategic Role: Merchants as Co-Creators of Proof</w:t>
      </w:r>
    </w:p>
    <w:p w14:paraId="1E61DF82" w14:textId="77777777" w:rsidR="00C35D5C" w:rsidRPr="00A27E51" w:rsidRDefault="00C35D5C">
      <w:pPr>
        <w:rPr>
          <w:rFonts w:ascii="Calibri" w:hAnsi="Calibri" w:cs="Calibri"/>
          <w:sz w:val="36"/>
          <w:szCs w:val="36"/>
        </w:rPr>
      </w:pPr>
      <w:r w:rsidRPr="00A27E51">
        <w:rPr>
          <w:rFonts w:ascii="Calibri" w:hAnsi="Calibri" w:cs="Calibri"/>
          <w:sz w:val="36"/>
          <w:szCs w:val="36"/>
        </w:rPr>
        <w:t xml:space="preserve">Most rewards platforms treat merchants as distribution channels. Per Diem treats them as </w:t>
      </w:r>
      <w:r w:rsidRPr="00A27E51">
        <w:rPr>
          <w:rFonts w:ascii="Calibri" w:hAnsi="Calibri" w:cs="Calibri"/>
          <w:b/>
          <w:bCs/>
          <w:sz w:val="36"/>
          <w:szCs w:val="36"/>
        </w:rPr>
        <w:t>co-creators of proof</w:t>
      </w:r>
      <w:r w:rsidRPr="00A27E51">
        <w:rPr>
          <w:rFonts w:ascii="Calibri" w:hAnsi="Calibri" w:cs="Calibri"/>
          <w:sz w:val="36"/>
          <w:szCs w:val="36"/>
        </w:rPr>
        <w:t>.</w:t>
      </w:r>
    </w:p>
    <w:p w14:paraId="2BC8317B" w14:textId="77777777" w:rsidR="00C35D5C" w:rsidRPr="00A27E51" w:rsidRDefault="00C35D5C">
      <w:pPr>
        <w:rPr>
          <w:rFonts w:ascii="Calibri" w:hAnsi="Calibri" w:cs="Calibri"/>
          <w:sz w:val="36"/>
          <w:szCs w:val="36"/>
        </w:rPr>
      </w:pPr>
      <w:r w:rsidRPr="00A27E51">
        <w:rPr>
          <w:rFonts w:ascii="Calibri" w:hAnsi="Calibri" w:cs="Calibri"/>
          <w:sz w:val="36"/>
          <w:szCs w:val="36"/>
        </w:rPr>
        <w:t>Every verified inventory movement, staff action, transaction, scan, or experience inside a merchant venue becomes a potential Proof-of-Exchange, Proof-of-Experience, or Proof-of-Excellence event. This transforms ordinary business activity into structured, auditable participation—without adding friction to frontline operations.</w:t>
      </w:r>
    </w:p>
    <w:p w14:paraId="3A1EF873" w14:textId="77777777" w:rsidR="00C35D5C" w:rsidRPr="00A27E51" w:rsidRDefault="00C35D5C">
      <w:pPr>
        <w:rPr>
          <w:rFonts w:ascii="Calibri" w:hAnsi="Calibri" w:cs="Calibri"/>
          <w:sz w:val="36"/>
          <w:szCs w:val="36"/>
        </w:rPr>
      </w:pPr>
      <w:r w:rsidRPr="00A27E51">
        <w:rPr>
          <w:rFonts w:ascii="Calibri" w:hAnsi="Calibri" w:cs="Calibri"/>
          <w:sz w:val="36"/>
          <w:szCs w:val="36"/>
        </w:rPr>
        <w:t>By embedding proof generation directly into merchant workflows, Per Diem achieves three outcomes simultaneously:</w:t>
      </w:r>
    </w:p>
    <w:p w14:paraId="512E3987" w14:textId="77777777" w:rsidR="00C35D5C" w:rsidRPr="00A27E51" w:rsidRDefault="00C35D5C" w:rsidP="00C35D5C">
      <w:pPr>
        <w:numPr>
          <w:ilvl w:val="0"/>
          <w:numId w:val="48"/>
        </w:numPr>
        <w:rPr>
          <w:rFonts w:ascii="Calibri" w:hAnsi="Calibri" w:cs="Calibri"/>
          <w:sz w:val="36"/>
          <w:szCs w:val="36"/>
        </w:rPr>
      </w:pPr>
      <w:r w:rsidRPr="00A27E51">
        <w:rPr>
          <w:rFonts w:ascii="Calibri" w:hAnsi="Calibri" w:cs="Calibri"/>
          <w:sz w:val="36"/>
          <w:szCs w:val="36"/>
        </w:rPr>
        <w:t>Sponsors pay for verified outcomes instead of assumed exposure</w:t>
      </w:r>
    </w:p>
    <w:p w14:paraId="7561E381" w14:textId="77777777" w:rsidR="00C35D5C" w:rsidRPr="00A27E51" w:rsidRDefault="00C35D5C" w:rsidP="00C35D5C">
      <w:pPr>
        <w:numPr>
          <w:ilvl w:val="0"/>
          <w:numId w:val="48"/>
        </w:numPr>
        <w:rPr>
          <w:rFonts w:ascii="Calibri" w:hAnsi="Calibri" w:cs="Calibri"/>
          <w:sz w:val="36"/>
          <w:szCs w:val="36"/>
        </w:rPr>
      </w:pPr>
      <w:r w:rsidRPr="00A27E51">
        <w:rPr>
          <w:rFonts w:ascii="Calibri" w:hAnsi="Calibri" w:cs="Calibri"/>
          <w:sz w:val="36"/>
          <w:szCs w:val="36"/>
        </w:rPr>
        <w:t>Merchants earn incremental value without surrendering control</w:t>
      </w:r>
    </w:p>
    <w:p w14:paraId="4761C88B" w14:textId="77777777" w:rsidR="00C35D5C" w:rsidRPr="00A27E51" w:rsidRDefault="00C35D5C" w:rsidP="00C35D5C">
      <w:pPr>
        <w:numPr>
          <w:ilvl w:val="0"/>
          <w:numId w:val="48"/>
        </w:numPr>
        <w:rPr>
          <w:rFonts w:ascii="Calibri" w:hAnsi="Calibri" w:cs="Calibri"/>
          <w:sz w:val="36"/>
          <w:szCs w:val="36"/>
        </w:rPr>
      </w:pPr>
      <w:r w:rsidRPr="00A27E51">
        <w:rPr>
          <w:rFonts w:ascii="Calibri" w:hAnsi="Calibri" w:cs="Calibri"/>
          <w:sz w:val="36"/>
          <w:szCs w:val="36"/>
        </w:rPr>
        <w:t>Participants receive rewards tied to real activity, not abstraction</w:t>
      </w:r>
    </w:p>
    <w:p w14:paraId="0D575FEE" w14:textId="77777777" w:rsidR="00C35D5C" w:rsidRPr="00A27E51" w:rsidRDefault="00C0484D">
      <w:pPr>
        <w:rPr>
          <w:rFonts w:ascii="Calibri" w:hAnsi="Calibri" w:cs="Calibri"/>
          <w:sz w:val="36"/>
          <w:szCs w:val="36"/>
        </w:rPr>
      </w:pPr>
      <w:r>
        <w:rPr>
          <w:rFonts w:ascii="Calibri" w:hAnsi="Calibri" w:cs="Calibri"/>
          <w:sz w:val="36"/>
          <w:szCs w:val="36"/>
        </w:rPr>
        <w:pict w14:anchorId="6DB18757">
          <v:rect id="_x0000_i1077" style="width:0;height:1.5pt" o:hralign="center" o:hrstd="t" o:hr="t" fillcolor="gray" stroked="f"/>
        </w:pict>
      </w:r>
    </w:p>
    <w:p w14:paraId="6C07E25C"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8.2 Unified Dashboard Architecture</w:t>
      </w:r>
    </w:p>
    <w:p w14:paraId="0583C668" w14:textId="77777777" w:rsidR="00C35D5C" w:rsidRPr="00A27E51" w:rsidRDefault="00C35D5C">
      <w:pPr>
        <w:rPr>
          <w:rFonts w:ascii="Calibri" w:hAnsi="Calibri" w:cs="Calibri"/>
          <w:sz w:val="36"/>
          <w:szCs w:val="36"/>
        </w:rPr>
      </w:pPr>
      <w:r w:rsidRPr="00A27E51">
        <w:rPr>
          <w:rFonts w:ascii="Calibri" w:hAnsi="Calibri" w:cs="Calibri"/>
          <w:sz w:val="36"/>
          <w:szCs w:val="36"/>
        </w:rPr>
        <w:t xml:space="preserve">The Merchant Integration Suite is delivered through a </w:t>
      </w:r>
      <w:r w:rsidRPr="00A27E51">
        <w:rPr>
          <w:rFonts w:ascii="Calibri" w:hAnsi="Calibri" w:cs="Calibri"/>
          <w:b/>
          <w:bCs/>
          <w:sz w:val="36"/>
          <w:szCs w:val="36"/>
        </w:rPr>
        <w:t>single, unified dashboard</w:t>
      </w:r>
      <w:r w:rsidRPr="00A27E51">
        <w:rPr>
          <w:rFonts w:ascii="Calibri" w:hAnsi="Calibri" w:cs="Calibri"/>
          <w:sz w:val="36"/>
          <w:szCs w:val="36"/>
        </w:rPr>
        <w:t xml:space="preserve"> designed for clarity under operational pressure.</w:t>
      </w:r>
    </w:p>
    <w:p w14:paraId="2B5F354F" w14:textId="77777777" w:rsidR="00C35D5C" w:rsidRPr="00A27E51" w:rsidRDefault="00C35D5C">
      <w:pPr>
        <w:rPr>
          <w:rFonts w:ascii="Calibri" w:hAnsi="Calibri" w:cs="Calibri"/>
          <w:sz w:val="36"/>
          <w:szCs w:val="36"/>
        </w:rPr>
      </w:pPr>
      <w:r w:rsidRPr="00A27E51">
        <w:rPr>
          <w:rFonts w:ascii="Calibri" w:hAnsi="Calibri" w:cs="Calibri"/>
          <w:sz w:val="36"/>
          <w:szCs w:val="36"/>
        </w:rPr>
        <w:t>Key design principles include:</w:t>
      </w:r>
    </w:p>
    <w:p w14:paraId="7E8CF402" w14:textId="77777777" w:rsidR="00C35D5C" w:rsidRPr="00A27E51" w:rsidRDefault="00C35D5C" w:rsidP="00C35D5C">
      <w:pPr>
        <w:numPr>
          <w:ilvl w:val="0"/>
          <w:numId w:val="49"/>
        </w:numPr>
        <w:rPr>
          <w:rFonts w:ascii="Calibri" w:hAnsi="Calibri" w:cs="Calibri"/>
          <w:sz w:val="36"/>
          <w:szCs w:val="36"/>
        </w:rPr>
      </w:pPr>
      <w:r w:rsidRPr="00A27E51">
        <w:rPr>
          <w:rFonts w:ascii="Calibri" w:hAnsi="Calibri" w:cs="Calibri"/>
          <w:sz w:val="36"/>
          <w:szCs w:val="36"/>
        </w:rPr>
        <w:t>Persistent left-hand navigation across modules</w:t>
      </w:r>
    </w:p>
    <w:p w14:paraId="0079E88B" w14:textId="77777777" w:rsidR="00C35D5C" w:rsidRPr="00A27E51" w:rsidRDefault="00C35D5C" w:rsidP="00C35D5C">
      <w:pPr>
        <w:numPr>
          <w:ilvl w:val="0"/>
          <w:numId w:val="49"/>
        </w:numPr>
        <w:rPr>
          <w:rFonts w:ascii="Calibri" w:hAnsi="Calibri" w:cs="Calibri"/>
          <w:sz w:val="36"/>
          <w:szCs w:val="36"/>
        </w:rPr>
      </w:pPr>
      <w:r w:rsidRPr="00A27E51">
        <w:rPr>
          <w:rFonts w:ascii="Calibri" w:hAnsi="Calibri" w:cs="Calibri"/>
          <w:sz w:val="36"/>
          <w:szCs w:val="36"/>
        </w:rPr>
        <w:t>Central operations canvas for configuration and monitoring</w:t>
      </w:r>
    </w:p>
    <w:p w14:paraId="5FDABAB1" w14:textId="77777777" w:rsidR="00C35D5C" w:rsidRPr="00A27E51" w:rsidRDefault="00C35D5C" w:rsidP="00C35D5C">
      <w:pPr>
        <w:numPr>
          <w:ilvl w:val="0"/>
          <w:numId w:val="49"/>
        </w:numPr>
        <w:rPr>
          <w:rFonts w:ascii="Calibri" w:hAnsi="Calibri" w:cs="Calibri"/>
          <w:sz w:val="36"/>
          <w:szCs w:val="36"/>
        </w:rPr>
      </w:pPr>
      <w:r w:rsidRPr="00A27E51">
        <w:rPr>
          <w:rFonts w:ascii="Calibri" w:hAnsi="Calibri" w:cs="Calibri"/>
          <w:sz w:val="36"/>
          <w:szCs w:val="36"/>
        </w:rPr>
        <w:t>Contextual tools and insights on the right margin</w:t>
      </w:r>
    </w:p>
    <w:p w14:paraId="6538F9DB" w14:textId="77777777" w:rsidR="00C35D5C" w:rsidRPr="00A27E51" w:rsidRDefault="00C35D5C" w:rsidP="00C35D5C">
      <w:pPr>
        <w:numPr>
          <w:ilvl w:val="0"/>
          <w:numId w:val="49"/>
        </w:numPr>
        <w:rPr>
          <w:rFonts w:ascii="Calibri" w:hAnsi="Calibri" w:cs="Calibri"/>
          <w:sz w:val="36"/>
          <w:szCs w:val="36"/>
        </w:rPr>
      </w:pPr>
      <w:r w:rsidRPr="00A27E51">
        <w:rPr>
          <w:rFonts w:ascii="Calibri" w:hAnsi="Calibri" w:cs="Calibri"/>
          <w:sz w:val="36"/>
          <w:szCs w:val="36"/>
        </w:rPr>
        <w:t>Accessibility-first layouts compatible with screen readers and keyboard navigation</w:t>
      </w:r>
    </w:p>
    <w:p w14:paraId="55D63EE4" w14:textId="77777777" w:rsidR="00C35D5C" w:rsidRPr="00A27E51" w:rsidRDefault="00C35D5C">
      <w:pPr>
        <w:rPr>
          <w:rFonts w:ascii="Calibri" w:hAnsi="Calibri" w:cs="Calibri"/>
          <w:sz w:val="36"/>
          <w:szCs w:val="36"/>
        </w:rPr>
      </w:pPr>
      <w:r w:rsidRPr="00A27E51">
        <w:rPr>
          <w:rFonts w:ascii="Calibri" w:hAnsi="Calibri" w:cs="Calibri"/>
          <w:sz w:val="36"/>
          <w:szCs w:val="36"/>
        </w:rPr>
        <w:t>This consistency allows merchants to manage rewards, inventory, displays, and audio from one interface—reducing cognitive load and implementation risk.</w:t>
      </w:r>
    </w:p>
    <w:p w14:paraId="1737A618" w14:textId="77777777" w:rsidR="00C35D5C" w:rsidRPr="00A27E51" w:rsidRDefault="00C0484D">
      <w:pPr>
        <w:rPr>
          <w:rFonts w:ascii="Calibri" w:hAnsi="Calibri" w:cs="Calibri"/>
          <w:sz w:val="36"/>
          <w:szCs w:val="36"/>
        </w:rPr>
      </w:pPr>
      <w:r>
        <w:rPr>
          <w:rFonts w:ascii="Calibri" w:hAnsi="Calibri" w:cs="Calibri"/>
          <w:sz w:val="36"/>
          <w:szCs w:val="36"/>
        </w:rPr>
        <w:pict w14:anchorId="4EA20752">
          <v:rect id="_x0000_i1078" style="width:0;height:1.5pt" o:hralign="center" o:hrstd="t" o:hr="t" fillcolor="gray" stroked="f"/>
        </w:pict>
      </w:r>
    </w:p>
    <w:p w14:paraId="4CEBA476"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8.3 Merchant Rewards &amp; Loyalty</w:t>
      </w:r>
    </w:p>
    <w:p w14:paraId="0711101F"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Purpose</w:t>
      </w:r>
    </w:p>
    <w:p w14:paraId="34A43327" w14:textId="77777777" w:rsidR="00C35D5C" w:rsidRPr="00A27E51" w:rsidRDefault="00C35D5C">
      <w:pPr>
        <w:rPr>
          <w:rFonts w:ascii="Calibri" w:hAnsi="Calibri" w:cs="Calibri"/>
          <w:sz w:val="36"/>
          <w:szCs w:val="36"/>
        </w:rPr>
      </w:pPr>
      <w:r w:rsidRPr="00A27E51">
        <w:rPr>
          <w:rFonts w:ascii="Calibri" w:hAnsi="Calibri" w:cs="Calibri"/>
          <w:sz w:val="36"/>
          <w:szCs w:val="36"/>
        </w:rPr>
        <w:t>The Merchant Rewards &amp; Loyalty module enables merchants to operate their own reward ecosystems while benefiting from sponsor-funded value flowing in through Per Diem.</w:t>
      </w:r>
    </w:p>
    <w:p w14:paraId="1A4B3A5C" w14:textId="77777777" w:rsidR="00C35D5C" w:rsidRPr="00A27E51" w:rsidRDefault="00C35D5C">
      <w:pPr>
        <w:rPr>
          <w:rFonts w:ascii="Calibri" w:hAnsi="Calibri" w:cs="Calibri"/>
          <w:sz w:val="36"/>
          <w:szCs w:val="36"/>
        </w:rPr>
      </w:pPr>
      <w:r w:rsidRPr="00A27E51">
        <w:rPr>
          <w:rFonts w:ascii="Calibri" w:hAnsi="Calibri" w:cs="Calibri"/>
          <w:sz w:val="36"/>
          <w:szCs w:val="36"/>
        </w:rPr>
        <w:t>The system supports:</w:t>
      </w:r>
    </w:p>
    <w:p w14:paraId="530A9112" w14:textId="77777777" w:rsidR="00C35D5C" w:rsidRPr="00A27E51" w:rsidRDefault="00C35D5C" w:rsidP="00C35D5C">
      <w:pPr>
        <w:numPr>
          <w:ilvl w:val="0"/>
          <w:numId w:val="50"/>
        </w:numPr>
        <w:rPr>
          <w:rFonts w:ascii="Calibri" w:hAnsi="Calibri" w:cs="Calibri"/>
          <w:sz w:val="36"/>
          <w:szCs w:val="36"/>
        </w:rPr>
      </w:pPr>
      <w:r w:rsidRPr="00A27E51">
        <w:rPr>
          <w:rFonts w:ascii="Calibri" w:hAnsi="Calibri" w:cs="Calibri"/>
          <w:sz w:val="36"/>
          <w:szCs w:val="36"/>
        </w:rPr>
        <w:t>Native $PERDIEM rewards where appropriate</w:t>
      </w:r>
    </w:p>
    <w:p w14:paraId="576C3B7A" w14:textId="77777777" w:rsidR="00C35D5C" w:rsidRPr="00A27E51" w:rsidRDefault="00C35D5C" w:rsidP="00C35D5C">
      <w:pPr>
        <w:numPr>
          <w:ilvl w:val="0"/>
          <w:numId w:val="50"/>
        </w:numPr>
        <w:rPr>
          <w:rFonts w:ascii="Calibri" w:hAnsi="Calibri" w:cs="Calibri"/>
          <w:sz w:val="36"/>
          <w:szCs w:val="36"/>
        </w:rPr>
      </w:pPr>
      <w:r w:rsidRPr="00A27E51">
        <w:rPr>
          <w:rFonts w:ascii="Calibri" w:hAnsi="Calibri" w:cs="Calibri"/>
          <w:sz w:val="36"/>
          <w:szCs w:val="36"/>
        </w:rPr>
        <w:t>Merchant-defined points, credits, perks, and experiences</w:t>
      </w:r>
    </w:p>
    <w:p w14:paraId="6E328C49" w14:textId="77777777" w:rsidR="00C35D5C" w:rsidRPr="00A27E51" w:rsidRDefault="00C35D5C" w:rsidP="00C35D5C">
      <w:pPr>
        <w:numPr>
          <w:ilvl w:val="0"/>
          <w:numId w:val="50"/>
        </w:numPr>
        <w:rPr>
          <w:rFonts w:ascii="Calibri" w:hAnsi="Calibri" w:cs="Calibri"/>
          <w:sz w:val="36"/>
          <w:szCs w:val="36"/>
        </w:rPr>
      </w:pPr>
      <w:r w:rsidRPr="00A27E51">
        <w:rPr>
          <w:rFonts w:ascii="Calibri" w:hAnsi="Calibri" w:cs="Calibri"/>
          <w:sz w:val="36"/>
          <w:szCs w:val="36"/>
        </w:rPr>
        <w:t>Staff incentives and recognition programs</w:t>
      </w:r>
    </w:p>
    <w:p w14:paraId="243CCBF9" w14:textId="77777777" w:rsidR="00C35D5C" w:rsidRPr="00A27E51" w:rsidRDefault="00C35D5C" w:rsidP="00C35D5C">
      <w:pPr>
        <w:numPr>
          <w:ilvl w:val="0"/>
          <w:numId w:val="50"/>
        </w:numPr>
        <w:rPr>
          <w:rFonts w:ascii="Calibri" w:hAnsi="Calibri" w:cs="Calibri"/>
          <w:sz w:val="36"/>
          <w:szCs w:val="36"/>
        </w:rPr>
      </w:pPr>
      <w:r w:rsidRPr="00A27E51">
        <w:rPr>
          <w:rFonts w:ascii="Calibri" w:hAnsi="Calibri" w:cs="Calibri"/>
          <w:sz w:val="36"/>
          <w:szCs w:val="36"/>
        </w:rPr>
        <w:t>Interoperability with enterprise and coalition loyalty systems</w:t>
      </w:r>
    </w:p>
    <w:p w14:paraId="4B69E83F" w14:textId="77777777" w:rsidR="00C35D5C" w:rsidRPr="00A27E51" w:rsidRDefault="00C35D5C">
      <w:pPr>
        <w:rPr>
          <w:rFonts w:ascii="Calibri" w:hAnsi="Calibri" w:cs="Calibri"/>
          <w:sz w:val="36"/>
          <w:szCs w:val="36"/>
        </w:rPr>
      </w:pPr>
      <w:r w:rsidRPr="00A27E51">
        <w:rPr>
          <w:rFonts w:ascii="Calibri" w:hAnsi="Calibri" w:cs="Calibri"/>
          <w:sz w:val="36"/>
          <w:szCs w:val="36"/>
        </w:rPr>
        <w:t xml:space="preserve">Crucially, merchant-issued rewards remain </w:t>
      </w:r>
      <w:r w:rsidRPr="00A27E51">
        <w:rPr>
          <w:rFonts w:ascii="Calibri" w:hAnsi="Calibri" w:cs="Calibri"/>
          <w:b/>
          <w:bCs/>
          <w:sz w:val="36"/>
          <w:szCs w:val="36"/>
        </w:rPr>
        <w:t>merchant-owned and off-chain</w:t>
      </w:r>
      <w:r w:rsidRPr="00A27E51">
        <w:rPr>
          <w:rFonts w:ascii="Calibri" w:hAnsi="Calibri" w:cs="Calibri"/>
          <w:sz w:val="36"/>
          <w:szCs w:val="36"/>
        </w:rPr>
        <w:t>. Per Diem enforces an inbound-only value flow model so sponsor or allocation value can enhance merchant programs without ever extracting value from them.</w:t>
      </w:r>
    </w:p>
    <w:p w14:paraId="38FF9C18"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Strategic Value</w:t>
      </w:r>
    </w:p>
    <w:p w14:paraId="41140B14" w14:textId="77777777" w:rsidR="00C35D5C" w:rsidRPr="00A27E51" w:rsidRDefault="00C35D5C">
      <w:pPr>
        <w:rPr>
          <w:rFonts w:ascii="Calibri" w:hAnsi="Calibri" w:cs="Calibri"/>
          <w:sz w:val="36"/>
          <w:szCs w:val="36"/>
        </w:rPr>
      </w:pPr>
      <w:r w:rsidRPr="00A27E51">
        <w:rPr>
          <w:rFonts w:ascii="Calibri" w:hAnsi="Calibri" w:cs="Calibri"/>
          <w:sz w:val="36"/>
          <w:szCs w:val="36"/>
        </w:rPr>
        <w:t>For merchants, this model delivers sponsor-funded upside without balance-sheet risk, volatility exposure, or loss of sovereignty. For partners and investors, it demonstrates disciplined value containment and regulatory defensibility.</w:t>
      </w:r>
    </w:p>
    <w:p w14:paraId="38F9C73F" w14:textId="77777777" w:rsidR="00C35D5C" w:rsidRPr="00A27E51" w:rsidRDefault="00C0484D">
      <w:pPr>
        <w:rPr>
          <w:rFonts w:ascii="Calibri" w:hAnsi="Calibri" w:cs="Calibri"/>
          <w:sz w:val="36"/>
          <w:szCs w:val="36"/>
        </w:rPr>
      </w:pPr>
      <w:r>
        <w:rPr>
          <w:rFonts w:ascii="Calibri" w:hAnsi="Calibri" w:cs="Calibri"/>
          <w:sz w:val="36"/>
          <w:szCs w:val="36"/>
        </w:rPr>
        <w:pict w14:anchorId="38FFB23A">
          <v:rect id="_x0000_i1079" style="width:0;height:1.5pt" o:hralign="center" o:hrstd="t" o:hr="t" fillcolor="gray" stroked="f"/>
        </w:pict>
      </w:r>
    </w:p>
    <w:p w14:paraId="615D9294"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8.4 Inventory Intelligence Module</w:t>
      </w:r>
    </w:p>
    <w:p w14:paraId="5DCD17AC"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Purpose</w:t>
      </w:r>
    </w:p>
    <w:p w14:paraId="20120E82" w14:textId="77777777" w:rsidR="00C35D5C" w:rsidRPr="00A27E51" w:rsidRDefault="00C35D5C">
      <w:pPr>
        <w:rPr>
          <w:rFonts w:ascii="Calibri" w:hAnsi="Calibri" w:cs="Calibri"/>
          <w:sz w:val="36"/>
          <w:szCs w:val="36"/>
        </w:rPr>
      </w:pPr>
      <w:r w:rsidRPr="00A27E51">
        <w:rPr>
          <w:rFonts w:ascii="Calibri" w:hAnsi="Calibri" w:cs="Calibri"/>
          <w:sz w:val="36"/>
          <w:szCs w:val="36"/>
        </w:rPr>
        <w:t>The Inventory Intelligence Module transforms inventory from a cost center into a proof-generating asset.</w:t>
      </w:r>
    </w:p>
    <w:p w14:paraId="6FC34FB7" w14:textId="77777777" w:rsidR="00C35D5C" w:rsidRPr="00A27E51" w:rsidRDefault="00C35D5C">
      <w:pPr>
        <w:rPr>
          <w:rFonts w:ascii="Calibri" w:hAnsi="Calibri" w:cs="Calibri"/>
          <w:sz w:val="36"/>
          <w:szCs w:val="36"/>
        </w:rPr>
      </w:pPr>
      <w:r w:rsidRPr="00A27E51">
        <w:rPr>
          <w:rFonts w:ascii="Calibri" w:hAnsi="Calibri" w:cs="Calibri"/>
          <w:sz w:val="36"/>
          <w:szCs w:val="36"/>
        </w:rPr>
        <w:t>Fully POS-integrated, the module enables:</w:t>
      </w:r>
    </w:p>
    <w:p w14:paraId="32D60C0D" w14:textId="77777777" w:rsidR="00C35D5C" w:rsidRPr="00A27E51" w:rsidRDefault="00C35D5C" w:rsidP="00C35D5C">
      <w:pPr>
        <w:numPr>
          <w:ilvl w:val="0"/>
          <w:numId w:val="51"/>
        </w:numPr>
        <w:rPr>
          <w:rFonts w:ascii="Calibri" w:hAnsi="Calibri" w:cs="Calibri"/>
          <w:sz w:val="36"/>
          <w:szCs w:val="36"/>
        </w:rPr>
      </w:pPr>
      <w:r w:rsidRPr="00A27E51">
        <w:rPr>
          <w:rFonts w:ascii="Calibri" w:hAnsi="Calibri" w:cs="Calibri"/>
          <w:sz w:val="36"/>
          <w:szCs w:val="36"/>
        </w:rPr>
        <w:t>Brand-funded rebates and incentives</w:t>
      </w:r>
    </w:p>
    <w:p w14:paraId="58993034" w14:textId="77777777" w:rsidR="00C35D5C" w:rsidRPr="00A27E51" w:rsidRDefault="00C35D5C" w:rsidP="00C35D5C">
      <w:pPr>
        <w:numPr>
          <w:ilvl w:val="0"/>
          <w:numId w:val="51"/>
        </w:numPr>
        <w:rPr>
          <w:rFonts w:ascii="Calibri" w:hAnsi="Calibri" w:cs="Calibri"/>
          <w:sz w:val="36"/>
          <w:szCs w:val="36"/>
        </w:rPr>
      </w:pPr>
      <w:r w:rsidRPr="00A27E51">
        <w:rPr>
          <w:rFonts w:ascii="Calibri" w:hAnsi="Calibri" w:cs="Calibri"/>
          <w:sz w:val="36"/>
          <w:szCs w:val="36"/>
        </w:rPr>
        <w:t>Sell-through and clearance campaigns</w:t>
      </w:r>
    </w:p>
    <w:p w14:paraId="07DB20CC" w14:textId="77777777" w:rsidR="00C35D5C" w:rsidRPr="00A27E51" w:rsidRDefault="00C35D5C" w:rsidP="00C35D5C">
      <w:pPr>
        <w:numPr>
          <w:ilvl w:val="0"/>
          <w:numId w:val="51"/>
        </w:numPr>
        <w:rPr>
          <w:rFonts w:ascii="Calibri" w:hAnsi="Calibri" w:cs="Calibri"/>
          <w:sz w:val="36"/>
          <w:szCs w:val="36"/>
        </w:rPr>
      </w:pPr>
      <w:r w:rsidRPr="00A27E51">
        <w:rPr>
          <w:rFonts w:ascii="Calibri" w:hAnsi="Calibri" w:cs="Calibri"/>
          <w:sz w:val="36"/>
          <w:szCs w:val="36"/>
        </w:rPr>
        <w:t>Waste-reduction and accuracy programs</w:t>
      </w:r>
    </w:p>
    <w:p w14:paraId="7C85E6C8" w14:textId="77777777" w:rsidR="00C35D5C" w:rsidRPr="00A27E51" w:rsidRDefault="00C35D5C" w:rsidP="00C35D5C">
      <w:pPr>
        <w:numPr>
          <w:ilvl w:val="0"/>
          <w:numId w:val="51"/>
        </w:numPr>
        <w:rPr>
          <w:rFonts w:ascii="Calibri" w:hAnsi="Calibri" w:cs="Calibri"/>
          <w:sz w:val="36"/>
          <w:szCs w:val="36"/>
        </w:rPr>
      </w:pPr>
      <w:r w:rsidRPr="00A27E51">
        <w:rPr>
          <w:rFonts w:ascii="Calibri" w:hAnsi="Calibri" w:cs="Calibri"/>
          <w:sz w:val="36"/>
          <w:szCs w:val="36"/>
        </w:rPr>
        <w:t>Vendor and supplier performance scoring</w:t>
      </w:r>
    </w:p>
    <w:p w14:paraId="37F37B18"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Capabilities</w:t>
      </w:r>
    </w:p>
    <w:p w14:paraId="12C62C0D" w14:textId="77777777" w:rsidR="00C35D5C" w:rsidRPr="00A27E51" w:rsidRDefault="00C35D5C">
      <w:pPr>
        <w:rPr>
          <w:rFonts w:ascii="Calibri" w:hAnsi="Calibri" w:cs="Calibri"/>
          <w:sz w:val="36"/>
          <w:szCs w:val="36"/>
        </w:rPr>
      </w:pPr>
      <w:r w:rsidRPr="00A27E51">
        <w:rPr>
          <w:rFonts w:ascii="Calibri" w:hAnsi="Calibri" w:cs="Calibri"/>
          <w:sz w:val="36"/>
          <w:szCs w:val="36"/>
        </w:rPr>
        <w:t>Key capabilities include:</w:t>
      </w:r>
    </w:p>
    <w:p w14:paraId="5794AA84" w14:textId="77777777" w:rsidR="00C35D5C" w:rsidRPr="00A27E51" w:rsidRDefault="00C35D5C" w:rsidP="00C35D5C">
      <w:pPr>
        <w:numPr>
          <w:ilvl w:val="0"/>
          <w:numId w:val="52"/>
        </w:numPr>
        <w:rPr>
          <w:rFonts w:ascii="Calibri" w:hAnsi="Calibri" w:cs="Calibri"/>
          <w:sz w:val="36"/>
          <w:szCs w:val="36"/>
        </w:rPr>
      </w:pPr>
      <w:r w:rsidRPr="00A27E51">
        <w:rPr>
          <w:rFonts w:ascii="Calibri" w:hAnsi="Calibri" w:cs="Calibri"/>
          <w:sz w:val="36"/>
          <w:szCs w:val="36"/>
        </w:rPr>
        <w:t>SKU-level tracking across locations</w:t>
      </w:r>
    </w:p>
    <w:p w14:paraId="7D5E61D7" w14:textId="77777777" w:rsidR="00C35D5C" w:rsidRPr="00A27E51" w:rsidRDefault="00C35D5C" w:rsidP="00C35D5C">
      <w:pPr>
        <w:numPr>
          <w:ilvl w:val="0"/>
          <w:numId w:val="52"/>
        </w:numPr>
        <w:rPr>
          <w:rFonts w:ascii="Calibri" w:hAnsi="Calibri" w:cs="Calibri"/>
          <w:sz w:val="36"/>
          <w:szCs w:val="36"/>
        </w:rPr>
      </w:pPr>
      <w:r w:rsidRPr="00A27E51">
        <w:rPr>
          <w:rFonts w:ascii="Calibri" w:hAnsi="Calibri" w:cs="Calibri"/>
          <w:sz w:val="36"/>
          <w:szCs w:val="36"/>
        </w:rPr>
        <w:t>Real-time inventory ledgers</w:t>
      </w:r>
    </w:p>
    <w:p w14:paraId="28DC77C8" w14:textId="77777777" w:rsidR="00C35D5C" w:rsidRPr="00A27E51" w:rsidRDefault="00C35D5C" w:rsidP="00C35D5C">
      <w:pPr>
        <w:numPr>
          <w:ilvl w:val="0"/>
          <w:numId w:val="52"/>
        </w:numPr>
        <w:rPr>
          <w:rFonts w:ascii="Calibri" w:hAnsi="Calibri" w:cs="Calibri"/>
          <w:sz w:val="36"/>
          <w:szCs w:val="36"/>
        </w:rPr>
      </w:pPr>
      <w:r w:rsidRPr="00A27E51">
        <w:rPr>
          <w:rFonts w:ascii="Calibri" w:hAnsi="Calibri" w:cs="Calibri"/>
          <w:sz w:val="36"/>
          <w:szCs w:val="36"/>
        </w:rPr>
        <w:t>RBAC and immutable audit trails</w:t>
      </w:r>
    </w:p>
    <w:p w14:paraId="2CEC051B" w14:textId="77777777" w:rsidR="00C35D5C" w:rsidRPr="00A27E51" w:rsidRDefault="00C35D5C" w:rsidP="00C35D5C">
      <w:pPr>
        <w:numPr>
          <w:ilvl w:val="0"/>
          <w:numId w:val="52"/>
        </w:numPr>
        <w:rPr>
          <w:rFonts w:ascii="Calibri" w:hAnsi="Calibri" w:cs="Calibri"/>
          <w:sz w:val="36"/>
          <w:szCs w:val="36"/>
        </w:rPr>
      </w:pPr>
      <w:r w:rsidRPr="00A27E51">
        <w:rPr>
          <w:rFonts w:ascii="Calibri" w:hAnsi="Calibri" w:cs="Calibri"/>
          <w:sz w:val="36"/>
          <w:szCs w:val="36"/>
        </w:rPr>
        <w:t>COGS, waste, and stock accuracy analytics</w:t>
      </w:r>
    </w:p>
    <w:p w14:paraId="758CA14A" w14:textId="77777777" w:rsidR="00C35D5C" w:rsidRPr="00A27E51" w:rsidRDefault="00C35D5C" w:rsidP="00C35D5C">
      <w:pPr>
        <w:numPr>
          <w:ilvl w:val="0"/>
          <w:numId w:val="52"/>
        </w:numPr>
        <w:rPr>
          <w:rFonts w:ascii="Calibri" w:hAnsi="Calibri" w:cs="Calibri"/>
          <w:sz w:val="36"/>
          <w:szCs w:val="36"/>
        </w:rPr>
      </w:pPr>
      <w:r w:rsidRPr="00A27E51">
        <w:rPr>
          <w:rFonts w:ascii="Calibri" w:hAnsi="Calibri" w:cs="Calibri"/>
          <w:sz w:val="36"/>
          <w:szCs w:val="36"/>
        </w:rPr>
        <w:t>Optional AI-driven forecasting and auto-promotions</w:t>
      </w:r>
    </w:p>
    <w:p w14:paraId="2F1494D6"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Staff Excellence</w:t>
      </w:r>
    </w:p>
    <w:p w14:paraId="439EA072" w14:textId="77777777" w:rsidR="00C35D5C" w:rsidRPr="00A27E51" w:rsidRDefault="00C35D5C">
      <w:pPr>
        <w:rPr>
          <w:rFonts w:ascii="Calibri" w:hAnsi="Calibri" w:cs="Calibri"/>
          <w:sz w:val="36"/>
          <w:szCs w:val="36"/>
        </w:rPr>
      </w:pPr>
      <w:r w:rsidRPr="00A27E51">
        <w:rPr>
          <w:rFonts w:ascii="Calibri" w:hAnsi="Calibri" w:cs="Calibri"/>
          <w:sz w:val="36"/>
          <w:szCs w:val="36"/>
        </w:rPr>
        <w:t>Operational excellence is rewarded through verified metrics such as inventory accuracy, waste reduction, and recipe precision. Staff may earn tokens, internal perks, or Proof-of-Excellence NFTs—issued as recognition, not speculative assets.</w:t>
      </w:r>
    </w:p>
    <w:p w14:paraId="377E12ED"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Strategic Value</w:t>
      </w:r>
    </w:p>
    <w:p w14:paraId="7AA8DBF2" w14:textId="77777777" w:rsidR="00C35D5C" w:rsidRPr="00A27E51" w:rsidRDefault="00C35D5C">
      <w:pPr>
        <w:rPr>
          <w:rFonts w:ascii="Calibri" w:hAnsi="Calibri" w:cs="Calibri"/>
          <w:sz w:val="36"/>
          <w:szCs w:val="36"/>
        </w:rPr>
      </w:pPr>
      <w:r w:rsidRPr="00A27E51">
        <w:rPr>
          <w:rFonts w:ascii="Calibri" w:hAnsi="Calibri" w:cs="Calibri"/>
          <w:sz w:val="36"/>
          <w:szCs w:val="36"/>
        </w:rPr>
        <w:t>This module anchors Per Diem in merchant reality. By tying incentives to verified inventory outcomes, it reduces fraud, increases sponsor confidence, and improves merchant margins.</w:t>
      </w:r>
    </w:p>
    <w:p w14:paraId="3B0AC88D" w14:textId="77777777" w:rsidR="00C35D5C" w:rsidRPr="00A27E51" w:rsidRDefault="00C0484D">
      <w:pPr>
        <w:rPr>
          <w:rFonts w:ascii="Calibri" w:hAnsi="Calibri" w:cs="Calibri"/>
          <w:sz w:val="36"/>
          <w:szCs w:val="36"/>
        </w:rPr>
      </w:pPr>
      <w:r>
        <w:rPr>
          <w:rFonts w:ascii="Calibri" w:hAnsi="Calibri" w:cs="Calibri"/>
          <w:sz w:val="36"/>
          <w:szCs w:val="36"/>
        </w:rPr>
        <w:pict w14:anchorId="446521F4">
          <v:rect id="_x0000_i1080" style="width:0;height:1.5pt" o:hralign="center" o:hrstd="t" o:hr="t" fillcolor="gray" stroked="f"/>
        </w:pict>
      </w:r>
    </w:p>
    <w:p w14:paraId="27BCA9F5"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8.5 Digital Displays &amp; Signage</w:t>
      </w:r>
    </w:p>
    <w:p w14:paraId="0BD0E297"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Purpose</w:t>
      </w:r>
    </w:p>
    <w:p w14:paraId="67917260" w14:textId="77777777" w:rsidR="00C35D5C" w:rsidRPr="00A27E51" w:rsidRDefault="00C35D5C">
      <w:pPr>
        <w:rPr>
          <w:rFonts w:ascii="Calibri" w:hAnsi="Calibri" w:cs="Calibri"/>
          <w:sz w:val="36"/>
          <w:szCs w:val="36"/>
        </w:rPr>
      </w:pPr>
      <w:r w:rsidRPr="00A27E51">
        <w:rPr>
          <w:rFonts w:ascii="Calibri" w:hAnsi="Calibri" w:cs="Calibri"/>
          <w:sz w:val="36"/>
          <w:szCs w:val="36"/>
        </w:rPr>
        <w:t>The Digital Displays &amp; Signage module turns physical venues into proof-enabled engagement environments.</w:t>
      </w:r>
    </w:p>
    <w:p w14:paraId="51DDBD91" w14:textId="77777777" w:rsidR="00C35D5C" w:rsidRPr="00A27E51" w:rsidRDefault="00C35D5C">
      <w:pPr>
        <w:rPr>
          <w:rFonts w:ascii="Calibri" w:hAnsi="Calibri" w:cs="Calibri"/>
          <w:sz w:val="36"/>
          <w:szCs w:val="36"/>
        </w:rPr>
      </w:pPr>
      <w:r w:rsidRPr="00A27E51">
        <w:rPr>
          <w:rFonts w:ascii="Calibri" w:hAnsi="Calibri" w:cs="Calibri"/>
          <w:sz w:val="36"/>
          <w:szCs w:val="36"/>
        </w:rPr>
        <w:t>It supports:</w:t>
      </w:r>
    </w:p>
    <w:p w14:paraId="42BE44B5" w14:textId="77777777" w:rsidR="00C35D5C" w:rsidRPr="00A27E51" w:rsidRDefault="00C35D5C" w:rsidP="00C35D5C">
      <w:pPr>
        <w:numPr>
          <w:ilvl w:val="0"/>
          <w:numId w:val="53"/>
        </w:numPr>
        <w:rPr>
          <w:rFonts w:ascii="Calibri" w:hAnsi="Calibri" w:cs="Calibri"/>
          <w:sz w:val="36"/>
          <w:szCs w:val="36"/>
        </w:rPr>
      </w:pPr>
      <w:r w:rsidRPr="00A27E51">
        <w:rPr>
          <w:rFonts w:ascii="Calibri" w:hAnsi="Calibri" w:cs="Calibri"/>
          <w:sz w:val="36"/>
          <w:szCs w:val="36"/>
        </w:rPr>
        <w:t>Menu boards and informational displays</w:t>
      </w:r>
    </w:p>
    <w:p w14:paraId="185EB636" w14:textId="77777777" w:rsidR="00C35D5C" w:rsidRPr="00A27E51" w:rsidRDefault="00C35D5C" w:rsidP="00C35D5C">
      <w:pPr>
        <w:numPr>
          <w:ilvl w:val="0"/>
          <w:numId w:val="53"/>
        </w:numPr>
        <w:rPr>
          <w:rFonts w:ascii="Calibri" w:hAnsi="Calibri" w:cs="Calibri"/>
          <w:sz w:val="36"/>
          <w:szCs w:val="36"/>
        </w:rPr>
      </w:pPr>
      <w:r w:rsidRPr="00A27E51">
        <w:rPr>
          <w:rFonts w:ascii="Calibri" w:hAnsi="Calibri" w:cs="Calibri"/>
          <w:sz w:val="36"/>
          <w:szCs w:val="36"/>
        </w:rPr>
        <w:t>Short-form video and ad slides</w:t>
      </w:r>
    </w:p>
    <w:p w14:paraId="04810306" w14:textId="77777777" w:rsidR="00C35D5C" w:rsidRPr="00A27E51" w:rsidRDefault="00C35D5C" w:rsidP="00C35D5C">
      <w:pPr>
        <w:numPr>
          <w:ilvl w:val="0"/>
          <w:numId w:val="53"/>
        </w:numPr>
        <w:rPr>
          <w:rFonts w:ascii="Calibri" w:hAnsi="Calibri" w:cs="Calibri"/>
          <w:sz w:val="36"/>
          <w:szCs w:val="36"/>
        </w:rPr>
      </w:pPr>
      <w:r w:rsidRPr="00A27E51">
        <w:rPr>
          <w:rFonts w:ascii="Calibri" w:hAnsi="Calibri" w:cs="Calibri"/>
          <w:sz w:val="36"/>
          <w:szCs w:val="36"/>
        </w:rPr>
        <w:t>QR-based onboarding, referrals, and rewards</w:t>
      </w:r>
    </w:p>
    <w:p w14:paraId="645DA2A4" w14:textId="77777777" w:rsidR="00C35D5C" w:rsidRPr="00A27E51" w:rsidRDefault="00C35D5C" w:rsidP="00C35D5C">
      <w:pPr>
        <w:numPr>
          <w:ilvl w:val="0"/>
          <w:numId w:val="53"/>
        </w:numPr>
        <w:rPr>
          <w:rFonts w:ascii="Calibri" w:hAnsi="Calibri" w:cs="Calibri"/>
          <w:sz w:val="36"/>
          <w:szCs w:val="36"/>
        </w:rPr>
      </w:pPr>
      <w:r w:rsidRPr="00A27E51">
        <w:rPr>
          <w:rFonts w:ascii="Calibri" w:hAnsi="Calibri" w:cs="Calibri"/>
          <w:sz w:val="36"/>
          <w:szCs w:val="36"/>
        </w:rPr>
        <w:t>Event- and location-based engagement</w:t>
      </w:r>
    </w:p>
    <w:p w14:paraId="773566E2" w14:textId="77777777" w:rsidR="00C35D5C" w:rsidRPr="00A27E51" w:rsidRDefault="00C35D5C" w:rsidP="00C35D5C">
      <w:pPr>
        <w:numPr>
          <w:ilvl w:val="0"/>
          <w:numId w:val="53"/>
        </w:numPr>
        <w:rPr>
          <w:rFonts w:ascii="Calibri" w:hAnsi="Calibri" w:cs="Calibri"/>
          <w:sz w:val="36"/>
          <w:szCs w:val="36"/>
        </w:rPr>
      </w:pPr>
      <w:r w:rsidRPr="00A27E51">
        <w:rPr>
          <w:rFonts w:ascii="Calibri" w:hAnsi="Calibri" w:cs="Calibri"/>
          <w:sz w:val="36"/>
          <w:szCs w:val="36"/>
        </w:rPr>
        <w:t>Optional digital keepsakes and NFTs</w:t>
      </w:r>
    </w:p>
    <w:p w14:paraId="56B8EF3A"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Verification &amp; Analytics</w:t>
      </w:r>
    </w:p>
    <w:p w14:paraId="0FBE591E" w14:textId="77777777" w:rsidR="00C35D5C" w:rsidRPr="00A27E51" w:rsidRDefault="00C35D5C">
      <w:pPr>
        <w:rPr>
          <w:rFonts w:ascii="Calibri" w:hAnsi="Calibri" w:cs="Calibri"/>
          <w:sz w:val="36"/>
          <w:szCs w:val="36"/>
        </w:rPr>
      </w:pPr>
      <w:r w:rsidRPr="00A27E51">
        <w:rPr>
          <w:rFonts w:ascii="Calibri" w:hAnsi="Calibri" w:cs="Calibri"/>
          <w:sz w:val="36"/>
          <w:szCs w:val="36"/>
        </w:rPr>
        <w:t>The system includes:</w:t>
      </w:r>
    </w:p>
    <w:p w14:paraId="146D8D99" w14:textId="77777777" w:rsidR="00C35D5C" w:rsidRPr="00A27E51" w:rsidRDefault="00C35D5C" w:rsidP="00C35D5C">
      <w:pPr>
        <w:numPr>
          <w:ilvl w:val="0"/>
          <w:numId w:val="54"/>
        </w:numPr>
        <w:rPr>
          <w:rFonts w:ascii="Calibri" w:hAnsi="Calibri" w:cs="Calibri"/>
          <w:sz w:val="36"/>
          <w:szCs w:val="36"/>
        </w:rPr>
      </w:pPr>
      <w:r w:rsidRPr="00A27E51">
        <w:rPr>
          <w:rFonts w:ascii="Calibri" w:hAnsi="Calibri" w:cs="Calibri"/>
          <w:sz w:val="36"/>
          <w:szCs w:val="36"/>
        </w:rPr>
        <w:t>Device registration and security</w:t>
      </w:r>
    </w:p>
    <w:p w14:paraId="49DDD4D0" w14:textId="77777777" w:rsidR="00C35D5C" w:rsidRPr="00A27E51" w:rsidRDefault="00C35D5C" w:rsidP="00C35D5C">
      <w:pPr>
        <w:numPr>
          <w:ilvl w:val="0"/>
          <w:numId w:val="54"/>
        </w:numPr>
        <w:rPr>
          <w:rFonts w:ascii="Calibri" w:hAnsi="Calibri" w:cs="Calibri"/>
          <w:sz w:val="36"/>
          <w:szCs w:val="36"/>
        </w:rPr>
      </w:pPr>
      <w:r w:rsidRPr="00A27E51">
        <w:rPr>
          <w:rFonts w:ascii="Calibri" w:hAnsi="Calibri" w:cs="Calibri"/>
          <w:sz w:val="36"/>
          <w:szCs w:val="36"/>
        </w:rPr>
        <w:t>Playback logs suitable for ad-claim verification</w:t>
      </w:r>
    </w:p>
    <w:p w14:paraId="5E3A0C2C" w14:textId="77777777" w:rsidR="00C35D5C" w:rsidRPr="00A27E51" w:rsidRDefault="00C35D5C" w:rsidP="00C35D5C">
      <w:pPr>
        <w:numPr>
          <w:ilvl w:val="0"/>
          <w:numId w:val="54"/>
        </w:numPr>
        <w:rPr>
          <w:rFonts w:ascii="Calibri" w:hAnsi="Calibri" w:cs="Calibri"/>
          <w:sz w:val="36"/>
          <w:szCs w:val="36"/>
        </w:rPr>
      </w:pPr>
      <w:r w:rsidRPr="00A27E51">
        <w:rPr>
          <w:rFonts w:ascii="Calibri" w:hAnsi="Calibri" w:cs="Calibri"/>
          <w:sz w:val="36"/>
          <w:szCs w:val="36"/>
        </w:rPr>
        <w:t>QR-triggered reward flows ("Scan to Earn")</w:t>
      </w:r>
    </w:p>
    <w:p w14:paraId="73F1E14D" w14:textId="77777777" w:rsidR="00C35D5C" w:rsidRPr="00A27E51" w:rsidRDefault="00C35D5C" w:rsidP="00C35D5C">
      <w:pPr>
        <w:numPr>
          <w:ilvl w:val="0"/>
          <w:numId w:val="54"/>
        </w:numPr>
        <w:rPr>
          <w:rFonts w:ascii="Calibri" w:hAnsi="Calibri" w:cs="Calibri"/>
          <w:sz w:val="36"/>
          <w:szCs w:val="36"/>
        </w:rPr>
      </w:pPr>
      <w:r w:rsidRPr="00A27E51">
        <w:rPr>
          <w:rFonts w:ascii="Calibri" w:hAnsi="Calibri" w:cs="Calibri"/>
          <w:sz w:val="36"/>
          <w:szCs w:val="36"/>
        </w:rPr>
        <w:t>Analytics for uptime, scans, conversions, and mints</w:t>
      </w:r>
    </w:p>
    <w:p w14:paraId="215D47B4"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Strategic Value</w:t>
      </w:r>
    </w:p>
    <w:p w14:paraId="12947A44" w14:textId="77777777" w:rsidR="00C35D5C" w:rsidRPr="00A27E51" w:rsidRDefault="00C35D5C">
      <w:pPr>
        <w:rPr>
          <w:rFonts w:ascii="Calibri" w:hAnsi="Calibri" w:cs="Calibri"/>
          <w:sz w:val="36"/>
          <w:szCs w:val="36"/>
        </w:rPr>
      </w:pPr>
      <w:r w:rsidRPr="00A27E51">
        <w:rPr>
          <w:rFonts w:ascii="Calibri" w:hAnsi="Calibri" w:cs="Calibri"/>
          <w:sz w:val="36"/>
          <w:szCs w:val="36"/>
        </w:rPr>
        <w:t>For brands, signage becomes measurable media. For merchants, it becomes a monetizable asset controlled on their terms. For Per Diem, it bridges physical presence with digital proof—without harvesting attention.</w:t>
      </w:r>
    </w:p>
    <w:p w14:paraId="65234D2E" w14:textId="77777777" w:rsidR="00C35D5C" w:rsidRPr="00A27E51" w:rsidRDefault="00C0484D">
      <w:pPr>
        <w:rPr>
          <w:rFonts w:ascii="Calibri" w:hAnsi="Calibri" w:cs="Calibri"/>
          <w:sz w:val="36"/>
          <w:szCs w:val="36"/>
        </w:rPr>
      </w:pPr>
      <w:r>
        <w:rPr>
          <w:rFonts w:ascii="Calibri" w:hAnsi="Calibri" w:cs="Calibri"/>
          <w:sz w:val="36"/>
          <w:szCs w:val="36"/>
        </w:rPr>
        <w:pict w14:anchorId="76D46108">
          <v:rect id="_x0000_i1081" style="width:0;height:1.5pt" o:hralign="center" o:hrstd="t" o:hr="t" fillcolor="gray" stroked="f"/>
        </w:pict>
      </w:r>
    </w:p>
    <w:p w14:paraId="1654CCAF"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8.6 BlockBox Audio &amp; Music</w:t>
      </w:r>
    </w:p>
    <w:p w14:paraId="4E3D096D"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Purpose</w:t>
      </w:r>
    </w:p>
    <w:p w14:paraId="169F68C0" w14:textId="77777777" w:rsidR="00C35D5C" w:rsidRPr="00A27E51" w:rsidRDefault="00C35D5C">
      <w:pPr>
        <w:rPr>
          <w:rFonts w:ascii="Calibri" w:hAnsi="Calibri" w:cs="Calibri"/>
          <w:sz w:val="36"/>
          <w:szCs w:val="36"/>
        </w:rPr>
      </w:pPr>
      <w:r w:rsidRPr="00A27E51">
        <w:rPr>
          <w:rFonts w:ascii="Calibri" w:hAnsi="Calibri" w:cs="Calibri"/>
          <w:sz w:val="36"/>
          <w:szCs w:val="36"/>
        </w:rPr>
        <w:t>BlockBox Audio introduces a non-intrusive, opt-in audio layer that reinforces participation through sound rather than screens.</w:t>
      </w:r>
    </w:p>
    <w:p w14:paraId="7C825288" w14:textId="77777777" w:rsidR="00C35D5C" w:rsidRPr="00A27E51" w:rsidRDefault="00C35D5C">
      <w:pPr>
        <w:rPr>
          <w:rFonts w:ascii="Calibri" w:hAnsi="Calibri" w:cs="Calibri"/>
          <w:sz w:val="36"/>
          <w:szCs w:val="36"/>
        </w:rPr>
      </w:pPr>
      <w:r w:rsidRPr="00A27E51">
        <w:rPr>
          <w:rFonts w:ascii="Calibri" w:hAnsi="Calibri" w:cs="Calibri"/>
          <w:sz w:val="36"/>
          <w:szCs w:val="36"/>
        </w:rPr>
        <w:t>Use cases include:</w:t>
      </w:r>
    </w:p>
    <w:p w14:paraId="2EA521DF" w14:textId="77777777" w:rsidR="00C35D5C" w:rsidRPr="00A27E51" w:rsidRDefault="00C35D5C" w:rsidP="00C35D5C">
      <w:pPr>
        <w:numPr>
          <w:ilvl w:val="0"/>
          <w:numId w:val="55"/>
        </w:numPr>
        <w:rPr>
          <w:rFonts w:ascii="Calibri" w:hAnsi="Calibri" w:cs="Calibri"/>
          <w:sz w:val="36"/>
          <w:szCs w:val="36"/>
        </w:rPr>
      </w:pPr>
      <w:r w:rsidRPr="00A27E51">
        <w:rPr>
          <w:rFonts w:ascii="Calibri" w:hAnsi="Calibri" w:cs="Calibri"/>
          <w:sz w:val="36"/>
          <w:szCs w:val="36"/>
        </w:rPr>
        <w:t>Payment and reward confirmation cues</w:t>
      </w:r>
    </w:p>
    <w:p w14:paraId="1011223C" w14:textId="77777777" w:rsidR="00C35D5C" w:rsidRPr="00A27E51" w:rsidRDefault="00C35D5C" w:rsidP="00C35D5C">
      <w:pPr>
        <w:numPr>
          <w:ilvl w:val="0"/>
          <w:numId w:val="55"/>
        </w:numPr>
        <w:rPr>
          <w:rFonts w:ascii="Calibri" w:hAnsi="Calibri" w:cs="Calibri"/>
          <w:sz w:val="36"/>
          <w:szCs w:val="36"/>
        </w:rPr>
      </w:pPr>
      <w:r w:rsidRPr="00A27E51">
        <w:rPr>
          <w:rFonts w:ascii="Calibri" w:hAnsi="Calibri" w:cs="Calibri"/>
          <w:sz w:val="36"/>
          <w:szCs w:val="36"/>
        </w:rPr>
        <w:t>Sponsored playlists and soundscapes</w:t>
      </w:r>
    </w:p>
    <w:p w14:paraId="7C5B1070" w14:textId="77777777" w:rsidR="00C35D5C" w:rsidRPr="00A27E51" w:rsidRDefault="00C35D5C" w:rsidP="00C35D5C">
      <w:pPr>
        <w:numPr>
          <w:ilvl w:val="0"/>
          <w:numId w:val="55"/>
        </w:numPr>
        <w:rPr>
          <w:rFonts w:ascii="Calibri" w:hAnsi="Calibri" w:cs="Calibri"/>
          <w:sz w:val="36"/>
          <w:szCs w:val="36"/>
        </w:rPr>
      </w:pPr>
      <w:r w:rsidRPr="00A27E51">
        <w:rPr>
          <w:rFonts w:ascii="Calibri" w:hAnsi="Calibri" w:cs="Calibri"/>
          <w:sz w:val="36"/>
          <w:szCs w:val="36"/>
        </w:rPr>
        <w:t>Jukebox and pay-to-hear experiences</w:t>
      </w:r>
    </w:p>
    <w:p w14:paraId="4C92A52D" w14:textId="77777777" w:rsidR="00C35D5C" w:rsidRPr="00A27E51" w:rsidRDefault="00C35D5C" w:rsidP="00C35D5C">
      <w:pPr>
        <w:numPr>
          <w:ilvl w:val="0"/>
          <w:numId w:val="55"/>
        </w:numPr>
        <w:rPr>
          <w:rFonts w:ascii="Calibri" w:hAnsi="Calibri" w:cs="Calibri"/>
          <w:sz w:val="36"/>
          <w:szCs w:val="36"/>
        </w:rPr>
      </w:pPr>
      <w:r w:rsidRPr="00A27E51">
        <w:rPr>
          <w:rFonts w:ascii="Calibri" w:hAnsi="Calibri" w:cs="Calibri"/>
          <w:sz w:val="36"/>
          <w:szCs w:val="36"/>
        </w:rPr>
        <w:t>Staff recognition and operational alerts</w:t>
      </w:r>
    </w:p>
    <w:p w14:paraId="30D79F5E"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Merchant Controls &amp; Accessibility</w:t>
      </w:r>
    </w:p>
    <w:p w14:paraId="5B09A1D4" w14:textId="77777777" w:rsidR="00C35D5C" w:rsidRPr="00A27E51" w:rsidRDefault="00C35D5C">
      <w:pPr>
        <w:rPr>
          <w:rFonts w:ascii="Calibri" w:hAnsi="Calibri" w:cs="Calibri"/>
          <w:sz w:val="36"/>
          <w:szCs w:val="36"/>
        </w:rPr>
      </w:pPr>
      <w:r w:rsidRPr="00A27E51">
        <w:rPr>
          <w:rFonts w:ascii="Calibri" w:hAnsi="Calibri" w:cs="Calibri"/>
          <w:sz w:val="36"/>
          <w:szCs w:val="36"/>
        </w:rPr>
        <w:t>Merchants retain full control over:</w:t>
      </w:r>
    </w:p>
    <w:p w14:paraId="1B922333" w14:textId="77777777" w:rsidR="00C35D5C" w:rsidRPr="00A27E51" w:rsidRDefault="00C35D5C" w:rsidP="00C35D5C">
      <w:pPr>
        <w:numPr>
          <w:ilvl w:val="0"/>
          <w:numId w:val="56"/>
        </w:numPr>
        <w:rPr>
          <w:rFonts w:ascii="Calibri" w:hAnsi="Calibri" w:cs="Calibri"/>
          <w:sz w:val="36"/>
          <w:szCs w:val="36"/>
        </w:rPr>
      </w:pPr>
      <w:r w:rsidRPr="00A27E51">
        <w:rPr>
          <w:rFonts w:ascii="Calibri" w:hAnsi="Calibri" w:cs="Calibri"/>
          <w:sz w:val="36"/>
          <w:szCs w:val="36"/>
        </w:rPr>
        <w:t>Audio libraries and playlists</w:t>
      </w:r>
    </w:p>
    <w:p w14:paraId="505D258E" w14:textId="77777777" w:rsidR="00C35D5C" w:rsidRPr="00A27E51" w:rsidRDefault="00C35D5C" w:rsidP="00C35D5C">
      <w:pPr>
        <w:numPr>
          <w:ilvl w:val="0"/>
          <w:numId w:val="56"/>
        </w:numPr>
        <w:rPr>
          <w:rFonts w:ascii="Calibri" w:hAnsi="Calibri" w:cs="Calibri"/>
          <w:sz w:val="36"/>
          <w:szCs w:val="36"/>
        </w:rPr>
      </w:pPr>
      <w:r w:rsidRPr="00A27E51">
        <w:rPr>
          <w:rFonts w:ascii="Calibri" w:hAnsi="Calibri" w:cs="Calibri"/>
          <w:sz w:val="36"/>
          <w:szCs w:val="36"/>
        </w:rPr>
        <w:t>Zone-based scheduling and volume</w:t>
      </w:r>
    </w:p>
    <w:p w14:paraId="2076A41C" w14:textId="77777777" w:rsidR="00C35D5C" w:rsidRPr="00A27E51" w:rsidRDefault="00C35D5C" w:rsidP="00C35D5C">
      <w:pPr>
        <w:numPr>
          <w:ilvl w:val="0"/>
          <w:numId w:val="56"/>
        </w:numPr>
        <w:rPr>
          <w:rFonts w:ascii="Calibri" w:hAnsi="Calibri" w:cs="Calibri"/>
          <w:sz w:val="36"/>
          <w:szCs w:val="36"/>
        </w:rPr>
      </w:pPr>
      <w:r w:rsidRPr="00A27E51">
        <w:rPr>
          <w:rFonts w:ascii="Calibri" w:hAnsi="Calibri" w:cs="Calibri"/>
          <w:sz w:val="36"/>
          <w:szCs w:val="36"/>
        </w:rPr>
        <w:t>Frequency caps and quiet hours</w:t>
      </w:r>
    </w:p>
    <w:p w14:paraId="028292C1" w14:textId="77777777" w:rsidR="00C35D5C" w:rsidRPr="00A27E51" w:rsidRDefault="00C35D5C" w:rsidP="00C35D5C">
      <w:pPr>
        <w:numPr>
          <w:ilvl w:val="0"/>
          <w:numId w:val="56"/>
        </w:numPr>
        <w:rPr>
          <w:rFonts w:ascii="Calibri" w:hAnsi="Calibri" w:cs="Calibri"/>
          <w:sz w:val="36"/>
          <w:szCs w:val="36"/>
        </w:rPr>
      </w:pPr>
      <w:r w:rsidRPr="00A27E51">
        <w:rPr>
          <w:rFonts w:ascii="Calibri" w:hAnsi="Calibri" w:cs="Calibri"/>
          <w:sz w:val="36"/>
          <w:szCs w:val="36"/>
        </w:rPr>
        <w:t>Live overrides for events</w:t>
      </w:r>
    </w:p>
    <w:p w14:paraId="66449BA6" w14:textId="77777777" w:rsidR="00C35D5C" w:rsidRPr="00A27E51" w:rsidRDefault="00C35D5C">
      <w:pPr>
        <w:rPr>
          <w:rFonts w:ascii="Calibri" w:hAnsi="Calibri" w:cs="Calibri"/>
          <w:sz w:val="36"/>
          <w:szCs w:val="36"/>
        </w:rPr>
      </w:pPr>
      <w:r w:rsidRPr="00A27E51">
        <w:rPr>
          <w:rFonts w:ascii="Calibri" w:hAnsi="Calibri" w:cs="Calibri"/>
          <w:sz w:val="36"/>
          <w:szCs w:val="36"/>
        </w:rPr>
        <w:t>Accessibility is addressed through ADA-minded controls and paired visual confirmations where required.</w:t>
      </w:r>
    </w:p>
    <w:p w14:paraId="71142F95"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Strategic Value</w:t>
      </w:r>
    </w:p>
    <w:p w14:paraId="2E7256C6" w14:textId="77777777" w:rsidR="00C35D5C" w:rsidRPr="00A27E51" w:rsidRDefault="00C35D5C">
      <w:pPr>
        <w:rPr>
          <w:rFonts w:ascii="Calibri" w:hAnsi="Calibri" w:cs="Calibri"/>
          <w:sz w:val="36"/>
          <w:szCs w:val="36"/>
        </w:rPr>
      </w:pPr>
      <w:r w:rsidRPr="00A27E51">
        <w:rPr>
          <w:rFonts w:ascii="Calibri" w:hAnsi="Calibri" w:cs="Calibri"/>
          <w:sz w:val="36"/>
          <w:szCs w:val="36"/>
        </w:rPr>
        <w:t>Audio becomes a confirmation and experience layer—not an ad channel—supporting proof generation while respecting guest comfort and privacy.</w:t>
      </w:r>
    </w:p>
    <w:p w14:paraId="7377B647" w14:textId="77777777" w:rsidR="00C35D5C" w:rsidRPr="00A27E51" w:rsidRDefault="00C0484D">
      <w:pPr>
        <w:rPr>
          <w:rFonts w:ascii="Calibri" w:hAnsi="Calibri" w:cs="Calibri"/>
          <w:sz w:val="36"/>
          <w:szCs w:val="36"/>
        </w:rPr>
      </w:pPr>
      <w:r>
        <w:rPr>
          <w:rFonts w:ascii="Calibri" w:hAnsi="Calibri" w:cs="Calibri"/>
          <w:sz w:val="36"/>
          <w:szCs w:val="36"/>
        </w:rPr>
        <w:pict w14:anchorId="4C9B767A">
          <v:rect id="_x0000_i1082" style="width:0;height:1.5pt" o:hralign="center" o:hrstd="t" o:hr="t" fillcolor="gray" stroked="f"/>
        </w:pict>
      </w:r>
    </w:p>
    <w:p w14:paraId="5298C584"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8.7 Crypto Micro-Payment Portal</w:t>
      </w:r>
    </w:p>
    <w:p w14:paraId="49DE3F61"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Purpose</w:t>
      </w:r>
    </w:p>
    <w:p w14:paraId="6E3251B0" w14:textId="77777777" w:rsidR="00C35D5C" w:rsidRPr="00A27E51" w:rsidRDefault="00C35D5C">
      <w:pPr>
        <w:rPr>
          <w:rFonts w:ascii="Calibri" w:hAnsi="Calibri" w:cs="Calibri"/>
          <w:sz w:val="36"/>
          <w:szCs w:val="36"/>
        </w:rPr>
      </w:pPr>
      <w:r w:rsidRPr="00A27E51">
        <w:rPr>
          <w:rFonts w:ascii="Calibri" w:hAnsi="Calibri" w:cs="Calibri"/>
          <w:sz w:val="36"/>
          <w:szCs w:val="36"/>
        </w:rPr>
        <w:t>The Crypto Micro-Payment Portal enables low-friction, purpose-bound transactions using $PERDIEM.</w:t>
      </w:r>
    </w:p>
    <w:p w14:paraId="1B74CAE5" w14:textId="77777777" w:rsidR="00C35D5C" w:rsidRPr="00A27E51" w:rsidRDefault="00C35D5C">
      <w:pPr>
        <w:rPr>
          <w:rFonts w:ascii="Calibri" w:hAnsi="Calibri" w:cs="Calibri"/>
          <w:sz w:val="36"/>
          <w:szCs w:val="36"/>
        </w:rPr>
      </w:pPr>
      <w:r w:rsidRPr="00A27E51">
        <w:rPr>
          <w:rFonts w:ascii="Calibri" w:hAnsi="Calibri" w:cs="Calibri"/>
          <w:sz w:val="36"/>
          <w:szCs w:val="36"/>
        </w:rPr>
        <w:t>It connects directly to:</w:t>
      </w:r>
    </w:p>
    <w:p w14:paraId="6A9873B4" w14:textId="77777777" w:rsidR="00C35D5C" w:rsidRPr="00A27E51" w:rsidRDefault="00C35D5C" w:rsidP="00C35D5C">
      <w:pPr>
        <w:numPr>
          <w:ilvl w:val="0"/>
          <w:numId w:val="57"/>
        </w:numPr>
        <w:rPr>
          <w:rFonts w:ascii="Calibri" w:hAnsi="Calibri" w:cs="Calibri"/>
          <w:sz w:val="36"/>
          <w:szCs w:val="36"/>
        </w:rPr>
      </w:pPr>
      <w:r w:rsidRPr="00A27E51">
        <w:rPr>
          <w:rFonts w:ascii="Calibri" w:hAnsi="Calibri" w:cs="Calibri"/>
          <w:sz w:val="36"/>
          <w:szCs w:val="36"/>
        </w:rPr>
        <w:t>Jukebox and pay-to-hear audio</w:t>
      </w:r>
    </w:p>
    <w:p w14:paraId="759BA94A" w14:textId="77777777" w:rsidR="00C35D5C" w:rsidRPr="00A27E51" w:rsidRDefault="00C35D5C" w:rsidP="00C35D5C">
      <w:pPr>
        <w:numPr>
          <w:ilvl w:val="0"/>
          <w:numId w:val="57"/>
        </w:numPr>
        <w:rPr>
          <w:rFonts w:ascii="Calibri" w:hAnsi="Calibri" w:cs="Calibri"/>
          <w:sz w:val="36"/>
          <w:szCs w:val="36"/>
        </w:rPr>
      </w:pPr>
      <w:r w:rsidRPr="00A27E51">
        <w:rPr>
          <w:rFonts w:ascii="Calibri" w:hAnsi="Calibri" w:cs="Calibri"/>
          <w:sz w:val="36"/>
          <w:szCs w:val="36"/>
        </w:rPr>
        <w:t>Premium experiences and upgrades</w:t>
      </w:r>
    </w:p>
    <w:p w14:paraId="6FBA611C" w14:textId="77777777" w:rsidR="00C35D5C" w:rsidRPr="00A27E51" w:rsidRDefault="00C35D5C" w:rsidP="00C35D5C">
      <w:pPr>
        <w:numPr>
          <w:ilvl w:val="0"/>
          <w:numId w:val="57"/>
        </w:numPr>
        <w:rPr>
          <w:rFonts w:ascii="Calibri" w:hAnsi="Calibri" w:cs="Calibri"/>
          <w:sz w:val="36"/>
          <w:szCs w:val="36"/>
        </w:rPr>
      </w:pPr>
      <w:r w:rsidRPr="00A27E51">
        <w:rPr>
          <w:rFonts w:ascii="Calibri" w:hAnsi="Calibri" w:cs="Calibri"/>
          <w:sz w:val="36"/>
          <w:szCs w:val="36"/>
        </w:rPr>
        <w:t>Digital perks and limited offerings</w:t>
      </w:r>
    </w:p>
    <w:p w14:paraId="5C2C584B"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Safeguards</w:t>
      </w:r>
    </w:p>
    <w:p w14:paraId="2C442F75" w14:textId="77777777" w:rsidR="00C35D5C" w:rsidRPr="00A27E51" w:rsidRDefault="00C35D5C">
      <w:pPr>
        <w:rPr>
          <w:rFonts w:ascii="Calibri" w:hAnsi="Calibri" w:cs="Calibri"/>
          <w:sz w:val="36"/>
          <w:szCs w:val="36"/>
        </w:rPr>
      </w:pPr>
      <w:r w:rsidRPr="00A27E51">
        <w:rPr>
          <w:rFonts w:ascii="Calibri" w:hAnsi="Calibri" w:cs="Calibri"/>
          <w:sz w:val="36"/>
          <w:szCs w:val="36"/>
        </w:rPr>
        <w:t>All transactions are:</w:t>
      </w:r>
    </w:p>
    <w:p w14:paraId="4EDD58CB" w14:textId="77777777" w:rsidR="00C35D5C" w:rsidRPr="00A27E51" w:rsidRDefault="00C35D5C" w:rsidP="00C35D5C">
      <w:pPr>
        <w:numPr>
          <w:ilvl w:val="0"/>
          <w:numId w:val="58"/>
        </w:numPr>
        <w:rPr>
          <w:rFonts w:ascii="Calibri" w:hAnsi="Calibri" w:cs="Calibri"/>
          <w:sz w:val="36"/>
          <w:szCs w:val="36"/>
        </w:rPr>
      </w:pPr>
      <w:r w:rsidRPr="00A27E51">
        <w:rPr>
          <w:rFonts w:ascii="Calibri" w:hAnsi="Calibri" w:cs="Calibri"/>
          <w:sz w:val="36"/>
          <w:szCs w:val="36"/>
        </w:rPr>
        <w:t>POS-aligned</w:t>
      </w:r>
    </w:p>
    <w:p w14:paraId="1CA453EB" w14:textId="77777777" w:rsidR="00C35D5C" w:rsidRPr="00A27E51" w:rsidRDefault="00C35D5C" w:rsidP="00C35D5C">
      <w:pPr>
        <w:numPr>
          <w:ilvl w:val="0"/>
          <w:numId w:val="58"/>
        </w:numPr>
        <w:rPr>
          <w:rFonts w:ascii="Calibri" w:hAnsi="Calibri" w:cs="Calibri"/>
          <w:sz w:val="36"/>
          <w:szCs w:val="36"/>
        </w:rPr>
      </w:pPr>
      <w:r w:rsidRPr="00A27E51">
        <w:rPr>
          <w:rFonts w:ascii="Calibri" w:hAnsi="Calibri" w:cs="Calibri"/>
          <w:sz w:val="36"/>
          <w:szCs w:val="36"/>
        </w:rPr>
        <w:t>Ledger-aware</w:t>
      </w:r>
    </w:p>
    <w:p w14:paraId="67340E9F" w14:textId="77777777" w:rsidR="00C35D5C" w:rsidRPr="00A27E51" w:rsidRDefault="00C35D5C" w:rsidP="00C35D5C">
      <w:pPr>
        <w:numPr>
          <w:ilvl w:val="0"/>
          <w:numId w:val="58"/>
        </w:numPr>
        <w:rPr>
          <w:rFonts w:ascii="Calibri" w:hAnsi="Calibri" w:cs="Calibri"/>
          <w:sz w:val="36"/>
          <w:szCs w:val="36"/>
        </w:rPr>
      </w:pPr>
      <w:r w:rsidRPr="00A27E51">
        <w:rPr>
          <w:rFonts w:ascii="Calibri" w:hAnsi="Calibri" w:cs="Calibri"/>
          <w:sz w:val="36"/>
          <w:szCs w:val="36"/>
        </w:rPr>
        <w:t>Proof-triggered</w:t>
      </w:r>
    </w:p>
    <w:p w14:paraId="5321E910" w14:textId="77777777" w:rsidR="00C35D5C" w:rsidRPr="00A27E51" w:rsidRDefault="00C35D5C" w:rsidP="00C35D5C">
      <w:pPr>
        <w:numPr>
          <w:ilvl w:val="0"/>
          <w:numId w:val="58"/>
        </w:numPr>
        <w:rPr>
          <w:rFonts w:ascii="Calibri" w:hAnsi="Calibri" w:cs="Calibri"/>
          <w:sz w:val="36"/>
          <w:szCs w:val="36"/>
        </w:rPr>
      </w:pPr>
      <w:r w:rsidRPr="00A27E51">
        <w:rPr>
          <w:rFonts w:ascii="Calibri" w:hAnsi="Calibri" w:cs="Calibri"/>
          <w:sz w:val="36"/>
          <w:szCs w:val="36"/>
        </w:rPr>
        <w:t>Use-bound by design</w:t>
      </w:r>
    </w:p>
    <w:p w14:paraId="56F6FBF4" w14:textId="77777777" w:rsidR="00C35D5C" w:rsidRPr="00A27E51" w:rsidRDefault="00C35D5C">
      <w:pPr>
        <w:rPr>
          <w:rFonts w:ascii="Calibri" w:hAnsi="Calibri" w:cs="Calibri"/>
          <w:sz w:val="36"/>
          <w:szCs w:val="36"/>
        </w:rPr>
      </w:pPr>
      <w:r w:rsidRPr="00A27E51">
        <w:rPr>
          <w:rFonts w:ascii="Calibri" w:hAnsi="Calibri" w:cs="Calibri"/>
          <w:sz w:val="36"/>
          <w:szCs w:val="36"/>
        </w:rPr>
        <w:t>The portal is designed to support experiential payments—not to function as a general-purpose consumer wallet.</w:t>
      </w:r>
    </w:p>
    <w:p w14:paraId="5C2CA41E" w14:textId="77777777" w:rsidR="00C35D5C" w:rsidRPr="00A27E51" w:rsidRDefault="00C0484D">
      <w:pPr>
        <w:rPr>
          <w:rFonts w:ascii="Calibri" w:hAnsi="Calibri" w:cs="Calibri"/>
          <w:sz w:val="36"/>
          <w:szCs w:val="36"/>
        </w:rPr>
      </w:pPr>
      <w:r>
        <w:rPr>
          <w:rFonts w:ascii="Calibri" w:hAnsi="Calibri" w:cs="Calibri"/>
          <w:sz w:val="36"/>
          <w:szCs w:val="36"/>
        </w:rPr>
        <w:pict w14:anchorId="031D08DB">
          <v:rect id="_x0000_i1083" style="width:0;height:1.5pt" o:hralign="center" o:hrstd="t" o:hr="t" fillcolor="gray" stroked="f"/>
        </w:pict>
      </w:r>
    </w:p>
    <w:p w14:paraId="37A102FE"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8.8 Monetization &amp; Ecosystem Impact</w:t>
      </w:r>
    </w:p>
    <w:p w14:paraId="36FC99EC" w14:textId="77777777" w:rsidR="00C35D5C" w:rsidRPr="00A27E51" w:rsidRDefault="00C35D5C">
      <w:pPr>
        <w:rPr>
          <w:rFonts w:ascii="Calibri" w:hAnsi="Calibri" w:cs="Calibri"/>
          <w:sz w:val="36"/>
          <w:szCs w:val="36"/>
        </w:rPr>
      </w:pPr>
      <w:r w:rsidRPr="00A27E51">
        <w:rPr>
          <w:rFonts w:ascii="Calibri" w:hAnsi="Calibri" w:cs="Calibri"/>
          <w:sz w:val="36"/>
          <w:szCs w:val="36"/>
        </w:rPr>
        <w:t>The Merchant Integration Suite monetizes through:</w:t>
      </w:r>
    </w:p>
    <w:p w14:paraId="13A9CFCC" w14:textId="77777777" w:rsidR="00C35D5C" w:rsidRPr="00A27E51" w:rsidRDefault="00C35D5C" w:rsidP="00C35D5C">
      <w:pPr>
        <w:numPr>
          <w:ilvl w:val="0"/>
          <w:numId w:val="59"/>
        </w:numPr>
        <w:rPr>
          <w:rFonts w:ascii="Calibri" w:hAnsi="Calibri" w:cs="Calibri"/>
          <w:sz w:val="36"/>
          <w:szCs w:val="36"/>
        </w:rPr>
      </w:pPr>
      <w:r w:rsidRPr="00A27E51">
        <w:rPr>
          <w:rFonts w:ascii="Calibri" w:hAnsi="Calibri" w:cs="Calibri"/>
          <w:sz w:val="36"/>
          <w:szCs w:val="36"/>
        </w:rPr>
        <w:t>Merchant module subscriptions</w:t>
      </w:r>
    </w:p>
    <w:p w14:paraId="74958F83" w14:textId="77777777" w:rsidR="00C35D5C" w:rsidRPr="00A27E51" w:rsidRDefault="00C35D5C" w:rsidP="00C35D5C">
      <w:pPr>
        <w:numPr>
          <w:ilvl w:val="0"/>
          <w:numId w:val="59"/>
        </w:numPr>
        <w:rPr>
          <w:rFonts w:ascii="Calibri" w:hAnsi="Calibri" w:cs="Calibri"/>
          <w:sz w:val="36"/>
          <w:szCs w:val="36"/>
        </w:rPr>
      </w:pPr>
      <w:r w:rsidRPr="00A27E51">
        <w:rPr>
          <w:rFonts w:ascii="Calibri" w:hAnsi="Calibri" w:cs="Calibri"/>
          <w:sz w:val="36"/>
          <w:szCs w:val="36"/>
        </w:rPr>
        <w:t>Usage-based fees and revenue share</w:t>
      </w:r>
    </w:p>
    <w:p w14:paraId="28AF7C98" w14:textId="77777777" w:rsidR="00C35D5C" w:rsidRPr="00A27E51" w:rsidRDefault="00C35D5C" w:rsidP="00C35D5C">
      <w:pPr>
        <w:numPr>
          <w:ilvl w:val="0"/>
          <w:numId w:val="59"/>
        </w:numPr>
        <w:rPr>
          <w:rFonts w:ascii="Calibri" w:hAnsi="Calibri" w:cs="Calibri"/>
          <w:sz w:val="36"/>
          <w:szCs w:val="36"/>
        </w:rPr>
      </w:pPr>
      <w:r w:rsidRPr="00A27E51">
        <w:rPr>
          <w:rFonts w:ascii="Calibri" w:hAnsi="Calibri" w:cs="Calibri"/>
          <w:sz w:val="36"/>
          <w:szCs w:val="36"/>
        </w:rPr>
        <w:t>Brand-funded campaign participation</w:t>
      </w:r>
    </w:p>
    <w:p w14:paraId="6F4B8B30" w14:textId="77777777" w:rsidR="00C35D5C" w:rsidRPr="00A27E51" w:rsidRDefault="00C35D5C" w:rsidP="00C35D5C">
      <w:pPr>
        <w:numPr>
          <w:ilvl w:val="0"/>
          <w:numId w:val="59"/>
        </w:numPr>
        <w:rPr>
          <w:rFonts w:ascii="Calibri" w:hAnsi="Calibri" w:cs="Calibri"/>
          <w:sz w:val="36"/>
          <w:szCs w:val="36"/>
        </w:rPr>
      </w:pPr>
      <w:r w:rsidRPr="00A27E51">
        <w:rPr>
          <w:rFonts w:ascii="Calibri" w:hAnsi="Calibri" w:cs="Calibri"/>
          <w:sz w:val="36"/>
          <w:szCs w:val="36"/>
        </w:rPr>
        <w:t>Inventory-linked rebate programs</w:t>
      </w:r>
    </w:p>
    <w:p w14:paraId="4027A494" w14:textId="77777777" w:rsidR="00C35D5C" w:rsidRPr="00A27E51" w:rsidRDefault="00C35D5C" w:rsidP="00C35D5C">
      <w:pPr>
        <w:numPr>
          <w:ilvl w:val="0"/>
          <w:numId w:val="59"/>
        </w:numPr>
        <w:rPr>
          <w:rFonts w:ascii="Calibri" w:hAnsi="Calibri" w:cs="Calibri"/>
          <w:sz w:val="36"/>
          <w:szCs w:val="36"/>
        </w:rPr>
      </w:pPr>
      <w:r w:rsidRPr="00A27E51">
        <w:rPr>
          <w:rFonts w:ascii="Calibri" w:hAnsi="Calibri" w:cs="Calibri"/>
          <w:sz w:val="36"/>
          <w:szCs w:val="36"/>
        </w:rPr>
        <w:t>Sponsored media and experiences</w:t>
      </w:r>
    </w:p>
    <w:p w14:paraId="4BE18A39" w14:textId="77777777" w:rsidR="00C35D5C" w:rsidRPr="00A27E51" w:rsidRDefault="00C35D5C">
      <w:pPr>
        <w:rPr>
          <w:rFonts w:ascii="Calibri" w:hAnsi="Calibri" w:cs="Calibri"/>
          <w:sz w:val="36"/>
          <w:szCs w:val="36"/>
        </w:rPr>
      </w:pPr>
      <w:r w:rsidRPr="00A27E51">
        <w:rPr>
          <w:rFonts w:ascii="Calibri" w:hAnsi="Calibri" w:cs="Calibri"/>
          <w:sz w:val="36"/>
          <w:szCs w:val="36"/>
        </w:rPr>
        <w:t xml:space="preserve">More importantly, it creates </w:t>
      </w:r>
      <w:r w:rsidRPr="00A27E51">
        <w:rPr>
          <w:rFonts w:ascii="Calibri" w:hAnsi="Calibri" w:cs="Calibri"/>
          <w:b/>
          <w:bCs/>
          <w:sz w:val="36"/>
          <w:szCs w:val="36"/>
        </w:rPr>
        <w:t>stickiness through utility</w:t>
      </w:r>
      <w:r w:rsidRPr="00A27E51">
        <w:rPr>
          <w:rFonts w:ascii="Calibri" w:hAnsi="Calibri" w:cs="Calibri"/>
          <w:sz w:val="36"/>
          <w:szCs w:val="36"/>
        </w:rPr>
        <w:t>. Merchants adopt Per Diem not because it promises future upside, but because it improves operations today.</w:t>
      </w:r>
    </w:p>
    <w:p w14:paraId="268078FC" w14:textId="77777777" w:rsidR="00C35D5C" w:rsidRPr="00A27E51" w:rsidRDefault="00C0484D">
      <w:pPr>
        <w:rPr>
          <w:rFonts w:ascii="Calibri" w:hAnsi="Calibri" w:cs="Calibri"/>
          <w:sz w:val="36"/>
          <w:szCs w:val="36"/>
        </w:rPr>
      </w:pPr>
      <w:r>
        <w:rPr>
          <w:rFonts w:ascii="Calibri" w:hAnsi="Calibri" w:cs="Calibri"/>
          <w:sz w:val="36"/>
          <w:szCs w:val="36"/>
        </w:rPr>
        <w:pict w14:anchorId="0BE96791">
          <v:rect id="_x0000_i1084" style="width:0;height:1.5pt" o:hralign="center" o:hrstd="t" o:hr="t" fillcolor="gray" stroked="f"/>
        </w:pict>
      </w:r>
    </w:p>
    <w:p w14:paraId="29AE31F1" w14:textId="77777777" w:rsidR="00C35D5C" w:rsidRPr="00A27E51" w:rsidRDefault="00C35D5C">
      <w:pPr>
        <w:rPr>
          <w:rFonts w:ascii="Calibri" w:hAnsi="Calibri" w:cs="Calibri"/>
          <w:b/>
          <w:bCs/>
          <w:sz w:val="36"/>
          <w:szCs w:val="36"/>
        </w:rPr>
      </w:pPr>
      <w:r w:rsidRPr="00A27E51">
        <w:rPr>
          <w:rFonts w:ascii="Calibri" w:hAnsi="Calibri" w:cs="Calibri"/>
          <w:b/>
          <w:bCs/>
          <w:sz w:val="36"/>
          <w:szCs w:val="36"/>
        </w:rPr>
        <w:t>8.9 Section Summary</w:t>
      </w:r>
    </w:p>
    <w:p w14:paraId="1ABEAE97" w14:textId="77777777" w:rsidR="00C35D5C" w:rsidRPr="00A27E51" w:rsidRDefault="00C35D5C">
      <w:pPr>
        <w:rPr>
          <w:rFonts w:ascii="Calibri" w:hAnsi="Calibri" w:cs="Calibri"/>
          <w:sz w:val="36"/>
          <w:szCs w:val="36"/>
        </w:rPr>
      </w:pPr>
      <w:r w:rsidRPr="00A27E51">
        <w:rPr>
          <w:rFonts w:ascii="Calibri" w:hAnsi="Calibri" w:cs="Calibri"/>
          <w:sz w:val="36"/>
          <w:szCs w:val="36"/>
        </w:rPr>
        <w:t>The Merchant Integration Suite is where Per Diem becomes real.</w:t>
      </w:r>
    </w:p>
    <w:p w14:paraId="203C87A3" w14:textId="77777777" w:rsidR="00C35D5C" w:rsidRPr="00A27E51" w:rsidRDefault="00C35D5C">
      <w:pPr>
        <w:rPr>
          <w:rFonts w:ascii="Calibri" w:hAnsi="Calibri" w:cs="Calibri"/>
          <w:sz w:val="36"/>
          <w:szCs w:val="36"/>
        </w:rPr>
      </w:pPr>
      <w:r w:rsidRPr="00A27E51">
        <w:rPr>
          <w:rFonts w:ascii="Calibri" w:hAnsi="Calibri" w:cs="Calibri"/>
          <w:sz w:val="36"/>
          <w:szCs w:val="36"/>
        </w:rPr>
        <w:t>By embedding proof into the daily mechanics of commerce—rewards, inventory, media, and experience—the suite turns merchants into the foundation of a verifiable, scalable rewards economy.</w:t>
      </w:r>
    </w:p>
    <w:p w14:paraId="4D2C3535" w14:textId="77777777" w:rsidR="00C35D5C" w:rsidRPr="00A27E51" w:rsidRDefault="00C35D5C">
      <w:pPr>
        <w:rPr>
          <w:rFonts w:ascii="Calibri" w:hAnsi="Calibri" w:cs="Calibri"/>
          <w:sz w:val="36"/>
          <w:szCs w:val="36"/>
        </w:rPr>
      </w:pPr>
      <w:r w:rsidRPr="00A27E51">
        <w:rPr>
          <w:rFonts w:ascii="Calibri" w:hAnsi="Calibri" w:cs="Calibri"/>
          <w:sz w:val="36"/>
          <w:szCs w:val="36"/>
        </w:rPr>
        <w:t>For investors and partners, this section defines Per Diem’s most important truth:</w:t>
      </w:r>
    </w:p>
    <w:p w14:paraId="3402068D" w14:textId="77777777" w:rsidR="00C35D5C" w:rsidRPr="00A27E51" w:rsidRDefault="00C35D5C">
      <w:pPr>
        <w:rPr>
          <w:rFonts w:ascii="Calibri" w:hAnsi="Calibri" w:cs="Calibri"/>
          <w:sz w:val="36"/>
          <w:szCs w:val="36"/>
        </w:rPr>
      </w:pPr>
      <w:r w:rsidRPr="00A27E51">
        <w:rPr>
          <w:rFonts w:ascii="Calibri" w:hAnsi="Calibri" w:cs="Calibri"/>
          <w:b/>
          <w:bCs/>
          <w:sz w:val="36"/>
          <w:szCs w:val="36"/>
        </w:rPr>
        <w:t>Adoption follows utility. Proof follows participation. And value follows trust.</w:t>
      </w:r>
    </w:p>
    <w:p w14:paraId="4CC20FF6" w14:textId="77777777" w:rsidR="00C35D5C" w:rsidRPr="00A27E51" w:rsidRDefault="00C35D5C">
      <w:pPr>
        <w:rPr>
          <w:rFonts w:ascii="Calibri" w:hAnsi="Calibri" w:cs="Calibri"/>
          <w:sz w:val="36"/>
          <w:szCs w:val="36"/>
        </w:rPr>
      </w:pPr>
    </w:p>
    <w:p w14:paraId="1D2E5929" w14:textId="77777777" w:rsidR="00C35D5C" w:rsidRPr="005D211E" w:rsidRDefault="00C35D5C" w:rsidP="0069026D">
      <w:pPr>
        <w:pStyle w:val="Heading1"/>
      </w:pPr>
      <w:r w:rsidRPr="005D211E">
        <w:t>Section 9 — Campaigns, Sponsors &amp; Allocations</w:t>
      </w:r>
    </w:p>
    <w:p w14:paraId="161F437A"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Redirecting Existing Spend Into Verifiable Outcomes</w:t>
      </w:r>
    </w:p>
    <w:p w14:paraId="486C6108"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Per Diem’s campaigns, sponsors, and allocations framework is designed to answer a single, consequential question faced by brands, enterprises, and institutions alike: </w:t>
      </w:r>
      <w:r w:rsidRPr="005D211E">
        <w:rPr>
          <w:rFonts w:ascii="Calibri" w:hAnsi="Calibri" w:cs="Calibri"/>
          <w:b/>
          <w:bCs/>
          <w:sz w:val="36"/>
          <w:szCs w:val="36"/>
        </w:rPr>
        <w:t>How can existing budgets produce outcomes that are not only effective, but provable?</w:t>
      </w:r>
    </w:p>
    <w:p w14:paraId="00D35537" w14:textId="77777777" w:rsidR="00C35D5C" w:rsidRPr="005D211E" w:rsidRDefault="00C35D5C">
      <w:pPr>
        <w:rPr>
          <w:rFonts w:ascii="Calibri" w:hAnsi="Calibri" w:cs="Calibri"/>
          <w:sz w:val="36"/>
          <w:szCs w:val="36"/>
        </w:rPr>
      </w:pPr>
      <w:r w:rsidRPr="005D211E">
        <w:rPr>
          <w:rFonts w:ascii="Calibri" w:hAnsi="Calibri" w:cs="Calibri"/>
          <w:sz w:val="36"/>
          <w:szCs w:val="36"/>
        </w:rPr>
        <w:t>Across marketing, operations, workforce development, and public assistance, enormous sums are already deployed every year. What is missing is not capital, but a shared mechanism that links spending to verified participation—without disrupting established systems or compromising neutrality.</w:t>
      </w:r>
    </w:p>
    <w:p w14:paraId="4678C246" w14:textId="77777777" w:rsidR="00C35D5C" w:rsidRPr="005D211E" w:rsidRDefault="00C35D5C">
      <w:pPr>
        <w:rPr>
          <w:rFonts w:ascii="Calibri" w:hAnsi="Calibri" w:cs="Calibri"/>
          <w:sz w:val="36"/>
          <w:szCs w:val="36"/>
        </w:rPr>
      </w:pPr>
      <w:r w:rsidRPr="005D211E">
        <w:rPr>
          <w:rFonts w:ascii="Calibri" w:hAnsi="Calibri" w:cs="Calibri"/>
          <w:sz w:val="36"/>
          <w:szCs w:val="36"/>
        </w:rPr>
        <w:t>Section 9 defines how Per Diem transforms existing spend into proof-based outcomes through three coordinated pathways:</w:t>
      </w:r>
    </w:p>
    <w:p w14:paraId="21C1C01D" w14:textId="77777777" w:rsidR="00C35D5C" w:rsidRPr="005D211E" w:rsidRDefault="00C35D5C" w:rsidP="00C35D5C">
      <w:pPr>
        <w:numPr>
          <w:ilvl w:val="0"/>
          <w:numId w:val="60"/>
        </w:numPr>
        <w:rPr>
          <w:rFonts w:ascii="Calibri" w:hAnsi="Calibri" w:cs="Calibri"/>
          <w:sz w:val="36"/>
          <w:szCs w:val="36"/>
        </w:rPr>
      </w:pPr>
      <w:r w:rsidRPr="005D211E">
        <w:rPr>
          <w:rFonts w:ascii="Calibri" w:hAnsi="Calibri" w:cs="Calibri"/>
          <w:sz w:val="36"/>
          <w:szCs w:val="36"/>
        </w:rPr>
        <w:t>Brand-Sponsored Campaigns</w:t>
      </w:r>
    </w:p>
    <w:p w14:paraId="20F3DED2" w14:textId="77777777" w:rsidR="00C35D5C" w:rsidRPr="005D211E" w:rsidRDefault="00C35D5C" w:rsidP="00C35D5C">
      <w:pPr>
        <w:numPr>
          <w:ilvl w:val="0"/>
          <w:numId w:val="60"/>
        </w:numPr>
        <w:rPr>
          <w:rFonts w:ascii="Calibri" w:hAnsi="Calibri" w:cs="Calibri"/>
          <w:sz w:val="36"/>
          <w:szCs w:val="36"/>
        </w:rPr>
      </w:pPr>
      <w:r w:rsidRPr="005D211E">
        <w:rPr>
          <w:rFonts w:ascii="Calibri" w:hAnsi="Calibri" w:cs="Calibri"/>
          <w:sz w:val="36"/>
          <w:szCs w:val="36"/>
        </w:rPr>
        <w:t>Corporate &amp; Organizational Allocations</w:t>
      </w:r>
    </w:p>
    <w:p w14:paraId="46B7E04D" w14:textId="77777777" w:rsidR="00C35D5C" w:rsidRPr="005D211E" w:rsidRDefault="00C35D5C" w:rsidP="00C35D5C">
      <w:pPr>
        <w:numPr>
          <w:ilvl w:val="0"/>
          <w:numId w:val="60"/>
        </w:numPr>
        <w:rPr>
          <w:rFonts w:ascii="Calibri" w:hAnsi="Calibri" w:cs="Calibri"/>
          <w:sz w:val="36"/>
          <w:szCs w:val="36"/>
        </w:rPr>
      </w:pPr>
      <w:r w:rsidRPr="005D211E">
        <w:rPr>
          <w:rFonts w:ascii="Calibri" w:hAnsi="Calibri" w:cs="Calibri"/>
          <w:sz w:val="36"/>
          <w:szCs w:val="36"/>
        </w:rPr>
        <w:t>Public-Sector &amp; Civic Allocations</w:t>
      </w:r>
    </w:p>
    <w:p w14:paraId="1724C4CA" w14:textId="77777777" w:rsidR="00C35D5C" w:rsidRPr="005D211E" w:rsidRDefault="00C35D5C">
      <w:pPr>
        <w:rPr>
          <w:rFonts w:ascii="Calibri" w:hAnsi="Calibri" w:cs="Calibri"/>
          <w:sz w:val="36"/>
          <w:szCs w:val="36"/>
        </w:rPr>
      </w:pPr>
      <w:r w:rsidRPr="005D211E">
        <w:rPr>
          <w:rFonts w:ascii="Calibri" w:hAnsi="Calibri" w:cs="Calibri"/>
          <w:sz w:val="36"/>
          <w:szCs w:val="36"/>
        </w:rPr>
        <w:t>Each pathway is governed by PoX (Proof-of-Exchange and Proof-of-Experience), enforced by the Tri-Ledger Treasury Architecture, and surfaced through proof-first dashboards designed for audit, compliance, and trust.</w:t>
      </w:r>
    </w:p>
    <w:p w14:paraId="789E328D" w14:textId="77777777" w:rsidR="00C35D5C" w:rsidRPr="005D211E" w:rsidRDefault="00C0484D">
      <w:pPr>
        <w:rPr>
          <w:rFonts w:ascii="Calibri" w:hAnsi="Calibri" w:cs="Calibri"/>
          <w:sz w:val="36"/>
          <w:szCs w:val="36"/>
        </w:rPr>
      </w:pPr>
      <w:r>
        <w:rPr>
          <w:rFonts w:ascii="Calibri" w:hAnsi="Calibri" w:cs="Calibri"/>
          <w:sz w:val="36"/>
          <w:szCs w:val="36"/>
        </w:rPr>
        <w:pict w14:anchorId="2C41F8C4">
          <v:rect id="_x0000_i1085" style="width:0;height:1.5pt" o:hralign="center" o:hrstd="t" o:hr="t" fillcolor="gray" stroked="f"/>
        </w:pict>
      </w:r>
    </w:p>
    <w:p w14:paraId="68063BC3"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9.1 Brand-Sponsored Campaigns</w:t>
      </w:r>
    </w:p>
    <w:p w14:paraId="522FA173"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Purpose</w:t>
      </w:r>
    </w:p>
    <w:p w14:paraId="08518B0D"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Brand-sponsored campaigns are designed to replace assumption-driven marketing with </w:t>
      </w:r>
      <w:r w:rsidRPr="005D211E">
        <w:rPr>
          <w:rFonts w:ascii="Calibri" w:hAnsi="Calibri" w:cs="Calibri"/>
          <w:b/>
          <w:bCs/>
          <w:sz w:val="36"/>
          <w:szCs w:val="36"/>
        </w:rPr>
        <w:t>performance-based, proof-verified engagement</w:t>
      </w:r>
      <w:r w:rsidRPr="005D211E">
        <w:rPr>
          <w:rFonts w:ascii="Calibri" w:hAnsi="Calibri" w:cs="Calibri"/>
          <w:sz w:val="36"/>
          <w:szCs w:val="36"/>
        </w:rPr>
        <w:t>.</w:t>
      </w:r>
    </w:p>
    <w:p w14:paraId="3B503622" w14:textId="77777777" w:rsidR="00C35D5C" w:rsidRPr="005D211E" w:rsidRDefault="00C35D5C">
      <w:pPr>
        <w:rPr>
          <w:rFonts w:ascii="Calibri" w:hAnsi="Calibri" w:cs="Calibri"/>
          <w:sz w:val="36"/>
          <w:szCs w:val="36"/>
        </w:rPr>
      </w:pPr>
      <w:r w:rsidRPr="005D211E">
        <w:rPr>
          <w:rFonts w:ascii="Calibri" w:hAnsi="Calibri" w:cs="Calibri"/>
          <w:sz w:val="36"/>
          <w:szCs w:val="36"/>
        </w:rPr>
        <w:t>Rather than paying for impressions, reach estimates, or self-reported metrics, brands deploy budgets that are released only when defined PoX conditions are met. This shifts campaign economics from speculation to accountability.</w:t>
      </w:r>
    </w:p>
    <w:p w14:paraId="0F3989FA"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Campaign Configuration</w:t>
      </w:r>
    </w:p>
    <w:p w14:paraId="2D6EE435" w14:textId="77777777" w:rsidR="00C35D5C" w:rsidRPr="005D211E" w:rsidRDefault="00C35D5C">
      <w:pPr>
        <w:rPr>
          <w:rFonts w:ascii="Calibri" w:hAnsi="Calibri" w:cs="Calibri"/>
          <w:sz w:val="36"/>
          <w:szCs w:val="36"/>
        </w:rPr>
      </w:pPr>
      <w:r w:rsidRPr="005D211E">
        <w:rPr>
          <w:rFonts w:ascii="Calibri" w:hAnsi="Calibri" w:cs="Calibri"/>
          <w:sz w:val="36"/>
          <w:szCs w:val="36"/>
        </w:rPr>
        <w:t>Brand campaigns are configured around:</w:t>
      </w:r>
    </w:p>
    <w:p w14:paraId="12359B6D" w14:textId="77777777" w:rsidR="00C35D5C" w:rsidRPr="005D211E" w:rsidRDefault="00C35D5C" w:rsidP="00C35D5C">
      <w:pPr>
        <w:numPr>
          <w:ilvl w:val="0"/>
          <w:numId w:val="61"/>
        </w:numPr>
        <w:rPr>
          <w:rFonts w:ascii="Calibri" w:hAnsi="Calibri" w:cs="Calibri"/>
          <w:sz w:val="36"/>
          <w:szCs w:val="36"/>
        </w:rPr>
      </w:pPr>
      <w:r w:rsidRPr="005D211E">
        <w:rPr>
          <w:rFonts w:ascii="Calibri" w:hAnsi="Calibri" w:cs="Calibri"/>
          <w:b/>
          <w:bCs/>
          <w:sz w:val="36"/>
          <w:szCs w:val="36"/>
        </w:rPr>
        <w:t>PoX₁ — Proof-of-Exchange:</w:t>
      </w:r>
      <w:r w:rsidRPr="005D211E">
        <w:rPr>
          <w:rFonts w:ascii="Calibri" w:hAnsi="Calibri" w:cs="Calibri"/>
          <w:sz w:val="36"/>
          <w:szCs w:val="36"/>
        </w:rPr>
        <w:t xml:space="preserve"> Verified purchases, redemptions, or inventory-linked actions</w:t>
      </w:r>
    </w:p>
    <w:p w14:paraId="2D9853BB" w14:textId="77777777" w:rsidR="00C35D5C" w:rsidRPr="005D211E" w:rsidRDefault="00C35D5C" w:rsidP="00C35D5C">
      <w:pPr>
        <w:numPr>
          <w:ilvl w:val="0"/>
          <w:numId w:val="61"/>
        </w:numPr>
        <w:rPr>
          <w:rFonts w:ascii="Calibri" w:hAnsi="Calibri" w:cs="Calibri"/>
          <w:sz w:val="36"/>
          <w:szCs w:val="36"/>
        </w:rPr>
      </w:pPr>
      <w:r w:rsidRPr="005D211E">
        <w:rPr>
          <w:rFonts w:ascii="Calibri" w:hAnsi="Calibri" w:cs="Calibri"/>
          <w:b/>
          <w:bCs/>
          <w:sz w:val="36"/>
          <w:szCs w:val="36"/>
        </w:rPr>
        <w:t>PoX₂ — Proof-of-Experience:</w:t>
      </w:r>
      <w:r w:rsidRPr="005D211E">
        <w:rPr>
          <w:rFonts w:ascii="Calibri" w:hAnsi="Calibri" w:cs="Calibri"/>
          <w:sz w:val="36"/>
          <w:szCs w:val="36"/>
        </w:rPr>
        <w:t xml:space="preserve"> Verified engagement such as QR activations, in-venue participation, attendance, or opt-in audio experiences</w:t>
      </w:r>
    </w:p>
    <w:p w14:paraId="47D0EA13" w14:textId="77777777" w:rsidR="00C35D5C" w:rsidRPr="005D211E" w:rsidRDefault="00C35D5C">
      <w:pPr>
        <w:rPr>
          <w:rFonts w:ascii="Calibri" w:hAnsi="Calibri" w:cs="Calibri"/>
          <w:sz w:val="36"/>
          <w:szCs w:val="36"/>
        </w:rPr>
      </w:pPr>
      <w:r w:rsidRPr="005D211E">
        <w:rPr>
          <w:rFonts w:ascii="Calibri" w:hAnsi="Calibri" w:cs="Calibri"/>
          <w:sz w:val="36"/>
          <w:szCs w:val="36"/>
        </w:rPr>
        <w:t>Campaigns may be tied to:</w:t>
      </w:r>
    </w:p>
    <w:p w14:paraId="34B0BD22" w14:textId="77777777" w:rsidR="00C35D5C" w:rsidRPr="005D211E" w:rsidRDefault="00C35D5C" w:rsidP="00C35D5C">
      <w:pPr>
        <w:numPr>
          <w:ilvl w:val="0"/>
          <w:numId w:val="62"/>
        </w:numPr>
        <w:rPr>
          <w:rFonts w:ascii="Calibri" w:hAnsi="Calibri" w:cs="Calibri"/>
          <w:sz w:val="36"/>
          <w:szCs w:val="36"/>
        </w:rPr>
      </w:pPr>
      <w:r w:rsidRPr="005D211E">
        <w:rPr>
          <w:rFonts w:ascii="Calibri" w:hAnsi="Calibri" w:cs="Calibri"/>
          <w:sz w:val="36"/>
          <w:szCs w:val="36"/>
        </w:rPr>
        <w:t>Specific merchants or locations</w:t>
      </w:r>
    </w:p>
    <w:p w14:paraId="7B54A035" w14:textId="77777777" w:rsidR="00C35D5C" w:rsidRPr="005D211E" w:rsidRDefault="00C35D5C" w:rsidP="00C35D5C">
      <w:pPr>
        <w:numPr>
          <w:ilvl w:val="0"/>
          <w:numId w:val="62"/>
        </w:numPr>
        <w:rPr>
          <w:rFonts w:ascii="Calibri" w:hAnsi="Calibri" w:cs="Calibri"/>
          <w:sz w:val="36"/>
          <w:szCs w:val="36"/>
        </w:rPr>
      </w:pPr>
      <w:r w:rsidRPr="005D211E">
        <w:rPr>
          <w:rFonts w:ascii="Calibri" w:hAnsi="Calibri" w:cs="Calibri"/>
          <w:sz w:val="36"/>
          <w:szCs w:val="36"/>
        </w:rPr>
        <w:t>Defined inventory SKUs or categories</w:t>
      </w:r>
    </w:p>
    <w:p w14:paraId="78930FCE" w14:textId="77777777" w:rsidR="00C35D5C" w:rsidRPr="005D211E" w:rsidRDefault="00C35D5C" w:rsidP="00C35D5C">
      <w:pPr>
        <w:numPr>
          <w:ilvl w:val="0"/>
          <w:numId w:val="62"/>
        </w:numPr>
        <w:rPr>
          <w:rFonts w:ascii="Calibri" w:hAnsi="Calibri" w:cs="Calibri"/>
          <w:sz w:val="36"/>
          <w:szCs w:val="36"/>
        </w:rPr>
      </w:pPr>
      <w:r w:rsidRPr="005D211E">
        <w:rPr>
          <w:rFonts w:ascii="Calibri" w:hAnsi="Calibri" w:cs="Calibri"/>
          <w:sz w:val="36"/>
          <w:szCs w:val="36"/>
        </w:rPr>
        <w:t>Time-bound events or experiences</w:t>
      </w:r>
    </w:p>
    <w:p w14:paraId="3CD24A19" w14:textId="77777777" w:rsidR="00C35D5C" w:rsidRPr="005D211E" w:rsidRDefault="00C35D5C" w:rsidP="00C35D5C">
      <w:pPr>
        <w:numPr>
          <w:ilvl w:val="0"/>
          <w:numId w:val="62"/>
        </w:numPr>
        <w:rPr>
          <w:rFonts w:ascii="Calibri" w:hAnsi="Calibri" w:cs="Calibri"/>
          <w:sz w:val="36"/>
          <w:szCs w:val="36"/>
        </w:rPr>
      </w:pPr>
      <w:r w:rsidRPr="005D211E">
        <w:rPr>
          <w:rFonts w:ascii="Calibri" w:hAnsi="Calibri" w:cs="Calibri"/>
          <w:sz w:val="36"/>
          <w:szCs w:val="36"/>
        </w:rPr>
        <w:t>Geographic or demographic eligibility rules</w:t>
      </w:r>
    </w:p>
    <w:p w14:paraId="6A716916" w14:textId="77777777" w:rsidR="00C35D5C" w:rsidRPr="005D211E" w:rsidRDefault="00C35D5C">
      <w:pPr>
        <w:rPr>
          <w:rFonts w:ascii="Calibri" w:hAnsi="Calibri" w:cs="Calibri"/>
          <w:sz w:val="36"/>
          <w:szCs w:val="36"/>
        </w:rPr>
      </w:pPr>
      <w:r w:rsidRPr="005D211E">
        <w:rPr>
          <w:rFonts w:ascii="Calibri" w:hAnsi="Calibri" w:cs="Calibri"/>
          <w:sz w:val="36"/>
          <w:szCs w:val="36"/>
        </w:rPr>
        <w:t>Budgets, caps, pacing, and eligibility are enforced at the campaign level, ensuring spend remains predictable and auditable.</w:t>
      </w:r>
    </w:p>
    <w:p w14:paraId="1BD96030"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Measurement &amp; Reporting</w:t>
      </w:r>
    </w:p>
    <w:p w14:paraId="7D4BDA31" w14:textId="77777777" w:rsidR="00C35D5C" w:rsidRPr="005D211E" w:rsidRDefault="00C35D5C">
      <w:pPr>
        <w:rPr>
          <w:rFonts w:ascii="Calibri" w:hAnsi="Calibri" w:cs="Calibri"/>
          <w:sz w:val="36"/>
          <w:szCs w:val="36"/>
        </w:rPr>
      </w:pPr>
      <w:r w:rsidRPr="005D211E">
        <w:rPr>
          <w:rFonts w:ascii="Calibri" w:hAnsi="Calibri" w:cs="Calibri"/>
          <w:sz w:val="36"/>
          <w:szCs w:val="36"/>
        </w:rPr>
        <w:t>Campaign performance is reported through proof-first dashboards that surface:</w:t>
      </w:r>
    </w:p>
    <w:p w14:paraId="61FE71F3" w14:textId="77777777" w:rsidR="00C35D5C" w:rsidRPr="005D211E" w:rsidRDefault="00C35D5C" w:rsidP="00C35D5C">
      <w:pPr>
        <w:numPr>
          <w:ilvl w:val="0"/>
          <w:numId w:val="63"/>
        </w:numPr>
        <w:rPr>
          <w:rFonts w:ascii="Calibri" w:hAnsi="Calibri" w:cs="Calibri"/>
          <w:sz w:val="36"/>
          <w:szCs w:val="36"/>
        </w:rPr>
      </w:pPr>
      <w:r w:rsidRPr="005D211E">
        <w:rPr>
          <w:rFonts w:ascii="Calibri" w:hAnsi="Calibri" w:cs="Calibri"/>
          <w:sz w:val="36"/>
          <w:szCs w:val="36"/>
        </w:rPr>
        <w:t>Verified engagement counts</w:t>
      </w:r>
    </w:p>
    <w:p w14:paraId="796663B2" w14:textId="77777777" w:rsidR="00C35D5C" w:rsidRPr="005D211E" w:rsidRDefault="00C35D5C" w:rsidP="00C35D5C">
      <w:pPr>
        <w:numPr>
          <w:ilvl w:val="0"/>
          <w:numId w:val="63"/>
        </w:numPr>
        <w:rPr>
          <w:rFonts w:ascii="Calibri" w:hAnsi="Calibri" w:cs="Calibri"/>
          <w:sz w:val="36"/>
          <w:szCs w:val="36"/>
        </w:rPr>
      </w:pPr>
      <w:r w:rsidRPr="005D211E">
        <w:rPr>
          <w:rFonts w:ascii="Calibri" w:hAnsi="Calibri" w:cs="Calibri"/>
          <w:sz w:val="36"/>
          <w:szCs w:val="36"/>
        </w:rPr>
        <w:t>Cost per verified engagement (CPVE)</w:t>
      </w:r>
    </w:p>
    <w:p w14:paraId="680B9D7F" w14:textId="77777777" w:rsidR="00C35D5C" w:rsidRPr="005D211E" w:rsidRDefault="00C35D5C" w:rsidP="00C35D5C">
      <w:pPr>
        <w:numPr>
          <w:ilvl w:val="0"/>
          <w:numId w:val="63"/>
        </w:numPr>
        <w:rPr>
          <w:rFonts w:ascii="Calibri" w:hAnsi="Calibri" w:cs="Calibri"/>
          <w:sz w:val="36"/>
          <w:szCs w:val="36"/>
        </w:rPr>
      </w:pPr>
      <w:r w:rsidRPr="005D211E">
        <w:rPr>
          <w:rFonts w:ascii="Calibri" w:hAnsi="Calibri" w:cs="Calibri"/>
          <w:sz w:val="36"/>
          <w:szCs w:val="36"/>
        </w:rPr>
        <w:t>Redemption and participation rates</w:t>
      </w:r>
    </w:p>
    <w:p w14:paraId="20A5F877" w14:textId="77777777" w:rsidR="00C35D5C" w:rsidRPr="005D211E" w:rsidRDefault="00C35D5C" w:rsidP="00C35D5C">
      <w:pPr>
        <w:numPr>
          <w:ilvl w:val="0"/>
          <w:numId w:val="63"/>
        </w:numPr>
        <w:rPr>
          <w:rFonts w:ascii="Calibri" w:hAnsi="Calibri" w:cs="Calibri"/>
          <w:sz w:val="36"/>
          <w:szCs w:val="36"/>
        </w:rPr>
      </w:pPr>
      <w:r w:rsidRPr="005D211E">
        <w:rPr>
          <w:rFonts w:ascii="Calibri" w:hAnsi="Calibri" w:cs="Calibri"/>
          <w:sz w:val="36"/>
          <w:szCs w:val="36"/>
        </w:rPr>
        <w:t>Inventory sell-through or operational impact</w:t>
      </w:r>
    </w:p>
    <w:p w14:paraId="1A39B337" w14:textId="77777777" w:rsidR="00C35D5C" w:rsidRPr="005D211E" w:rsidRDefault="00C35D5C" w:rsidP="00C35D5C">
      <w:pPr>
        <w:numPr>
          <w:ilvl w:val="0"/>
          <w:numId w:val="63"/>
        </w:numPr>
        <w:rPr>
          <w:rFonts w:ascii="Calibri" w:hAnsi="Calibri" w:cs="Calibri"/>
          <w:sz w:val="36"/>
          <w:szCs w:val="36"/>
        </w:rPr>
      </w:pPr>
      <w:r w:rsidRPr="005D211E">
        <w:rPr>
          <w:rFonts w:ascii="Calibri" w:hAnsi="Calibri" w:cs="Calibri"/>
          <w:sz w:val="36"/>
          <w:szCs w:val="36"/>
        </w:rPr>
        <w:t>Optional ESG or civic allocation overlays (without beneficiary control)</w:t>
      </w:r>
    </w:p>
    <w:p w14:paraId="329D117C" w14:textId="77777777" w:rsidR="00C35D5C" w:rsidRPr="005D211E" w:rsidRDefault="00C35D5C">
      <w:pPr>
        <w:rPr>
          <w:rFonts w:ascii="Calibri" w:hAnsi="Calibri" w:cs="Calibri"/>
          <w:sz w:val="36"/>
          <w:szCs w:val="36"/>
        </w:rPr>
      </w:pPr>
      <w:r w:rsidRPr="005D211E">
        <w:rPr>
          <w:rFonts w:ascii="Calibri" w:hAnsi="Calibri" w:cs="Calibri"/>
          <w:sz w:val="36"/>
          <w:szCs w:val="36"/>
        </w:rPr>
        <w:t>For brands, this creates a defensible return narrative: spend is justified by verified outcomes, not inferred behavior.</w:t>
      </w:r>
    </w:p>
    <w:p w14:paraId="4EB486FB" w14:textId="77777777" w:rsidR="00C35D5C" w:rsidRPr="005D211E" w:rsidRDefault="00C0484D">
      <w:pPr>
        <w:rPr>
          <w:rFonts w:ascii="Calibri" w:hAnsi="Calibri" w:cs="Calibri"/>
          <w:sz w:val="36"/>
          <w:szCs w:val="36"/>
        </w:rPr>
      </w:pPr>
      <w:r>
        <w:rPr>
          <w:rFonts w:ascii="Calibri" w:hAnsi="Calibri" w:cs="Calibri"/>
          <w:sz w:val="36"/>
          <w:szCs w:val="36"/>
        </w:rPr>
        <w:pict w14:anchorId="79F15071">
          <v:rect id="_x0000_i1086" style="width:0;height:1.5pt" o:hralign="center" o:hrstd="t" o:hr="t" fillcolor="gray" stroked="f"/>
        </w:pict>
      </w:r>
    </w:p>
    <w:p w14:paraId="7EAB2937"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9.2 Corporate &amp; Organizational Allocations</w:t>
      </w:r>
    </w:p>
    <w:p w14:paraId="0759219D"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Purpose</w:t>
      </w:r>
    </w:p>
    <w:p w14:paraId="016B369E"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Corporate and organizational allocations extend Per Diem beyond marketing into </w:t>
      </w:r>
      <w:r w:rsidRPr="005D211E">
        <w:rPr>
          <w:rFonts w:ascii="Calibri" w:hAnsi="Calibri" w:cs="Calibri"/>
          <w:b/>
          <w:bCs/>
          <w:sz w:val="36"/>
          <w:szCs w:val="36"/>
        </w:rPr>
        <w:t>operational and workforce spending</w:t>
      </w:r>
      <w:r w:rsidRPr="005D211E">
        <w:rPr>
          <w:rFonts w:ascii="Calibri" w:hAnsi="Calibri" w:cs="Calibri"/>
          <w:sz w:val="36"/>
          <w:szCs w:val="36"/>
        </w:rPr>
        <w:t>—areas where accountability and audit readiness are essential.</w:t>
      </w:r>
    </w:p>
    <w:p w14:paraId="091AEFD1" w14:textId="77777777" w:rsidR="00C35D5C" w:rsidRPr="005D211E" w:rsidRDefault="00C35D5C">
      <w:pPr>
        <w:rPr>
          <w:rFonts w:ascii="Calibri" w:hAnsi="Calibri" w:cs="Calibri"/>
          <w:sz w:val="36"/>
          <w:szCs w:val="36"/>
        </w:rPr>
      </w:pPr>
      <w:r w:rsidRPr="005D211E">
        <w:rPr>
          <w:rFonts w:ascii="Calibri" w:hAnsi="Calibri" w:cs="Calibri"/>
          <w:sz w:val="36"/>
          <w:szCs w:val="36"/>
        </w:rPr>
        <w:t>These allocations do not replace enterprise finance, HR, or reimbursement systems. They wrap them with proof, converting routine spend into measurable participation.</w:t>
      </w:r>
    </w:p>
    <w:p w14:paraId="696EE30A"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Allocation Categories</w:t>
      </w:r>
    </w:p>
    <w:p w14:paraId="5E08F23A" w14:textId="77777777" w:rsidR="00C35D5C" w:rsidRPr="005D211E" w:rsidRDefault="00C35D5C">
      <w:pPr>
        <w:rPr>
          <w:rFonts w:ascii="Calibri" w:hAnsi="Calibri" w:cs="Calibri"/>
          <w:sz w:val="36"/>
          <w:szCs w:val="36"/>
        </w:rPr>
      </w:pPr>
      <w:r w:rsidRPr="005D211E">
        <w:rPr>
          <w:rFonts w:ascii="Calibri" w:hAnsi="Calibri" w:cs="Calibri"/>
          <w:sz w:val="36"/>
          <w:szCs w:val="36"/>
        </w:rPr>
        <w:t>Supported allocation categories include:</w:t>
      </w:r>
    </w:p>
    <w:p w14:paraId="18417955" w14:textId="77777777" w:rsidR="00C35D5C" w:rsidRPr="005D211E" w:rsidRDefault="00C35D5C" w:rsidP="00C35D5C">
      <w:pPr>
        <w:numPr>
          <w:ilvl w:val="0"/>
          <w:numId w:val="64"/>
        </w:numPr>
        <w:rPr>
          <w:rFonts w:ascii="Calibri" w:hAnsi="Calibri" w:cs="Calibri"/>
          <w:sz w:val="36"/>
          <w:szCs w:val="36"/>
        </w:rPr>
      </w:pPr>
      <w:r w:rsidRPr="005D211E">
        <w:rPr>
          <w:rFonts w:ascii="Calibri" w:hAnsi="Calibri" w:cs="Calibri"/>
          <w:sz w:val="36"/>
          <w:szCs w:val="36"/>
        </w:rPr>
        <w:t>Corporate travel and expense (T&amp;E)</w:t>
      </w:r>
    </w:p>
    <w:p w14:paraId="22D878B0" w14:textId="77777777" w:rsidR="00C35D5C" w:rsidRPr="005D211E" w:rsidRDefault="00C35D5C" w:rsidP="00C35D5C">
      <w:pPr>
        <w:numPr>
          <w:ilvl w:val="0"/>
          <w:numId w:val="64"/>
        </w:numPr>
        <w:rPr>
          <w:rFonts w:ascii="Calibri" w:hAnsi="Calibri" w:cs="Calibri"/>
          <w:sz w:val="36"/>
          <w:szCs w:val="36"/>
        </w:rPr>
      </w:pPr>
      <w:r w:rsidRPr="005D211E">
        <w:rPr>
          <w:rFonts w:ascii="Calibri" w:hAnsi="Calibri" w:cs="Calibri"/>
          <w:sz w:val="36"/>
          <w:szCs w:val="36"/>
        </w:rPr>
        <w:t>Workforce training, certification, and education programs</w:t>
      </w:r>
    </w:p>
    <w:p w14:paraId="659AC45D" w14:textId="77777777" w:rsidR="00C35D5C" w:rsidRPr="005D211E" w:rsidRDefault="00C35D5C" w:rsidP="00C35D5C">
      <w:pPr>
        <w:numPr>
          <w:ilvl w:val="0"/>
          <w:numId w:val="64"/>
        </w:numPr>
        <w:rPr>
          <w:rFonts w:ascii="Calibri" w:hAnsi="Calibri" w:cs="Calibri"/>
          <w:sz w:val="36"/>
          <w:szCs w:val="36"/>
        </w:rPr>
      </w:pPr>
      <w:r w:rsidRPr="005D211E">
        <w:rPr>
          <w:rFonts w:ascii="Calibri" w:hAnsi="Calibri" w:cs="Calibri"/>
          <w:sz w:val="36"/>
          <w:szCs w:val="36"/>
        </w:rPr>
        <w:t>Employee stipends and incentive programs</w:t>
      </w:r>
    </w:p>
    <w:p w14:paraId="7D6C081C" w14:textId="77777777" w:rsidR="00C35D5C" w:rsidRPr="005D211E" w:rsidRDefault="00C35D5C" w:rsidP="00C35D5C">
      <w:pPr>
        <w:numPr>
          <w:ilvl w:val="0"/>
          <w:numId w:val="64"/>
        </w:numPr>
        <w:rPr>
          <w:rFonts w:ascii="Calibri" w:hAnsi="Calibri" w:cs="Calibri"/>
          <w:sz w:val="36"/>
          <w:szCs w:val="36"/>
        </w:rPr>
      </w:pPr>
      <w:r w:rsidRPr="005D211E">
        <w:rPr>
          <w:rFonts w:ascii="Calibri" w:hAnsi="Calibri" w:cs="Calibri"/>
          <w:sz w:val="36"/>
          <w:szCs w:val="36"/>
        </w:rPr>
        <w:t>Operational reimbursements tied to compliance or completion</w:t>
      </w:r>
    </w:p>
    <w:p w14:paraId="348022B1"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Proof-Based Controls</w:t>
      </w:r>
    </w:p>
    <w:p w14:paraId="32BFB858" w14:textId="77777777" w:rsidR="00C35D5C" w:rsidRPr="005D211E" w:rsidRDefault="00C35D5C">
      <w:pPr>
        <w:rPr>
          <w:rFonts w:ascii="Calibri" w:hAnsi="Calibri" w:cs="Calibri"/>
          <w:sz w:val="36"/>
          <w:szCs w:val="36"/>
        </w:rPr>
      </w:pPr>
      <w:r w:rsidRPr="005D211E">
        <w:rPr>
          <w:rFonts w:ascii="Calibri" w:hAnsi="Calibri" w:cs="Calibri"/>
          <w:sz w:val="36"/>
          <w:szCs w:val="36"/>
        </w:rPr>
        <w:t>Allocations are governed by:</w:t>
      </w:r>
    </w:p>
    <w:p w14:paraId="000FCBDC" w14:textId="77777777" w:rsidR="00C35D5C" w:rsidRPr="005D211E" w:rsidRDefault="00C35D5C" w:rsidP="00C35D5C">
      <w:pPr>
        <w:numPr>
          <w:ilvl w:val="0"/>
          <w:numId w:val="65"/>
        </w:numPr>
        <w:rPr>
          <w:rFonts w:ascii="Calibri" w:hAnsi="Calibri" w:cs="Calibri"/>
          <w:sz w:val="36"/>
          <w:szCs w:val="36"/>
        </w:rPr>
      </w:pPr>
      <w:r w:rsidRPr="005D211E">
        <w:rPr>
          <w:rFonts w:ascii="Calibri" w:hAnsi="Calibri" w:cs="Calibri"/>
          <w:b/>
          <w:bCs/>
          <w:sz w:val="36"/>
          <w:szCs w:val="36"/>
        </w:rPr>
        <w:t>PoX₁:</w:t>
      </w:r>
      <w:r w:rsidRPr="005D211E">
        <w:rPr>
          <w:rFonts w:ascii="Calibri" w:hAnsi="Calibri" w:cs="Calibri"/>
          <w:sz w:val="36"/>
          <w:szCs w:val="36"/>
        </w:rPr>
        <w:t xml:space="preserve"> Verified transactions or reimbursements</w:t>
      </w:r>
    </w:p>
    <w:p w14:paraId="790C59C3" w14:textId="77777777" w:rsidR="00C35D5C" w:rsidRPr="005D211E" w:rsidRDefault="00C35D5C" w:rsidP="00C35D5C">
      <w:pPr>
        <w:numPr>
          <w:ilvl w:val="0"/>
          <w:numId w:val="65"/>
        </w:numPr>
        <w:rPr>
          <w:rFonts w:ascii="Calibri" w:hAnsi="Calibri" w:cs="Calibri"/>
          <w:sz w:val="36"/>
          <w:szCs w:val="36"/>
        </w:rPr>
      </w:pPr>
      <w:r w:rsidRPr="005D211E">
        <w:rPr>
          <w:rFonts w:ascii="Calibri" w:hAnsi="Calibri" w:cs="Calibri"/>
          <w:b/>
          <w:bCs/>
          <w:sz w:val="36"/>
          <w:szCs w:val="36"/>
        </w:rPr>
        <w:t>PoX₂:</w:t>
      </w:r>
      <w:r w:rsidRPr="005D211E">
        <w:rPr>
          <w:rFonts w:ascii="Calibri" w:hAnsi="Calibri" w:cs="Calibri"/>
          <w:sz w:val="36"/>
          <w:szCs w:val="36"/>
        </w:rPr>
        <w:t xml:space="preserve"> Attendance, training participation, or program engagement</w:t>
      </w:r>
    </w:p>
    <w:p w14:paraId="69DC7970" w14:textId="77777777" w:rsidR="00C35D5C" w:rsidRPr="005D211E" w:rsidRDefault="00C35D5C" w:rsidP="00C35D5C">
      <w:pPr>
        <w:numPr>
          <w:ilvl w:val="0"/>
          <w:numId w:val="65"/>
        </w:numPr>
        <w:rPr>
          <w:rFonts w:ascii="Calibri" w:hAnsi="Calibri" w:cs="Calibri"/>
          <w:sz w:val="36"/>
          <w:szCs w:val="36"/>
        </w:rPr>
      </w:pPr>
      <w:r w:rsidRPr="005D211E">
        <w:rPr>
          <w:rFonts w:ascii="Calibri" w:hAnsi="Calibri" w:cs="Calibri"/>
          <w:b/>
          <w:bCs/>
          <w:sz w:val="36"/>
          <w:szCs w:val="36"/>
        </w:rPr>
        <w:t>PoX₃:</w:t>
      </w:r>
      <w:r w:rsidRPr="005D211E">
        <w:rPr>
          <w:rFonts w:ascii="Calibri" w:hAnsi="Calibri" w:cs="Calibri"/>
          <w:sz w:val="36"/>
          <w:szCs w:val="36"/>
        </w:rPr>
        <w:t xml:space="preserve"> Sustained compliance and performance over time</w:t>
      </w:r>
    </w:p>
    <w:p w14:paraId="4A2B9F05" w14:textId="77777777" w:rsidR="00C35D5C" w:rsidRPr="005D211E" w:rsidRDefault="00C35D5C">
      <w:pPr>
        <w:rPr>
          <w:rFonts w:ascii="Calibri" w:hAnsi="Calibri" w:cs="Calibri"/>
          <w:sz w:val="36"/>
          <w:szCs w:val="36"/>
        </w:rPr>
      </w:pPr>
      <w:r w:rsidRPr="005D211E">
        <w:rPr>
          <w:rFonts w:ascii="Calibri" w:hAnsi="Calibri" w:cs="Calibri"/>
          <w:sz w:val="36"/>
          <w:szCs w:val="36"/>
        </w:rPr>
        <w:t>Disbursement occurs only when proof thresholds are met, reducing fraud, exception handling, and post-hoc audits.</w:t>
      </w:r>
    </w:p>
    <w:p w14:paraId="06805AC9"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Enterprise Value</w:t>
      </w:r>
    </w:p>
    <w:p w14:paraId="05278DF1" w14:textId="77777777" w:rsidR="00C35D5C" w:rsidRPr="005D211E" w:rsidRDefault="00C35D5C">
      <w:pPr>
        <w:rPr>
          <w:rFonts w:ascii="Calibri" w:hAnsi="Calibri" w:cs="Calibri"/>
          <w:sz w:val="36"/>
          <w:szCs w:val="36"/>
        </w:rPr>
      </w:pPr>
      <w:r w:rsidRPr="005D211E">
        <w:rPr>
          <w:rFonts w:ascii="Calibri" w:hAnsi="Calibri" w:cs="Calibri"/>
          <w:sz w:val="36"/>
          <w:szCs w:val="36"/>
        </w:rPr>
        <w:t>For enterprises, this framework delivers:</w:t>
      </w:r>
    </w:p>
    <w:p w14:paraId="597CFD83" w14:textId="77777777" w:rsidR="00C35D5C" w:rsidRPr="005D211E" w:rsidRDefault="00C35D5C" w:rsidP="00C35D5C">
      <w:pPr>
        <w:numPr>
          <w:ilvl w:val="0"/>
          <w:numId w:val="66"/>
        </w:numPr>
        <w:rPr>
          <w:rFonts w:ascii="Calibri" w:hAnsi="Calibri" w:cs="Calibri"/>
          <w:sz w:val="36"/>
          <w:szCs w:val="36"/>
        </w:rPr>
      </w:pPr>
      <w:r w:rsidRPr="005D211E">
        <w:rPr>
          <w:rFonts w:ascii="Calibri" w:hAnsi="Calibri" w:cs="Calibri"/>
          <w:sz w:val="36"/>
          <w:szCs w:val="36"/>
        </w:rPr>
        <w:t>Audit-ready reporting without manual reconciliation</w:t>
      </w:r>
    </w:p>
    <w:p w14:paraId="2B1675D0" w14:textId="77777777" w:rsidR="00C35D5C" w:rsidRPr="005D211E" w:rsidRDefault="00C35D5C" w:rsidP="00C35D5C">
      <w:pPr>
        <w:numPr>
          <w:ilvl w:val="0"/>
          <w:numId w:val="66"/>
        </w:numPr>
        <w:rPr>
          <w:rFonts w:ascii="Calibri" w:hAnsi="Calibri" w:cs="Calibri"/>
          <w:sz w:val="36"/>
          <w:szCs w:val="36"/>
        </w:rPr>
      </w:pPr>
      <w:r w:rsidRPr="005D211E">
        <w:rPr>
          <w:rFonts w:ascii="Calibri" w:hAnsi="Calibri" w:cs="Calibri"/>
          <w:sz w:val="36"/>
          <w:szCs w:val="36"/>
        </w:rPr>
        <w:t>Reduced misuse and exception rates</w:t>
      </w:r>
    </w:p>
    <w:p w14:paraId="17B283A2" w14:textId="77777777" w:rsidR="00C35D5C" w:rsidRPr="005D211E" w:rsidRDefault="00C35D5C" w:rsidP="00C35D5C">
      <w:pPr>
        <w:numPr>
          <w:ilvl w:val="0"/>
          <w:numId w:val="66"/>
        </w:numPr>
        <w:rPr>
          <w:rFonts w:ascii="Calibri" w:hAnsi="Calibri" w:cs="Calibri"/>
          <w:sz w:val="36"/>
          <w:szCs w:val="36"/>
        </w:rPr>
      </w:pPr>
      <w:r w:rsidRPr="005D211E">
        <w:rPr>
          <w:rFonts w:ascii="Calibri" w:hAnsi="Calibri" w:cs="Calibri"/>
          <w:sz w:val="36"/>
          <w:szCs w:val="36"/>
        </w:rPr>
        <w:t>Clear linkage between spend and participation</w:t>
      </w:r>
    </w:p>
    <w:p w14:paraId="367093E0" w14:textId="77777777" w:rsidR="00C35D5C" w:rsidRPr="005D211E" w:rsidRDefault="00C35D5C" w:rsidP="00C35D5C">
      <w:pPr>
        <w:numPr>
          <w:ilvl w:val="0"/>
          <w:numId w:val="66"/>
        </w:numPr>
        <w:rPr>
          <w:rFonts w:ascii="Calibri" w:hAnsi="Calibri" w:cs="Calibri"/>
          <w:sz w:val="36"/>
          <w:szCs w:val="36"/>
        </w:rPr>
      </w:pPr>
      <w:r w:rsidRPr="005D211E">
        <w:rPr>
          <w:rFonts w:ascii="Calibri" w:hAnsi="Calibri" w:cs="Calibri"/>
          <w:sz w:val="36"/>
          <w:szCs w:val="36"/>
        </w:rPr>
        <w:t>ESG and workforce insights without commingling funds</w:t>
      </w:r>
    </w:p>
    <w:p w14:paraId="17E5D0CB" w14:textId="77777777" w:rsidR="00C35D5C" w:rsidRPr="005D211E" w:rsidRDefault="00C0484D">
      <w:pPr>
        <w:rPr>
          <w:rFonts w:ascii="Calibri" w:hAnsi="Calibri" w:cs="Calibri"/>
          <w:sz w:val="36"/>
          <w:szCs w:val="36"/>
        </w:rPr>
      </w:pPr>
      <w:r>
        <w:rPr>
          <w:rFonts w:ascii="Calibri" w:hAnsi="Calibri" w:cs="Calibri"/>
          <w:sz w:val="36"/>
          <w:szCs w:val="36"/>
        </w:rPr>
        <w:pict w14:anchorId="39A7E5B4">
          <v:rect id="_x0000_i1087" style="width:0;height:1.5pt" o:hralign="center" o:hrstd="t" o:hr="t" fillcolor="gray" stroked="f"/>
        </w:pict>
      </w:r>
    </w:p>
    <w:p w14:paraId="6687BC1C"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9.3 Public-Sector &amp; Civic Allocations</w:t>
      </w:r>
    </w:p>
    <w:p w14:paraId="00485924"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Purpose</w:t>
      </w:r>
    </w:p>
    <w:p w14:paraId="72905AD2" w14:textId="77777777" w:rsidR="00C35D5C" w:rsidRPr="005D211E" w:rsidRDefault="00C35D5C">
      <w:pPr>
        <w:rPr>
          <w:rFonts w:ascii="Calibri" w:hAnsi="Calibri" w:cs="Calibri"/>
          <w:sz w:val="36"/>
          <w:szCs w:val="36"/>
        </w:rPr>
      </w:pPr>
      <w:r w:rsidRPr="005D211E">
        <w:rPr>
          <w:rFonts w:ascii="Calibri" w:hAnsi="Calibri" w:cs="Calibri"/>
          <w:sz w:val="36"/>
          <w:szCs w:val="36"/>
        </w:rPr>
        <w:t>Public-sector and civic allocations represent the most accountability-sensitive domain Per Diem serves. These programs require neutrality, compliance, and public trust.</w:t>
      </w:r>
    </w:p>
    <w:p w14:paraId="26F91298" w14:textId="77777777" w:rsidR="00C35D5C" w:rsidRPr="005D211E" w:rsidRDefault="00C35D5C">
      <w:pPr>
        <w:rPr>
          <w:rFonts w:ascii="Calibri" w:hAnsi="Calibri" w:cs="Calibri"/>
          <w:sz w:val="36"/>
          <w:szCs w:val="36"/>
        </w:rPr>
      </w:pPr>
      <w:r w:rsidRPr="005D211E">
        <w:rPr>
          <w:rFonts w:ascii="Calibri" w:hAnsi="Calibri" w:cs="Calibri"/>
          <w:sz w:val="36"/>
          <w:szCs w:val="36"/>
        </w:rPr>
        <w:t>Per Diem is designed to support—never replace—government and public benefit systems by providing a proof-based overlay for participation-based programs.</w:t>
      </w:r>
    </w:p>
    <w:p w14:paraId="3C4B0D16"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Program Types</w:t>
      </w:r>
    </w:p>
    <w:p w14:paraId="2641E3DA" w14:textId="77777777" w:rsidR="00C35D5C" w:rsidRPr="005D211E" w:rsidRDefault="00C35D5C">
      <w:pPr>
        <w:rPr>
          <w:rFonts w:ascii="Calibri" w:hAnsi="Calibri" w:cs="Calibri"/>
          <w:sz w:val="36"/>
          <w:szCs w:val="36"/>
        </w:rPr>
      </w:pPr>
      <w:r w:rsidRPr="005D211E">
        <w:rPr>
          <w:rFonts w:ascii="Calibri" w:hAnsi="Calibri" w:cs="Calibri"/>
          <w:sz w:val="36"/>
          <w:szCs w:val="36"/>
        </w:rPr>
        <w:t>Supported civic and public-adjacent programs include:</w:t>
      </w:r>
    </w:p>
    <w:p w14:paraId="48CEFA63" w14:textId="77777777" w:rsidR="00C35D5C" w:rsidRPr="005D211E" w:rsidRDefault="00C35D5C" w:rsidP="00C35D5C">
      <w:pPr>
        <w:numPr>
          <w:ilvl w:val="0"/>
          <w:numId w:val="67"/>
        </w:numPr>
        <w:rPr>
          <w:rFonts w:ascii="Calibri" w:hAnsi="Calibri" w:cs="Calibri"/>
          <w:sz w:val="36"/>
          <w:szCs w:val="36"/>
        </w:rPr>
      </w:pPr>
      <w:r w:rsidRPr="005D211E">
        <w:rPr>
          <w:rFonts w:ascii="Calibri" w:hAnsi="Calibri" w:cs="Calibri"/>
          <w:sz w:val="36"/>
          <w:szCs w:val="36"/>
        </w:rPr>
        <w:t>Government-aligned assistance supplements</w:t>
      </w:r>
    </w:p>
    <w:p w14:paraId="476879C9" w14:textId="77777777" w:rsidR="00C35D5C" w:rsidRPr="005D211E" w:rsidRDefault="00C35D5C" w:rsidP="00C35D5C">
      <w:pPr>
        <w:numPr>
          <w:ilvl w:val="0"/>
          <w:numId w:val="67"/>
        </w:numPr>
        <w:rPr>
          <w:rFonts w:ascii="Calibri" w:hAnsi="Calibri" w:cs="Calibri"/>
          <w:sz w:val="36"/>
          <w:szCs w:val="36"/>
        </w:rPr>
      </w:pPr>
      <w:r w:rsidRPr="005D211E">
        <w:rPr>
          <w:rFonts w:ascii="Calibri" w:hAnsi="Calibri" w:cs="Calibri"/>
          <w:sz w:val="36"/>
          <w:szCs w:val="36"/>
        </w:rPr>
        <w:t>Preparedness and resilience initiatives</w:t>
      </w:r>
    </w:p>
    <w:p w14:paraId="0E14FB59" w14:textId="77777777" w:rsidR="00C35D5C" w:rsidRPr="005D211E" w:rsidRDefault="00C35D5C" w:rsidP="00C35D5C">
      <w:pPr>
        <w:numPr>
          <w:ilvl w:val="0"/>
          <w:numId w:val="67"/>
        </w:numPr>
        <w:rPr>
          <w:rFonts w:ascii="Calibri" w:hAnsi="Calibri" w:cs="Calibri"/>
          <w:sz w:val="36"/>
          <w:szCs w:val="36"/>
        </w:rPr>
      </w:pPr>
      <w:r w:rsidRPr="005D211E">
        <w:rPr>
          <w:rFonts w:ascii="Calibri" w:hAnsi="Calibri" w:cs="Calibri"/>
          <w:sz w:val="36"/>
          <w:szCs w:val="36"/>
        </w:rPr>
        <w:t>Education and workforce retraining programs</w:t>
      </w:r>
    </w:p>
    <w:p w14:paraId="55FB4B50" w14:textId="77777777" w:rsidR="00C35D5C" w:rsidRPr="005D211E" w:rsidRDefault="00C35D5C" w:rsidP="00C35D5C">
      <w:pPr>
        <w:numPr>
          <w:ilvl w:val="0"/>
          <w:numId w:val="67"/>
        </w:numPr>
        <w:rPr>
          <w:rFonts w:ascii="Calibri" w:hAnsi="Calibri" w:cs="Calibri"/>
          <w:sz w:val="36"/>
          <w:szCs w:val="36"/>
        </w:rPr>
      </w:pPr>
      <w:r w:rsidRPr="005D211E">
        <w:rPr>
          <w:rFonts w:ascii="Calibri" w:hAnsi="Calibri" w:cs="Calibri"/>
          <w:sz w:val="36"/>
          <w:szCs w:val="36"/>
        </w:rPr>
        <w:t>Community and ESG-funded participation efforts</w:t>
      </w:r>
    </w:p>
    <w:p w14:paraId="24852EEE"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These programs are explicitly separated from brand campaigns and commercial incentives through the </w:t>
      </w:r>
      <w:r w:rsidRPr="005D211E">
        <w:rPr>
          <w:rFonts w:ascii="Calibri" w:hAnsi="Calibri" w:cs="Calibri"/>
          <w:b/>
          <w:bCs/>
          <w:sz w:val="36"/>
          <w:szCs w:val="36"/>
        </w:rPr>
        <w:t>Civic Ledger</w:t>
      </w:r>
      <w:r w:rsidRPr="005D211E">
        <w:rPr>
          <w:rFonts w:ascii="Calibri" w:hAnsi="Calibri" w:cs="Calibri"/>
          <w:sz w:val="36"/>
          <w:szCs w:val="36"/>
        </w:rPr>
        <w:t>.</w:t>
      </w:r>
    </w:p>
    <w:p w14:paraId="24662566"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Safeguards &amp; Neutrality</w:t>
      </w:r>
    </w:p>
    <w:p w14:paraId="7DB571B9" w14:textId="77777777" w:rsidR="00C35D5C" w:rsidRPr="005D211E" w:rsidRDefault="00C35D5C">
      <w:pPr>
        <w:rPr>
          <w:rFonts w:ascii="Calibri" w:hAnsi="Calibri" w:cs="Calibri"/>
          <w:sz w:val="36"/>
          <w:szCs w:val="36"/>
        </w:rPr>
      </w:pPr>
      <w:r w:rsidRPr="005D211E">
        <w:rPr>
          <w:rFonts w:ascii="Calibri" w:hAnsi="Calibri" w:cs="Calibri"/>
          <w:sz w:val="36"/>
          <w:szCs w:val="36"/>
        </w:rPr>
        <w:t>Civic allocations are governed by:</w:t>
      </w:r>
    </w:p>
    <w:p w14:paraId="34D8C4D6" w14:textId="77777777" w:rsidR="00C35D5C" w:rsidRPr="005D211E" w:rsidRDefault="00C35D5C" w:rsidP="00C35D5C">
      <w:pPr>
        <w:numPr>
          <w:ilvl w:val="0"/>
          <w:numId w:val="68"/>
        </w:numPr>
        <w:rPr>
          <w:rFonts w:ascii="Calibri" w:hAnsi="Calibri" w:cs="Calibri"/>
          <w:sz w:val="36"/>
          <w:szCs w:val="36"/>
        </w:rPr>
      </w:pPr>
      <w:r w:rsidRPr="005D211E">
        <w:rPr>
          <w:rFonts w:ascii="Calibri" w:hAnsi="Calibri" w:cs="Calibri"/>
          <w:sz w:val="36"/>
          <w:szCs w:val="36"/>
        </w:rPr>
        <w:t>Purpose-bound funding categories</w:t>
      </w:r>
    </w:p>
    <w:p w14:paraId="7B041EAE" w14:textId="77777777" w:rsidR="00C35D5C" w:rsidRPr="005D211E" w:rsidRDefault="00C35D5C" w:rsidP="00C35D5C">
      <w:pPr>
        <w:numPr>
          <w:ilvl w:val="0"/>
          <w:numId w:val="68"/>
        </w:numPr>
        <w:rPr>
          <w:rFonts w:ascii="Calibri" w:hAnsi="Calibri" w:cs="Calibri"/>
          <w:sz w:val="36"/>
          <w:szCs w:val="36"/>
        </w:rPr>
      </w:pPr>
      <w:r w:rsidRPr="005D211E">
        <w:rPr>
          <w:rFonts w:ascii="Calibri" w:hAnsi="Calibri" w:cs="Calibri"/>
          <w:sz w:val="36"/>
          <w:szCs w:val="36"/>
        </w:rPr>
        <w:t>Eligibility and rule-based disbursement</w:t>
      </w:r>
    </w:p>
    <w:p w14:paraId="6819EA5A" w14:textId="77777777" w:rsidR="00C35D5C" w:rsidRPr="005D211E" w:rsidRDefault="00C35D5C" w:rsidP="00C35D5C">
      <w:pPr>
        <w:numPr>
          <w:ilvl w:val="0"/>
          <w:numId w:val="68"/>
        </w:numPr>
        <w:rPr>
          <w:rFonts w:ascii="Calibri" w:hAnsi="Calibri" w:cs="Calibri"/>
          <w:sz w:val="36"/>
          <w:szCs w:val="36"/>
        </w:rPr>
      </w:pPr>
      <w:r w:rsidRPr="005D211E">
        <w:rPr>
          <w:rFonts w:ascii="Calibri" w:hAnsi="Calibri" w:cs="Calibri"/>
          <w:sz w:val="36"/>
          <w:szCs w:val="36"/>
        </w:rPr>
        <w:t>Proof-triggered release of funds</w:t>
      </w:r>
    </w:p>
    <w:p w14:paraId="45406353" w14:textId="77777777" w:rsidR="00C35D5C" w:rsidRPr="005D211E" w:rsidRDefault="00C35D5C" w:rsidP="00C35D5C">
      <w:pPr>
        <w:numPr>
          <w:ilvl w:val="0"/>
          <w:numId w:val="68"/>
        </w:numPr>
        <w:rPr>
          <w:rFonts w:ascii="Calibri" w:hAnsi="Calibri" w:cs="Calibri"/>
          <w:sz w:val="36"/>
          <w:szCs w:val="36"/>
        </w:rPr>
      </w:pPr>
      <w:r w:rsidRPr="005D211E">
        <w:rPr>
          <w:rFonts w:ascii="Calibri" w:hAnsi="Calibri" w:cs="Calibri"/>
          <w:sz w:val="36"/>
          <w:szCs w:val="36"/>
        </w:rPr>
        <w:t>Full audit logs and optional public transparency views</w:t>
      </w:r>
    </w:p>
    <w:p w14:paraId="522F3ED1"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Sponsors may fund programs, but </w:t>
      </w:r>
      <w:r w:rsidRPr="005D211E">
        <w:rPr>
          <w:rFonts w:ascii="Calibri" w:hAnsi="Calibri" w:cs="Calibri"/>
          <w:b/>
          <w:bCs/>
          <w:sz w:val="36"/>
          <w:szCs w:val="36"/>
        </w:rPr>
        <w:t>may not select or influence individual beneficiaries</w:t>
      </w:r>
      <w:r w:rsidRPr="005D211E">
        <w:rPr>
          <w:rFonts w:ascii="Calibri" w:hAnsi="Calibri" w:cs="Calibri"/>
          <w:sz w:val="36"/>
          <w:szCs w:val="36"/>
        </w:rPr>
        <w:t>, preserving neutrality and regulatory defensibility.</w:t>
      </w:r>
    </w:p>
    <w:p w14:paraId="7989C5B1"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Real-World Context</w:t>
      </w:r>
    </w:p>
    <w:p w14:paraId="35721B7A" w14:textId="2BB355EF" w:rsidR="00C35D5C" w:rsidRPr="005D211E" w:rsidRDefault="00C35D5C">
      <w:pPr>
        <w:rPr>
          <w:rFonts w:ascii="Calibri" w:hAnsi="Calibri" w:cs="Calibri"/>
          <w:sz w:val="36"/>
          <w:szCs w:val="36"/>
        </w:rPr>
      </w:pPr>
      <w:r w:rsidRPr="005D211E">
        <w:rPr>
          <w:rFonts w:ascii="Calibri" w:hAnsi="Calibri" w:cs="Calibri"/>
          <w:sz w:val="36"/>
          <w:szCs w:val="36"/>
        </w:rPr>
        <w:t xml:space="preserve">The scale of this opportunity is underscored by existing public spend. In FY2024, SNAP spending totaled </w:t>
      </w:r>
      <w:r w:rsidRPr="005D211E">
        <w:rPr>
          <w:rFonts w:ascii="Calibri" w:hAnsi="Calibri" w:cs="Calibri"/>
          <w:b/>
          <w:bCs/>
          <w:sz w:val="36"/>
          <w:szCs w:val="36"/>
        </w:rPr>
        <w:t>$99.8B</w:t>
      </w:r>
      <w:r w:rsidRPr="005D211E">
        <w:rPr>
          <w:rFonts w:ascii="Calibri" w:hAnsi="Calibri" w:cs="Calibri"/>
          <w:sz w:val="36"/>
          <w:szCs w:val="36"/>
        </w:rPr>
        <w:t xml:space="preserve">, serving approximately </w:t>
      </w:r>
      <w:r w:rsidRPr="005D211E">
        <w:rPr>
          <w:rFonts w:ascii="Calibri" w:hAnsi="Calibri" w:cs="Calibri"/>
          <w:b/>
          <w:bCs/>
          <w:sz w:val="36"/>
          <w:szCs w:val="36"/>
        </w:rPr>
        <w:t>41.7M</w:t>
      </w:r>
      <w:r w:rsidRPr="005D211E">
        <w:rPr>
          <w:rFonts w:ascii="Calibri" w:hAnsi="Calibri" w:cs="Calibri"/>
          <w:sz w:val="36"/>
          <w:szCs w:val="36"/>
        </w:rPr>
        <w:t xml:space="preserve"> average monthly participants. fileciteturn10file0L5-L9</w:t>
      </w:r>
      <w:r w:rsidR="00E61565">
        <w:rPr>
          <w:rFonts w:ascii="Calibri" w:hAnsi="Calibri" w:cs="Calibri"/>
          <w:sz w:val="36"/>
          <w:szCs w:val="36"/>
        </w:rPr>
        <w:t xml:space="preserve"> </w:t>
      </w:r>
    </w:p>
    <w:p w14:paraId="7594DAAE" w14:textId="77777777" w:rsidR="00C35D5C" w:rsidRPr="005D211E" w:rsidRDefault="00C35D5C">
      <w:pPr>
        <w:rPr>
          <w:rFonts w:ascii="Calibri" w:hAnsi="Calibri" w:cs="Calibri"/>
          <w:sz w:val="36"/>
          <w:szCs w:val="36"/>
        </w:rPr>
      </w:pPr>
      <w:r w:rsidRPr="005D211E">
        <w:rPr>
          <w:rFonts w:ascii="Calibri" w:hAnsi="Calibri" w:cs="Calibri"/>
          <w:sz w:val="36"/>
          <w:szCs w:val="36"/>
        </w:rPr>
        <w:t>Per Diem’s role is not to replace such programs, but to complement them—especially for participation-based or non-eligible expense categories—while ensuring accountability.</w:t>
      </w:r>
    </w:p>
    <w:p w14:paraId="6A962A5D" w14:textId="77777777" w:rsidR="00C35D5C" w:rsidRPr="005D211E" w:rsidRDefault="00C0484D">
      <w:pPr>
        <w:rPr>
          <w:rFonts w:ascii="Calibri" w:hAnsi="Calibri" w:cs="Calibri"/>
          <w:sz w:val="36"/>
          <w:szCs w:val="36"/>
        </w:rPr>
      </w:pPr>
      <w:r>
        <w:rPr>
          <w:rFonts w:ascii="Calibri" w:hAnsi="Calibri" w:cs="Calibri"/>
          <w:sz w:val="36"/>
          <w:szCs w:val="36"/>
        </w:rPr>
        <w:pict w14:anchorId="7923FE88">
          <v:rect id="_x0000_i1088" style="width:0;height:1.5pt" o:hralign="center" o:hrstd="t" o:hr="t" fillcolor="gray" stroked="f"/>
        </w:pict>
      </w:r>
    </w:p>
    <w:p w14:paraId="1DE41405"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9.4 Allocation Governance &amp; Ledger Mapping</w:t>
      </w:r>
    </w:p>
    <w:p w14:paraId="51E0BC50" w14:textId="77777777" w:rsidR="00C35D5C" w:rsidRPr="005D211E" w:rsidRDefault="00C35D5C">
      <w:pPr>
        <w:rPr>
          <w:rFonts w:ascii="Calibri" w:hAnsi="Calibri" w:cs="Calibri"/>
          <w:sz w:val="36"/>
          <w:szCs w:val="36"/>
        </w:rPr>
      </w:pPr>
      <w:r w:rsidRPr="005D211E">
        <w:rPr>
          <w:rFonts w:ascii="Calibri" w:hAnsi="Calibri" w:cs="Calibri"/>
          <w:sz w:val="36"/>
          <w:szCs w:val="36"/>
        </w:rPr>
        <w:t>Each campaign or allocation is explicitly mapped to the appropriate ledger:</w:t>
      </w:r>
    </w:p>
    <w:p w14:paraId="35A52141" w14:textId="77777777" w:rsidR="00C35D5C" w:rsidRPr="005D211E" w:rsidRDefault="00C35D5C" w:rsidP="00C35D5C">
      <w:pPr>
        <w:numPr>
          <w:ilvl w:val="0"/>
          <w:numId w:val="69"/>
        </w:numPr>
        <w:rPr>
          <w:rFonts w:ascii="Calibri" w:hAnsi="Calibri" w:cs="Calibri"/>
          <w:sz w:val="36"/>
          <w:szCs w:val="36"/>
        </w:rPr>
      </w:pPr>
      <w:r w:rsidRPr="005D211E">
        <w:rPr>
          <w:rFonts w:ascii="Calibri" w:hAnsi="Calibri" w:cs="Calibri"/>
          <w:b/>
          <w:bCs/>
          <w:sz w:val="36"/>
          <w:szCs w:val="36"/>
        </w:rPr>
        <w:t>Campaign Ledger:</w:t>
      </w:r>
      <w:r w:rsidRPr="005D211E">
        <w:rPr>
          <w:rFonts w:ascii="Calibri" w:hAnsi="Calibri" w:cs="Calibri"/>
          <w:sz w:val="36"/>
          <w:szCs w:val="36"/>
        </w:rPr>
        <w:t xml:space="preserve"> Brand-funded engagement campaigns</w:t>
      </w:r>
    </w:p>
    <w:p w14:paraId="1AF98C70" w14:textId="77777777" w:rsidR="00C35D5C" w:rsidRPr="005D211E" w:rsidRDefault="00C35D5C" w:rsidP="00C35D5C">
      <w:pPr>
        <w:numPr>
          <w:ilvl w:val="0"/>
          <w:numId w:val="69"/>
        </w:numPr>
        <w:rPr>
          <w:rFonts w:ascii="Calibri" w:hAnsi="Calibri" w:cs="Calibri"/>
          <w:sz w:val="36"/>
          <w:szCs w:val="36"/>
        </w:rPr>
      </w:pPr>
      <w:r w:rsidRPr="005D211E">
        <w:rPr>
          <w:rFonts w:ascii="Calibri" w:hAnsi="Calibri" w:cs="Calibri"/>
          <w:b/>
          <w:bCs/>
          <w:sz w:val="36"/>
          <w:szCs w:val="36"/>
        </w:rPr>
        <w:t>Commerce Ledger:</w:t>
      </w:r>
      <w:r w:rsidRPr="005D211E">
        <w:rPr>
          <w:rFonts w:ascii="Calibri" w:hAnsi="Calibri" w:cs="Calibri"/>
          <w:sz w:val="36"/>
          <w:szCs w:val="36"/>
        </w:rPr>
        <w:t xml:space="preserve"> Enterprise, workforce, and merchant operational allocations</w:t>
      </w:r>
    </w:p>
    <w:p w14:paraId="728D65A6" w14:textId="77777777" w:rsidR="00C35D5C" w:rsidRPr="005D211E" w:rsidRDefault="00C35D5C" w:rsidP="00C35D5C">
      <w:pPr>
        <w:numPr>
          <w:ilvl w:val="0"/>
          <w:numId w:val="69"/>
        </w:numPr>
        <w:rPr>
          <w:rFonts w:ascii="Calibri" w:hAnsi="Calibri" w:cs="Calibri"/>
          <w:sz w:val="36"/>
          <w:szCs w:val="36"/>
        </w:rPr>
      </w:pPr>
      <w:r w:rsidRPr="005D211E">
        <w:rPr>
          <w:rFonts w:ascii="Calibri" w:hAnsi="Calibri" w:cs="Calibri"/>
          <w:b/>
          <w:bCs/>
          <w:sz w:val="36"/>
          <w:szCs w:val="36"/>
        </w:rPr>
        <w:t>Civic Ledger:</w:t>
      </w:r>
      <w:r w:rsidRPr="005D211E">
        <w:rPr>
          <w:rFonts w:ascii="Calibri" w:hAnsi="Calibri" w:cs="Calibri"/>
          <w:sz w:val="36"/>
          <w:szCs w:val="36"/>
        </w:rPr>
        <w:t xml:space="preserve"> Government-adjacent and community programs</w:t>
      </w:r>
    </w:p>
    <w:p w14:paraId="35817DA7" w14:textId="77777777" w:rsidR="00C35D5C" w:rsidRPr="005D211E" w:rsidRDefault="00C35D5C">
      <w:pPr>
        <w:rPr>
          <w:rFonts w:ascii="Calibri" w:hAnsi="Calibri" w:cs="Calibri"/>
          <w:sz w:val="36"/>
          <w:szCs w:val="36"/>
        </w:rPr>
      </w:pPr>
      <w:r w:rsidRPr="005D211E">
        <w:rPr>
          <w:rFonts w:ascii="Calibri" w:hAnsi="Calibri" w:cs="Calibri"/>
          <w:sz w:val="36"/>
          <w:szCs w:val="36"/>
        </w:rPr>
        <w:t>Ledger mapping is visible in all dashboards and enforced by the platform, preventing commingling and enabling clean audits.</w:t>
      </w:r>
    </w:p>
    <w:p w14:paraId="43BE3C52" w14:textId="77777777" w:rsidR="00C35D5C" w:rsidRPr="005D211E" w:rsidRDefault="00C0484D">
      <w:pPr>
        <w:rPr>
          <w:rFonts w:ascii="Calibri" w:hAnsi="Calibri" w:cs="Calibri"/>
          <w:sz w:val="36"/>
          <w:szCs w:val="36"/>
        </w:rPr>
      </w:pPr>
      <w:r>
        <w:rPr>
          <w:rFonts w:ascii="Calibri" w:hAnsi="Calibri" w:cs="Calibri"/>
          <w:sz w:val="36"/>
          <w:szCs w:val="36"/>
        </w:rPr>
        <w:pict w14:anchorId="74E8A6EE">
          <v:rect id="_x0000_i1089" style="width:0;height:1.5pt" o:hralign="center" o:hrstd="t" o:hr="t" fillcolor="gray" stroked="f"/>
        </w:pict>
      </w:r>
    </w:p>
    <w:p w14:paraId="741CE8A8"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9.5 Why This Framework Scales</w:t>
      </w:r>
    </w:p>
    <w:p w14:paraId="14167131" w14:textId="77777777" w:rsidR="00C35D5C" w:rsidRPr="005D211E" w:rsidRDefault="00C35D5C">
      <w:pPr>
        <w:rPr>
          <w:rFonts w:ascii="Calibri" w:hAnsi="Calibri" w:cs="Calibri"/>
          <w:sz w:val="36"/>
          <w:szCs w:val="36"/>
        </w:rPr>
      </w:pPr>
      <w:r w:rsidRPr="005D211E">
        <w:rPr>
          <w:rFonts w:ascii="Calibri" w:hAnsi="Calibri" w:cs="Calibri"/>
          <w:sz w:val="36"/>
          <w:szCs w:val="36"/>
        </w:rPr>
        <w:t>Per Diem’s campaigns and allocations model scales because it does not invent new spending behavior. It redirects existing budgets into a system that makes outcomes provable.</w:t>
      </w:r>
    </w:p>
    <w:p w14:paraId="3C011787" w14:textId="77777777" w:rsidR="00C35D5C" w:rsidRPr="005D211E" w:rsidRDefault="00C35D5C" w:rsidP="00C35D5C">
      <w:pPr>
        <w:numPr>
          <w:ilvl w:val="0"/>
          <w:numId w:val="70"/>
        </w:numPr>
        <w:rPr>
          <w:rFonts w:ascii="Calibri" w:hAnsi="Calibri" w:cs="Calibri"/>
          <w:sz w:val="36"/>
          <w:szCs w:val="36"/>
        </w:rPr>
      </w:pPr>
      <w:r w:rsidRPr="005D211E">
        <w:rPr>
          <w:rFonts w:ascii="Calibri" w:hAnsi="Calibri" w:cs="Calibri"/>
          <w:sz w:val="36"/>
          <w:szCs w:val="36"/>
        </w:rPr>
        <w:t>Brands gain accountability without losing reach</w:t>
      </w:r>
    </w:p>
    <w:p w14:paraId="10F06EC3" w14:textId="77777777" w:rsidR="00C35D5C" w:rsidRPr="005D211E" w:rsidRDefault="00C35D5C" w:rsidP="00C35D5C">
      <w:pPr>
        <w:numPr>
          <w:ilvl w:val="0"/>
          <w:numId w:val="70"/>
        </w:numPr>
        <w:rPr>
          <w:rFonts w:ascii="Calibri" w:hAnsi="Calibri" w:cs="Calibri"/>
          <w:sz w:val="36"/>
          <w:szCs w:val="36"/>
        </w:rPr>
      </w:pPr>
      <w:r w:rsidRPr="005D211E">
        <w:rPr>
          <w:rFonts w:ascii="Calibri" w:hAnsi="Calibri" w:cs="Calibri"/>
          <w:sz w:val="36"/>
          <w:szCs w:val="36"/>
        </w:rPr>
        <w:t>Enterprises gain compliance without new systems</w:t>
      </w:r>
    </w:p>
    <w:p w14:paraId="72D5E4B6" w14:textId="77777777" w:rsidR="00C35D5C" w:rsidRPr="005D211E" w:rsidRDefault="00C35D5C" w:rsidP="00C35D5C">
      <w:pPr>
        <w:numPr>
          <w:ilvl w:val="0"/>
          <w:numId w:val="70"/>
        </w:numPr>
        <w:rPr>
          <w:rFonts w:ascii="Calibri" w:hAnsi="Calibri" w:cs="Calibri"/>
          <w:sz w:val="36"/>
          <w:szCs w:val="36"/>
        </w:rPr>
      </w:pPr>
      <w:r w:rsidRPr="005D211E">
        <w:rPr>
          <w:rFonts w:ascii="Calibri" w:hAnsi="Calibri" w:cs="Calibri"/>
          <w:sz w:val="36"/>
          <w:szCs w:val="36"/>
        </w:rPr>
        <w:t>Public partners gain transparency without politicization</w:t>
      </w:r>
    </w:p>
    <w:p w14:paraId="12B40AF6" w14:textId="77777777" w:rsidR="00C35D5C" w:rsidRPr="005D211E" w:rsidRDefault="00C35D5C" w:rsidP="00C35D5C">
      <w:pPr>
        <w:numPr>
          <w:ilvl w:val="0"/>
          <w:numId w:val="70"/>
        </w:numPr>
        <w:rPr>
          <w:rFonts w:ascii="Calibri" w:hAnsi="Calibri" w:cs="Calibri"/>
          <w:sz w:val="36"/>
          <w:szCs w:val="36"/>
        </w:rPr>
      </w:pPr>
      <w:r w:rsidRPr="005D211E">
        <w:rPr>
          <w:rFonts w:ascii="Calibri" w:hAnsi="Calibri" w:cs="Calibri"/>
          <w:sz w:val="36"/>
          <w:szCs w:val="36"/>
        </w:rPr>
        <w:t>Merchants gain participation without surrendering control</w:t>
      </w:r>
    </w:p>
    <w:p w14:paraId="20154820" w14:textId="77777777" w:rsidR="00C35D5C" w:rsidRPr="005D211E" w:rsidRDefault="00C35D5C">
      <w:pPr>
        <w:rPr>
          <w:rFonts w:ascii="Calibri" w:hAnsi="Calibri" w:cs="Calibri"/>
          <w:sz w:val="36"/>
          <w:szCs w:val="36"/>
        </w:rPr>
      </w:pPr>
      <w:r w:rsidRPr="005D211E">
        <w:rPr>
          <w:rFonts w:ascii="Calibri" w:hAnsi="Calibri" w:cs="Calibri"/>
          <w:sz w:val="36"/>
          <w:szCs w:val="36"/>
        </w:rPr>
        <w:t>This alignment—between how money is already spent and how proof is generated—is what allows Per Diem to operate simultaneously across commercial, enterprise, and civic domains.</w:t>
      </w:r>
    </w:p>
    <w:p w14:paraId="6B7CB569" w14:textId="77777777" w:rsidR="00C35D5C" w:rsidRPr="005D211E" w:rsidRDefault="00C0484D">
      <w:pPr>
        <w:rPr>
          <w:rFonts w:ascii="Calibri" w:hAnsi="Calibri" w:cs="Calibri"/>
          <w:sz w:val="36"/>
          <w:szCs w:val="36"/>
        </w:rPr>
      </w:pPr>
      <w:r>
        <w:rPr>
          <w:rFonts w:ascii="Calibri" w:hAnsi="Calibri" w:cs="Calibri"/>
          <w:sz w:val="36"/>
          <w:szCs w:val="36"/>
        </w:rPr>
        <w:pict w14:anchorId="1C58FEA9">
          <v:rect id="_x0000_i1090" style="width:0;height:1.5pt" o:hralign="center" o:hrstd="t" o:hr="t" fillcolor="gray" stroked="f"/>
        </w:pict>
      </w:r>
    </w:p>
    <w:p w14:paraId="2A48696B" w14:textId="77777777" w:rsidR="00C35D5C" w:rsidRPr="005D211E" w:rsidRDefault="00C35D5C">
      <w:pPr>
        <w:rPr>
          <w:rFonts w:ascii="Calibri" w:hAnsi="Calibri" w:cs="Calibri"/>
          <w:b/>
          <w:bCs/>
          <w:sz w:val="36"/>
          <w:szCs w:val="36"/>
        </w:rPr>
      </w:pPr>
      <w:r w:rsidRPr="005D211E">
        <w:rPr>
          <w:rFonts w:ascii="Calibri" w:hAnsi="Calibri" w:cs="Calibri"/>
          <w:b/>
          <w:bCs/>
          <w:sz w:val="36"/>
          <w:szCs w:val="36"/>
        </w:rPr>
        <w:t>9.6 Section Summary</w:t>
      </w:r>
    </w:p>
    <w:p w14:paraId="3700F37B" w14:textId="77777777" w:rsidR="00C35D5C" w:rsidRPr="005D211E" w:rsidRDefault="00C35D5C">
      <w:pPr>
        <w:rPr>
          <w:rFonts w:ascii="Calibri" w:hAnsi="Calibri" w:cs="Calibri"/>
          <w:sz w:val="36"/>
          <w:szCs w:val="36"/>
        </w:rPr>
      </w:pPr>
      <w:r w:rsidRPr="005D211E">
        <w:rPr>
          <w:rFonts w:ascii="Calibri" w:hAnsi="Calibri" w:cs="Calibri"/>
          <w:sz w:val="36"/>
          <w:szCs w:val="36"/>
        </w:rPr>
        <w:t xml:space="preserve">Section 9 defines how Per Diem transforms incentives and allocations into </w:t>
      </w:r>
      <w:r w:rsidRPr="005D211E">
        <w:rPr>
          <w:rFonts w:ascii="Calibri" w:hAnsi="Calibri" w:cs="Calibri"/>
          <w:b/>
          <w:bCs/>
          <w:sz w:val="36"/>
          <w:szCs w:val="36"/>
        </w:rPr>
        <w:t>verifiable outcomes</w:t>
      </w:r>
      <w:r w:rsidRPr="005D211E">
        <w:rPr>
          <w:rFonts w:ascii="Calibri" w:hAnsi="Calibri" w:cs="Calibri"/>
          <w:sz w:val="36"/>
          <w:szCs w:val="36"/>
        </w:rPr>
        <w:t>:</w:t>
      </w:r>
    </w:p>
    <w:p w14:paraId="3A8985B5" w14:textId="77777777" w:rsidR="00C35D5C" w:rsidRPr="005D211E" w:rsidRDefault="00C35D5C" w:rsidP="00C35D5C">
      <w:pPr>
        <w:numPr>
          <w:ilvl w:val="0"/>
          <w:numId w:val="71"/>
        </w:numPr>
        <w:rPr>
          <w:rFonts w:ascii="Calibri" w:hAnsi="Calibri" w:cs="Calibri"/>
          <w:sz w:val="36"/>
          <w:szCs w:val="36"/>
        </w:rPr>
      </w:pPr>
      <w:r w:rsidRPr="005D211E">
        <w:rPr>
          <w:rFonts w:ascii="Calibri" w:hAnsi="Calibri" w:cs="Calibri"/>
          <w:sz w:val="36"/>
          <w:szCs w:val="36"/>
        </w:rPr>
        <w:t>Brand campaigns are funded by proof, not impressions</w:t>
      </w:r>
    </w:p>
    <w:p w14:paraId="48DB4A4B" w14:textId="77777777" w:rsidR="00C35D5C" w:rsidRPr="005D211E" w:rsidRDefault="00C35D5C" w:rsidP="00C35D5C">
      <w:pPr>
        <w:numPr>
          <w:ilvl w:val="0"/>
          <w:numId w:val="71"/>
        </w:numPr>
        <w:rPr>
          <w:rFonts w:ascii="Calibri" w:hAnsi="Calibri" w:cs="Calibri"/>
          <w:sz w:val="36"/>
          <w:szCs w:val="36"/>
        </w:rPr>
      </w:pPr>
      <w:r w:rsidRPr="005D211E">
        <w:rPr>
          <w:rFonts w:ascii="Calibri" w:hAnsi="Calibri" w:cs="Calibri"/>
          <w:sz w:val="36"/>
          <w:szCs w:val="36"/>
        </w:rPr>
        <w:t>Corporate allocations are governed by participation, not assumptions</w:t>
      </w:r>
    </w:p>
    <w:p w14:paraId="1FBDFB69" w14:textId="77777777" w:rsidR="00C35D5C" w:rsidRPr="005D211E" w:rsidRDefault="00C35D5C" w:rsidP="00C35D5C">
      <w:pPr>
        <w:numPr>
          <w:ilvl w:val="0"/>
          <w:numId w:val="71"/>
        </w:numPr>
        <w:rPr>
          <w:rFonts w:ascii="Calibri" w:hAnsi="Calibri" w:cs="Calibri"/>
          <w:sz w:val="36"/>
          <w:szCs w:val="36"/>
        </w:rPr>
      </w:pPr>
      <w:r w:rsidRPr="005D211E">
        <w:rPr>
          <w:rFonts w:ascii="Calibri" w:hAnsi="Calibri" w:cs="Calibri"/>
          <w:sz w:val="36"/>
          <w:szCs w:val="36"/>
        </w:rPr>
        <w:t>Civic programs are protected by neutrality, not discretion</w:t>
      </w:r>
    </w:p>
    <w:p w14:paraId="5662AEA7" w14:textId="77777777" w:rsidR="00C35D5C" w:rsidRPr="005D211E" w:rsidRDefault="00C35D5C">
      <w:pPr>
        <w:rPr>
          <w:rFonts w:ascii="Calibri" w:hAnsi="Calibri" w:cs="Calibri"/>
          <w:sz w:val="36"/>
          <w:szCs w:val="36"/>
        </w:rPr>
      </w:pPr>
      <w:r w:rsidRPr="005D211E">
        <w:rPr>
          <w:rFonts w:ascii="Calibri" w:hAnsi="Calibri" w:cs="Calibri"/>
          <w:sz w:val="36"/>
          <w:szCs w:val="36"/>
        </w:rPr>
        <w:t>Together, these pathways establish Per Diem as a coordination layer where value flows only when participation can be proven—and where trust is built into the architecture itself.</w:t>
      </w:r>
    </w:p>
    <w:p w14:paraId="22D32FC3" w14:textId="77777777" w:rsidR="00C35D5C" w:rsidRPr="005D211E" w:rsidRDefault="00C35D5C">
      <w:pPr>
        <w:rPr>
          <w:rFonts w:ascii="Calibri" w:hAnsi="Calibri" w:cs="Calibri"/>
          <w:sz w:val="36"/>
          <w:szCs w:val="36"/>
        </w:rPr>
      </w:pPr>
    </w:p>
    <w:p w14:paraId="39FC74C9" w14:textId="77777777" w:rsidR="00C35D5C" w:rsidRPr="00973F0B" w:rsidRDefault="00C35D5C" w:rsidP="0069026D">
      <w:pPr>
        <w:pStyle w:val="Heading1"/>
      </w:pPr>
      <w:r w:rsidRPr="00973F0B">
        <w:t>Section 10 — Platform Ecosystem &amp; Technology Architecture</w:t>
      </w:r>
    </w:p>
    <w:p w14:paraId="25190CFA"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Building Infrastructure That Can Hold Trust at Scale</w:t>
      </w:r>
    </w:p>
    <w:p w14:paraId="4D139103" w14:textId="77777777" w:rsidR="00C35D5C" w:rsidRPr="00973F0B" w:rsidRDefault="00C35D5C">
      <w:pPr>
        <w:rPr>
          <w:rFonts w:ascii="Calibri" w:hAnsi="Calibri" w:cs="Calibri"/>
          <w:sz w:val="36"/>
          <w:szCs w:val="36"/>
        </w:rPr>
      </w:pPr>
      <w:r w:rsidRPr="00973F0B">
        <w:rPr>
          <w:rFonts w:ascii="Calibri" w:hAnsi="Calibri" w:cs="Calibri"/>
          <w:sz w:val="36"/>
          <w:szCs w:val="36"/>
        </w:rPr>
        <w:t>Per Diem is being developed as infrastructure—not a single application—because the market problem it addresses is not a UI problem. It is a coordination problem.</w:t>
      </w:r>
    </w:p>
    <w:p w14:paraId="02AEF0CB" w14:textId="77777777" w:rsidR="00C35D5C" w:rsidRPr="00973F0B" w:rsidRDefault="00C35D5C">
      <w:pPr>
        <w:rPr>
          <w:rFonts w:ascii="Calibri" w:hAnsi="Calibri" w:cs="Calibri"/>
          <w:sz w:val="36"/>
          <w:szCs w:val="36"/>
        </w:rPr>
      </w:pPr>
      <w:r w:rsidRPr="00973F0B">
        <w:rPr>
          <w:rFonts w:ascii="Calibri" w:hAnsi="Calibri" w:cs="Calibri"/>
          <w:sz w:val="36"/>
          <w:szCs w:val="36"/>
        </w:rPr>
        <w:t>Brands, merchants, enterprises, and civic programs already run on mature systems: POS, loyalty platforms, ERP and inventory tools, reimbursement stacks, and public-program rails. These systems will not be replaced quickly, and in many cases should not be replaced at all.</w:t>
      </w:r>
    </w:p>
    <w:p w14:paraId="0C5840EA" w14:textId="77777777" w:rsidR="00C35D5C" w:rsidRPr="00973F0B" w:rsidRDefault="00C35D5C">
      <w:pPr>
        <w:rPr>
          <w:rFonts w:ascii="Calibri" w:hAnsi="Calibri" w:cs="Calibri"/>
          <w:sz w:val="36"/>
          <w:szCs w:val="36"/>
        </w:rPr>
      </w:pPr>
      <w:r w:rsidRPr="00973F0B">
        <w:rPr>
          <w:rFonts w:ascii="Calibri" w:hAnsi="Calibri" w:cs="Calibri"/>
          <w:sz w:val="36"/>
          <w:szCs w:val="36"/>
        </w:rPr>
        <w:t xml:space="preserve">Per Diem’s architecture is therefore designed to </w:t>
      </w:r>
      <w:r w:rsidRPr="00973F0B">
        <w:rPr>
          <w:rFonts w:ascii="Calibri" w:hAnsi="Calibri" w:cs="Calibri"/>
          <w:b/>
          <w:bCs/>
          <w:sz w:val="36"/>
          <w:szCs w:val="36"/>
        </w:rPr>
        <w:t>wrap what already exists</w:t>
      </w:r>
      <w:r w:rsidRPr="00973F0B">
        <w:rPr>
          <w:rFonts w:ascii="Calibri" w:hAnsi="Calibri" w:cs="Calibri"/>
          <w:sz w:val="36"/>
          <w:szCs w:val="36"/>
        </w:rPr>
        <w:t xml:space="preserve"> with a proof-based coordination layer, enabling verifiable participation, ledger-separated value flows, and audit-ready reporting—without forcing ecosystem partners into disruptive migrations.</w:t>
      </w:r>
    </w:p>
    <w:p w14:paraId="30BF0815" w14:textId="5379C321" w:rsidR="00C35D5C" w:rsidRPr="00973F0B" w:rsidRDefault="00C35D5C">
      <w:pPr>
        <w:rPr>
          <w:rFonts w:ascii="Calibri" w:hAnsi="Calibri" w:cs="Calibri"/>
          <w:sz w:val="36"/>
          <w:szCs w:val="36"/>
        </w:rPr>
      </w:pPr>
      <w:r w:rsidRPr="00973F0B">
        <w:rPr>
          <w:rFonts w:ascii="Calibri" w:hAnsi="Calibri" w:cs="Calibri"/>
          <w:sz w:val="36"/>
          <w:szCs w:val="36"/>
        </w:rPr>
        <w:t>In the v4.4 plan outline, this chapter is defined to include POS wrappers/APIs, wallet + identity, module SDKs, data pipelines, and cross-module analytics/security principles. fileciteturn11file0L1-L3</w:t>
      </w:r>
      <w:r w:rsidR="00E61565">
        <w:rPr>
          <w:rFonts w:ascii="Calibri" w:hAnsi="Calibri" w:cs="Calibri"/>
          <w:sz w:val="36"/>
          <w:szCs w:val="36"/>
        </w:rPr>
        <w:t xml:space="preserve"> </w:t>
      </w:r>
    </w:p>
    <w:p w14:paraId="2BA5EB82" w14:textId="77777777" w:rsidR="00C35D5C" w:rsidRPr="00973F0B" w:rsidRDefault="00C35D5C">
      <w:pPr>
        <w:rPr>
          <w:rFonts w:ascii="Calibri" w:hAnsi="Calibri" w:cs="Calibri"/>
          <w:sz w:val="36"/>
          <w:szCs w:val="36"/>
        </w:rPr>
      </w:pPr>
      <w:r w:rsidRPr="00973F0B">
        <w:rPr>
          <w:rFonts w:ascii="Calibri" w:hAnsi="Calibri" w:cs="Calibri"/>
          <w:sz w:val="36"/>
          <w:szCs w:val="36"/>
        </w:rPr>
        <w:t>This section expands that outline into an investor- and partner-facing architecture narrative: what the platform is, how it integrates, how it scales, and why it remains defensible.</w:t>
      </w:r>
    </w:p>
    <w:p w14:paraId="1748954F" w14:textId="77777777" w:rsidR="00C35D5C" w:rsidRPr="00973F0B" w:rsidRDefault="00C0484D">
      <w:pPr>
        <w:rPr>
          <w:rFonts w:ascii="Calibri" w:hAnsi="Calibri" w:cs="Calibri"/>
          <w:sz w:val="36"/>
          <w:szCs w:val="36"/>
        </w:rPr>
      </w:pPr>
      <w:r>
        <w:rPr>
          <w:rFonts w:ascii="Calibri" w:hAnsi="Calibri" w:cs="Calibri"/>
          <w:sz w:val="36"/>
          <w:szCs w:val="36"/>
        </w:rPr>
        <w:pict w14:anchorId="056DE415">
          <v:rect id="_x0000_i1091" style="width:0;height:1.5pt" o:hralign="center" o:hrstd="t" o:hr="t" fillcolor="gray" stroked="f"/>
        </w:pict>
      </w:r>
    </w:p>
    <w:p w14:paraId="5694C6EF"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10.1 Architectural Principles</w:t>
      </w:r>
    </w:p>
    <w:p w14:paraId="24A0AF1B" w14:textId="77777777" w:rsidR="00C35D5C" w:rsidRPr="00973F0B" w:rsidRDefault="00C35D5C">
      <w:pPr>
        <w:rPr>
          <w:rFonts w:ascii="Calibri" w:hAnsi="Calibri" w:cs="Calibri"/>
          <w:sz w:val="36"/>
          <w:szCs w:val="36"/>
        </w:rPr>
      </w:pPr>
      <w:r w:rsidRPr="00973F0B">
        <w:rPr>
          <w:rFonts w:ascii="Calibri" w:hAnsi="Calibri" w:cs="Calibri"/>
          <w:sz w:val="36"/>
          <w:szCs w:val="36"/>
        </w:rPr>
        <w:t>Per Diem’s platform ecosystem is governed by principles that preserve adoption velocity and long-term trust.</w:t>
      </w:r>
    </w:p>
    <w:p w14:paraId="436A6CBC" w14:textId="77777777" w:rsidR="00C35D5C" w:rsidRPr="00973F0B" w:rsidRDefault="00C35D5C">
      <w:pPr>
        <w:rPr>
          <w:rFonts w:ascii="Calibri" w:hAnsi="Calibri" w:cs="Calibri"/>
          <w:sz w:val="36"/>
          <w:szCs w:val="36"/>
        </w:rPr>
      </w:pPr>
      <w:r w:rsidRPr="00973F0B">
        <w:rPr>
          <w:rFonts w:ascii="Calibri" w:hAnsi="Calibri" w:cs="Calibri"/>
          <w:b/>
          <w:bCs/>
          <w:sz w:val="36"/>
          <w:szCs w:val="36"/>
        </w:rPr>
        <w:t>Integration-first, not replacement-first</w:t>
      </w:r>
      <w:r w:rsidRPr="00973F0B">
        <w:rPr>
          <w:rFonts w:ascii="Calibri" w:hAnsi="Calibri" w:cs="Calibri"/>
          <w:sz w:val="36"/>
          <w:szCs w:val="36"/>
        </w:rPr>
        <w:br/>
        <w:t>Per Diem will integrate beneath existing systems so partners keep their workflows.</w:t>
      </w:r>
    </w:p>
    <w:p w14:paraId="64DA3E8A" w14:textId="77777777" w:rsidR="00C35D5C" w:rsidRPr="00973F0B" w:rsidRDefault="00C35D5C">
      <w:pPr>
        <w:rPr>
          <w:rFonts w:ascii="Calibri" w:hAnsi="Calibri" w:cs="Calibri"/>
          <w:sz w:val="36"/>
          <w:szCs w:val="36"/>
        </w:rPr>
      </w:pPr>
      <w:r w:rsidRPr="00973F0B">
        <w:rPr>
          <w:rFonts w:ascii="Calibri" w:hAnsi="Calibri" w:cs="Calibri"/>
          <w:b/>
          <w:bCs/>
          <w:sz w:val="36"/>
          <w:szCs w:val="36"/>
        </w:rPr>
        <w:t>Modular by default</w:t>
      </w:r>
      <w:r w:rsidRPr="00973F0B">
        <w:rPr>
          <w:rFonts w:ascii="Calibri" w:hAnsi="Calibri" w:cs="Calibri"/>
          <w:sz w:val="36"/>
          <w:szCs w:val="36"/>
        </w:rPr>
        <w:br/>
        <w:t>Each capability (rewards, inventory, signage, audio, allocations) is independently deployable.</w:t>
      </w:r>
    </w:p>
    <w:p w14:paraId="239E1099" w14:textId="77777777" w:rsidR="00C35D5C" w:rsidRPr="00973F0B" w:rsidRDefault="00C35D5C">
      <w:pPr>
        <w:rPr>
          <w:rFonts w:ascii="Calibri" w:hAnsi="Calibri" w:cs="Calibri"/>
          <w:sz w:val="36"/>
          <w:szCs w:val="36"/>
        </w:rPr>
      </w:pPr>
      <w:r w:rsidRPr="00973F0B">
        <w:rPr>
          <w:rFonts w:ascii="Calibri" w:hAnsi="Calibri" w:cs="Calibri"/>
          <w:b/>
          <w:bCs/>
          <w:sz w:val="36"/>
          <w:szCs w:val="36"/>
        </w:rPr>
        <w:t>Proof-first, not finance-first</w:t>
      </w:r>
      <w:r w:rsidRPr="00973F0B">
        <w:rPr>
          <w:rFonts w:ascii="Calibri" w:hAnsi="Calibri" w:cs="Calibri"/>
          <w:sz w:val="36"/>
          <w:szCs w:val="36"/>
        </w:rPr>
        <w:br/>
        <w:t>All value movement is anchored to verifiable proof events.</w:t>
      </w:r>
    </w:p>
    <w:p w14:paraId="01EF769B" w14:textId="77777777" w:rsidR="00C35D5C" w:rsidRPr="00973F0B" w:rsidRDefault="00C35D5C">
      <w:pPr>
        <w:rPr>
          <w:rFonts w:ascii="Calibri" w:hAnsi="Calibri" w:cs="Calibri"/>
          <w:sz w:val="36"/>
          <w:szCs w:val="36"/>
        </w:rPr>
      </w:pPr>
      <w:r w:rsidRPr="00973F0B">
        <w:rPr>
          <w:rFonts w:ascii="Calibri" w:hAnsi="Calibri" w:cs="Calibri"/>
          <w:b/>
          <w:bCs/>
          <w:sz w:val="36"/>
          <w:szCs w:val="36"/>
        </w:rPr>
        <w:t>Ledger-separated by design</w:t>
      </w:r>
      <w:r w:rsidRPr="00973F0B">
        <w:rPr>
          <w:rFonts w:ascii="Calibri" w:hAnsi="Calibri" w:cs="Calibri"/>
          <w:sz w:val="36"/>
          <w:szCs w:val="36"/>
        </w:rPr>
        <w:br/>
        <w:t>Campaign, Commerce, and Civic flows remain purpose-bound and non-commingled.</w:t>
      </w:r>
    </w:p>
    <w:p w14:paraId="5AA5D48D" w14:textId="77777777" w:rsidR="00C35D5C" w:rsidRPr="00973F0B" w:rsidRDefault="00C35D5C">
      <w:pPr>
        <w:rPr>
          <w:rFonts w:ascii="Calibri" w:hAnsi="Calibri" w:cs="Calibri"/>
          <w:sz w:val="36"/>
          <w:szCs w:val="36"/>
        </w:rPr>
      </w:pPr>
      <w:r w:rsidRPr="00973F0B">
        <w:rPr>
          <w:rFonts w:ascii="Calibri" w:hAnsi="Calibri" w:cs="Calibri"/>
          <w:b/>
          <w:bCs/>
          <w:sz w:val="36"/>
          <w:szCs w:val="36"/>
        </w:rPr>
        <w:t>Privacy-respecting</w:t>
      </w:r>
      <w:r w:rsidRPr="00973F0B">
        <w:rPr>
          <w:rFonts w:ascii="Calibri" w:hAnsi="Calibri" w:cs="Calibri"/>
          <w:sz w:val="36"/>
          <w:szCs w:val="36"/>
        </w:rPr>
        <w:br/>
        <w:t>Per Diem is built to validate participation without surveillance, biometric harvesting, or ambient data capture.</w:t>
      </w:r>
    </w:p>
    <w:p w14:paraId="26D80090" w14:textId="77777777" w:rsidR="00C35D5C" w:rsidRPr="00973F0B" w:rsidRDefault="00C0484D">
      <w:pPr>
        <w:rPr>
          <w:rFonts w:ascii="Calibri" w:hAnsi="Calibri" w:cs="Calibri"/>
          <w:sz w:val="36"/>
          <w:szCs w:val="36"/>
        </w:rPr>
      </w:pPr>
      <w:r>
        <w:rPr>
          <w:rFonts w:ascii="Calibri" w:hAnsi="Calibri" w:cs="Calibri"/>
          <w:sz w:val="36"/>
          <w:szCs w:val="36"/>
        </w:rPr>
        <w:pict w14:anchorId="63D3B592">
          <v:rect id="_x0000_i1092" style="width:0;height:1.5pt" o:hralign="center" o:hrstd="t" o:hr="t" fillcolor="gray" stroked="f"/>
        </w:pict>
      </w:r>
    </w:p>
    <w:p w14:paraId="479A6EE7"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10.2 Ecosystem Layers at a Glance</w:t>
      </w:r>
    </w:p>
    <w:p w14:paraId="0A9D5E8D" w14:textId="77777777" w:rsidR="00C35D5C" w:rsidRPr="00973F0B" w:rsidRDefault="00C35D5C">
      <w:pPr>
        <w:rPr>
          <w:rFonts w:ascii="Calibri" w:hAnsi="Calibri" w:cs="Calibri"/>
          <w:sz w:val="36"/>
          <w:szCs w:val="36"/>
        </w:rPr>
      </w:pPr>
      <w:r w:rsidRPr="00973F0B">
        <w:rPr>
          <w:rFonts w:ascii="Calibri" w:hAnsi="Calibri" w:cs="Calibri"/>
          <w:sz w:val="36"/>
          <w:szCs w:val="36"/>
        </w:rPr>
        <w:t>Per Diem is structured as a layered ecosystem:</w:t>
      </w:r>
    </w:p>
    <w:p w14:paraId="5240F767"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Integration Layer</w:t>
      </w:r>
      <w:r w:rsidRPr="00973F0B">
        <w:rPr>
          <w:rFonts w:ascii="Calibri" w:hAnsi="Calibri" w:cs="Calibri"/>
          <w:sz w:val="36"/>
          <w:szCs w:val="36"/>
        </w:rPr>
        <w:t xml:space="preserve"> — POS wrappers/APIs and system connectors</w:t>
      </w:r>
    </w:p>
    <w:p w14:paraId="215FFC64"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Identity Layer</w:t>
      </w:r>
      <w:r w:rsidRPr="00973F0B">
        <w:rPr>
          <w:rFonts w:ascii="Calibri" w:hAnsi="Calibri" w:cs="Calibri"/>
          <w:sz w:val="36"/>
          <w:szCs w:val="36"/>
        </w:rPr>
        <w:t xml:space="preserve"> — wallet + account identity and permissions</w:t>
      </w:r>
    </w:p>
    <w:p w14:paraId="7A625739"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Proof Layer</w:t>
      </w:r>
      <w:r w:rsidRPr="00973F0B">
        <w:rPr>
          <w:rFonts w:ascii="Calibri" w:hAnsi="Calibri" w:cs="Calibri"/>
          <w:sz w:val="36"/>
          <w:szCs w:val="36"/>
        </w:rPr>
        <w:t xml:space="preserve"> — PoX event generation and validation</w:t>
      </w:r>
    </w:p>
    <w:p w14:paraId="29B9302D"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Treasury Layer</w:t>
      </w:r>
      <w:r w:rsidRPr="00973F0B">
        <w:rPr>
          <w:rFonts w:ascii="Calibri" w:hAnsi="Calibri" w:cs="Calibri"/>
          <w:sz w:val="36"/>
          <w:szCs w:val="36"/>
        </w:rPr>
        <w:t xml:space="preserve"> — tri-ledger settlement rules and constraints</w:t>
      </w:r>
    </w:p>
    <w:p w14:paraId="4079FB99"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Module Layer</w:t>
      </w:r>
      <w:r w:rsidRPr="00973F0B">
        <w:rPr>
          <w:rFonts w:ascii="Calibri" w:hAnsi="Calibri" w:cs="Calibri"/>
          <w:sz w:val="36"/>
          <w:szCs w:val="36"/>
        </w:rPr>
        <w:t xml:space="preserve"> — merchant and sponsor modules (inventory, signage, audio, rewards)</w:t>
      </w:r>
    </w:p>
    <w:p w14:paraId="22B600D7"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Data &amp; Analytics Layer</w:t>
      </w:r>
      <w:r w:rsidRPr="00973F0B">
        <w:rPr>
          <w:rFonts w:ascii="Calibri" w:hAnsi="Calibri" w:cs="Calibri"/>
          <w:sz w:val="36"/>
          <w:szCs w:val="36"/>
        </w:rPr>
        <w:t xml:space="preserve"> — pipelines, dashboards, reporting, exports</w:t>
      </w:r>
    </w:p>
    <w:p w14:paraId="3B4AECEE" w14:textId="77777777" w:rsidR="00C35D5C" w:rsidRPr="00973F0B" w:rsidRDefault="00C35D5C" w:rsidP="00C35D5C">
      <w:pPr>
        <w:numPr>
          <w:ilvl w:val="0"/>
          <w:numId w:val="72"/>
        </w:numPr>
        <w:rPr>
          <w:rFonts w:ascii="Calibri" w:hAnsi="Calibri" w:cs="Calibri"/>
          <w:sz w:val="36"/>
          <w:szCs w:val="36"/>
        </w:rPr>
      </w:pPr>
      <w:r w:rsidRPr="00973F0B">
        <w:rPr>
          <w:rFonts w:ascii="Calibri" w:hAnsi="Calibri" w:cs="Calibri"/>
          <w:b/>
          <w:bCs/>
          <w:sz w:val="36"/>
          <w:szCs w:val="36"/>
        </w:rPr>
        <w:t>Governance &amp; Compliance Layer</w:t>
      </w:r>
      <w:r w:rsidRPr="00973F0B">
        <w:rPr>
          <w:rFonts w:ascii="Calibri" w:hAnsi="Calibri" w:cs="Calibri"/>
          <w:sz w:val="36"/>
          <w:szCs w:val="36"/>
        </w:rPr>
        <w:t xml:space="preserve"> — RBAC, audit trails, policy enforcement</w:t>
      </w:r>
    </w:p>
    <w:p w14:paraId="44704279" w14:textId="77777777" w:rsidR="00C35D5C" w:rsidRPr="00973F0B" w:rsidRDefault="00C35D5C">
      <w:pPr>
        <w:rPr>
          <w:rFonts w:ascii="Calibri" w:hAnsi="Calibri" w:cs="Calibri"/>
          <w:sz w:val="36"/>
          <w:szCs w:val="36"/>
        </w:rPr>
      </w:pPr>
      <w:r w:rsidRPr="00973F0B">
        <w:rPr>
          <w:rFonts w:ascii="Calibri" w:hAnsi="Calibri" w:cs="Calibri"/>
          <w:sz w:val="36"/>
          <w:szCs w:val="36"/>
        </w:rPr>
        <w:t>This layered design is what allows Per Diem to serve multiple sponsor types and industries without collapsing into one brittle workflow.</w:t>
      </w:r>
    </w:p>
    <w:p w14:paraId="21B2F7E5" w14:textId="77777777" w:rsidR="00C35D5C" w:rsidRPr="00973F0B" w:rsidRDefault="00C0484D">
      <w:pPr>
        <w:rPr>
          <w:rFonts w:ascii="Calibri" w:hAnsi="Calibri" w:cs="Calibri"/>
          <w:sz w:val="36"/>
          <w:szCs w:val="36"/>
        </w:rPr>
      </w:pPr>
      <w:r>
        <w:rPr>
          <w:rFonts w:ascii="Calibri" w:hAnsi="Calibri" w:cs="Calibri"/>
          <w:sz w:val="36"/>
          <w:szCs w:val="36"/>
        </w:rPr>
        <w:pict w14:anchorId="4BE987DE">
          <v:rect id="_x0000_i1093" style="width:0;height:1.5pt" o:hralign="center" o:hrstd="t" o:hr="t" fillcolor="gray" stroked="f"/>
        </w:pict>
      </w:r>
    </w:p>
    <w:p w14:paraId="69DCE128"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10.3 POS Wrappers &amp; APIs (Integration Layer)</w:t>
      </w:r>
    </w:p>
    <w:p w14:paraId="59B6BAFC"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Purpose</w:t>
      </w:r>
    </w:p>
    <w:p w14:paraId="52302E43" w14:textId="77777777" w:rsidR="00C35D5C" w:rsidRPr="00973F0B" w:rsidRDefault="00C35D5C">
      <w:pPr>
        <w:rPr>
          <w:rFonts w:ascii="Calibri" w:hAnsi="Calibri" w:cs="Calibri"/>
          <w:sz w:val="36"/>
          <w:szCs w:val="36"/>
        </w:rPr>
      </w:pPr>
      <w:r w:rsidRPr="00973F0B">
        <w:rPr>
          <w:rFonts w:ascii="Calibri" w:hAnsi="Calibri" w:cs="Calibri"/>
          <w:sz w:val="36"/>
          <w:szCs w:val="36"/>
        </w:rPr>
        <w:t>POS wrappers and APIs will serve as the primary source of exchange truth. They allow Per Diem to observe and validate transactions, redemptions, discounts, reimbursements, and inventory-linked events without replacing the POS.</w:t>
      </w:r>
    </w:p>
    <w:p w14:paraId="1D6B9C94"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Core Capabilities</w:t>
      </w:r>
    </w:p>
    <w:p w14:paraId="4462A43F" w14:textId="77777777" w:rsidR="00C35D5C" w:rsidRPr="00973F0B" w:rsidRDefault="00C35D5C" w:rsidP="00C35D5C">
      <w:pPr>
        <w:numPr>
          <w:ilvl w:val="0"/>
          <w:numId w:val="73"/>
        </w:numPr>
        <w:rPr>
          <w:rFonts w:ascii="Calibri" w:hAnsi="Calibri" w:cs="Calibri"/>
          <w:sz w:val="36"/>
          <w:szCs w:val="36"/>
        </w:rPr>
      </w:pPr>
      <w:r w:rsidRPr="00973F0B">
        <w:rPr>
          <w:rFonts w:ascii="Calibri" w:hAnsi="Calibri" w:cs="Calibri"/>
          <w:sz w:val="36"/>
          <w:szCs w:val="36"/>
        </w:rPr>
        <w:t>Read-only ingestion for early pilots (proof capture with no workflow change)</w:t>
      </w:r>
    </w:p>
    <w:p w14:paraId="1743CD7F" w14:textId="77777777" w:rsidR="00C35D5C" w:rsidRPr="00973F0B" w:rsidRDefault="00C35D5C" w:rsidP="00C35D5C">
      <w:pPr>
        <w:numPr>
          <w:ilvl w:val="0"/>
          <w:numId w:val="73"/>
        </w:numPr>
        <w:rPr>
          <w:rFonts w:ascii="Calibri" w:hAnsi="Calibri" w:cs="Calibri"/>
          <w:sz w:val="36"/>
          <w:szCs w:val="36"/>
        </w:rPr>
      </w:pPr>
      <w:r w:rsidRPr="00973F0B">
        <w:rPr>
          <w:rFonts w:ascii="Calibri" w:hAnsi="Calibri" w:cs="Calibri"/>
          <w:sz w:val="36"/>
          <w:szCs w:val="36"/>
        </w:rPr>
        <w:t>Event normalization across POS vendors and merchant environments</w:t>
      </w:r>
    </w:p>
    <w:p w14:paraId="1F2F34FD" w14:textId="77777777" w:rsidR="00C35D5C" w:rsidRPr="00973F0B" w:rsidRDefault="00C35D5C" w:rsidP="00C35D5C">
      <w:pPr>
        <w:numPr>
          <w:ilvl w:val="0"/>
          <w:numId w:val="73"/>
        </w:numPr>
        <w:rPr>
          <w:rFonts w:ascii="Calibri" w:hAnsi="Calibri" w:cs="Calibri"/>
          <w:sz w:val="36"/>
          <w:szCs w:val="36"/>
        </w:rPr>
      </w:pPr>
      <w:r w:rsidRPr="00973F0B">
        <w:rPr>
          <w:rFonts w:ascii="Calibri" w:hAnsi="Calibri" w:cs="Calibri"/>
          <w:sz w:val="36"/>
          <w:szCs w:val="36"/>
        </w:rPr>
        <w:t>Secure webhook/event streaming for near real-time proof triggers</w:t>
      </w:r>
    </w:p>
    <w:p w14:paraId="71109C0F" w14:textId="77777777" w:rsidR="00C35D5C" w:rsidRPr="00973F0B" w:rsidRDefault="00C35D5C" w:rsidP="00C35D5C">
      <w:pPr>
        <w:numPr>
          <w:ilvl w:val="0"/>
          <w:numId w:val="73"/>
        </w:numPr>
        <w:rPr>
          <w:rFonts w:ascii="Calibri" w:hAnsi="Calibri" w:cs="Calibri"/>
          <w:sz w:val="36"/>
          <w:szCs w:val="36"/>
        </w:rPr>
      </w:pPr>
      <w:r w:rsidRPr="00973F0B">
        <w:rPr>
          <w:rFonts w:ascii="Calibri" w:hAnsi="Calibri" w:cs="Calibri"/>
          <w:sz w:val="36"/>
          <w:szCs w:val="36"/>
        </w:rPr>
        <w:t>Support for reconciliation workflows where near real-time is unavailable</w:t>
      </w:r>
    </w:p>
    <w:p w14:paraId="253FD699"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Proof Outcomes</w:t>
      </w:r>
    </w:p>
    <w:p w14:paraId="1D187BD5" w14:textId="77777777" w:rsidR="00C35D5C" w:rsidRPr="00973F0B" w:rsidRDefault="00C35D5C">
      <w:pPr>
        <w:rPr>
          <w:rFonts w:ascii="Calibri" w:hAnsi="Calibri" w:cs="Calibri"/>
          <w:sz w:val="36"/>
          <w:szCs w:val="36"/>
        </w:rPr>
      </w:pPr>
      <w:r w:rsidRPr="00973F0B">
        <w:rPr>
          <w:rFonts w:ascii="Calibri" w:hAnsi="Calibri" w:cs="Calibri"/>
          <w:sz w:val="36"/>
          <w:szCs w:val="36"/>
        </w:rPr>
        <w:t>POS-linked events are designed to generate PoX₁ (Proof-of-Exchange) proofs that can trigger campaign or commerce disbursements only when eligible, verified conditions are satisfied.</w:t>
      </w:r>
    </w:p>
    <w:p w14:paraId="4F536276" w14:textId="77777777" w:rsidR="00C35D5C" w:rsidRPr="00973F0B" w:rsidRDefault="00C0484D">
      <w:pPr>
        <w:rPr>
          <w:rFonts w:ascii="Calibri" w:hAnsi="Calibri" w:cs="Calibri"/>
          <w:sz w:val="36"/>
          <w:szCs w:val="36"/>
        </w:rPr>
      </w:pPr>
      <w:r>
        <w:rPr>
          <w:rFonts w:ascii="Calibri" w:hAnsi="Calibri" w:cs="Calibri"/>
          <w:sz w:val="36"/>
          <w:szCs w:val="36"/>
        </w:rPr>
        <w:pict w14:anchorId="590E23B7">
          <v:rect id="_x0000_i1094" style="width:0;height:1.5pt" o:hralign="center" o:hrstd="t" o:hr="t" fillcolor="gray" stroked="f"/>
        </w:pict>
      </w:r>
    </w:p>
    <w:p w14:paraId="4CF518AA"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10.4 Wallet, Identity, and Role Authority (Identity Layer)</w:t>
      </w:r>
    </w:p>
    <w:p w14:paraId="71C01CC1"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Identity by role</w:t>
      </w:r>
    </w:p>
    <w:p w14:paraId="721C00A3" w14:textId="77777777" w:rsidR="00C35D5C" w:rsidRPr="00973F0B" w:rsidRDefault="00C35D5C">
      <w:pPr>
        <w:rPr>
          <w:rFonts w:ascii="Calibri" w:hAnsi="Calibri" w:cs="Calibri"/>
          <w:sz w:val="36"/>
          <w:szCs w:val="36"/>
        </w:rPr>
      </w:pPr>
      <w:r w:rsidRPr="00973F0B">
        <w:rPr>
          <w:rFonts w:ascii="Calibri" w:hAnsi="Calibri" w:cs="Calibri"/>
          <w:sz w:val="36"/>
          <w:szCs w:val="36"/>
        </w:rPr>
        <w:t>Per Diem will support multiple identities with explicit separation:</w:t>
      </w:r>
    </w:p>
    <w:p w14:paraId="3751560A"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Consumers / participants</w:t>
      </w:r>
    </w:p>
    <w:p w14:paraId="465E9BF8"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Staff members</w:t>
      </w:r>
    </w:p>
    <w:p w14:paraId="369246DF"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Merchant operators and admins</w:t>
      </w:r>
    </w:p>
    <w:p w14:paraId="24B5A152"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Sponsor operators</w:t>
      </w:r>
    </w:p>
    <w:p w14:paraId="66FA8521"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Auditors / compliance roles</w:t>
      </w:r>
    </w:p>
    <w:p w14:paraId="33D221A0" w14:textId="77777777" w:rsidR="00C35D5C" w:rsidRPr="00973F0B" w:rsidRDefault="00C35D5C" w:rsidP="00C35D5C">
      <w:pPr>
        <w:numPr>
          <w:ilvl w:val="0"/>
          <w:numId w:val="74"/>
        </w:numPr>
        <w:rPr>
          <w:rFonts w:ascii="Calibri" w:hAnsi="Calibri" w:cs="Calibri"/>
          <w:sz w:val="36"/>
          <w:szCs w:val="36"/>
        </w:rPr>
      </w:pPr>
      <w:r w:rsidRPr="00973F0B">
        <w:rPr>
          <w:rFonts w:ascii="Calibri" w:hAnsi="Calibri" w:cs="Calibri"/>
          <w:sz w:val="36"/>
          <w:szCs w:val="36"/>
        </w:rPr>
        <w:t>Civic program administrators</w:t>
      </w:r>
    </w:p>
    <w:p w14:paraId="1F60BA6A"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Permissions and controls</w:t>
      </w:r>
    </w:p>
    <w:p w14:paraId="5CDC2C54" w14:textId="77777777" w:rsidR="00C35D5C" w:rsidRPr="00973F0B" w:rsidRDefault="00C35D5C">
      <w:pPr>
        <w:rPr>
          <w:rFonts w:ascii="Calibri" w:hAnsi="Calibri" w:cs="Calibri"/>
          <w:sz w:val="36"/>
          <w:szCs w:val="36"/>
        </w:rPr>
      </w:pPr>
      <w:r w:rsidRPr="00973F0B">
        <w:rPr>
          <w:rFonts w:ascii="Calibri" w:hAnsi="Calibri" w:cs="Calibri"/>
          <w:sz w:val="36"/>
          <w:szCs w:val="36"/>
        </w:rPr>
        <w:t>Role-based access control (RBAC) governs what each role can see and do—especially around allocation rules, payout thresholds, and proof review.</w:t>
      </w:r>
    </w:p>
    <w:p w14:paraId="059D78B9" w14:textId="77777777" w:rsidR="00C35D5C" w:rsidRPr="00973F0B" w:rsidRDefault="00C35D5C">
      <w:pPr>
        <w:rPr>
          <w:rFonts w:ascii="Calibri" w:hAnsi="Calibri" w:cs="Calibri"/>
          <w:sz w:val="36"/>
          <w:szCs w:val="36"/>
        </w:rPr>
      </w:pPr>
      <w:r w:rsidRPr="00973F0B">
        <w:rPr>
          <w:rFonts w:ascii="Calibri" w:hAnsi="Calibri" w:cs="Calibri"/>
          <w:sz w:val="36"/>
          <w:szCs w:val="36"/>
        </w:rPr>
        <w:t>Identity and wallet handling are designed to remain privacy-respecting and compliance-ready:</w:t>
      </w:r>
    </w:p>
    <w:p w14:paraId="052CFB65" w14:textId="77777777" w:rsidR="00C35D5C" w:rsidRPr="00973F0B" w:rsidRDefault="00C35D5C" w:rsidP="00C35D5C">
      <w:pPr>
        <w:numPr>
          <w:ilvl w:val="0"/>
          <w:numId w:val="75"/>
        </w:numPr>
        <w:rPr>
          <w:rFonts w:ascii="Calibri" w:hAnsi="Calibri" w:cs="Calibri"/>
          <w:sz w:val="36"/>
          <w:szCs w:val="36"/>
        </w:rPr>
      </w:pPr>
      <w:r w:rsidRPr="00973F0B">
        <w:rPr>
          <w:rFonts w:ascii="Calibri" w:hAnsi="Calibri" w:cs="Calibri"/>
          <w:sz w:val="36"/>
          <w:szCs w:val="36"/>
        </w:rPr>
        <w:t>Personal data minimized and permissioned</w:t>
      </w:r>
    </w:p>
    <w:p w14:paraId="29B50F49" w14:textId="77777777" w:rsidR="00C35D5C" w:rsidRPr="00973F0B" w:rsidRDefault="00C35D5C" w:rsidP="00C35D5C">
      <w:pPr>
        <w:numPr>
          <w:ilvl w:val="0"/>
          <w:numId w:val="75"/>
        </w:numPr>
        <w:rPr>
          <w:rFonts w:ascii="Calibri" w:hAnsi="Calibri" w:cs="Calibri"/>
          <w:sz w:val="36"/>
          <w:szCs w:val="36"/>
        </w:rPr>
      </w:pPr>
      <w:r w:rsidRPr="00973F0B">
        <w:rPr>
          <w:rFonts w:ascii="Calibri" w:hAnsi="Calibri" w:cs="Calibri"/>
          <w:sz w:val="36"/>
          <w:szCs w:val="36"/>
        </w:rPr>
        <w:t>Proof artifacts designed to be auditable without requiring exposure of sensitive user details</w:t>
      </w:r>
    </w:p>
    <w:p w14:paraId="221822D6" w14:textId="77777777" w:rsidR="00C35D5C" w:rsidRPr="00973F0B" w:rsidRDefault="00C35D5C" w:rsidP="00C35D5C">
      <w:pPr>
        <w:numPr>
          <w:ilvl w:val="0"/>
          <w:numId w:val="75"/>
        </w:numPr>
        <w:rPr>
          <w:rFonts w:ascii="Calibri" w:hAnsi="Calibri" w:cs="Calibri"/>
          <w:sz w:val="36"/>
          <w:szCs w:val="36"/>
        </w:rPr>
      </w:pPr>
      <w:r w:rsidRPr="00973F0B">
        <w:rPr>
          <w:rFonts w:ascii="Calibri" w:hAnsi="Calibri" w:cs="Calibri"/>
          <w:sz w:val="36"/>
          <w:szCs w:val="36"/>
        </w:rPr>
        <w:t>Where blockchain is used, it is modular and optional</w:t>
      </w:r>
    </w:p>
    <w:p w14:paraId="12FD31E1" w14:textId="77777777" w:rsidR="00C35D5C" w:rsidRPr="00973F0B" w:rsidRDefault="00C0484D">
      <w:pPr>
        <w:rPr>
          <w:rFonts w:ascii="Calibri" w:hAnsi="Calibri" w:cs="Calibri"/>
          <w:sz w:val="36"/>
          <w:szCs w:val="36"/>
        </w:rPr>
      </w:pPr>
      <w:r>
        <w:rPr>
          <w:rFonts w:ascii="Calibri" w:hAnsi="Calibri" w:cs="Calibri"/>
          <w:sz w:val="36"/>
          <w:szCs w:val="36"/>
        </w:rPr>
        <w:pict w14:anchorId="0E7D1C0B">
          <v:rect id="_x0000_i1095" style="width:0;height:1.5pt" o:hralign="center" o:hrstd="t" o:hr="t" fillcolor="gray" stroked="f"/>
        </w:pict>
      </w:r>
    </w:p>
    <w:p w14:paraId="166F38D1"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10.5 Module SDKs and the Merchant Integration Suite (Module Layer)</w:t>
      </w:r>
    </w:p>
    <w:p w14:paraId="43E3669E" w14:textId="77777777" w:rsidR="00C35D5C" w:rsidRPr="00973F0B" w:rsidRDefault="00C35D5C">
      <w:pPr>
        <w:rPr>
          <w:rFonts w:ascii="Calibri" w:hAnsi="Calibri" w:cs="Calibri"/>
          <w:sz w:val="36"/>
          <w:szCs w:val="36"/>
        </w:rPr>
      </w:pPr>
      <w:r w:rsidRPr="00973F0B">
        <w:rPr>
          <w:rFonts w:ascii="Calibri" w:hAnsi="Calibri" w:cs="Calibri"/>
          <w:sz w:val="36"/>
          <w:szCs w:val="36"/>
        </w:rPr>
        <w:t>Per Diem’s module SDKs enable multiple modules to operate under a shared framework—so proof, ledger rules, and reporting behave consistently across rewards, inventory, signage, and audio.</w:t>
      </w:r>
    </w:p>
    <w:p w14:paraId="05E49A30" w14:textId="77777777" w:rsidR="00C35D5C" w:rsidRPr="00973F0B" w:rsidRDefault="00C35D5C">
      <w:pPr>
        <w:rPr>
          <w:rFonts w:ascii="Calibri" w:hAnsi="Calibri" w:cs="Calibri"/>
          <w:sz w:val="36"/>
          <w:szCs w:val="36"/>
        </w:rPr>
      </w:pPr>
      <w:r w:rsidRPr="00973F0B">
        <w:rPr>
          <w:rFonts w:ascii="Calibri" w:hAnsi="Calibri" w:cs="Calibri"/>
          <w:sz w:val="36"/>
          <w:szCs w:val="36"/>
        </w:rPr>
        <w:t>This is essential for ecosystem scalability:</w:t>
      </w:r>
    </w:p>
    <w:p w14:paraId="2DFBCE4C" w14:textId="77777777" w:rsidR="00C35D5C" w:rsidRPr="00973F0B" w:rsidRDefault="00C35D5C" w:rsidP="00C35D5C">
      <w:pPr>
        <w:numPr>
          <w:ilvl w:val="0"/>
          <w:numId w:val="76"/>
        </w:numPr>
        <w:rPr>
          <w:rFonts w:ascii="Calibri" w:hAnsi="Calibri" w:cs="Calibri"/>
          <w:sz w:val="36"/>
          <w:szCs w:val="36"/>
        </w:rPr>
      </w:pPr>
      <w:r w:rsidRPr="00973F0B">
        <w:rPr>
          <w:rFonts w:ascii="Calibri" w:hAnsi="Calibri" w:cs="Calibri"/>
          <w:sz w:val="36"/>
          <w:szCs w:val="36"/>
        </w:rPr>
        <w:t>Merchants can adopt modules incrementally</w:t>
      </w:r>
    </w:p>
    <w:p w14:paraId="30260F8E" w14:textId="77777777" w:rsidR="00C35D5C" w:rsidRPr="00973F0B" w:rsidRDefault="00C35D5C" w:rsidP="00C35D5C">
      <w:pPr>
        <w:numPr>
          <w:ilvl w:val="0"/>
          <w:numId w:val="76"/>
        </w:numPr>
        <w:rPr>
          <w:rFonts w:ascii="Calibri" w:hAnsi="Calibri" w:cs="Calibri"/>
          <w:sz w:val="36"/>
          <w:szCs w:val="36"/>
        </w:rPr>
      </w:pPr>
      <w:r w:rsidRPr="00973F0B">
        <w:rPr>
          <w:rFonts w:ascii="Calibri" w:hAnsi="Calibri" w:cs="Calibri"/>
          <w:sz w:val="36"/>
          <w:szCs w:val="36"/>
        </w:rPr>
        <w:t>Sponsors can activate proof requirements that map cleanly across modules</w:t>
      </w:r>
    </w:p>
    <w:p w14:paraId="3F2F7B2D" w14:textId="77777777" w:rsidR="00C35D5C" w:rsidRPr="00973F0B" w:rsidRDefault="00C35D5C" w:rsidP="00C35D5C">
      <w:pPr>
        <w:numPr>
          <w:ilvl w:val="0"/>
          <w:numId w:val="76"/>
        </w:numPr>
        <w:rPr>
          <w:rFonts w:ascii="Calibri" w:hAnsi="Calibri" w:cs="Calibri"/>
          <w:sz w:val="36"/>
          <w:szCs w:val="36"/>
        </w:rPr>
      </w:pPr>
      <w:r w:rsidRPr="00973F0B">
        <w:rPr>
          <w:rFonts w:ascii="Calibri" w:hAnsi="Calibri" w:cs="Calibri"/>
          <w:sz w:val="36"/>
          <w:szCs w:val="36"/>
        </w:rPr>
        <w:t>Proof events become interoperable across operational and experiential systems</w:t>
      </w:r>
    </w:p>
    <w:p w14:paraId="1B9536DB"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Core modules enabled by the SDKs</w:t>
      </w:r>
    </w:p>
    <w:p w14:paraId="46662A4D" w14:textId="77777777" w:rsidR="00C35D5C" w:rsidRPr="00973F0B" w:rsidRDefault="00C35D5C" w:rsidP="00C35D5C">
      <w:pPr>
        <w:numPr>
          <w:ilvl w:val="0"/>
          <w:numId w:val="77"/>
        </w:numPr>
        <w:rPr>
          <w:rFonts w:ascii="Calibri" w:hAnsi="Calibri" w:cs="Calibri"/>
          <w:sz w:val="36"/>
          <w:szCs w:val="36"/>
        </w:rPr>
      </w:pPr>
      <w:r w:rsidRPr="00973F0B">
        <w:rPr>
          <w:rFonts w:ascii="Calibri" w:hAnsi="Calibri" w:cs="Calibri"/>
          <w:b/>
          <w:bCs/>
          <w:sz w:val="36"/>
          <w:szCs w:val="36"/>
        </w:rPr>
        <w:t>Merchant Rewards &amp; Loyalty</w:t>
      </w:r>
    </w:p>
    <w:p w14:paraId="5871B565" w14:textId="77777777" w:rsidR="00C35D5C" w:rsidRPr="00973F0B" w:rsidRDefault="00C35D5C" w:rsidP="00C35D5C">
      <w:pPr>
        <w:numPr>
          <w:ilvl w:val="0"/>
          <w:numId w:val="77"/>
        </w:numPr>
        <w:rPr>
          <w:rFonts w:ascii="Calibri" w:hAnsi="Calibri" w:cs="Calibri"/>
          <w:sz w:val="36"/>
          <w:szCs w:val="36"/>
        </w:rPr>
      </w:pPr>
      <w:r w:rsidRPr="00973F0B">
        <w:rPr>
          <w:rFonts w:ascii="Calibri" w:hAnsi="Calibri" w:cs="Calibri"/>
          <w:b/>
          <w:bCs/>
          <w:sz w:val="36"/>
          <w:szCs w:val="36"/>
        </w:rPr>
        <w:t>Inventory Intelligence</w:t>
      </w:r>
    </w:p>
    <w:p w14:paraId="1D48D356" w14:textId="77777777" w:rsidR="00C35D5C" w:rsidRPr="00973F0B" w:rsidRDefault="00C35D5C" w:rsidP="00C35D5C">
      <w:pPr>
        <w:numPr>
          <w:ilvl w:val="0"/>
          <w:numId w:val="77"/>
        </w:numPr>
        <w:rPr>
          <w:rFonts w:ascii="Calibri" w:hAnsi="Calibri" w:cs="Calibri"/>
          <w:sz w:val="36"/>
          <w:szCs w:val="36"/>
        </w:rPr>
      </w:pPr>
      <w:r w:rsidRPr="00973F0B">
        <w:rPr>
          <w:rFonts w:ascii="Calibri" w:hAnsi="Calibri" w:cs="Calibri"/>
          <w:b/>
          <w:bCs/>
          <w:sz w:val="36"/>
          <w:szCs w:val="36"/>
        </w:rPr>
        <w:t>Digital Displays &amp; Signage</w:t>
      </w:r>
    </w:p>
    <w:p w14:paraId="0DE05673" w14:textId="77777777" w:rsidR="00C35D5C" w:rsidRPr="00973F0B" w:rsidRDefault="00C35D5C" w:rsidP="00C35D5C">
      <w:pPr>
        <w:numPr>
          <w:ilvl w:val="0"/>
          <w:numId w:val="77"/>
        </w:numPr>
        <w:rPr>
          <w:rFonts w:ascii="Calibri" w:hAnsi="Calibri" w:cs="Calibri"/>
          <w:sz w:val="36"/>
          <w:szCs w:val="36"/>
        </w:rPr>
      </w:pPr>
      <w:r w:rsidRPr="00973F0B">
        <w:rPr>
          <w:rFonts w:ascii="Calibri" w:hAnsi="Calibri" w:cs="Calibri"/>
          <w:b/>
          <w:bCs/>
          <w:sz w:val="36"/>
          <w:szCs w:val="36"/>
        </w:rPr>
        <w:t>BlockBox Audio &amp; Music</w:t>
      </w:r>
    </w:p>
    <w:p w14:paraId="726122D6" w14:textId="77777777" w:rsidR="00C35D5C" w:rsidRPr="00973F0B" w:rsidRDefault="00C35D5C" w:rsidP="00C35D5C">
      <w:pPr>
        <w:numPr>
          <w:ilvl w:val="0"/>
          <w:numId w:val="77"/>
        </w:numPr>
        <w:rPr>
          <w:rFonts w:ascii="Calibri" w:hAnsi="Calibri" w:cs="Calibri"/>
          <w:sz w:val="36"/>
          <w:szCs w:val="36"/>
        </w:rPr>
      </w:pPr>
      <w:r w:rsidRPr="00973F0B">
        <w:rPr>
          <w:rFonts w:ascii="Calibri" w:hAnsi="Calibri" w:cs="Calibri"/>
          <w:b/>
          <w:bCs/>
          <w:sz w:val="36"/>
          <w:szCs w:val="36"/>
        </w:rPr>
        <w:t>Crypto Micro-Payment Portal</w:t>
      </w:r>
    </w:p>
    <w:p w14:paraId="13825A44" w14:textId="77777777" w:rsidR="00C35D5C" w:rsidRPr="00973F0B" w:rsidRDefault="00C35D5C">
      <w:pPr>
        <w:rPr>
          <w:rFonts w:ascii="Calibri" w:hAnsi="Calibri" w:cs="Calibri"/>
          <w:sz w:val="36"/>
          <w:szCs w:val="36"/>
        </w:rPr>
      </w:pPr>
      <w:r w:rsidRPr="00973F0B">
        <w:rPr>
          <w:rFonts w:ascii="Calibri" w:hAnsi="Calibri" w:cs="Calibri"/>
          <w:sz w:val="36"/>
          <w:szCs w:val="36"/>
        </w:rPr>
        <w:t>Each module can operate independently, but gains compounding value when deployed together because cross-module proof signals improve attribution, reduce fraud, and strengthen trust.</w:t>
      </w:r>
    </w:p>
    <w:p w14:paraId="0ACD932F" w14:textId="77777777" w:rsidR="00C35D5C" w:rsidRPr="00973F0B" w:rsidRDefault="00C0484D">
      <w:pPr>
        <w:rPr>
          <w:rFonts w:ascii="Calibri" w:hAnsi="Calibri" w:cs="Calibri"/>
          <w:sz w:val="36"/>
          <w:szCs w:val="36"/>
        </w:rPr>
      </w:pPr>
      <w:r>
        <w:rPr>
          <w:rFonts w:ascii="Calibri" w:hAnsi="Calibri" w:cs="Calibri"/>
          <w:sz w:val="36"/>
          <w:szCs w:val="36"/>
        </w:rPr>
        <w:pict w14:anchorId="70A98F6F">
          <v:rect id="_x0000_i1096" style="width:0;height:1.5pt" o:hralign="center" o:hrstd="t" o:hr="t" fillcolor="gray" stroked="f"/>
        </w:pict>
      </w:r>
    </w:p>
    <w:p w14:paraId="0B94398F"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10.6 Experience Infrastructure (Signage + Audio)</w:t>
      </w:r>
    </w:p>
    <w:p w14:paraId="5070E15D" w14:textId="77777777" w:rsidR="00C35D5C" w:rsidRPr="00973F0B" w:rsidRDefault="00C35D5C">
      <w:pPr>
        <w:rPr>
          <w:rFonts w:ascii="Calibri" w:hAnsi="Calibri" w:cs="Calibri"/>
          <w:sz w:val="36"/>
          <w:szCs w:val="36"/>
        </w:rPr>
      </w:pPr>
      <w:r w:rsidRPr="00973F0B">
        <w:rPr>
          <w:rFonts w:ascii="Calibri" w:hAnsi="Calibri" w:cs="Calibri"/>
          <w:sz w:val="36"/>
          <w:szCs w:val="36"/>
        </w:rPr>
        <w:t>Per Diem treats experience as verifiable participation.</w:t>
      </w:r>
    </w:p>
    <w:p w14:paraId="15829264" w14:textId="77777777" w:rsidR="00C35D5C" w:rsidRPr="00973F0B" w:rsidRDefault="00C35D5C">
      <w:pPr>
        <w:rPr>
          <w:rFonts w:ascii="Calibri" w:hAnsi="Calibri" w:cs="Calibri"/>
          <w:sz w:val="36"/>
          <w:szCs w:val="36"/>
        </w:rPr>
      </w:pPr>
      <w:r w:rsidRPr="00973F0B">
        <w:rPr>
          <w:rFonts w:ascii="Calibri" w:hAnsi="Calibri" w:cs="Calibri"/>
          <w:sz w:val="36"/>
          <w:szCs w:val="36"/>
        </w:rPr>
        <w:t xml:space="preserve">The platform’s experience modules are designed to create </w:t>
      </w:r>
      <w:r w:rsidRPr="00973F0B">
        <w:rPr>
          <w:rFonts w:ascii="Calibri" w:hAnsi="Calibri" w:cs="Calibri"/>
          <w:b/>
          <w:bCs/>
          <w:sz w:val="36"/>
          <w:szCs w:val="36"/>
        </w:rPr>
        <w:t>human-visible confirmations</w:t>
      </w:r>
      <w:r w:rsidRPr="00973F0B">
        <w:rPr>
          <w:rFonts w:ascii="Calibri" w:hAnsi="Calibri" w:cs="Calibri"/>
          <w:sz w:val="36"/>
          <w:szCs w:val="36"/>
        </w:rPr>
        <w:t xml:space="preserve"> of proof events—without turning physical venues into surveillance environments.</w:t>
      </w:r>
    </w:p>
    <w:p w14:paraId="4D36C57E"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Digital Signage Architecture (Illustrative)</w:t>
      </w:r>
    </w:p>
    <w:p w14:paraId="49435155" w14:textId="77777777" w:rsidR="00C35D5C" w:rsidRPr="00973F0B" w:rsidRDefault="00C35D5C">
      <w:pPr>
        <w:rPr>
          <w:rFonts w:ascii="Calibri" w:hAnsi="Calibri" w:cs="Calibri"/>
          <w:sz w:val="36"/>
          <w:szCs w:val="36"/>
        </w:rPr>
      </w:pPr>
      <w:r w:rsidRPr="00973F0B">
        <w:rPr>
          <w:rFonts w:ascii="Calibri" w:hAnsi="Calibri" w:cs="Calibri"/>
          <w:sz w:val="36"/>
          <w:szCs w:val="36"/>
        </w:rPr>
        <w:t>The signage module is designed as a browser-based, cloud-native system with device management, content scheduling, and analytics, and optional Solana integration for proof/NFT triggers. (Blockchain remains modular.)</w:t>
      </w:r>
    </w:p>
    <w:p w14:paraId="36940C8F" w14:textId="77777777" w:rsidR="00C35D5C" w:rsidRPr="00973F0B" w:rsidRDefault="00C35D5C">
      <w:pPr>
        <w:rPr>
          <w:rFonts w:ascii="Calibri" w:hAnsi="Calibri" w:cs="Calibri"/>
          <w:sz w:val="36"/>
          <w:szCs w:val="36"/>
        </w:rPr>
      </w:pPr>
      <w:r w:rsidRPr="00973F0B">
        <w:rPr>
          <w:rFonts w:ascii="Calibri" w:hAnsi="Calibri" w:cs="Calibri"/>
          <w:sz w:val="36"/>
          <w:szCs w:val="36"/>
        </w:rPr>
        <w:t>Core functions include:</w:t>
      </w:r>
    </w:p>
    <w:p w14:paraId="68B2AC41" w14:textId="77777777" w:rsidR="00C35D5C" w:rsidRPr="00973F0B" w:rsidRDefault="00C35D5C" w:rsidP="00C35D5C">
      <w:pPr>
        <w:numPr>
          <w:ilvl w:val="0"/>
          <w:numId w:val="78"/>
        </w:numPr>
        <w:rPr>
          <w:rFonts w:ascii="Calibri" w:hAnsi="Calibri" w:cs="Calibri"/>
          <w:sz w:val="36"/>
          <w:szCs w:val="36"/>
        </w:rPr>
      </w:pPr>
      <w:r w:rsidRPr="00973F0B">
        <w:rPr>
          <w:rFonts w:ascii="Calibri" w:hAnsi="Calibri" w:cs="Calibri"/>
          <w:sz w:val="36"/>
          <w:szCs w:val="36"/>
        </w:rPr>
        <w:t>Device registration and health monitoring</w:t>
      </w:r>
    </w:p>
    <w:p w14:paraId="29871F71" w14:textId="77777777" w:rsidR="00C35D5C" w:rsidRPr="00973F0B" w:rsidRDefault="00C35D5C" w:rsidP="00C35D5C">
      <w:pPr>
        <w:numPr>
          <w:ilvl w:val="0"/>
          <w:numId w:val="78"/>
        </w:numPr>
        <w:rPr>
          <w:rFonts w:ascii="Calibri" w:hAnsi="Calibri" w:cs="Calibri"/>
          <w:sz w:val="36"/>
          <w:szCs w:val="36"/>
        </w:rPr>
      </w:pPr>
      <w:r w:rsidRPr="00973F0B">
        <w:rPr>
          <w:rFonts w:ascii="Calibri" w:hAnsi="Calibri" w:cs="Calibri"/>
          <w:sz w:val="36"/>
          <w:szCs w:val="36"/>
        </w:rPr>
        <w:t>Content library management (images/video/HTML)</w:t>
      </w:r>
    </w:p>
    <w:p w14:paraId="3FCE061F" w14:textId="77777777" w:rsidR="00C35D5C" w:rsidRPr="00973F0B" w:rsidRDefault="00C35D5C" w:rsidP="00C35D5C">
      <w:pPr>
        <w:numPr>
          <w:ilvl w:val="0"/>
          <w:numId w:val="78"/>
        </w:numPr>
        <w:rPr>
          <w:rFonts w:ascii="Calibri" w:hAnsi="Calibri" w:cs="Calibri"/>
          <w:sz w:val="36"/>
          <w:szCs w:val="36"/>
        </w:rPr>
      </w:pPr>
      <w:r w:rsidRPr="00973F0B">
        <w:rPr>
          <w:rFonts w:ascii="Calibri" w:hAnsi="Calibri" w:cs="Calibri"/>
          <w:sz w:val="36"/>
          <w:szCs w:val="36"/>
        </w:rPr>
        <w:t>Playlist scheduling and emergency overrides</w:t>
      </w:r>
    </w:p>
    <w:p w14:paraId="5DCDA575" w14:textId="77777777" w:rsidR="00C35D5C" w:rsidRPr="00973F0B" w:rsidRDefault="00C35D5C" w:rsidP="00C35D5C">
      <w:pPr>
        <w:numPr>
          <w:ilvl w:val="0"/>
          <w:numId w:val="78"/>
        </w:numPr>
        <w:rPr>
          <w:rFonts w:ascii="Calibri" w:hAnsi="Calibri" w:cs="Calibri"/>
          <w:sz w:val="36"/>
          <w:szCs w:val="36"/>
        </w:rPr>
      </w:pPr>
      <w:r w:rsidRPr="00973F0B">
        <w:rPr>
          <w:rFonts w:ascii="Calibri" w:hAnsi="Calibri" w:cs="Calibri"/>
          <w:sz w:val="36"/>
          <w:szCs w:val="36"/>
        </w:rPr>
        <w:t>QR triggers for onboarding, referrals, and “Scan to Earn” proofs</w:t>
      </w:r>
    </w:p>
    <w:p w14:paraId="35515D4F" w14:textId="77777777" w:rsidR="00C35D5C" w:rsidRPr="00973F0B" w:rsidRDefault="00C35D5C" w:rsidP="00C35D5C">
      <w:pPr>
        <w:numPr>
          <w:ilvl w:val="0"/>
          <w:numId w:val="78"/>
        </w:numPr>
        <w:rPr>
          <w:rFonts w:ascii="Calibri" w:hAnsi="Calibri" w:cs="Calibri"/>
          <w:sz w:val="36"/>
          <w:szCs w:val="36"/>
        </w:rPr>
      </w:pPr>
      <w:r w:rsidRPr="00973F0B">
        <w:rPr>
          <w:rFonts w:ascii="Calibri" w:hAnsi="Calibri" w:cs="Calibri"/>
          <w:sz w:val="36"/>
          <w:szCs w:val="36"/>
        </w:rPr>
        <w:t>Playback logs suitable for verification workflows</w:t>
      </w:r>
    </w:p>
    <w:p w14:paraId="0D757772"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BlockBox Audio Architecture (Illustrative)</w:t>
      </w:r>
    </w:p>
    <w:p w14:paraId="6E73F86C" w14:textId="77777777" w:rsidR="00C35D5C" w:rsidRPr="00973F0B" w:rsidRDefault="00C35D5C">
      <w:pPr>
        <w:rPr>
          <w:rFonts w:ascii="Calibri" w:hAnsi="Calibri" w:cs="Calibri"/>
          <w:sz w:val="36"/>
          <w:szCs w:val="36"/>
        </w:rPr>
      </w:pPr>
      <w:r w:rsidRPr="00973F0B">
        <w:rPr>
          <w:rFonts w:ascii="Calibri" w:hAnsi="Calibri" w:cs="Calibri"/>
          <w:sz w:val="36"/>
          <w:szCs w:val="36"/>
        </w:rPr>
        <w:t>The audio layer is designed to deliver opt-in, non-intrusive confirmations and experience moments:</w:t>
      </w:r>
    </w:p>
    <w:p w14:paraId="720E4749" w14:textId="77777777" w:rsidR="00C35D5C" w:rsidRPr="00973F0B" w:rsidRDefault="00C35D5C" w:rsidP="00C35D5C">
      <w:pPr>
        <w:numPr>
          <w:ilvl w:val="0"/>
          <w:numId w:val="79"/>
        </w:numPr>
        <w:rPr>
          <w:rFonts w:ascii="Calibri" w:hAnsi="Calibri" w:cs="Calibri"/>
          <w:sz w:val="36"/>
          <w:szCs w:val="36"/>
        </w:rPr>
      </w:pPr>
      <w:r w:rsidRPr="00973F0B">
        <w:rPr>
          <w:rFonts w:ascii="Calibri" w:hAnsi="Calibri" w:cs="Calibri"/>
          <w:sz w:val="36"/>
          <w:szCs w:val="36"/>
        </w:rPr>
        <w:t>Zone-based audio mapping</w:t>
      </w:r>
    </w:p>
    <w:p w14:paraId="28D1A5B2" w14:textId="77777777" w:rsidR="00C35D5C" w:rsidRPr="00973F0B" w:rsidRDefault="00C35D5C" w:rsidP="00C35D5C">
      <w:pPr>
        <w:numPr>
          <w:ilvl w:val="0"/>
          <w:numId w:val="79"/>
        </w:numPr>
        <w:rPr>
          <w:rFonts w:ascii="Calibri" w:hAnsi="Calibri" w:cs="Calibri"/>
          <w:sz w:val="36"/>
          <w:szCs w:val="36"/>
        </w:rPr>
      </w:pPr>
      <w:r w:rsidRPr="00973F0B">
        <w:rPr>
          <w:rFonts w:ascii="Calibri" w:hAnsi="Calibri" w:cs="Calibri"/>
          <w:sz w:val="36"/>
          <w:szCs w:val="36"/>
        </w:rPr>
        <w:t>Triggered confirmations tied to verified events</w:t>
      </w:r>
    </w:p>
    <w:p w14:paraId="0DCE5FFB" w14:textId="77777777" w:rsidR="00C35D5C" w:rsidRPr="00973F0B" w:rsidRDefault="00C35D5C" w:rsidP="00C35D5C">
      <w:pPr>
        <w:numPr>
          <w:ilvl w:val="0"/>
          <w:numId w:val="79"/>
        </w:numPr>
        <w:rPr>
          <w:rFonts w:ascii="Calibri" w:hAnsi="Calibri" w:cs="Calibri"/>
          <w:sz w:val="36"/>
          <w:szCs w:val="36"/>
        </w:rPr>
      </w:pPr>
      <w:r w:rsidRPr="00973F0B">
        <w:rPr>
          <w:rFonts w:ascii="Calibri" w:hAnsi="Calibri" w:cs="Calibri"/>
          <w:sz w:val="36"/>
          <w:szCs w:val="36"/>
        </w:rPr>
        <w:t>Content governance (brand-safe libraries, quiet hours)</w:t>
      </w:r>
    </w:p>
    <w:p w14:paraId="4144CA25" w14:textId="77777777" w:rsidR="00C35D5C" w:rsidRPr="00973F0B" w:rsidRDefault="00C35D5C" w:rsidP="00C35D5C">
      <w:pPr>
        <w:numPr>
          <w:ilvl w:val="0"/>
          <w:numId w:val="79"/>
        </w:numPr>
        <w:rPr>
          <w:rFonts w:ascii="Calibri" w:hAnsi="Calibri" w:cs="Calibri"/>
          <w:sz w:val="36"/>
          <w:szCs w:val="36"/>
        </w:rPr>
      </w:pPr>
      <w:r w:rsidRPr="00973F0B">
        <w:rPr>
          <w:rFonts w:ascii="Calibri" w:hAnsi="Calibri" w:cs="Calibri"/>
          <w:sz w:val="36"/>
          <w:szCs w:val="36"/>
        </w:rPr>
        <w:t>No microphone capture and no ambient listening</w:t>
      </w:r>
    </w:p>
    <w:p w14:paraId="070BBC7F" w14:textId="77777777" w:rsidR="00C35D5C" w:rsidRPr="00973F0B" w:rsidRDefault="00C35D5C">
      <w:pPr>
        <w:rPr>
          <w:rFonts w:ascii="Calibri" w:hAnsi="Calibri" w:cs="Calibri"/>
          <w:sz w:val="36"/>
          <w:szCs w:val="36"/>
        </w:rPr>
      </w:pPr>
      <w:r w:rsidRPr="00973F0B">
        <w:rPr>
          <w:rFonts w:ascii="Calibri" w:hAnsi="Calibri" w:cs="Calibri"/>
          <w:sz w:val="36"/>
          <w:szCs w:val="36"/>
        </w:rPr>
        <w:t xml:space="preserve">This architecture ensures experience remains </w:t>
      </w:r>
      <w:r w:rsidRPr="00973F0B">
        <w:rPr>
          <w:rFonts w:ascii="Calibri" w:hAnsi="Calibri" w:cs="Calibri"/>
          <w:b/>
          <w:bCs/>
          <w:sz w:val="36"/>
          <w:szCs w:val="36"/>
        </w:rPr>
        <w:t>participant-respecting</w:t>
      </w:r>
      <w:r w:rsidRPr="00973F0B">
        <w:rPr>
          <w:rFonts w:ascii="Calibri" w:hAnsi="Calibri" w:cs="Calibri"/>
          <w:sz w:val="36"/>
          <w:szCs w:val="36"/>
        </w:rPr>
        <w:t xml:space="preserve"> while still generating proof and measurable engagement.</w:t>
      </w:r>
    </w:p>
    <w:p w14:paraId="684AF973" w14:textId="77777777" w:rsidR="00C35D5C" w:rsidRPr="00973F0B" w:rsidRDefault="00C0484D">
      <w:pPr>
        <w:rPr>
          <w:rFonts w:ascii="Calibri" w:hAnsi="Calibri" w:cs="Calibri"/>
          <w:sz w:val="36"/>
          <w:szCs w:val="36"/>
        </w:rPr>
      </w:pPr>
      <w:r>
        <w:rPr>
          <w:rFonts w:ascii="Calibri" w:hAnsi="Calibri" w:cs="Calibri"/>
          <w:sz w:val="36"/>
          <w:szCs w:val="36"/>
        </w:rPr>
        <w:pict w14:anchorId="33F0936E">
          <v:rect id="_x0000_i1097" style="width:0;height:1.5pt" o:hralign="center" o:hrstd="t" o:hr="t" fillcolor="gray" stroked="f"/>
        </w:pict>
      </w:r>
    </w:p>
    <w:p w14:paraId="1F509C27"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10.7 Data Pipelines, Proof Logs, and Analytics (Data Layer)</w:t>
      </w:r>
    </w:p>
    <w:p w14:paraId="728342CE" w14:textId="77777777" w:rsidR="00C35D5C" w:rsidRPr="00973F0B" w:rsidRDefault="00C35D5C">
      <w:pPr>
        <w:rPr>
          <w:rFonts w:ascii="Calibri" w:hAnsi="Calibri" w:cs="Calibri"/>
          <w:sz w:val="36"/>
          <w:szCs w:val="36"/>
        </w:rPr>
      </w:pPr>
      <w:r w:rsidRPr="00973F0B">
        <w:rPr>
          <w:rFonts w:ascii="Calibri" w:hAnsi="Calibri" w:cs="Calibri"/>
          <w:sz w:val="36"/>
          <w:szCs w:val="36"/>
        </w:rPr>
        <w:t>Per Diem’s data pipelines are built around proof events.</w:t>
      </w:r>
    </w:p>
    <w:p w14:paraId="30A6D358" w14:textId="77777777" w:rsidR="00C35D5C" w:rsidRPr="00973F0B" w:rsidRDefault="00C35D5C">
      <w:pPr>
        <w:rPr>
          <w:rFonts w:ascii="Calibri" w:hAnsi="Calibri" w:cs="Calibri"/>
          <w:sz w:val="36"/>
          <w:szCs w:val="36"/>
        </w:rPr>
      </w:pPr>
      <w:r w:rsidRPr="00973F0B">
        <w:rPr>
          <w:rFonts w:ascii="Calibri" w:hAnsi="Calibri" w:cs="Calibri"/>
          <w:sz w:val="36"/>
          <w:szCs w:val="36"/>
        </w:rPr>
        <w:t>Instead of measuring attention or impressions, the platform measures verified participation:</w:t>
      </w:r>
    </w:p>
    <w:p w14:paraId="0B06B036" w14:textId="77777777" w:rsidR="00C35D5C" w:rsidRPr="00973F0B" w:rsidRDefault="00C35D5C" w:rsidP="00C35D5C">
      <w:pPr>
        <w:numPr>
          <w:ilvl w:val="0"/>
          <w:numId w:val="80"/>
        </w:numPr>
        <w:rPr>
          <w:rFonts w:ascii="Calibri" w:hAnsi="Calibri" w:cs="Calibri"/>
          <w:sz w:val="36"/>
          <w:szCs w:val="36"/>
        </w:rPr>
      </w:pPr>
      <w:r w:rsidRPr="00973F0B">
        <w:rPr>
          <w:rFonts w:ascii="Calibri" w:hAnsi="Calibri" w:cs="Calibri"/>
          <w:sz w:val="36"/>
          <w:szCs w:val="36"/>
        </w:rPr>
        <w:t>What happened</w:t>
      </w:r>
    </w:p>
    <w:p w14:paraId="1AA2C7E9" w14:textId="77777777" w:rsidR="00C35D5C" w:rsidRPr="00973F0B" w:rsidRDefault="00C35D5C" w:rsidP="00C35D5C">
      <w:pPr>
        <w:numPr>
          <w:ilvl w:val="0"/>
          <w:numId w:val="80"/>
        </w:numPr>
        <w:rPr>
          <w:rFonts w:ascii="Calibri" w:hAnsi="Calibri" w:cs="Calibri"/>
          <w:sz w:val="36"/>
          <w:szCs w:val="36"/>
        </w:rPr>
      </w:pPr>
      <w:r w:rsidRPr="00973F0B">
        <w:rPr>
          <w:rFonts w:ascii="Calibri" w:hAnsi="Calibri" w:cs="Calibri"/>
          <w:sz w:val="36"/>
          <w:szCs w:val="36"/>
        </w:rPr>
        <w:t>When it happened</w:t>
      </w:r>
    </w:p>
    <w:p w14:paraId="71DBE346" w14:textId="77777777" w:rsidR="00C35D5C" w:rsidRPr="00973F0B" w:rsidRDefault="00C35D5C" w:rsidP="00C35D5C">
      <w:pPr>
        <w:numPr>
          <w:ilvl w:val="0"/>
          <w:numId w:val="80"/>
        </w:numPr>
        <w:rPr>
          <w:rFonts w:ascii="Calibri" w:hAnsi="Calibri" w:cs="Calibri"/>
          <w:sz w:val="36"/>
          <w:szCs w:val="36"/>
        </w:rPr>
      </w:pPr>
      <w:r w:rsidRPr="00973F0B">
        <w:rPr>
          <w:rFonts w:ascii="Calibri" w:hAnsi="Calibri" w:cs="Calibri"/>
          <w:sz w:val="36"/>
          <w:szCs w:val="36"/>
        </w:rPr>
        <w:t>What proof validated it</w:t>
      </w:r>
    </w:p>
    <w:p w14:paraId="1BAAE606" w14:textId="77777777" w:rsidR="00C35D5C" w:rsidRPr="00973F0B" w:rsidRDefault="00C35D5C" w:rsidP="00C35D5C">
      <w:pPr>
        <w:numPr>
          <w:ilvl w:val="0"/>
          <w:numId w:val="80"/>
        </w:numPr>
        <w:rPr>
          <w:rFonts w:ascii="Calibri" w:hAnsi="Calibri" w:cs="Calibri"/>
          <w:sz w:val="36"/>
          <w:szCs w:val="36"/>
        </w:rPr>
      </w:pPr>
      <w:r w:rsidRPr="00973F0B">
        <w:rPr>
          <w:rFonts w:ascii="Calibri" w:hAnsi="Calibri" w:cs="Calibri"/>
          <w:sz w:val="36"/>
          <w:szCs w:val="36"/>
        </w:rPr>
        <w:t>What ledger was involved</w:t>
      </w:r>
    </w:p>
    <w:p w14:paraId="064735BF" w14:textId="77777777" w:rsidR="00C35D5C" w:rsidRPr="00973F0B" w:rsidRDefault="00C35D5C" w:rsidP="00C35D5C">
      <w:pPr>
        <w:numPr>
          <w:ilvl w:val="0"/>
          <w:numId w:val="80"/>
        </w:numPr>
        <w:rPr>
          <w:rFonts w:ascii="Calibri" w:hAnsi="Calibri" w:cs="Calibri"/>
          <w:sz w:val="36"/>
          <w:szCs w:val="36"/>
        </w:rPr>
      </w:pPr>
      <w:r w:rsidRPr="00973F0B">
        <w:rPr>
          <w:rFonts w:ascii="Calibri" w:hAnsi="Calibri" w:cs="Calibri"/>
          <w:sz w:val="36"/>
          <w:szCs w:val="36"/>
        </w:rPr>
        <w:t>What rule released value</w:t>
      </w:r>
    </w:p>
    <w:p w14:paraId="74E59163"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Analytics outputs</w:t>
      </w:r>
    </w:p>
    <w:p w14:paraId="26077B3A" w14:textId="77777777" w:rsidR="00C35D5C" w:rsidRPr="00973F0B" w:rsidRDefault="00C35D5C" w:rsidP="00C35D5C">
      <w:pPr>
        <w:numPr>
          <w:ilvl w:val="0"/>
          <w:numId w:val="81"/>
        </w:numPr>
        <w:rPr>
          <w:rFonts w:ascii="Calibri" w:hAnsi="Calibri" w:cs="Calibri"/>
          <w:sz w:val="36"/>
          <w:szCs w:val="36"/>
        </w:rPr>
      </w:pPr>
      <w:r w:rsidRPr="00973F0B">
        <w:rPr>
          <w:rFonts w:ascii="Calibri" w:hAnsi="Calibri" w:cs="Calibri"/>
          <w:sz w:val="36"/>
          <w:szCs w:val="36"/>
        </w:rPr>
        <w:t>Sponsor dashboards (campaign performance, verified engagement, CPVE-style reporting)</w:t>
      </w:r>
    </w:p>
    <w:p w14:paraId="080F2815" w14:textId="77777777" w:rsidR="00C35D5C" w:rsidRPr="00973F0B" w:rsidRDefault="00C35D5C" w:rsidP="00C35D5C">
      <w:pPr>
        <w:numPr>
          <w:ilvl w:val="0"/>
          <w:numId w:val="81"/>
        </w:numPr>
        <w:rPr>
          <w:rFonts w:ascii="Calibri" w:hAnsi="Calibri" w:cs="Calibri"/>
          <w:sz w:val="36"/>
          <w:szCs w:val="36"/>
        </w:rPr>
      </w:pPr>
      <w:r w:rsidRPr="00973F0B">
        <w:rPr>
          <w:rFonts w:ascii="Calibri" w:hAnsi="Calibri" w:cs="Calibri"/>
          <w:sz w:val="36"/>
          <w:szCs w:val="36"/>
        </w:rPr>
        <w:t>Merchant dashboards (inventory, staff excellence, operational proof, rebates)</w:t>
      </w:r>
    </w:p>
    <w:p w14:paraId="48815019" w14:textId="77777777" w:rsidR="00C35D5C" w:rsidRPr="00973F0B" w:rsidRDefault="00C35D5C" w:rsidP="00C35D5C">
      <w:pPr>
        <w:numPr>
          <w:ilvl w:val="0"/>
          <w:numId w:val="81"/>
        </w:numPr>
        <w:rPr>
          <w:rFonts w:ascii="Calibri" w:hAnsi="Calibri" w:cs="Calibri"/>
          <w:sz w:val="36"/>
          <w:szCs w:val="36"/>
        </w:rPr>
      </w:pPr>
      <w:r w:rsidRPr="00973F0B">
        <w:rPr>
          <w:rFonts w:ascii="Calibri" w:hAnsi="Calibri" w:cs="Calibri"/>
          <w:sz w:val="36"/>
          <w:szCs w:val="36"/>
        </w:rPr>
        <w:t>Enterprise dashboards (allocation utilization, compliance, time-to-validation)</w:t>
      </w:r>
    </w:p>
    <w:p w14:paraId="23EA97D7" w14:textId="77777777" w:rsidR="00C35D5C" w:rsidRPr="00973F0B" w:rsidRDefault="00C35D5C" w:rsidP="00C35D5C">
      <w:pPr>
        <w:numPr>
          <w:ilvl w:val="0"/>
          <w:numId w:val="81"/>
        </w:numPr>
        <w:rPr>
          <w:rFonts w:ascii="Calibri" w:hAnsi="Calibri" w:cs="Calibri"/>
          <w:sz w:val="36"/>
          <w:szCs w:val="36"/>
        </w:rPr>
      </w:pPr>
      <w:r w:rsidRPr="00973F0B">
        <w:rPr>
          <w:rFonts w:ascii="Calibri" w:hAnsi="Calibri" w:cs="Calibri"/>
          <w:sz w:val="36"/>
          <w:szCs w:val="36"/>
        </w:rPr>
        <w:t>Civic dashboards (program totals, participation outcomes, transparency layers)</w:t>
      </w:r>
    </w:p>
    <w:p w14:paraId="79CFD4E4"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Exports and interoperability</w:t>
      </w:r>
    </w:p>
    <w:p w14:paraId="35271B1A" w14:textId="77777777" w:rsidR="00C35D5C" w:rsidRPr="00973F0B" w:rsidRDefault="00C35D5C">
      <w:pPr>
        <w:rPr>
          <w:rFonts w:ascii="Calibri" w:hAnsi="Calibri" w:cs="Calibri"/>
          <w:sz w:val="36"/>
          <w:szCs w:val="36"/>
        </w:rPr>
      </w:pPr>
      <w:r w:rsidRPr="00973F0B">
        <w:rPr>
          <w:rFonts w:ascii="Calibri" w:hAnsi="Calibri" w:cs="Calibri"/>
          <w:sz w:val="36"/>
          <w:szCs w:val="36"/>
        </w:rPr>
        <w:t>Per Diem’s reporting is designed to be exportable in standard formats and compatible with partner systems:</w:t>
      </w:r>
    </w:p>
    <w:p w14:paraId="38477A0E" w14:textId="77777777" w:rsidR="00C35D5C" w:rsidRPr="00973F0B" w:rsidRDefault="00C35D5C" w:rsidP="00C35D5C">
      <w:pPr>
        <w:numPr>
          <w:ilvl w:val="0"/>
          <w:numId w:val="82"/>
        </w:numPr>
        <w:rPr>
          <w:rFonts w:ascii="Calibri" w:hAnsi="Calibri" w:cs="Calibri"/>
          <w:sz w:val="36"/>
          <w:szCs w:val="36"/>
        </w:rPr>
      </w:pPr>
      <w:r w:rsidRPr="00973F0B">
        <w:rPr>
          <w:rFonts w:ascii="Calibri" w:hAnsi="Calibri" w:cs="Calibri"/>
          <w:sz w:val="36"/>
          <w:szCs w:val="36"/>
        </w:rPr>
        <w:t>CSV exports</w:t>
      </w:r>
    </w:p>
    <w:p w14:paraId="29223B1C" w14:textId="77777777" w:rsidR="00C35D5C" w:rsidRPr="00973F0B" w:rsidRDefault="00C35D5C" w:rsidP="00C35D5C">
      <w:pPr>
        <w:numPr>
          <w:ilvl w:val="0"/>
          <w:numId w:val="82"/>
        </w:numPr>
        <w:rPr>
          <w:rFonts w:ascii="Calibri" w:hAnsi="Calibri" w:cs="Calibri"/>
          <w:sz w:val="36"/>
          <w:szCs w:val="36"/>
        </w:rPr>
      </w:pPr>
      <w:r w:rsidRPr="00973F0B">
        <w:rPr>
          <w:rFonts w:ascii="Calibri" w:hAnsi="Calibri" w:cs="Calibri"/>
          <w:sz w:val="36"/>
          <w:szCs w:val="36"/>
        </w:rPr>
        <w:t>PDF reports</w:t>
      </w:r>
    </w:p>
    <w:p w14:paraId="21427AB7" w14:textId="77777777" w:rsidR="00C35D5C" w:rsidRPr="00973F0B" w:rsidRDefault="00C35D5C" w:rsidP="00C35D5C">
      <w:pPr>
        <w:numPr>
          <w:ilvl w:val="0"/>
          <w:numId w:val="82"/>
        </w:numPr>
        <w:rPr>
          <w:rFonts w:ascii="Calibri" w:hAnsi="Calibri" w:cs="Calibri"/>
          <w:sz w:val="36"/>
          <w:szCs w:val="36"/>
        </w:rPr>
      </w:pPr>
      <w:r w:rsidRPr="00973F0B">
        <w:rPr>
          <w:rFonts w:ascii="Calibri" w:hAnsi="Calibri" w:cs="Calibri"/>
          <w:sz w:val="36"/>
          <w:szCs w:val="36"/>
        </w:rPr>
        <w:t>API access for enterprise integrations</w:t>
      </w:r>
    </w:p>
    <w:p w14:paraId="0E6A7448" w14:textId="77777777" w:rsidR="00C35D5C" w:rsidRPr="00973F0B" w:rsidRDefault="00C35D5C">
      <w:pPr>
        <w:rPr>
          <w:rFonts w:ascii="Calibri" w:hAnsi="Calibri" w:cs="Calibri"/>
          <w:sz w:val="36"/>
          <w:szCs w:val="36"/>
        </w:rPr>
      </w:pPr>
      <w:r w:rsidRPr="00973F0B">
        <w:rPr>
          <w:rFonts w:ascii="Calibri" w:hAnsi="Calibri" w:cs="Calibri"/>
          <w:sz w:val="36"/>
          <w:szCs w:val="36"/>
        </w:rPr>
        <w:t>The design mandate is that reporting must be audit-ready, not marketing-ready.</w:t>
      </w:r>
    </w:p>
    <w:p w14:paraId="24FBB1AB" w14:textId="77777777" w:rsidR="00C35D5C" w:rsidRPr="00973F0B" w:rsidRDefault="00C0484D">
      <w:pPr>
        <w:rPr>
          <w:rFonts w:ascii="Calibri" w:hAnsi="Calibri" w:cs="Calibri"/>
          <w:sz w:val="36"/>
          <w:szCs w:val="36"/>
        </w:rPr>
      </w:pPr>
      <w:r>
        <w:rPr>
          <w:rFonts w:ascii="Calibri" w:hAnsi="Calibri" w:cs="Calibri"/>
          <w:sz w:val="36"/>
          <w:szCs w:val="36"/>
        </w:rPr>
        <w:pict w14:anchorId="2F54B16A">
          <v:rect id="_x0000_i1098" style="width:0;height:1.5pt" o:hralign="center" o:hrstd="t" o:hr="t" fillcolor="gray" stroked="f"/>
        </w:pict>
      </w:r>
    </w:p>
    <w:p w14:paraId="66DBB9D8"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10.8 Cross-Module Security and Integrity Principles</w:t>
      </w:r>
    </w:p>
    <w:p w14:paraId="167593AD" w14:textId="77777777" w:rsidR="00C35D5C" w:rsidRPr="00973F0B" w:rsidRDefault="00C35D5C">
      <w:pPr>
        <w:rPr>
          <w:rFonts w:ascii="Calibri" w:hAnsi="Calibri" w:cs="Calibri"/>
          <w:sz w:val="36"/>
          <w:szCs w:val="36"/>
        </w:rPr>
      </w:pPr>
      <w:r w:rsidRPr="00973F0B">
        <w:rPr>
          <w:rFonts w:ascii="Calibri" w:hAnsi="Calibri" w:cs="Calibri"/>
          <w:sz w:val="36"/>
          <w:szCs w:val="36"/>
        </w:rPr>
        <w:t>Per Diem’s architecture is designed to be resilient against fraud, misuse, and reporting manipulation.</w:t>
      </w:r>
    </w:p>
    <w:p w14:paraId="37AEFF28" w14:textId="77777777" w:rsidR="00C35D5C" w:rsidRPr="00973F0B" w:rsidRDefault="00C35D5C">
      <w:pPr>
        <w:rPr>
          <w:rFonts w:ascii="Calibri" w:hAnsi="Calibri" w:cs="Calibri"/>
          <w:sz w:val="36"/>
          <w:szCs w:val="36"/>
        </w:rPr>
      </w:pPr>
      <w:r w:rsidRPr="00973F0B">
        <w:rPr>
          <w:rFonts w:ascii="Calibri" w:hAnsi="Calibri" w:cs="Calibri"/>
          <w:sz w:val="36"/>
          <w:szCs w:val="36"/>
        </w:rPr>
        <w:t>Core integrity principles include:</w:t>
      </w:r>
    </w:p>
    <w:p w14:paraId="4F7F7AEC" w14:textId="77777777" w:rsidR="00C35D5C" w:rsidRPr="00973F0B" w:rsidRDefault="00C35D5C" w:rsidP="00C35D5C">
      <w:pPr>
        <w:numPr>
          <w:ilvl w:val="0"/>
          <w:numId w:val="83"/>
        </w:numPr>
        <w:rPr>
          <w:rFonts w:ascii="Calibri" w:hAnsi="Calibri" w:cs="Calibri"/>
          <w:sz w:val="36"/>
          <w:szCs w:val="36"/>
        </w:rPr>
      </w:pPr>
      <w:r w:rsidRPr="00973F0B">
        <w:rPr>
          <w:rFonts w:ascii="Calibri" w:hAnsi="Calibri" w:cs="Calibri"/>
          <w:sz w:val="36"/>
          <w:szCs w:val="36"/>
        </w:rPr>
        <w:t>Immutable proof logs and rule histories</w:t>
      </w:r>
    </w:p>
    <w:p w14:paraId="689B7DF5" w14:textId="77777777" w:rsidR="00C35D5C" w:rsidRPr="00973F0B" w:rsidRDefault="00C35D5C" w:rsidP="00C35D5C">
      <w:pPr>
        <w:numPr>
          <w:ilvl w:val="0"/>
          <w:numId w:val="83"/>
        </w:numPr>
        <w:rPr>
          <w:rFonts w:ascii="Calibri" w:hAnsi="Calibri" w:cs="Calibri"/>
          <w:sz w:val="36"/>
          <w:szCs w:val="36"/>
        </w:rPr>
      </w:pPr>
      <w:r w:rsidRPr="00973F0B">
        <w:rPr>
          <w:rFonts w:ascii="Calibri" w:hAnsi="Calibri" w:cs="Calibri"/>
          <w:sz w:val="36"/>
          <w:szCs w:val="36"/>
        </w:rPr>
        <w:t>Duplicate detection and anomaly scoring</w:t>
      </w:r>
    </w:p>
    <w:p w14:paraId="303C121F" w14:textId="77777777" w:rsidR="00C35D5C" w:rsidRPr="00973F0B" w:rsidRDefault="00C35D5C" w:rsidP="00C35D5C">
      <w:pPr>
        <w:numPr>
          <w:ilvl w:val="0"/>
          <w:numId w:val="83"/>
        </w:numPr>
        <w:rPr>
          <w:rFonts w:ascii="Calibri" w:hAnsi="Calibri" w:cs="Calibri"/>
          <w:sz w:val="36"/>
          <w:szCs w:val="36"/>
        </w:rPr>
      </w:pPr>
      <w:r w:rsidRPr="00973F0B">
        <w:rPr>
          <w:rFonts w:ascii="Calibri" w:hAnsi="Calibri" w:cs="Calibri"/>
          <w:sz w:val="36"/>
          <w:szCs w:val="36"/>
        </w:rPr>
        <w:t>Manual review thresholds for edge cases</w:t>
      </w:r>
    </w:p>
    <w:p w14:paraId="0B8FFB3E" w14:textId="77777777" w:rsidR="00C35D5C" w:rsidRPr="00973F0B" w:rsidRDefault="00C35D5C" w:rsidP="00C35D5C">
      <w:pPr>
        <w:numPr>
          <w:ilvl w:val="0"/>
          <w:numId w:val="83"/>
        </w:numPr>
        <w:rPr>
          <w:rFonts w:ascii="Calibri" w:hAnsi="Calibri" w:cs="Calibri"/>
          <w:sz w:val="36"/>
          <w:szCs w:val="36"/>
        </w:rPr>
      </w:pPr>
      <w:r w:rsidRPr="00973F0B">
        <w:rPr>
          <w:rFonts w:ascii="Calibri" w:hAnsi="Calibri" w:cs="Calibri"/>
          <w:sz w:val="36"/>
          <w:szCs w:val="36"/>
        </w:rPr>
        <w:t>Separation of duties (operators vs auditors)</w:t>
      </w:r>
    </w:p>
    <w:p w14:paraId="2DA6340B" w14:textId="77777777" w:rsidR="00C35D5C" w:rsidRPr="00973F0B" w:rsidRDefault="00C35D5C" w:rsidP="00C35D5C">
      <w:pPr>
        <w:numPr>
          <w:ilvl w:val="0"/>
          <w:numId w:val="83"/>
        </w:numPr>
        <w:rPr>
          <w:rFonts w:ascii="Calibri" w:hAnsi="Calibri" w:cs="Calibri"/>
          <w:sz w:val="36"/>
          <w:szCs w:val="36"/>
        </w:rPr>
      </w:pPr>
      <w:r w:rsidRPr="00973F0B">
        <w:rPr>
          <w:rFonts w:ascii="Calibri" w:hAnsi="Calibri" w:cs="Calibri"/>
          <w:sz w:val="36"/>
          <w:szCs w:val="36"/>
        </w:rPr>
        <w:t>Ledger-aware constraints (a rule cannot move funds across ledgers without explicit governance)</w:t>
      </w:r>
    </w:p>
    <w:p w14:paraId="5C275E84" w14:textId="77777777" w:rsidR="00C35D5C" w:rsidRPr="00973F0B" w:rsidRDefault="00C35D5C">
      <w:pPr>
        <w:rPr>
          <w:rFonts w:ascii="Calibri" w:hAnsi="Calibri" w:cs="Calibri"/>
          <w:sz w:val="36"/>
          <w:szCs w:val="36"/>
        </w:rPr>
      </w:pPr>
      <w:r w:rsidRPr="00973F0B">
        <w:rPr>
          <w:rFonts w:ascii="Calibri" w:hAnsi="Calibri" w:cs="Calibri"/>
          <w:sz w:val="36"/>
          <w:szCs w:val="36"/>
        </w:rPr>
        <w:t>Security is not treated as an add-on; it is treated as a prerequisite for credibility—especially in enterprise and public-adjacent programs.</w:t>
      </w:r>
    </w:p>
    <w:p w14:paraId="6D61C398" w14:textId="77777777" w:rsidR="00C35D5C" w:rsidRPr="00973F0B" w:rsidRDefault="00C0484D">
      <w:pPr>
        <w:rPr>
          <w:rFonts w:ascii="Calibri" w:hAnsi="Calibri" w:cs="Calibri"/>
          <w:sz w:val="36"/>
          <w:szCs w:val="36"/>
        </w:rPr>
      </w:pPr>
      <w:r>
        <w:rPr>
          <w:rFonts w:ascii="Calibri" w:hAnsi="Calibri" w:cs="Calibri"/>
          <w:sz w:val="36"/>
          <w:szCs w:val="36"/>
        </w:rPr>
        <w:pict w14:anchorId="5F26E9CD">
          <v:rect id="_x0000_i1099" style="width:0;height:1.5pt" o:hralign="center" o:hrstd="t" o:hr="t" fillcolor="gray" stroked="f"/>
        </w:pict>
      </w:r>
    </w:p>
    <w:p w14:paraId="5A998FA9"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10.9 Scalability and Deployment Philosophy</w:t>
      </w:r>
    </w:p>
    <w:p w14:paraId="50292088" w14:textId="77777777" w:rsidR="00C35D5C" w:rsidRPr="00973F0B" w:rsidRDefault="00C35D5C">
      <w:pPr>
        <w:rPr>
          <w:rFonts w:ascii="Calibri" w:hAnsi="Calibri" w:cs="Calibri"/>
          <w:sz w:val="36"/>
          <w:szCs w:val="36"/>
        </w:rPr>
      </w:pPr>
      <w:r w:rsidRPr="00973F0B">
        <w:rPr>
          <w:rFonts w:ascii="Calibri" w:hAnsi="Calibri" w:cs="Calibri"/>
          <w:sz w:val="36"/>
          <w:szCs w:val="36"/>
        </w:rPr>
        <w:t>Per Diem is designed to scale in two directions simultaneously:</w:t>
      </w:r>
    </w:p>
    <w:p w14:paraId="54D1EEF3" w14:textId="77777777" w:rsidR="00C35D5C" w:rsidRPr="00973F0B" w:rsidRDefault="00C35D5C">
      <w:pPr>
        <w:rPr>
          <w:rFonts w:ascii="Calibri" w:hAnsi="Calibri" w:cs="Calibri"/>
          <w:sz w:val="36"/>
          <w:szCs w:val="36"/>
        </w:rPr>
      </w:pPr>
      <w:r w:rsidRPr="00973F0B">
        <w:rPr>
          <w:rFonts w:ascii="Calibri" w:hAnsi="Calibri" w:cs="Calibri"/>
          <w:b/>
          <w:bCs/>
          <w:sz w:val="36"/>
          <w:szCs w:val="36"/>
        </w:rPr>
        <w:t>Horizontal scalability across industries</w:t>
      </w:r>
      <w:r w:rsidRPr="00973F0B">
        <w:rPr>
          <w:rFonts w:ascii="Calibri" w:hAnsi="Calibri" w:cs="Calibri"/>
          <w:sz w:val="36"/>
          <w:szCs w:val="36"/>
        </w:rPr>
        <w:br/>
        <w:t>Grocery, retail, restaurants, hospitality, entertainment, events, and workforce programs.</w:t>
      </w:r>
    </w:p>
    <w:p w14:paraId="14C8CF8C" w14:textId="77777777" w:rsidR="00C35D5C" w:rsidRPr="00973F0B" w:rsidRDefault="00C35D5C">
      <w:pPr>
        <w:rPr>
          <w:rFonts w:ascii="Calibri" w:hAnsi="Calibri" w:cs="Calibri"/>
          <w:sz w:val="36"/>
          <w:szCs w:val="36"/>
        </w:rPr>
      </w:pPr>
      <w:r w:rsidRPr="00973F0B">
        <w:rPr>
          <w:rFonts w:ascii="Calibri" w:hAnsi="Calibri" w:cs="Calibri"/>
          <w:b/>
          <w:bCs/>
          <w:sz w:val="36"/>
          <w:szCs w:val="36"/>
        </w:rPr>
        <w:t>Vertical scalability across sponsor types</w:t>
      </w:r>
      <w:r w:rsidRPr="00973F0B">
        <w:rPr>
          <w:rFonts w:ascii="Calibri" w:hAnsi="Calibri" w:cs="Calibri"/>
          <w:sz w:val="36"/>
          <w:szCs w:val="36"/>
        </w:rPr>
        <w:br/>
        <w:t>Brand campaigns, merchant operations, enterprise allocations, and civic programs.</w:t>
      </w:r>
    </w:p>
    <w:p w14:paraId="76CEFD94" w14:textId="77777777" w:rsidR="00C35D5C" w:rsidRPr="00973F0B" w:rsidRDefault="00C35D5C">
      <w:pPr>
        <w:rPr>
          <w:rFonts w:ascii="Calibri" w:hAnsi="Calibri" w:cs="Calibri"/>
          <w:sz w:val="36"/>
          <w:szCs w:val="36"/>
        </w:rPr>
      </w:pPr>
      <w:r w:rsidRPr="00973F0B">
        <w:rPr>
          <w:rFonts w:ascii="Calibri" w:hAnsi="Calibri" w:cs="Calibri"/>
          <w:sz w:val="36"/>
          <w:szCs w:val="36"/>
        </w:rPr>
        <w:t>This is achieved through modularity:</w:t>
      </w:r>
    </w:p>
    <w:p w14:paraId="7DE32128" w14:textId="77777777" w:rsidR="00C35D5C" w:rsidRPr="00973F0B" w:rsidRDefault="00C35D5C" w:rsidP="00C35D5C">
      <w:pPr>
        <w:numPr>
          <w:ilvl w:val="0"/>
          <w:numId w:val="84"/>
        </w:numPr>
        <w:rPr>
          <w:rFonts w:ascii="Calibri" w:hAnsi="Calibri" w:cs="Calibri"/>
          <w:sz w:val="36"/>
          <w:szCs w:val="36"/>
        </w:rPr>
      </w:pPr>
      <w:r w:rsidRPr="00973F0B">
        <w:rPr>
          <w:rFonts w:ascii="Calibri" w:hAnsi="Calibri" w:cs="Calibri"/>
          <w:sz w:val="36"/>
          <w:szCs w:val="36"/>
        </w:rPr>
        <w:t>Partners can deploy “thin” proof capture first</w:t>
      </w:r>
    </w:p>
    <w:p w14:paraId="0D7BE841" w14:textId="77777777" w:rsidR="00C35D5C" w:rsidRPr="00973F0B" w:rsidRDefault="00C35D5C" w:rsidP="00C35D5C">
      <w:pPr>
        <w:numPr>
          <w:ilvl w:val="0"/>
          <w:numId w:val="84"/>
        </w:numPr>
        <w:rPr>
          <w:rFonts w:ascii="Calibri" w:hAnsi="Calibri" w:cs="Calibri"/>
          <w:sz w:val="36"/>
          <w:szCs w:val="36"/>
        </w:rPr>
      </w:pPr>
      <w:r w:rsidRPr="00973F0B">
        <w:rPr>
          <w:rFonts w:ascii="Calibri" w:hAnsi="Calibri" w:cs="Calibri"/>
          <w:sz w:val="36"/>
          <w:szCs w:val="36"/>
        </w:rPr>
        <w:t>Operational modules can be added where value is immediate</w:t>
      </w:r>
    </w:p>
    <w:p w14:paraId="6589CEAB" w14:textId="77777777" w:rsidR="00C35D5C" w:rsidRPr="00973F0B" w:rsidRDefault="00C35D5C" w:rsidP="00C35D5C">
      <w:pPr>
        <w:numPr>
          <w:ilvl w:val="0"/>
          <w:numId w:val="84"/>
        </w:numPr>
        <w:rPr>
          <w:rFonts w:ascii="Calibri" w:hAnsi="Calibri" w:cs="Calibri"/>
          <w:sz w:val="36"/>
          <w:szCs w:val="36"/>
        </w:rPr>
      </w:pPr>
      <w:r w:rsidRPr="00973F0B">
        <w:rPr>
          <w:rFonts w:ascii="Calibri" w:hAnsi="Calibri" w:cs="Calibri"/>
          <w:sz w:val="36"/>
          <w:szCs w:val="36"/>
        </w:rPr>
        <w:t>Allocation rails can be activated once governance and compliance are aligned</w:t>
      </w:r>
    </w:p>
    <w:p w14:paraId="72CA53C7" w14:textId="77777777" w:rsidR="00C35D5C" w:rsidRPr="00973F0B" w:rsidRDefault="00C35D5C">
      <w:pPr>
        <w:rPr>
          <w:rFonts w:ascii="Calibri" w:hAnsi="Calibri" w:cs="Calibri"/>
          <w:sz w:val="36"/>
          <w:szCs w:val="36"/>
        </w:rPr>
      </w:pPr>
      <w:r w:rsidRPr="00973F0B">
        <w:rPr>
          <w:rFonts w:ascii="Calibri" w:hAnsi="Calibri" w:cs="Calibri"/>
          <w:sz w:val="36"/>
          <w:szCs w:val="36"/>
        </w:rPr>
        <w:t>Per Diem is not designed to be “all things on day one.” It is designed so partners can adopt it safely—and so proof can accumulate before scale accelerates.</w:t>
      </w:r>
    </w:p>
    <w:p w14:paraId="56FCFB71" w14:textId="77777777" w:rsidR="00C35D5C" w:rsidRPr="00973F0B" w:rsidRDefault="00C0484D">
      <w:pPr>
        <w:rPr>
          <w:rFonts w:ascii="Calibri" w:hAnsi="Calibri" w:cs="Calibri"/>
          <w:sz w:val="36"/>
          <w:szCs w:val="36"/>
        </w:rPr>
      </w:pPr>
      <w:r>
        <w:rPr>
          <w:rFonts w:ascii="Calibri" w:hAnsi="Calibri" w:cs="Calibri"/>
          <w:sz w:val="36"/>
          <w:szCs w:val="36"/>
        </w:rPr>
        <w:pict w14:anchorId="72E44373">
          <v:rect id="_x0000_i1100" style="width:0;height:1.5pt" o:hralign="center" o:hrstd="t" o:hr="t" fillcolor="gray" stroked="f"/>
        </w:pict>
      </w:r>
    </w:p>
    <w:p w14:paraId="42470B85" w14:textId="77777777" w:rsidR="00C35D5C" w:rsidRPr="00973F0B" w:rsidRDefault="00C35D5C">
      <w:pPr>
        <w:rPr>
          <w:rFonts w:ascii="Calibri" w:hAnsi="Calibri" w:cs="Calibri"/>
          <w:b/>
          <w:bCs/>
          <w:sz w:val="36"/>
          <w:szCs w:val="36"/>
        </w:rPr>
      </w:pPr>
      <w:r w:rsidRPr="00973F0B">
        <w:rPr>
          <w:rFonts w:ascii="Calibri" w:hAnsi="Calibri" w:cs="Calibri"/>
          <w:b/>
          <w:bCs/>
          <w:sz w:val="36"/>
          <w:szCs w:val="36"/>
        </w:rPr>
        <w:t>10.10 Section Summary</w:t>
      </w:r>
    </w:p>
    <w:p w14:paraId="3A91D59E" w14:textId="77777777" w:rsidR="00C35D5C" w:rsidRPr="00973F0B" w:rsidRDefault="00C35D5C">
      <w:pPr>
        <w:rPr>
          <w:rFonts w:ascii="Calibri" w:hAnsi="Calibri" w:cs="Calibri"/>
          <w:sz w:val="36"/>
          <w:szCs w:val="36"/>
        </w:rPr>
      </w:pPr>
      <w:r w:rsidRPr="00973F0B">
        <w:rPr>
          <w:rFonts w:ascii="Calibri" w:hAnsi="Calibri" w:cs="Calibri"/>
          <w:sz w:val="36"/>
          <w:szCs w:val="36"/>
        </w:rPr>
        <w:t xml:space="preserve">Per Diem’s platform ecosystem and technology architecture is designed to deliver one outcome: </w:t>
      </w:r>
      <w:r w:rsidRPr="00973F0B">
        <w:rPr>
          <w:rFonts w:ascii="Calibri" w:hAnsi="Calibri" w:cs="Calibri"/>
          <w:b/>
          <w:bCs/>
          <w:sz w:val="36"/>
          <w:szCs w:val="36"/>
        </w:rPr>
        <w:t>trust that can be audited.</w:t>
      </w:r>
    </w:p>
    <w:p w14:paraId="07BCE23F" w14:textId="77777777" w:rsidR="00C35D5C" w:rsidRPr="00973F0B" w:rsidRDefault="00C35D5C">
      <w:pPr>
        <w:rPr>
          <w:rFonts w:ascii="Calibri" w:hAnsi="Calibri" w:cs="Calibri"/>
          <w:sz w:val="36"/>
          <w:szCs w:val="36"/>
        </w:rPr>
      </w:pPr>
      <w:r w:rsidRPr="00973F0B">
        <w:rPr>
          <w:rFonts w:ascii="Calibri" w:hAnsi="Calibri" w:cs="Calibri"/>
          <w:sz w:val="36"/>
          <w:szCs w:val="36"/>
        </w:rPr>
        <w:t>By combining:</w:t>
      </w:r>
    </w:p>
    <w:p w14:paraId="7440482D"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Integration-native POS wrappers and APIs</w:t>
      </w:r>
    </w:p>
    <w:p w14:paraId="611DD683"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Role-based identity and permission systems</w:t>
      </w:r>
    </w:p>
    <w:p w14:paraId="50BB5CA5"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Proof-first event generation (PoX)</w:t>
      </w:r>
    </w:p>
    <w:p w14:paraId="3EDE05DA"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Ledger-separated treasury constraints</w:t>
      </w:r>
    </w:p>
    <w:p w14:paraId="669342DA"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Modular operational and experience modules</w:t>
      </w:r>
    </w:p>
    <w:p w14:paraId="3A788A0D" w14:textId="77777777" w:rsidR="00C35D5C" w:rsidRPr="00973F0B" w:rsidRDefault="00C35D5C" w:rsidP="00C35D5C">
      <w:pPr>
        <w:numPr>
          <w:ilvl w:val="0"/>
          <w:numId w:val="85"/>
        </w:numPr>
        <w:rPr>
          <w:rFonts w:ascii="Calibri" w:hAnsi="Calibri" w:cs="Calibri"/>
          <w:sz w:val="36"/>
          <w:szCs w:val="36"/>
        </w:rPr>
      </w:pPr>
      <w:r w:rsidRPr="00973F0B">
        <w:rPr>
          <w:rFonts w:ascii="Calibri" w:hAnsi="Calibri" w:cs="Calibri"/>
          <w:sz w:val="36"/>
          <w:szCs w:val="36"/>
        </w:rPr>
        <w:t>Proof-driven analytics and exportable reporting</w:t>
      </w:r>
    </w:p>
    <w:p w14:paraId="3D54DAEE" w14:textId="77777777" w:rsidR="00C35D5C" w:rsidRPr="00973F0B" w:rsidRDefault="00C35D5C">
      <w:pPr>
        <w:rPr>
          <w:rFonts w:ascii="Calibri" w:hAnsi="Calibri" w:cs="Calibri"/>
          <w:sz w:val="36"/>
          <w:szCs w:val="36"/>
        </w:rPr>
      </w:pPr>
      <w:r w:rsidRPr="00973F0B">
        <w:rPr>
          <w:rFonts w:ascii="Calibri" w:hAnsi="Calibri" w:cs="Calibri"/>
          <w:sz w:val="36"/>
          <w:szCs w:val="36"/>
        </w:rPr>
        <w:t>Per Diem will operate as infrastructure that upgrades existing systems with accountability—without demanding replacement.</w:t>
      </w:r>
    </w:p>
    <w:p w14:paraId="7B5FBDDD" w14:textId="77777777" w:rsidR="00C35D5C" w:rsidRPr="00973F0B" w:rsidRDefault="00C35D5C">
      <w:pPr>
        <w:rPr>
          <w:rFonts w:ascii="Calibri" w:hAnsi="Calibri" w:cs="Calibri"/>
          <w:sz w:val="36"/>
          <w:szCs w:val="36"/>
        </w:rPr>
      </w:pPr>
      <w:r w:rsidRPr="00973F0B">
        <w:rPr>
          <w:rFonts w:ascii="Calibri" w:hAnsi="Calibri" w:cs="Calibri"/>
          <w:sz w:val="36"/>
          <w:szCs w:val="36"/>
        </w:rPr>
        <w:t>In the next sections, the plan will translate this architecture into business operations and revenue design: how modules are packaged, how campaigns and allocations are administered, and how proof-first discipline becomes a durable business model.</w:t>
      </w:r>
    </w:p>
    <w:p w14:paraId="2303CC96" w14:textId="77777777" w:rsidR="00C35D5C" w:rsidRPr="00973F0B" w:rsidRDefault="00C35D5C">
      <w:pPr>
        <w:rPr>
          <w:rFonts w:ascii="Calibri" w:hAnsi="Calibri" w:cs="Calibri"/>
          <w:sz w:val="36"/>
          <w:szCs w:val="36"/>
        </w:rPr>
      </w:pPr>
    </w:p>
    <w:p w14:paraId="29460695" w14:textId="77777777" w:rsidR="00C35D5C" w:rsidRPr="00DE671D" w:rsidRDefault="00C35D5C" w:rsidP="0069026D">
      <w:pPr>
        <w:pStyle w:val="Heading1"/>
      </w:pPr>
      <w:r w:rsidRPr="00DE671D">
        <w:t>Section 11 — Business Model &amp; Revenue Streams</w:t>
      </w:r>
    </w:p>
    <w:p w14:paraId="7E7748DC"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Revenue That Follows Proof: Monetizing Accountability Without Extracting Trust</w:t>
      </w:r>
    </w:p>
    <w:p w14:paraId="41330BBE" w14:textId="77777777" w:rsidR="00C35D5C" w:rsidRPr="00DE671D" w:rsidRDefault="00C35D5C">
      <w:pPr>
        <w:rPr>
          <w:rFonts w:ascii="Calibri" w:hAnsi="Calibri" w:cs="Calibri"/>
          <w:sz w:val="36"/>
          <w:szCs w:val="36"/>
        </w:rPr>
      </w:pPr>
      <w:r w:rsidRPr="00DE671D">
        <w:rPr>
          <w:rFonts w:ascii="Calibri" w:hAnsi="Calibri" w:cs="Calibri"/>
          <w:sz w:val="36"/>
          <w:szCs w:val="36"/>
        </w:rPr>
        <w:t xml:space="preserve">Per Diem’s business model is designed to monetize what legacy incentive systems cannot reliably sell: </w:t>
      </w:r>
      <w:r w:rsidRPr="00DE671D">
        <w:rPr>
          <w:rFonts w:ascii="Calibri" w:hAnsi="Calibri" w:cs="Calibri"/>
          <w:b/>
          <w:bCs/>
          <w:sz w:val="36"/>
          <w:szCs w:val="36"/>
        </w:rPr>
        <w:t>verified outcomes</w:t>
      </w:r>
      <w:r w:rsidRPr="00DE671D">
        <w:rPr>
          <w:rFonts w:ascii="Calibri" w:hAnsi="Calibri" w:cs="Calibri"/>
          <w:sz w:val="36"/>
          <w:szCs w:val="36"/>
        </w:rPr>
        <w:t>.</w:t>
      </w:r>
    </w:p>
    <w:p w14:paraId="5E56608C" w14:textId="77777777" w:rsidR="00C35D5C" w:rsidRPr="00DE671D" w:rsidRDefault="00C35D5C">
      <w:pPr>
        <w:rPr>
          <w:rFonts w:ascii="Calibri" w:hAnsi="Calibri" w:cs="Calibri"/>
          <w:sz w:val="36"/>
          <w:szCs w:val="36"/>
        </w:rPr>
      </w:pPr>
      <w:r w:rsidRPr="00DE671D">
        <w:rPr>
          <w:rFonts w:ascii="Calibri" w:hAnsi="Calibri" w:cs="Calibri"/>
          <w:sz w:val="36"/>
          <w:szCs w:val="36"/>
        </w:rPr>
        <w:t>In the modern economy, organizations already spend at enormous scale on marketing, loyalty, workforce programs, reimbursements, and civic initiatives. The inefficiency is not the absence of budgets—it is the absence of proof. Per Diem is built to convert that inefficiency into a market advantage by making participation measurable, auditable, and settlement-ready.</w:t>
      </w:r>
    </w:p>
    <w:p w14:paraId="32C2C39C" w14:textId="77777777" w:rsidR="00C35D5C" w:rsidRPr="00DE671D" w:rsidRDefault="00C35D5C">
      <w:pPr>
        <w:rPr>
          <w:rFonts w:ascii="Calibri" w:hAnsi="Calibri" w:cs="Calibri"/>
          <w:sz w:val="36"/>
          <w:szCs w:val="36"/>
        </w:rPr>
      </w:pPr>
      <w:r w:rsidRPr="00DE671D">
        <w:rPr>
          <w:rFonts w:ascii="Calibri" w:hAnsi="Calibri" w:cs="Calibri"/>
          <w:sz w:val="36"/>
          <w:szCs w:val="36"/>
        </w:rPr>
        <w:t>This is why Per Diem’s revenue model is structured around services that increase confidence and reduce waste: campaign administration tied to verified engagement, merchant operating modules that create daily utility, and allocation reporting that reduces compliance burden.</w:t>
      </w:r>
    </w:p>
    <w:p w14:paraId="74D70EF6" w14:textId="043EEF32" w:rsidR="00C35D5C" w:rsidRPr="00DE671D" w:rsidRDefault="00C35D5C">
      <w:pPr>
        <w:rPr>
          <w:rFonts w:ascii="Calibri" w:hAnsi="Calibri" w:cs="Calibri"/>
          <w:sz w:val="36"/>
          <w:szCs w:val="36"/>
        </w:rPr>
      </w:pPr>
      <w:r w:rsidRPr="00DE671D">
        <w:rPr>
          <w:rFonts w:ascii="Calibri" w:hAnsi="Calibri" w:cs="Calibri"/>
          <w:sz w:val="36"/>
          <w:szCs w:val="36"/>
        </w:rPr>
        <w:t xml:space="preserve">In the v4.4 outline and v4.3 direction, revenue is explicitly structured around </w:t>
      </w:r>
      <w:r w:rsidRPr="00DE671D">
        <w:rPr>
          <w:rFonts w:ascii="Calibri" w:hAnsi="Calibri" w:cs="Calibri"/>
          <w:b/>
          <w:bCs/>
          <w:sz w:val="36"/>
          <w:szCs w:val="36"/>
        </w:rPr>
        <w:t>sponsor-funded campaign fees, merchant module subscriptions, usage-based / revenue-share models, enterprise merchant services, and allocation administration/reporting services</w:t>
      </w:r>
      <w:r w:rsidRPr="00DE671D">
        <w:rPr>
          <w:rFonts w:ascii="Calibri" w:hAnsi="Calibri" w:cs="Calibri"/>
          <w:sz w:val="36"/>
          <w:szCs w:val="36"/>
        </w:rPr>
        <w:t>. fileciteturn12file0L1-L3</w:t>
      </w:r>
      <w:r w:rsidR="00E61565">
        <w:rPr>
          <w:rFonts w:ascii="Calibri" w:hAnsi="Calibri" w:cs="Calibri"/>
          <w:sz w:val="36"/>
          <w:szCs w:val="36"/>
        </w:rPr>
        <w:t xml:space="preserve"> </w:t>
      </w:r>
      <w:r w:rsidRPr="00DE671D">
        <w:rPr>
          <w:rFonts w:ascii="Calibri" w:hAnsi="Calibri" w:cs="Calibri"/>
          <w:sz w:val="36"/>
          <w:szCs w:val="36"/>
        </w:rPr>
        <w:t xml:space="preserve"> This section expands each stream into an investor-ready operating thesis.</w:t>
      </w:r>
    </w:p>
    <w:p w14:paraId="7965E4A8" w14:textId="77777777" w:rsidR="00C35D5C" w:rsidRPr="00DE671D" w:rsidRDefault="00C0484D">
      <w:pPr>
        <w:rPr>
          <w:rFonts w:ascii="Calibri" w:hAnsi="Calibri" w:cs="Calibri"/>
          <w:sz w:val="36"/>
          <w:szCs w:val="36"/>
        </w:rPr>
      </w:pPr>
      <w:r>
        <w:rPr>
          <w:rFonts w:ascii="Calibri" w:hAnsi="Calibri" w:cs="Calibri"/>
          <w:sz w:val="36"/>
          <w:szCs w:val="36"/>
        </w:rPr>
        <w:pict w14:anchorId="2EAF2812">
          <v:rect id="_x0000_i1101" style="width:0;height:1.5pt" o:hralign="center" o:hrstd="t" o:hr="t" fillcolor="gray" stroked="f"/>
        </w:pict>
      </w:r>
    </w:p>
    <w:p w14:paraId="5501F372"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11.1 The Economic Thesis</w:t>
      </w:r>
    </w:p>
    <w:p w14:paraId="46E54457" w14:textId="77777777" w:rsidR="00C35D5C" w:rsidRPr="00DE671D" w:rsidRDefault="00C35D5C">
      <w:pPr>
        <w:rPr>
          <w:rFonts w:ascii="Calibri" w:hAnsi="Calibri" w:cs="Calibri"/>
          <w:sz w:val="36"/>
          <w:szCs w:val="36"/>
        </w:rPr>
      </w:pPr>
      <w:r w:rsidRPr="00DE671D">
        <w:rPr>
          <w:rFonts w:ascii="Calibri" w:hAnsi="Calibri" w:cs="Calibri"/>
          <w:sz w:val="36"/>
          <w:szCs w:val="36"/>
        </w:rPr>
        <w:t>Per Diem will not generate revenue by selling attention.</w:t>
      </w:r>
    </w:p>
    <w:p w14:paraId="647B94F8" w14:textId="77777777" w:rsidR="00C35D5C" w:rsidRPr="00DE671D" w:rsidRDefault="00C35D5C">
      <w:pPr>
        <w:rPr>
          <w:rFonts w:ascii="Calibri" w:hAnsi="Calibri" w:cs="Calibri"/>
          <w:sz w:val="36"/>
          <w:szCs w:val="36"/>
        </w:rPr>
      </w:pPr>
      <w:r w:rsidRPr="00DE671D">
        <w:rPr>
          <w:rFonts w:ascii="Calibri" w:hAnsi="Calibri" w:cs="Calibri"/>
          <w:sz w:val="36"/>
          <w:szCs w:val="36"/>
        </w:rPr>
        <w:t xml:space="preserve">It will generate revenue by selling </w:t>
      </w:r>
      <w:r w:rsidRPr="00DE671D">
        <w:rPr>
          <w:rFonts w:ascii="Calibri" w:hAnsi="Calibri" w:cs="Calibri"/>
          <w:b/>
          <w:bCs/>
          <w:sz w:val="36"/>
          <w:szCs w:val="36"/>
        </w:rPr>
        <w:t>confidence</w:t>
      </w:r>
      <w:r w:rsidRPr="00DE671D">
        <w:rPr>
          <w:rFonts w:ascii="Calibri" w:hAnsi="Calibri" w:cs="Calibri"/>
          <w:sz w:val="36"/>
          <w:szCs w:val="36"/>
        </w:rPr>
        <w:t>:</w:t>
      </w:r>
    </w:p>
    <w:p w14:paraId="740EE65A" w14:textId="77777777" w:rsidR="00C35D5C" w:rsidRPr="00DE671D" w:rsidRDefault="00C35D5C" w:rsidP="00C35D5C">
      <w:pPr>
        <w:numPr>
          <w:ilvl w:val="0"/>
          <w:numId w:val="86"/>
        </w:numPr>
        <w:rPr>
          <w:rFonts w:ascii="Calibri" w:hAnsi="Calibri" w:cs="Calibri"/>
          <w:sz w:val="36"/>
          <w:szCs w:val="36"/>
        </w:rPr>
      </w:pPr>
      <w:r w:rsidRPr="00DE671D">
        <w:rPr>
          <w:rFonts w:ascii="Calibri" w:hAnsi="Calibri" w:cs="Calibri"/>
          <w:sz w:val="36"/>
          <w:szCs w:val="36"/>
        </w:rPr>
        <w:t>Confidence that a purchase occurred.</w:t>
      </w:r>
    </w:p>
    <w:p w14:paraId="7AA7F8FD" w14:textId="77777777" w:rsidR="00C35D5C" w:rsidRPr="00DE671D" w:rsidRDefault="00C35D5C" w:rsidP="00C35D5C">
      <w:pPr>
        <w:numPr>
          <w:ilvl w:val="0"/>
          <w:numId w:val="86"/>
        </w:numPr>
        <w:rPr>
          <w:rFonts w:ascii="Calibri" w:hAnsi="Calibri" w:cs="Calibri"/>
          <w:sz w:val="36"/>
          <w:szCs w:val="36"/>
        </w:rPr>
      </w:pPr>
      <w:r w:rsidRPr="00DE671D">
        <w:rPr>
          <w:rFonts w:ascii="Calibri" w:hAnsi="Calibri" w:cs="Calibri"/>
          <w:sz w:val="36"/>
          <w:szCs w:val="36"/>
        </w:rPr>
        <w:t>Confidence that a training was completed.</w:t>
      </w:r>
    </w:p>
    <w:p w14:paraId="1907EA23" w14:textId="77777777" w:rsidR="00C35D5C" w:rsidRPr="00DE671D" w:rsidRDefault="00C35D5C" w:rsidP="00C35D5C">
      <w:pPr>
        <w:numPr>
          <w:ilvl w:val="0"/>
          <w:numId w:val="86"/>
        </w:numPr>
        <w:rPr>
          <w:rFonts w:ascii="Calibri" w:hAnsi="Calibri" w:cs="Calibri"/>
          <w:sz w:val="36"/>
          <w:szCs w:val="36"/>
        </w:rPr>
      </w:pPr>
      <w:r w:rsidRPr="00DE671D">
        <w:rPr>
          <w:rFonts w:ascii="Calibri" w:hAnsi="Calibri" w:cs="Calibri"/>
          <w:sz w:val="36"/>
          <w:szCs w:val="36"/>
        </w:rPr>
        <w:t>Confidence that an engagement was real.</w:t>
      </w:r>
    </w:p>
    <w:p w14:paraId="5FAE0DAA" w14:textId="77777777" w:rsidR="00C35D5C" w:rsidRPr="00DE671D" w:rsidRDefault="00C35D5C" w:rsidP="00C35D5C">
      <w:pPr>
        <w:numPr>
          <w:ilvl w:val="0"/>
          <w:numId w:val="86"/>
        </w:numPr>
        <w:rPr>
          <w:rFonts w:ascii="Calibri" w:hAnsi="Calibri" w:cs="Calibri"/>
          <w:sz w:val="36"/>
          <w:szCs w:val="36"/>
        </w:rPr>
      </w:pPr>
      <w:r w:rsidRPr="00DE671D">
        <w:rPr>
          <w:rFonts w:ascii="Calibri" w:hAnsi="Calibri" w:cs="Calibri"/>
          <w:sz w:val="36"/>
          <w:szCs w:val="36"/>
        </w:rPr>
        <w:t>Confidence that an allocation reached its intended purpose.</w:t>
      </w:r>
    </w:p>
    <w:p w14:paraId="334F2181" w14:textId="77777777" w:rsidR="00C35D5C" w:rsidRPr="00DE671D" w:rsidRDefault="00C35D5C" w:rsidP="00C35D5C">
      <w:pPr>
        <w:numPr>
          <w:ilvl w:val="0"/>
          <w:numId w:val="86"/>
        </w:numPr>
        <w:rPr>
          <w:rFonts w:ascii="Calibri" w:hAnsi="Calibri" w:cs="Calibri"/>
          <w:sz w:val="36"/>
          <w:szCs w:val="36"/>
        </w:rPr>
      </w:pPr>
      <w:r w:rsidRPr="00DE671D">
        <w:rPr>
          <w:rFonts w:ascii="Calibri" w:hAnsi="Calibri" w:cs="Calibri"/>
          <w:sz w:val="36"/>
          <w:szCs w:val="36"/>
        </w:rPr>
        <w:t>Confidence that funds can withstand audit, scrutiny, and public trust.</w:t>
      </w:r>
    </w:p>
    <w:p w14:paraId="7DC5172B" w14:textId="77777777" w:rsidR="00C35D5C" w:rsidRPr="00DE671D" w:rsidRDefault="00C35D5C">
      <w:pPr>
        <w:rPr>
          <w:rFonts w:ascii="Calibri" w:hAnsi="Calibri" w:cs="Calibri"/>
          <w:sz w:val="36"/>
          <w:szCs w:val="36"/>
        </w:rPr>
      </w:pPr>
      <w:r w:rsidRPr="00DE671D">
        <w:rPr>
          <w:rFonts w:ascii="Calibri" w:hAnsi="Calibri" w:cs="Calibri"/>
          <w:sz w:val="36"/>
          <w:szCs w:val="36"/>
        </w:rPr>
        <w:t>This approach produces a business model that is resilient under scrutiny, compatible with enterprise and public-sector needs, and structurally aligned with merchants—because it rewards the production of verified value, not the extraction of value.</w:t>
      </w:r>
    </w:p>
    <w:p w14:paraId="0D16CD80" w14:textId="77777777" w:rsidR="00C35D5C" w:rsidRPr="00DE671D" w:rsidRDefault="00C0484D">
      <w:pPr>
        <w:rPr>
          <w:rFonts w:ascii="Calibri" w:hAnsi="Calibri" w:cs="Calibri"/>
          <w:sz w:val="36"/>
          <w:szCs w:val="36"/>
        </w:rPr>
      </w:pPr>
      <w:r>
        <w:rPr>
          <w:rFonts w:ascii="Calibri" w:hAnsi="Calibri" w:cs="Calibri"/>
          <w:sz w:val="36"/>
          <w:szCs w:val="36"/>
        </w:rPr>
        <w:pict w14:anchorId="10A1174E">
          <v:rect id="_x0000_i1102" style="width:0;height:1.5pt" o:hralign="center" o:hrstd="t" o:hr="t" fillcolor="gray" stroked="f"/>
        </w:pict>
      </w:r>
    </w:p>
    <w:p w14:paraId="3ED66B29"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11.2 Revenue Stream A — Sponsor-Funded Campaign Fees</w:t>
      </w:r>
    </w:p>
    <w:p w14:paraId="42D9DE8F"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What sponsors buy</w:t>
      </w:r>
    </w:p>
    <w:p w14:paraId="3B3BE58C" w14:textId="77777777" w:rsidR="00C35D5C" w:rsidRPr="00DE671D" w:rsidRDefault="00C35D5C">
      <w:pPr>
        <w:rPr>
          <w:rFonts w:ascii="Calibri" w:hAnsi="Calibri" w:cs="Calibri"/>
          <w:sz w:val="36"/>
          <w:szCs w:val="36"/>
        </w:rPr>
      </w:pPr>
      <w:r w:rsidRPr="00DE671D">
        <w:rPr>
          <w:rFonts w:ascii="Calibri" w:hAnsi="Calibri" w:cs="Calibri"/>
          <w:sz w:val="36"/>
          <w:szCs w:val="36"/>
        </w:rPr>
        <w:t>Sponsors do not buy “impressions.” They buy the deployment, verification, and reporting of campaigns tied to PoX.</w:t>
      </w:r>
    </w:p>
    <w:p w14:paraId="03E1FE49" w14:textId="77777777" w:rsidR="00C35D5C" w:rsidRPr="00DE671D" w:rsidRDefault="00C35D5C">
      <w:pPr>
        <w:rPr>
          <w:rFonts w:ascii="Calibri" w:hAnsi="Calibri" w:cs="Calibri"/>
          <w:sz w:val="36"/>
          <w:szCs w:val="36"/>
        </w:rPr>
      </w:pPr>
      <w:r w:rsidRPr="00DE671D">
        <w:rPr>
          <w:rFonts w:ascii="Calibri" w:hAnsi="Calibri" w:cs="Calibri"/>
          <w:sz w:val="36"/>
          <w:szCs w:val="36"/>
        </w:rPr>
        <w:t>Campaign fees may include:</w:t>
      </w:r>
    </w:p>
    <w:p w14:paraId="0FE4E281" w14:textId="77777777" w:rsidR="00C35D5C" w:rsidRPr="00DE671D" w:rsidRDefault="00C35D5C" w:rsidP="00C35D5C">
      <w:pPr>
        <w:numPr>
          <w:ilvl w:val="0"/>
          <w:numId w:val="87"/>
        </w:numPr>
        <w:rPr>
          <w:rFonts w:ascii="Calibri" w:hAnsi="Calibri" w:cs="Calibri"/>
          <w:sz w:val="36"/>
          <w:szCs w:val="36"/>
        </w:rPr>
      </w:pPr>
      <w:r w:rsidRPr="00DE671D">
        <w:rPr>
          <w:rFonts w:ascii="Calibri" w:hAnsi="Calibri" w:cs="Calibri"/>
          <w:sz w:val="36"/>
          <w:szCs w:val="36"/>
        </w:rPr>
        <w:t>Campaign setup and configuration</w:t>
      </w:r>
    </w:p>
    <w:p w14:paraId="5AD23A3D" w14:textId="77777777" w:rsidR="00C35D5C" w:rsidRPr="00DE671D" w:rsidRDefault="00C35D5C" w:rsidP="00C35D5C">
      <w:pPr>
        <w:numPr>
          <w:ilvl w:val="0"/>
          <w:numId w:val="87"/>
        </w:numPr>
        <w:rPr>
          <w:rFonts w:ascii="Calibri" w:hAnsi="Calibri" w:cs="Calibri"/>
          <w:sz w:val="36"/>
          <w:szCs w:val="36"/>
        </w:rPr>
      </w:pPr>
      <w:r w:rsidRPr="00DE671D">
        <w:rPr>
          <w:rFonts w:ascii="Calibri" w:hAnsi="Calibri" w:cs="Calibri"/>
          <w:sz w:val="36"/>
          <w:szCs w:val="36"/>
        </w:rPr>
        <w:t>Proof rule design (PoX₁ / PoX₂ thresholds)</w:t>
      </w:r>
    </w:p>
    <w:p w14:paraId="4E112C06" w14:textId="77777777" w:rsidR="00C35D5C" w:rsidRPr="00DE671D" w:rsidRDefault="00C35D5C" w:rsidP="00C35D5C">
      <w:pPr>
        <w:numPr>
          <w:ilvl w:val="0"/>
          <w:numId w:val="87"/>
        </w:numPr>
        <w:rPr>
          <w:rFonts w:ascii="Calibri" w:hAnsi="Calibri" w:cs="Calibri"/>
          <w:sz w:val="36"/>
          <w:szCs w:val="36"/>
        </w:rPr>
      </w:pPr>
      <w:r w:rsidRPr="00DE671D">
        <w:rPr>
          <w:rFonts w:ascii="Calibri" w:hAnsi="Calibri" w:cs="Calibri"/>
          <w:sz w:val="36"/>
          <w:szCs w:val="36"/>
        </w:rPr>
        <w:t>Merchant network selection and eligibility controls</w:t>
      </w:r>
    </w:p>
    <w:p w14:paraId="03D2B14F" w14:textId="77777777" w:rsidR="00C35D5C" w:rsidRPr="00DE671D" w:rsidRDefault="00C35D5C" w:rsidP="00C35D5C">
      <w:pPr>
        <w:numPr>
          <w:ilvl w:val="0"/>
          <w:numId w:val="87"/>
        </w:numPr>
        <w:rPr>
          <w:rFonts w:ascii="Calibri" w:hAnsi="Calibri" w:cs="Calibri"/>
          <w:sz w:val="36"/>
          <w:szCs w:val="36"/>
        </w:rPr>
      </w:pPr>
      <w:r w:rsidRPr="00DE671D">
        <w:rPr>
          <w:rFonts w:ascii="Calibri" w:hAnsi="Calibri" w:cs="Calibri"/>
          <w:sz w:val="36"/>
          <w:szCs w:val="36"/>
        </w:rPr>
        <w:t>Budget pacing safeguards and caps</w:t>
      </w:r>
    </w:p>
    <w:p w14:paraId="44E8CFFB" w14:textId="77777777" w:rsidR="00C35D5C" w:rsidRPr="00DE671D" w:rsidRDefault="00C35D5C" w:rsidP="00C35D5C">
      <w:pPr>
        <w:numPr>
          <w:ilvl w:val="0"/>
          <w:numId w:val="87"/>
        </w:numPr>
        <w:rPr>
          <w:rFonts w:ascii="Calibri" w:hAnsi="Calibri" w:cs="Calibri"/>
          <w:sz w:val="36"/>
          <w:szCs w:val="36"/>
        </w:rPr>
      </w:pPr>
      <w:r w:rsidRPr="00DE671D">
        <w:rPr>
          <w:rFonts w:ascii="Calibri" w:hAnsi="Calibri" w:cs="Calibri"/>
          <w:sz w:val="36"/>
          <w:szCs w:val="36"/>
        </w:rPr>
        <w:t>Reporting exports and audit packages</w:t>
      </w:r>
    </w:p>
    <w:p w14:paraId="327FB770"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Why it scales</w:t>
      </w:r>
    </w:p>
    <w:p w14:paraId="68AD02B3" w14:textId="77777777" w:rsidR="00C35D5C" w:rsidRPr="00DE671D" w:rsidRDefault="00C35D5C">
      <w:pPr>
        <w:rPr>
          <w:rFonts w:ascii="Calibri" w:hAnsi="Calibri" w:cs="Calibri"/>
          <w:sz w:val="36"/>
          <w:szCs w:val="36"/>
        </w:rPr>
      </w:pPr>
      <w:r w:rsidRPr="00DE671D">
        <w:rPr>
          <w:rFonts w:ascii="Calibri" w:hAnsi="Calibri" w:cs="Calibri"/>
          <w:sz w:val="36"/>
          <w:szCs w:val="36"/>
        </w:rPr>
        <w:t>Sponsor budgets already exist. Per Diem’s role is to redirect a portion of those budgets away from proxies and into proof-based campaigns.</w:t>
      </w:r>
    </w:p>
    <w:p w14:paraId="504D8403" w14:textId="77777777" w:rsidR="00C35D5C" w:rsidRPr="00DE671D" w:rsidRDefault="00C35D5C">
      <w:pPr>
        <w:rPr>
          <w:rFonts w:ascii="Calibri" w:hAnsi="Calibri" w:cs="Calibri"/>
          <w:sz w:val="36"/>
          <w:szCs w:val="36"/>
        </w:rPr>
      </w:pPr>
      <w:r w:rsidRPr="00DE671D">
        <w:rPr>
          <w:rFonts w:ascii="Calibri" w:hAnsi="Calibri" w:cs="Calibri"/>
          <w:sz w:val="36"/>
          <w:szCs w:val="36"/>
        </w:rPr>
        <w:t>As sponsor accountability expectations rise—especially in regulated categories, CPG, hospitality, and workforce initiatives—proof-linked campaign administration becomes a high-value service.</w:t>
      </w:r>
    </w:p>
    <w:p w14:paraId="48CE5203" w14:textId="77777777" w:rsidR="00C35D5C" w:rsidRPr="00DE671D" w:rsidRDefault="00C0484D">
      <w:pPr>
        <w:rPr>
          <w:rFonts w:ascii="Calibri" w:hAnsi="Calibri" w:cs="Calibri"/>
          <w:sz w:val="36"/>
          <w:szCs w:val="36"/>
        </w:rPr>
      </w:pPr>
      <w:r>
        <w:rPr>
          <w:rFonts w:ascii="Calibri" w:hAnsi="Calibri" w:cs="Calibri"/>
          <w:sz w:val="36"/>
          <w:szCs w:val="36"/>
        </w:rPr>
        <w:pict w14:anchorId="0F07B9DF">
          <v:rect id="_x0000_i1103" style="width:0;height:1.5pt" o:hralign="center" o:hrstd="t" o:hr="t" fillcolor="gray" stroked="f"/>
        </w:pict>
      </w:r>
    </w:p>
    <w:p w14:paraId="2E2D1EA6"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11.3 Revenue Stream B — Merchant Module Subscriptions</w:t>
      </w:r>
    </w:p>
    <w:p w14:paraId="13FD8CD1"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What merchants pay for</w:t>
      </w:r>
    </w:p>
    <w:p w14:paraId="010FDE7C" w14:textId="77777777" w:rsidR="00C35D5C" w:rsidRPr="00DE671D" w:rsidRDefault="00C35D5C">
      <w:pPr>
        <w:rPr>
          <w:rFonts w:ascii="Calibri" w:hAnsi="Calibri" w:cs="Calibri"/>
          <w:sz w:val="36"/>
          <w:szCs w:val="36"/>
        </w:rPr>
      </w:pPr>
      <w:r w:rsidRPr="00DE671D">
        <w:rPr>
          <w:rFonts w:ascii="Calibri" w:hAnsi="Calibri" w:cs="Calibri"/>
          <w:sz w:val="36"/>
          <w:szCs w:val="36"/>
        </w:rPr>
        <w:t>Merchants subscribe to operational tools that improve performance immediately:</w:t>
      </w:r>
    </w:p>
    <w:p w14:paraId="58D6E322" w14:textId="77777777" w:rsidR="00C35D5C" w:rsidRPr="00DE671D" w:rsidRDefault="00C35D5C" w:rsidP="00C35D5C">
      <w:pPr>
        <w:numPr>
          <w:ilvl w:val="0"/>
          <w:numId w:val="88"/>
        </w:numPr>
        <w:rPr>
          <w:rFonts w:ascii="Calibri" w:hAnsi="Calibri" w:cs="Calibri"/>
          <w:sz w:val="36"/>
          <w:szCs w:val="36"/>
        </w:rPr>
      </w:pPr>
      <w:r w:rsidRPr="00DE671D">
        <w:rPr>
          <w:rFonts w:ascii="Calibri" w:hAnsi="Calibri" w:cs="Calibri"/>
          <w:sz w:val="36"/>
          <w:szCs w:val="36"/>
        </w:rPr>
        <w:t>Rewards &amp; loyalty management</w:t>
      </w:r>
    </w:p>
    <w:p w14:paraId="46D47003" w14:textId="77777777" w:rsidR="00C35D5C" w:rsidRPr="00DE671D" w:rsidRDefault="00C35D5C" w:rsidP="00C35D5C">
      <w:pPr>
        <w:numPr>
          <w:ilvl w:val="0"/>
          <w:numId w:val="88"/>
        </w:numPr>
        <w:rPr>
          <w:rFonts w:ascii="Calibri" w:hAnsi="Calibri" w:cs="Calibri"/>
          <w:sz w:val="36"/>
          <w:szCs w:val="36"/>
        </w:rPr>
      </w:pPr>
      <w:r w:rsidRPr="00DE671D">
        <w:rPr>
          <w:rFonts w:ascii="Calibri" w:hAnsi="Calibri" w:cs="Calibri"/>
          <w:sz w:val="36"/>
          <w:szCs w:val="36"/>
        </w:rPr>
        <w:t>Inventory intelligence and rebate automation</w:t>
      </w:r>
    </w:p>
    <w:p w14:paraId="5ED9EE2B" w14:textId="77777777" w:rsidR="00C35D5C" w:rsidRPr="00DE671D" w:rsidRDefault="00C35D5C" w:rsidP="00C35D5C">
      <w:pPr>
        <w:numPr>
          <w:ilvl w:val="0"/>
          <w:numId w:val="88"/>
        </w:numPr>
        <w:rPr>
          <w:rFonts w:ascii="Calibri" w:hAnsi="Calibri" w:cs="Calibri"/>
          <w:sz w:val="36"/>
          <w:szCs w:val="36"/>
        </w:rPr>
      </w:pPr>
      <w:r w:rsidRPr="00DE671D">
        <w:rPr>
          <w:rFonts w:ascii="Calibri" w:hAnsi="Calibri" w:cs="Calibri"/>
          <w:sz w:val="36"/>
          <w:szCs w:val="36"/>
        </w:rPr>
        <w:t>Digital signage scheduling and analytics</w:t>
      </w:r>
    </w:p>
    <w:p w14:paraId="6992C19C" w14:textId="77777777" w:rsidR="00C35D5C" w:rsidRPr="00DE671D" w:rsidRDefault="00C35D5C" w:rsidP="00C35D5C">
      <w:pPr>
        <w:numPr>
          <w:ilvl w:val="0"/>
          <w:numId w:val="88"/>
        </w:numPr>
        <w:rPr>
          <w:rFonts w:ascii="Calibri" w:hAnsi="Calibri" w:cs="Calibri"/>
          <w:sz w:val="36"/>
          <w:szCs w:val="36"/>
        </w:rPr>
      </w:pPr>
      <w:r w:rsidRPr="00DE671D">
        <w:rPr>
          <w:rFonts w:ascii="Calibri" w:hAnsi="Calibri" w:cs="Calibri"/>
          <w:sz w:val="36"/>
          <w:szCs w:val="36"/>
        </w:rPr>
        <w:t>BlockBox audio experience management</w:t>
      </w:r>
    </w:p>
    <w:p w14:paraId="3E1A5D48" w14:textId="77777777" w:rsidR="00C35D5C" w:rsidRPr="00DE671D" w:rsidRDefault="00C35D5C" w:rsidP="00C35D5C">
      <w:pPr>
        <w:numPr>
          <w:ilvl w:val="0"/>
          <w:numId w:val="88"/>
        </w:numPr>
        <w:rPr>
          <w:rFonts w:ascii="Calibri" w:hAnsi="Calibri" w:cs="Calibri"/>
          <w:sz w:val="36"/>
          <w:szCs w:val="36"/>
        </w:rPr>
      </w:pPr>
      <w:r w:rsidRPr="00DE671D">
        <w:rPr>
          <w:rFonts w:ascii="Calibri" w:hAnsi="Calibri" w:cs="Calibri"/>
          <w:sz w:val="36"/>
          <w:szCs w:val="36"/>
        </w:rPr>
        <w:t>Proof &amp; validation dashboards and exports</w:t>
      </w:r>
    </w:p>
    <w:p w14:paraId="1479644E" w14:textId="77777777" w:rsidR="00C35D5C" w:rsidRPr="00DE671D" w:rsidRDefault="00C35D5C">
      <w:pPr>
        <w:rPr>
          <w:rFonts w:ascii="Calibri" w:hAnsi="Calibri" w:cs="Calibri"/>
          <w:sz w:val="36"/>
          <w:szCs w:val="36"/>
        </w:rPr>
      </w:pPr>
      <w:r w:rsidRPr="00DE671D">
        <w:rPr>
          <w:rFonts w:ascii="Calibri" w:hAnsi="Calibri" w:cs="Calibri"/>
          <w:sz w:val="36"/>
          <w:szCs w:val="36"/>
        </w:rPr>
        <w:t>Subscriptions may be tiered by:</w:t>
      </w:r>
    </w:p>
    <w:p w14:paraId="1009D350" w14:textId="77777777" w:rsidR="00C35D5C" w:rsidRPr="00DE671D" w:rsidRDefault="00C35D5C" w:rsidP="00C35D5C">
      <w:pPr>
        <w:numPr>
          <w:ilvl w:val="0"/>
          <w:numId w:val="89"/>
        </w:numPr>
        <w:rPr>
          <w:rFonts w:ascii="Calibri" w:hAnsi="Calibri" w:cs="Calibri"/>
          <w:sz w:val="36"/>
          <w:szCs w:val="36"/>
        </w:rPr>
      </w:pPr>
      <w:r w:rsidRPr="00DE671D">
        <w:rPr>
          <w:rFonts w:ascii="Calibri" w:hAnsi="Calibri" w:cs="Calibri"/>
          <w:sz w:val="36"/>
          <w:szCs w:val="36"/>
        </w:rPr>
        <w:t>Number of locations</w:t>
      </w:r>
    </w:p>
    <w:p w14:paraId="63FC68C5" w14:textId="77777777" w:rsidR="00C35D5C" w:rsidRPr="00DE671D" w:rsidRDefault="00C35D5C" w:rsidP="00C35D5C">
      <w:pPr>
        <w:numPr>
          <w:ilvl w:val="0"/>
          <w:numId w:val="89"/>
        </w:numPr>
        <w:rPr>
          <w:rFonts w:ascii="Calibri" w:hAnsi="Calibri" w:cs="Calibri"/>
          <w:sz w:val="36"/>
          <w:szCs w:val="36"/>
        </w:rPr>
      </w:pPr>
      <w:r w:rsidRPr="00DE671D">
        <w:rPr>
          <w:rFonts w:ascii="Calibri" w:hAnsi="Calibri" w:cs="Calibri"/>
          <w:sz w:val="36"/>
          <w:szCs w:val="36"/>
        </w:rPr>
        <w:t>Module set enabled</w:t>
      </w:r>
    </w:p>
    <w:p w14:paraId="654C3D0F" w14:textId="77777777" w:rsidR="00C35D5C" w:rsidRPr="00DE671D" w:rsidRDefault="00C35D5C" w:rsidP="00C35D5C">
      <w:pPr>
        <w:numPr>
          <w:ilvl w:val="0"/>
          <w:numId w:val="89"/>
        </w:numPr>
        <w:rPr>
          <w:rFonts w:ascii="Calibri" w:hAnsi="Calibri" w:cs="Calibri"/>
          <w:sz w:val="36"/>
          <w:szCs w:val="36"/>
        </w:rPr>
      </w:pPr>
      <w:r w:rsidRPr="00DE671D">
        <w:rPr>
          <w:rFonts w:ascii="Calibri" w:hAnsi="Calibri" w:cs="Calibri"/>
          <w:sz w:val="36"/>
          <w:szCs w:val="36"/>
        </w:rPr>
        <w:t>Proof and reporting requirements</w:t>
      </w:r>
    </w:p>
    <w:p w14:paraId="38CF4D14" w14:textId="77777777" w:rsidR="00C35D5C" w:rsidRPr="00DE671D" w:rsidRDefault="00C35D5C" w:rsidP="00C35D5C">
      <w:pPr>
        <w:numPr>
          <w:ilvl w:val="0"/>
          <w:numId w:val="89"/>
        </w:numPr>
        <w:rPr>
          <w:rFonts w:ascii="Calibri" w:hAnsi="Calibri" w:cs="Calibri"/>
          <w:sz w:val="36"/>
          <w:szCs w:val="36"/>
        </w:rPr>
      </w:pPr>
      <w:r w:rsidRPr="00DE671D">
        <w:rPr>
          <w:rFonts w:ascii="Calibri" w:hAnsi="Calibri" w:cs="Calibri"/>
          <w:sz w:val="36"/>
          <w:szCs w:val="36"/>
        </w:rPr>
        <w:t>Support and service levels</w:t>
      </w:r>
    </w:p>
    <w:p w14:paraId="03CCCFF0"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Why it is defensible</w:t>
      </w:r>
    </w:p>
    <w:p w14:paraId="6351CB3B" w14:textId="77777777" w:rsidR="00C35D5C" w:rsidRPr="00DE671D" w:rsidRDefault="00C35D5C">
      <w:pPr>
        <w:rPr>
          <w:rFonts w:ascii="Calibri" w:hAnsi="Calibri" w:cs="Calibri"/>
          <w:sz w:val="36"/>
          <w:szCs w:val="36"/>
        </w:rPr>
      </w:pPr>
      <w:r w:rsidRPr="00DE671D">
        <w:rPr>
          <w:rFonts w:ascii="Calibri" w:hAnsi="Calibri" w:cs="Calibri"/>
          <w:sz w:val="36"/>
          <w:szCs w:val="36"/>
        </w:rPr>
        <w:t>Operational modules create recurring value. They reduce waste, improve inventory outcomes, increase staff retention, and enable sponsor participation without disruption.</w:t>
      </w:r>
    </w:p>
    <w:p w14:paraId="53EE743E" w14:textId="77777777" w:rsidR="00C35D5C" w:rsidRPr="00DE671D" w:rsidRDefault="00C35D5C">
      <w:pPr>
        <w:rPr>
          <w:rFonts w:ascii="Calibri" w:hAnsi="Calibri" w:cs="Calibri"/>
          <w:sz w:val="36"/>
          <w:szCs w:val="36"/>
        </w:rPr>
      </w:pPr>
      <w:r w:rsidRPr="00DE671D">
        <w:rPr>
          <w:rFonts w:ascii="Calibri" w:hAnsi="Calibri" w:cs="Calibri"/>
          <w:sz w:val="36"/>
          <w:szCs w:val="36"/>
        </w:rPr>
        <w:t>Because modules integrate into daily operations, subscription revenue is anchored to utility—not to market sentiment.</w:t>
      </w:r>
    </w:p>
    <w:p w14:paraId="7DEE583E" w14:textId="77777777" w:rsidR="00C35D5C" w:rsidRPr="00DE671D" w:rsidRDefault="00C0484D">
      <w:pPr>
        <w:rPr>
          <w:rFonts w:ascii="Calibri" w:hAnsi="Calibri" w:cs="Calibri"/>
          <w:sz w:val="36"/>
          <w:szCs w:val="36"/>
        </w:rPr>
      </w:pPr>
      <w:r>
        <w:rPr>
          <w:rFonts w:ascii="Calibri" w:hAnsi="Calibri" w:cs="Calibri"/>
          <w:sz w:val="36"/>
          <w:szCs w:val="36"/>
        </w:rPr>
        <w:pict w14:anchorId="36724BC5">
          <v:rect id="_x0000_i1104" style="width:0;height:1.5pt" o:hralign="center" o:hrstd="t" o:hr="t" fillcolor="gray" stroked="f"/>
        </w:pict>
      </w:r>
    </w:p>
    <w:p w14:paraId="3BBC4E0A"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11.4 Revenue Stream C — Usage-Based &amp; Revenue-Share Models</w:t>
      </w:r>
    </w:p>
    <w:p w14:paraId="420AB7DD" w14:textId="77777777" w:rsidR="00C35D5C" w:rsidRPr="00DE671D" w:rsidRDefault="00C35D5C">
      <w:pPr>
        <w:rPr>
          <w:rFonts w:ascii="Calibri" w:hAnsi="Calibri" w:cs="Calibri"/>
          <w:sz w:val="36"/>
          <w:szCs w:val="36"/>
        </w:rPr>
      </w:pPr>
      <w:r w:rsidRPr="00DE671D">
        <w:rPr>
          <w:rFonts w:ascii="Calibri" w:hAnsi="Calibri" w:cs="Calibri"/>
          <w:sz w:val="36"/>
          <w:szCs w:val="36"/>
        </w:rPr>
        <w:t>Per Diem’s revenue model includes usage-based fees and revenue-share arrangements where value is directly tied to measurable outcomes.</w:t>
      </w:r>
    </w:p>
    <w:p w14:paraId="303C7825" w14:textId="77777777" w:rsidR="00C35D5C" w:rsidRPr="00DE671D" w:rsidRDefault="00C35D5C">
      <w:pPr>
        <w:rPr>
          <w:rFonts w:ascii="Calibri" w:hAnsi="Calibri" w:cs="Calibri"/>
          <w:sz w:val="36"/>
          <w:szCs w:val="36"/>
        </w:rPr>
      </w:pPr>
      <w:r w:rsidRPr="00DE671D">
        <w:rPr>
          <w:rFonts w:ascii="Calibri" w:hAnsi="Calibri" w:cs="Calibri"/>
          <w:sz w:val="36"/>
          <w:szCs w:val="36"/>
        </w:rPr>
        <w:t>Examples include:</w:t>
      </w:r>
    </w:p>
    <w:p w14:paraId="1AD9FBA2" w14:textId="77777777" w:rsidR="00C35D5C" w:rsidRPr="00DE671D" w:rsidRDefault="00C35D5C" w:rsidP="00C35D5C">
      <w:pPr>
        <w:numPr>
          <w:ilvl w:val="0"/>
          <w:numId w:val="90"/>
        </w:numPr>
        <w:rPr>
          <w:rFonts w:ascii="Calibri" w:hAnsi="Calibri" w:cs="Calibri"/>
          <w:sz w:val="36"/>
          <w:szCs w:val="36"/>
        </w:rPr>
      </w:pPr>
      <w:r w:rsidRPr="00DE671D">
        <w:rPr>
          <w:rFonts w:ascii="Calibri" w:hAnsi="Calibri" w:cs="Calibri"/>
          <w:sz w:val="36"/>
          <w:szCs w:val="36"/>
        </w:rPr>
        <w:t>Revenue share on verified campaign activations</w:t>
      </w:r>
    </w:p>
    <w:p w14:paraId="379747AD" w14:textId="77777777" w:rsidR="00C35D5C" w:rsidRPr="00DE671D" w:rsidRDefault="00C35D5C" w:rsidP="00C35D5C">
      <w:pPr>
        <w:numPr>
          <w:ilvl w:val="0"/>
          <w:numId w:val="90"/>
        </w:numPr>
        <w:rPr>
          <w:rFonts w:ascii="Calibri" w:hAnsi="Calibri" w:cs="Calibri"/>
          <w:sz w:val="36"/>
          <w:szCs w:val="36"/>
        </w:rPr>
      </w:pPr>
      <w:r w:rsidRPr="00DE671D">
        <w:rPr>
          <w:rFonts w:ascii="Calibri" w:hAnsi="Calibri" w:cs="Calibri"/>
          <w:sz w:val="36"/>
          <w:szCs w:val="36"/>
        </w:rPr>
        <w:t>Fees per proof validated (e.g., per scan-to-earn redemption)</w:t>
      </w:r>
    </w:p>
    <w:p w14:paraId="41A578D0" w14:textId="77777777" w:rsidR="00C35D5C" w:rsidRPr="00DE671D" w:rsidRDefault="00C35D5C" w:rsidP="00C35D5C">
      <w:pPr>
        <w:numPr>
          <w:ilvl w:val="0"/>
          <w:numId w:val="90"/>
        </w:numPr>
        <w:rPr>
          <w:rFonts w:ascii="Calibri" w:hAnsi="Calibri" w:cs="Calibri"/>
          <w:sz w:val="36"/>
          <w:szCs w:val="36"/>
        </w:rPr>
      </w:pPr>
      <w:r w:rsidRPr="00DE671D">
        <w:rPr>
          <w:rFonts w:ascii="Calibri" w:hAnsi="Calibri" w:cs="Calibri"/>
          <w:sz w:val="36"/>
          <w:szCs w:val="36"/>
        </w:rPr>
        <w:t>Volume-based pricing for proof analytics and exports</w:t>
      </w:r>
    </w:p>
    <w:p w14:paraId="0418898D" w14:textId="77777777" w:rsidR="00C35D5C" w:rsidRPr="00DE671D" w:rsidRDefault="00C35D5C" w:rsidP="00C35D5C">
      <w:pPr>
        <w:numPr>
          <w:ilvl w:val="0"/>
          <w:numId w:val="90"/>
        </w:numPr>
        <w:rPr>
          <w:rFonts w:ascii="Calibri" w:hAnsi="Calibri" w:cs="Calibri"/>
          <w:sz w:val="36"/>
          <w:szCs w:val="36"/>
        </w:rPr>
      </w:pPr>
      <w:r w:rsidRPr="00DE671D">
        <w:rPr>
          <w:rFonts w:ascii="Calibri" w:hAnsi="Calibri" w:cs="Calibri"/>
          <w:sz w:val="36"/>
          <w:szCs w:val="36"/>
        </w:rPr>
        <w:t>Jukebox / pay-to-hear participation revenue share</w:t>
      </w:r>
    </w:p>
    <w:p w14:paraId="3C618C5D" w14:textId="77777777" w:rsidR="00C35D5C" w:rsidRPr="00DE671D" w:rsidRDefault="00C35D5C">
      <w:pPr>
        <w:rPr>
          <w:rFonts w:ascii="Calibri" w:hAnsi="Calibri" w:cs="Calibri"/>
          <w:sz w:val="36"/>
          <w:szCs w:val="36"/>
        </w:rPr>
      </w:pPr>
      <w:r w:rsidRPr="00DE671D">
        <w:rPr>
          <w:rFonts w:ascii="Calibri" w:hAnsi="Calibri" w:cs="Calibri"/>
          <w:sz w:val="36"/>
          <w:szCs w:val="36"/>
        </w:rPr>
        <w:t>This structure aligns incentives: Per Diem earns more only when verified participation increases.</w:t>
      </w:r>
    </w:p>
    <w:p w14:paraId="055290B9" w14:textId="77777777" w:rsidR="00C35D5C" w:rsidRPr="00DE671D" w:rsidRDefault="00C0484D">
      <w:pPr>
        <w:rPr>
          <w:rFonts w:ascii="Calibri" w:hAnsi="Calibri" w:cs="Calibri"/>
          <w:sz w:val="36"/>
          <w:szCs w:val="36"/>
        </w:rPr>
      </w:pPr>
      <w:r>
        <w:rPr>
          <w:rFonts w:ascii="Calibri" w:hAnsi="Calibri" w:cs="Calibri"/>
          <w:sz w:val="36"/>
          <w:szCs w:val="36"/>
        </w:rPr>
        <w:pict w14:anchorId="59D1A167">
          <v:rect id="_x0000_i1105" style="width:0;height:1.5pt" o:hralign="center" o:hrstd="t" o:hr="t" fillcolor="gray" stroked="f"/>
        </w:pict>
      </w:r>
    </w:p>
    <w:p w14:paraId="4B86C0E1"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11.5 Revenue Stream D — In-Venue Media Supply (Proof-Aligned)</w:t>
      </w:r>
    </w:p>
    <w:p w14:paraId="0BA25002" w14:textId="77777777" w:rsidR="00C35D5C" w:rsidRPr="00DE671D" w:rsidRDefault="00C35D5C">
      <w:pPr>
        <w:rPr>
          <w:rFonts w:ascii="Calibri" w:hAnsi="Calibri" w:cs="Calibri"/>
          <w:sz w:val="36"/>
          <w:szCs w:val="36"/>
        </w:rPr>
      </w:pPr>
      <w:r w:rsidRPr="00DE671D">
        <w:rPr>
          <w:rFonts w:ascii="Calibri" w:hAnsi="Calibri" w:cs="Calibri"/>
          <w:sz w:val="36"/>
          <w:szCs w:val="36"/>
        </w:rPr>
        <w:t>Per Diem positions ad inventory differently than traditional advertising platforms.</w:t>
      </w:r>
    </w:p>
    <w:p w14:paraId="6CE40F27" w14:textId="77777777" w:rsidR="00C35D5C" w:rsidRPr="00DE671D" w:rsidRDefault="00C35D5C">
      <w:pPr>
        <w:rPr>
          <w:rFonts w:ascii="Calibri" w:hAnsi="Calibri" w:cs="Calibri"/>
          <w:sz w:val="36"/>
          <w:szCs w:val="36"/>
        </w:rPr>
      </w:pPr>
      <w:r w:rsidRPr="00DE671D">
        <w:rPr>
          <w:rFonts w:ascii="Calibri" w:hAnsi="Calibri" w:cs="Calibri"/>
          <w:sz w:val="36"/>
          <w:szCs w:val="36"/>
        </w:rPr>
        <w:t xml:space="preserve">It does not sell attention. It sells </w:t>
      </w:r>
      <w:r w:rsidRPr="00DE671D">
        <w:rPr>
          <w:rFonts w:ascii="Calibri" w:hAnsi="Calibri" w:cs="Calibri"/>
          <w:b/>
          <w:bCs/>
          <w:sz w:val="36"/>
          <w:szCs w:val="36"/>
        </w:rPr>
        <w:t>measurable, in-venue media supply</w:t>
      </w:r>
      <w:r w:rsidRPr="00DE671D">
        <w:rPr>
          <w:rFonts w:ascii="Calibri" w:hAnsi="Calibri" w:cs="Calibri"/>
          <w:sz w:val="36"/>
          <w:szCs w:val="36"/>
        </w:rPr>
        <w:t xml:space="preserve"> aligned to proof events.</w:t>
      </w:r>
    </w:p>
    <w:p w14:paraId="04262E61" w14:textId="0E9239C2" w:rsidR="00C35D5C" w:rsidRPr="00DE671D" w:rsidRDefault="00C35D5C">
      <w:pPr>
        <w:rPr>
          <w:rFonts w:ascii="Calibri" w:hAnsi="Calibri" w:cs="Calibri"/>
          <w:sz w:val="36"/>
          <w:szCs w:val="36"/>
        </w:rPr>
      </w:pPr>
      <w:r w:rsidRPr="00DE671D">
        <w:rPr>
          <w:rFonts w:ascii="Calibri" w:hAnsi="Calibri" w:cs="Calibri"/>
          <w:sz w:val="36"/>
          <w:szCs w:val="36"/>
        </w:rPr>
        <w:t xml:space="preserve">In v4.4, the plan explicitly positions ad inventory as </w:t>
      </w:r>
      <w:r w:rsidRPr="00DE671D">
        <w:rPr>
          <w:rFonts w:ascii="Calibri" w:hAnsi="Calibri" w:cs="Calibri"/>
          <w:b/>
          <w:bCs/>
          <w:sz w:val="36"/>
          <w:szCs w:val="36"/>
        </w:rPr>
        <w:t>signage slides/video and audio placements aligned to verified PoX events (scans, plays, redemptions)</w:t>
      </w:r>
      <w:r w:rsidRPr="00DE671D">
        <w:rPr>
          <w:rFonts w:ascii="Calibri" w:hAnsi="Calibri" w:cs="Calibri"/>
          <w:sz w:val="36"/>
          <w:szCs w:val="36"/>
        </w:rPr>
        <w:t>. fileciteturn12file0L3-L4</w:t>
      </w:r>
      <w:r w:rsidR="00E61565">
        <w:rPr>
          <w:rFonts w:ascii="Calibri" w:hAnsi="Calibri" w:cs="Calibri"/>
          <w:sz w:val="36"/>
          <w:szCs w:val="36"/>
        </w:rPr>
        <w:t xml:space="preserve"> </w:t>
      </w:r>
    </w:p>
    <w:p w14:paraId="47CDDF3C"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What this means</w:t>
      </w:r>
    </w:p>
    <w:p w14:paraId="3FF9C9C7" w14:textId="77777777" w:rsidR="00C35D5C" w:rsidRPr="00DE671D" w:rsidRDefault="00C35D5C" w:rsidP="00C35D5C">
      <w:pPr>
        <w:numPr>
          <w:ilvl w:val="0"/>
          <w:numId w:val="91"/>
        </w:numPr>
        <w:rPr>
          <w:rFonts w:ascii="Calibri" w:hAnsi="Calibri" w:cs="Calibri"/>
          <w:sz w:val="36"/>
          <w:szCs w:val="36"/>
        </w:rPr>
      </w:pPr>
      <w:r w:rsidRPr="00DE671D">
        <w:rPr>
          <w:rFonts w:ascii="Calibri" w:hAnsi="Calibri" w:cs="Calibri"/>
          <w:sz w:val="36"/>
          <w:szCs w:val="36"/>
        </w:rPr>
        <w:t>A signage slide is not billed because it “ran.” It is tied to an interaction window.</w:t>
      </w:r>
    </w:p>
    <w:p w14:paraId="6CBEADFC" w14:textId="77777777" w:rsidR="00C35D5C" w:rsidRPr="00DE671D" w:rsidRDefault="00C35D5C" w:rsidP="00C35D5C">
      <w:pPr>
        <w:numPr>
          <w:ilvl w:val="0"/>
          <w:numId w:val="91"/>
        </w:numPr>
        <w:rPr>
          <w:rFonts w:ascii="Calibri" w:hAnsi="Calibri" w:cs="Calibri"/>
          <w:sz w:val="36"/>
          <w:szCs w:val="36"/>
        </w:rPr>
      </w:pPr>
      <w:r w:rsidRPr="00DE671D">
        <w:rPr>
          <w:rFonts w:ascii="Calibri" w:hAnsi="Calibri" w:cs="Calibri"/>
          <w:sz w:val="36"/>
          <w:szCs w:val="36"/>
        </w:rPr>
        <w:t>An audio moment is not sold as an interruption. It is triggered by a verified event.</w:t>
      </w:r>
    </w:p>
    <w:p w14:paraId="6A257C74" w14:textId="77777777" w:rsidR="00C35D5C" w:rsidRPr="00DE671D" w:rsidRDefault="00C35D5C" w:rsidP="00C35D5C">
      <w:pPr>
        <w:numPr>
          <w:ilvl w:val="0"/>
          <w:numId w:val="91"/>
        </w:numPr>
        <w:rPr>
          <w:rFonts w:ascii="Calibri" w:hAnsi="Calibri" w:cs="Calibri"/>
          <w:sz w:val="36"/>
          <w:szCs w:val="36"/>
        </w:rPr>
      </w:pPr>
      <w:r w:rsidRPr="00DE671D">
        <w:rPr>
          <w:rFonts w:ascii="Calibri" w:hAnsi="Calibri" w:cs="Calibri"/>
          <w:sz w:val="36"/>
          <w:szCs w:val="36"/>
        </w:rPr>
        <w:t>“Media” is treated as experience reinforcement, not extraction.</w:t>
      </w:r>
    </w:p>
    <w:p w14:paraId="3B245B29"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Why it matters</w:t>
      </w:r>
    </w:p>
    <w:p w14:paraId="7CCA18BF" w14:textId="77777777" w:rsidR="00C35D5C" w:rsidRPr="00DE671D" w:rsidRDefault="00C35D5C">
      <w:pPr>
        <w:rPr>
          <w:rFonts w:ascii="Calibri" w:hAnsi="Calibri" w:cs="Calibri"/>
          <w:sz w:val="36"/>
          <w:szCs w:val="36"/>
        </w:rPr>
      </w:pPr>
      <w:r w:rsidRPr="00DE671D">
        <w:rPr>
          <w:rFonts w:ascii="Calibri" w:hAnsi="Calibri" w:cs="Calibri"/>
          <w:sz w:val="36"/>
          <w:szCs w:val="36"/>
        </w:rPr>
        <w:t>This creates a new category of sponsor spend:</w:t>
      </w:r>
    </w:p>
    <w:p w14:paraId="702443F5" w14:textId="77777777" w:rsidR="00C35D5C" w:rsidRPr="00DE671D" w:rsidRDefault="00C35D5C" w:rsidP="00C35D5C">
      <w:pPr>
        <w:numPr>
          <w:ilvl w:val="0"/>
          <w:numId w:val="92"/>
        </w:numPr>
        <w:rPr>
          <w:rFonts w:ascii="Calibri" w:hAnsi="Calibri" w:cs="Calibri"/>
          <w:sz w:val="36"/>
          <w:szCs w:val="36"/>
        </w:rPr>
      </w:pPr>
      <w:r w:rsidRPr="00DE671D">
        <w:rPr>
          <w:rFonts w:ascii="Calibri" w:hAnsi="Calibri" w:cs="Calibri"/>
          <w:sz w:val="36"/>
          <w:szCs w:val="36"/>
        </w:rPr>
        <w:t>brand-safe</w:t>
      </w:r>
    </w:p>
    <w:p w14:paraId="3A4FEF7C" w14:textId="77777777" w:rsidR="00C35D5C" w:rsidRPr="00DE671D" w:rsidRDefault="00C35D5C" w:rsidP="00C35D5C">
      <w:pPr>
        <w:numPr>
          <w:ilvl w:val="0"/>
          <w:numId w:val="92"/>
        </w:numPr>
        <w:rPr>
          <w:rFonts w:ascii="Calibri" w:hAnsi="Calibri" w:cs="Calibri"/>
          <w:sz w:val="36"/>
          <w:szCs w:val="36"/>
        </w:rPr>
      </w:pPr>
      <w:r w:rsidRPr="00DE671D">
        <w:rPr>
          <w:rFonts w:ascii="Calibri" w:hAnsi="Calibri" w:cs="Calibri"/>
          <w:sz w:val="36"/>
          <w:szCs w:val="36"/>
        </w:rPr>
        <w:t>merchant-controlled</w:t>
      </w:r>
    </w:p>
    <w:p w14:paraId="27A34E07" w14:textId="77777777" w:rsidR="00C35D5C" w:rsidRPr="00DE671D" w:rsidRDefault="00C35D5C" w:rsidP="00C35D5C">
      <w:pPr>
        <w:numPr>
          <w:ilvl w:val="0"/>
          <w:numId w:val="92"/>
        </w:numPr>
        <w:rPr>
          <w:rFonts w:ascii="Calibri" w:hAnsi="Calibri" w:cs="Calibri"/>
          <w:sz w:val="36"/>
          <w:szCs w:val="36"/>
        </w:rPr>
      </w:pPr>
      <w:r w:rsidRPr="00DE671D">
        <w:rPr>
          <w:rFonts w:ascii="Calibri" w:hAnsi="Calibri" w:cs="Calibri"/>
          <w:sz w:val="36"/>
          <w:szCs w:val="36"/>
        </w:rPr>
        <w:t>privacy-respecting</w:t>
      </w:r>
    </w:p>
    <w:p w14:paraId="3EF51E30" w14:textId="77777777" w:rsidR="00C35D5C" w:rsidRPr="00DE671D" w:rsidRDefault="00C35D5C" w:rsidP="00C35D5C">
      <w:pPr>
        <w:numPr>
          <w:ilvl w:val="0"/>
          <w:numId w:val="92"/>
        </w:numPr>
        <w:rPr>
          <w:rFonts w:ascii="Calibri" w:hAnsi="Calibri" w:cs="Calibri"/>
          <w:sz w:val="36"/>
          <w:szCs w:val="36"/>
        </w:rPr>
      </w:pPr>
      <w:r w:rsidRPr="00DE671D">
        <w:rPr>
          <w:rFonts w:ascii="Calibri" w:hAnsi="Calibri" w:cs="Calibri"/>
          <w:sz w:val="36"/>
          <w:szCs w:val="36"/>
        </w:rPr>
        <w:t>proof-validated</w:t>
      </w:r>
    </w:p>
    <w:p w14:paraId="5C93E164" w14:textId="77777777" w:rsidR="00C35D5C" w:rsidRPr="00DE671D" w:rsidRDefault="00C35D5C">
      <w:pPr>
        <w:rPr>
          <w:rFonts w:ascii="Calibri" w:hAnsi="Calibri" w:cs="Calibri"/>
          <w:sz w:val="36"/>
          <w:szCs w:val="36"/>
        </w:rPr>
      </w:pPr>
      <w:r w:rsidRPr="00DE671D">
        <w:rPr>
          <w:rFonts w:ascii="Calibri" w:hAnsi="Calibri" w:cs="Calibri"/>
          <w:sz w:val="36"/>
          <w:szCs w:val="36"/>
        </w:rPr>
        <w:t>It also creates incremental merchant revenue, strengthening retention and partner adoption.</w:t>
      </w:r>
    </w:p>
    <w:p w14:paraId="303A9DE2" w14:textId="77777777" w:rsidR="00C35D5C" w:rsidRPr="00DE671D" w:rsidRDefault="00C0484D">
      <w:pPr>
        <w:rPr>
          <w:rFonts w:ascii="Calibri" w:hAnsi="Calibri" w:cs="Calibri"/>
          <w:sz w:val="36"/>
          <w:szCs w:val="36"/>
        </w:rPr>
      </w:pPr>
      <w:r>
        <w:rPr>
          <w:rFonts w:ascii="Calibri" w:hAnsi="Calibri" w:cs="Calibri"/>
          <w:sz w:val="36"/>
          <w:szCs w:val="36"/>
        </w:rPr>
        <w:pict w14:anchorId="5A29C847">
          <v:rect id="_x0000_i1106" style="width:0;height:1.5pt" o:hralign="center" o:hrstd="t" o:hr="t" fillcolor="gray" stroked="f"/>
        </w:pict>
      </w:r>
    </w:p>
    <w:p w14:paraId="53C7B7CC"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11.6 Revenue Stream E — Enterprise Merchant Services</w:t>
      </w:r>
    </w:p>
    <w:p w14:paraId="2FE2FF00" w14:textId="77777777" w:rsidR="00C35D5C" w:rsidRPr="00DE671D" w:rsidRDefault="00C35D5C">
      <w:pPr>
        <w:rPr>
          <w:rFonts w:ascii="Calibri" w:hAnsi="Calibri" w:cs="Calibri"/>
          <w:sz w:val="36"/>
          <w:szCs w:val="36"/>
        </w:rPr>
      </w:pPr>
      <w:r w:rsidRPr="00DE671D">
        <w:rPr>
          <w:rFonts w:ascii="Calibri" w:hAnsi="Calibri" w:cs="Calibri"/>
          <w:sz w:val="36"/>
          <w:szCs w:val="36"/>
        </w:rPr>
        <w:t>Per Diem’s definition of “enterprise” refers to multi-location merchant scale.</w:t>
      </w:r>
    </w:p>
    <w:p w14:paraId="325D8070" w14:textId="77777777" w:rsidR="00C35D5C" w:rsidRPr="00DE671D" w:rsidRDefault="00C35D5C">
      <w:pPr>
        <w:rPr>
          <w:rFonts w:ascii="Calibri" w:hAnsi="Calibri" w:cs="Calibri"/>
          <w:sz w:val="36"/>
          <w:szCs w:val="36"/>
        </w:rPr>
      </w:pPr>
      <w:r w:rsidRPr="00DE671D">
        <w:rPr>
          <w:rFonts w:ascii="Calibri" w:hAnsi="Calibri" w:cs="Calibri"/>
          <w:sz w:val="36"/>
          <w:szCs w:val="36"/>
        </w:rPr>
        <w:t>Enterprise merchant services include:</w:t>
      </w:r>
    </w:p>
    <w:p w14:paraId="48150F92" w14:textId="77777777" w:rsidR="00C35D5C" w:rsidRPr="00DE671D" w:rsidRDefault="00C35D5C" w:rsidP="00C35D5C">
      <w:pPr>
        <w:numPr>
          <w:ilvl w:val="0"/>
          <w:numId w:val="93"/>
        </w:numPr>
        <w:rPr>
          <w:rFonts w:ascii="Calibri" w:hAnsi="Calibri" w:cs="Calibri"/>
          <w:sz w:val="36"/>
          <w:szCs w:val="36"/>
        </w:rPr>
      </w:pPr>
      <w:r w:rsidRPr="00DE671D">
        <w:rPr>
          <w:rFonts w:ascii="Calibri" w:hAnsi="Calibri" w:cs="Calibri"/>
          <w:sz w:val="36"/>
          <w:szCs w:val="36"/>
        </w:rPr>
        <w:t>Multi-location onboarding and integration support</w:t>
      </w:r>
    </w:p>
    <w:p w14:paraId="6B03276F" w14:textId="77777777" w:rsidR="00C35D5C" w:rsidRPr="00DE671D" w:rsidRDefault="00C35D5C" w:rsidP="00C35D5C">
      <w:pPr>
        <w:numPr>
          <w:ilvl w:val="0"/>
          <w:numId w:val="93"/>
        </w:numPr>
        <w:rPr>
          <w:rFonts w:ascii="Calibri" w:hAnsi="Calibri" w:cs="Calibri"/>
          <w:sz w:val="36"/>
          <w:szCs w:val="36"/>
        </w:rPr>
      </w:pPr>
      <w:r w:rsidRPr="00DE671D">
        <w:rPr>
          <w:rFonts w:ascii="Calibri" w:hAnsi="Calibri" w:cs="Calibri"/>
          <w:sz w:val="36"/>
          <w:szCs w:val="36"/>
        </w:rPr>
        <w:t>Custom RBAC and reporting packages</w:t>
      </w:r>
    </w:p>
    <w:p w14:paraId="730CAD88" w14:textId="77777777" w:rsidR="00C35D5C" w:rsidRPr="00DE671D" w:rsidRDefault="00C35D5C" w:rsidP="00C35D5C">
      <w:pPr>
        <w:numPr>
          <w:ilvl w:val="0"/>
          <w:numId w:val="93"/>
        </w:numPr>
        <w:rPr>
          <w:rFonts w:ascii="Calibri" w:hAnsi="Calibri" w:cs="Calibri"/>
          <w:sz w:val="36"/>
          <w:szCs w:val="36"/>
        </w:rPr>
      </w:pPr>
      <w:r w:rsidRPr="00DE671D">
        <w:rPr>
          <w:rFonts w:ascii="Calibri" w:hAnsi="Calibri" w:cs="Calibri"/>
          <w:sz w:val="36"/>
          <w:szCs w:val="36"/>
        </w:rPr>
        <w:t>Inventory and operations analytics at scale</w:t>
      </w:r>
    </w:p>
    <w:p w14:paraId="486A1CF0" w14:textId="77777777" w:rsidR="00C35D5C" w:rsidRPr="00DE671D" w:rsidRDefault="00C35D5C" w:rsidP="00C35D5C">
      <w:pPr>
        <w:numPr>
          <w:ilvl w:val="0"/>
          <w:numId w:val="93"/>
        </w:numPr>
        <w:rPr>
          <w:rFonts w:ascii="Calibri" w:hAnsi="Calibri" w:cs="Calibri"/>
          <w:sz w:val="36"/>
          <w:szCs w:val="36"/>
        </w:rPr>
      </w:pPr>
      <w:r w:rsidRPr="00DE671D">
        <w:rPr>
          <w:rFonts w:ascii="Calibri" w:hAnsi="Calibri" w:cs="Calibri"/>
          <w:sz w:val="36"/>
          <w:szCs w:val="36"/>
        </w:rPr>
        <w:t>Campaign governance and location-level controls</w:t>
      </w:r>
    </w:p>
    <w:p w14:paraId="29E4F7A2" w14:textId="77777777" w:rsidR="00C35D5C" w:rsidRPr="00DE671D" w:rsidRDefault="00C35D5C" w:rsidP="00C35D5C">
      <w:pPr>
        <w:numPr>
          <w:ilvl w:val="0"/>
          <w:numId w:val="93"/>
        </w:numPr>
        <w:rPr>
          <w:rFonts w:ascii="Calibri" w:hAnsi="Calibri" w:cs="Calibri"/>
          <w:sz w:val="36"/>
          <w:szCs w:val="36"/>
        </w:rPr>
      </w:pPr>
      <w:r w:rsidRPr="00DE671D">
        <w:rPr>
          <w:rFonts w:ascii="Calibri" w:hAnsi="Calibri" w:cs="Calibri"/>
          <w:sz w:val="36"/>
          <w:szCs w:val="36"/>
        </w:rPr>
        <w:t>SLA-based support and service management</w:t>
      </w:r>
    </w:p>
    <w:p w14:paraId="4FFCD087" w14:textId="77777777" w:rsidR="00C35D5C" w:rsidRPr="00DE671D" w:rsidRDefault="00C35D5C">
      <w:pPr>
        <w:rPr>
          <w:rFonts w:ascii="Calibri" w:hAnsi="Calibri" w:cs="Calibri"/>
          <w:sz w:val="36"/>
          <w:szCs w:val="36"/>
        </w:rPr>
      </w:pPr>
      <w:r w:rsidRPr="00DE671D">
        <w:rPr>
          <w:rFonts w:ascii="Calibri" w:hAnsi="Calibri" w:cs="Calibri"/>
          <w:sz w:val="36"/>
          <w:szCs w:val="36"/>
        </w:rPr>
        <w:t>These services monetize complexity reduction: enterprises pay for fewer operational blind spots, fewer compliance failures, and stronger proof of outcomes across locations.</w:t>
      </w:r>
    </w:p>
    <w:p w14:paraId="30D89A3E" w14:textId="77777777" w:rsidR="00C35D5C" w:rsidRPr="00DE671D" w:rsidRDefault="00C0484D">
      <w:pPr>
        <w:rPr>
          <w:rFonts w:ascii="Calibri" w:hAnsi="Calibri" w:cs="Calibri"/>
          <w:sz w:val="36"/>
          <w:szCs w:val="36"/>
        </w:rPr>
      </w:pPr>
      <w:r>
        <w:rPr>
          <w:rFonts w:ascii="Calibri" w:hAnsi="Calibri" w:cs="Calibri"/>
          <w:sz w:val="36"/>
          <w:szCs w:val="36"/>
        </w:rPr>
        <w:pict w14:anchorId="0FF54029">
          <v:rect id="_x0000_i1107" style="width:0;height:1.5pt" o:hralign="center" o:hrstd="t" o:hr="t" fillcolor="gray" stroked="f"/>
        </w:pict>
      </w:r>
    </w:p>
    <w:p w14:paraId="00A21624"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11.7 Revenue Stream F — Allocation Administration &amp; Reporting Services</w:t>
      </w:r>
    </w:p>
    <w:p w14:paraId="65381FD8" w14:textId="77777777" w:rsidR="00C35D5C" w:rsidRPr="00DE671D" w:rsidRDefault="00C35D5C">
      <w:pPr>
        <w:rPr>
          <w:rFonts w:ascii="Calibri" w:hAnsi="Calibri" w:cs="Calibri"/>
          <w:sz w:val="36"/>
          <w:szCs w:val="36"/>
        </w:rPr>
      </w:pPr>
      <w:r w:rsidRPr="00DE671D">
        <w:rPr>
          <w:rFonts w:ascii="Calibri" w:hAnsi="Calibri" w:cs="Calibri"/>
          <w:sz w:val="36"/>
          <w:szCs w:val="36"/>
        </w:rPr>
        <w:t>Per Diem’s allocations framework introduces a high-integrity revenue line:</w:t>
      </w:r>
    </w:p>
    <w:p w14:paraId="352A8739" w14:textId="77777777" w:rsidR="00C35D5C" w:rsidRPr="00DE671D" w:rsidRDefault="00C35D5C" w:rsidP="00C35D5C">
      <w:pPr>
        <w:numPr>
          <w:ilvl w:val="0"/>
          <w:numId w:val="94"/>
        </w:numPr>
        <w:rPr>
          <w:rFonts w:ascii="Calibri" w:hAnsi="Calibri" w:cs="Calibri"/>
          <w:sz w:val="36"/>
          <w:szCs w:val="36"/>
        </w:rPr>
      </w:pPr>
      <w:r w:rsidRPr="00DE671D">
        <w:rPr>
          <w:rFonts w:ascii="Calibri" w:hAnsi="Calibri" w:cs="Calibri"/>
          <w:sz w:val="36"/>
          <w:szCs w:val="36"/>
        </w:rPr>
        <w:t>Administration of proof-based allocation programs</w:t>
      </w:r>
    </w:p>
    <w:p w14:paraId="3B926E46" w14:textId="77777777" w:rsidR="00C35D5C" w:rsidRPr="00DE671D" w:rsidRDefault="00C35D5C" w:rsidP="00C35D5C">
      <w:pPr>
        <w:numPr>
          <w:ilvl w:val="0"/>
          <w:numId w:val="94"/>
        </w:numPr>
        <w:rPr>
          <w:rFonts w:ascii="Calibri" w:hAnsi="Calibri" w:cs="Calibri"/>
          <w:sz w:val="36"/>
          <w:szCs w:val="36"/>
        </w:rPr>
      </w:pPr>
      <w:r w:rsidRPr="00DE671D">
        <w:rPr>
          <w:rFonts w:ascii="Calibri" w:hAnsi="Calibri" w:cs="Calibri"/>
          <w:sz w:val="36"/>
          <w:szCs w:val="36"/>
        </w:rPr>
        <w:t>Compliance-ready reporting and exports</w:t>
      </w:r>
    </w:p>
    <w:p w14:paraId="7B9D41BA" w14:textId="77777777" w:rsidR="00C35D5C" w:rsidRPr="00DE671D" w:rsidRDefault="00C35D5C" w:rsidP="00C35D5C">
      <w:pPr>
        <w:numPr>
          <w:ilvl w:val="0"/>
          <w:numId w:val="94"/>
        </w:numPr>
        <w:rPr>
          <w:rFonts w:ascii="Calibri" w:hAnsi="Calibri" w:cs="Calibri"/>
          <w:sz w:val="36"/>
          <w:szCs w:val="36"/>
        </w:rPr>
      </w:pPr>
      <w:r w:rsidRPr="00DE671D">
        <w:rPr>
          <w:rFonts w:ascii="Calibri" w:hAnsi="Calibri" w:cs="Calibri"/>
          <w:sz w:val="36"/>
          <w:szCs w:val="36"/>
        </w:rPr>
        <w:t>Audit support packages</w:t>
      </w:r>
    </w:p>
    <w:p w14:paraId="5AEF75A7" w14:textId="77777777" w:rsidR="00C35D5C" w:rsidRPr="00DE671D" w:rsidRDefault="00C35D5C" w:rsidP="00C35D5C">
      <w:pPr>
        <w:numPr>
          <w:ilvl w:val="0"/>
          <w:numId w:val="94"/>
        </w:numPr>
        <w:rPr>
          <w:rFonts w:ascii="Calibri" w:hAnsi="Calibri" w:cs="Calibri"/>
          <w:sz w:val="36"/>
          <w:szCs w:val="36"/>
        </w:rPr>
      </w:pPr>
      <w:r w:rsidRPr="00DE671D">
        <w:rPr>
          <w:rFonts w:ascii="Calibri" w:hAnsi="Calibri" w:cs="Calibri"/>
          <w:sz w:val="36"/>
          <w:szCs w:val="36"/>
        </w:rPr>
        <w:t>Governance and oversight workflows</w:t>
      </w:r>
    </w:p>
    <w:p w14:paraId="2F8175E4" w14:textId="77777777" w:rsidR="00C35D5C" w:rsidRPr="00DE671D" w:rsidRDefault="00C35D5C">
      <w:pPr>
        <w:rPr>
          <w:rFonts w:ascii="Calibri" w:hAnsi="Calibri" w:cs="Calibri"/>
          <w:sz w:val="36"/>
          <w:szCs w:val="36"/>
        </w:rPr>
      </w:pPr>
      <w:r w:rsidRPr="00DE671D">
        <w:rPr>
          <w:rFonts w:ascii="Calibri" w:hAnsi="Calibri" w:cs="Calibri"/>
          <w:sz w:val="36"/>
          <w:szCs w:val="36"/>
        </w:rPr>
        <w:t>This applies to:</w:t>
      </w:r>
    </w:p>
    <w:p w14:paraId="149466BA" w14:textId="77777777" w:rsidR="00C35D5C" w:rsidRPr="00DE671D" w:rsidRDefault="00C35D5C" w:rsidP="00C35D5C">
      <w:pPr>
        <w:numPr>
          <w:ilvl w:val="0"/>
          <w:numId w:val="95"/>
        </w:numPr>
        <w:rPr>
          <w:rFonts w:ascii="Calibri" w:hAnsi="Calibri" w:cs="Calibri"/>
          <w:sz w:val="36"/>
          <w:szCs w:val="36"/>
        </w:rPr>
      </w:pPr>
      <w:r w:rsidRPr="00DE671D">
        <w:rPr>
          <w:rFonts w:ascii="Calibri" w:hAnsi="Calibri" w:cs="Calibri"/>
          <w:sz w:val="36"/>
          <w:szCs w:val="36"/>
        </w:rPr>
        <w:t>Corporate T&amp;E and workforce programs</w:t>
      </w:r>
    </w:p>
    <w:p w14:paraId="1C359835" w14:textId="77777777" w:rsidR="00C35D5C" w:rsidRPr="00DE671D" w:rsidRDefault="00C35D5C" w:rsidP="00C35D5C">
      <w:pPr>
        <w:numPr>
          <w:ilvl w:val="0"/>
          <w:numId w:val="95"/>
        </w:numPr>
        <w:rPr>
          <w:rFonts w:ascii="Calibri" w:hAnsi="Calibri" w:cs="Calibri"/>
          <w:sz w:val="36"/>
          <w:szCs w:val="36"/>
        </w:rPr>
      </w:pPr>
      <w:r w:rsidRPr="00DE671D">
        <w:rPr>
          <w:rFonts w:ascii="Calibri" w:hAnsi="Calibri" w:cs="Calibri"/>
          <w:sz w:val="36"/>
          <w:szCs w:val="36"/>
        </w:rPr>
        <w:t>Institutional stipends and training initiatives</w:t>
      </w:r>
    </w:p>
    <w:p w14:paraId="4F1CEA4B" w14:textId="77777777" w:rsidR="00C35D5C" w:rsidRPr="00DE671D" w:rsidRDefault="00C35D5C" w:rsidP="00C35D5C">
      <w:pPr>
        <w:numPr>
          <w:ilvl w:val="0"/>
          <w:numId w:val="95"/>
        </w:numPr>
        <w:rPr>
          <w:rFonts w:ascii="Calibri" w:hAnsi="Calibri" w:cs="Calibri"/>
          <w:sz w:val="36"/>
          <w:szCs w:val="36"/>
        </w:rPr>
      </w:pPr>
      <w:r w:rsidRPr="00DE671D">
        <w:rPr>
          <w:rFonts w:ascii="Calibri" w:hAnsi="Calibri" w:cs="Calibri"/>
          <w:sz w:val="36"/>
          <w:szCs w:val="36"/>
        </w:rPr>
        <w:t>Civic and preparedness programs routed through the Civic Ledger</w:t>
      </w:r>
    </w:p>
    <w:p w14:paraId="23550C33" w14:textId="77777777" w:rsidR="00C35D5C" w:rsidRPr="00DE671D" w:rsidRDefault="00C35D5C">
      <w:pPr>
        <w:rPr>
          <w:rFonts w:ascii="Calibri" w:hAnsi="Calibri" w:cs="Calibri"/>
          <w:sz w:val="36"/>
          <w:szCs w:val="36"/>
        </w:rPr>
      </w:pPr>
      <w:r w:rsidRPr="00DE671D">
        <w:rPr>
          <w:rFonts w:ascii="Calibri" w:hAnsi="Calibri" w:cs="Calibri"/>
          <w:sz w:val="36"/>
          <w:szCs w:val="36"/>
        </w:rPr>
        <w:t>In allocation contexts, the value proposition is clear: Per Diem reduces administrative overhead and increases defensibility under audit.</w:t>
      </w:r>
    </w:p>
    <w:p w14:paraId="10C1C8E9" w14:textId="77777777" w:rsidR="00C35D5C" w:rsidRPr="00DE671D" w:rsidRDefault="00C0484D">
      <w:pPr>
        <w:rPr>
          <w:rFonts w:ascii="Calibri" w:hAnsi="Calibri" w:cs="Calibri"/>
          <w:sz w:val="36"/>
          <w:szCs w:val="36"/>
        </w:rPr>
      </w:pPr>
      <w:r>
        <w:rPr>
          <w:rFonts w:ascii="Calibri" w:hAnsi="Calibri" w:cs="Calibri"/>
          <w:sz w:val="36"/>
          <w:szCs w:val="36"/>
        </w:rPr>
        <w:pict w14:anchorId="4EAB1BBE">
          <v:rect id="_x0000_i1108" style="width:0;height:1.5pt" o:hralign="center" o:hrstd="t" o:hr="t" fillcolor="gray" stroked="f"/>
        </w:pict>
      </w:r>
    </w:p>
    <w:p w14:paraId="754557F3"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11.8 Value Alignment: Why This Model Avoids the Trap of Extraction</w:t>
      </w:r>
    </w:p>
    <w:p w14:paraId="004C0629" w14:textId="77777777" w:rsidR="00C35D5C" w:rsidRPr="00DE671D" w:rsidRDefault="00C35D5C">
      <w:pPr>
        <w:rPr>
          <w:rFonts w:ascii="Calibri" w:hAnsi="Calibri" w:cs="Calibri"/>
          <w:sz w:val="36"/>
          <w:szCs w:val="36"/>
        </w:rPr>
      </w:pPr>
      <w:r w:rsidRPr="00DE671D">
        <w:rPr>
          <w:rFonts w:ascii="Calibri" w:hAnsi="Calibri" w:cs="Calibri"/>
          <w:sz w:val="36"/>
          <w:szCs w:val="36"/>
        </w:rPr>
        <w:t>Many platforms monetize incentives by increasing friction:</w:t>
      </w:r>
    </w:p>
    <w:p w14:paraId="7F94F030" w14:textId="77777777" w:rsidR="00C35D5C" w:rsidRPr="00DE671D" w:rsidRDefault="00C35D5C" w:rsidP="00C35D5C">
      <w:pPr>
        <w:numPr>
          <w:ilvl w:val="0"/>
          <w:numId w:val="96"/>
        </w:numPr>
        <w:rPr>
          <w:rFonts w:ascii="Calibri" w:hAnsi="Calibri" w:cs="Calibri"/>
          <w:sz w:val="36"/>
          <w:szCs w:val="36"/>
        </w:rPr>
      </w:pPr>
      <w:r w:rsidRPr="00DE671D">
        <w:rPr>
          <w:rFonts w:ascii="Calibri" w:hAnsi="Calibri" w:cs="Calibri"/>
          <w:sz w:val="36"/>
          <w:szCs w:val="36"/>
        </w:rPr>
        <w:t>breakage incentives</w:t>
      </w:r>
    </w:p>
    <w:p w14:paraId="0FCF6278" w14:textId="77777777" w:rsidR="00C35D5C" w:rsidRPr="00DE671D" w:rsidRDefault="00C35D5C" w:rsidP="00C35D5C">
      <w:pPr>
        <w:numPr>
          <w:ilvl w:val="0"/>
          <w:numId w:val="96"/>
        </w:numPr>
        <w:rPr>
          <w:rFonts w:ascii="Calibri" w:hAnsi="Calibri" w:cs="Calibri"/>
          <w:sz w:val="36"/>
          <w:szCs w:val="36"/>
        </w:rPr>
      </w:pPr>
      <w:r w:rsidRPr="00DE671D">
        <w:rPr>
          <w:rFonts w:ascii="Calibri" w:hAnsi="Calibri" w:cs="Calibri"/>
          <w:sz w:val="36"/>
          <w:szCs w:val="36"/>
        </w:rPr>
        <w:t>confusing redemption rules</w:t>
      </w:r>
    </w:p>
    <w:p w14:paraId="22014F37" w14:textId="77777777" w:rsidR="00C35D5C" w:rsidRPr="00DE671D" w:rsidRDefault="00C35D5C" w:rsidP="00C35D5C">
      <w:pPr>
        <w:numPr>
          <w:ilvl w:val="0"/>
          <w:numId w:val="96"/>
        </w:numPr>
        <w:rPr>
          <w:rFonts w:ascii="Calibri" w:hAnsi="Calibri" w:cs="Calibri"/>
          <w:sz w:val="36"/>
          <w:szCs w:val="36"/>
        </w:rPr>
      </w:pPr>
      <w:r w:rsidRPr="00DE671D">
        <w:rPr>
          <w:rFonts w:ascii="Calibri" w:hAnsi="Calibri" w:cs="Calibri"/>
          <w:sz w:val="36"/>
          <w:szCs w:val="36"/>
        </w:rPr>
        <w:t>opaque measurement systems</w:t>
      </w:r>
    </w:p>
    <w:p w14:paraId="2748BE9C" w14:textId="77777777" w:rsidR="00C35D5C" w:rsidRPr="00DE671D" w:rsidRDefault="00C35D5C" w:rsidP="00C35D5C">
      <w:pPr>
        <w:numPr>
          <w:ilvl w:val="0"/>
          <w:numId w:val="96"/>
        </w:numPr>
        <w:rPr>
          <w:rFonts w:ascii="Calibri" w:hAnsi="Calibri" w:cs="Calibri"/>
          <w:sz w:val="36"/>
          <w:szCs w:val="36"/>
        </w:rPr>
      </w:pPr>
      <w:r w:rsidRPr="00DE671D">
        <w:rPr>
          <w:rFonts w:ascii="Calibri" w:hAnsi="Calibri" w:cs="Calibri"/>
          <w:sz w:val="36"/>
          <w:szCs w:val="36"/>
        </w:rPr>
        <w:t>attention harvesting and ad overload</w:t>
      </w:r>
    </w:p>
    <w:p w14:paraId="2CC5210B" w14:textId="77777777" w:rsidR="00C35D5C" w:rsidRPr="00DE671D" w:rsidRDefault="00C35D5C">
      <w:pPr>
        <w:rPr>
          <w:rFonts w:ascii="Calibri" w:hAnsi="Calibri" w:cs="Calibri"/>
          <w:sz w:val="36"/>
          <w:szCs w:val="36"/>
        </w:rPr>
      </w:pPr>
      <w:r w:rsidRPr="00DE671D">
        <w:rPr>
          <w:rFonts w:ascii="Calibri" w:hAnsi="Calibri" w:cs="Calibri"/>
          <w:sz w:val="36"/>
          <w:szCs w:val="36"/>
        </w:rPr>
        <w:t>Per Diem is designed to do the opposite.</w:t>
      </w:r>
    </w:p>
    <w:p w14:paraId="21916995" w14:textId="77777777" w:rsidR="00C35D5C" w:rsidRPr="00DE671D" w:rsidRDefault="00C35D5C">
      <w:pPr>
        <w:rPr>
          <w:rFonts w:ascii="Calibri" w:hAnsi="Calibri" w:cs="Calibri"/>
          <w:sz w:val="36"/>
          <w:szCs w:val="36"/>
        </w:rPr>
      </w:pPr>
      <w:r w:rsidRPr="00DE671D">
        <w:rPr>
          <w:rFonts w:ascii="Calibri" w:hAnsi="Calibri" w:cs="Calibri"/>
          <w:sz w:val="36"/>
          <w:szCs w:val="36"/>
        </w:rPr>
        <w:t>It monetizes by making participation clearer, rules more explicit, and reporting more auditable. This builds trust, which increases adoption, which increases verified participation—creating a flywheel where growth is driven by integrity.</w:t>
      </w:r>
    </w:p>
    <w:p w14:paraId="628C30A6" w14:textId="77777777" w:rsidR="00C35D5C" w:rsidRPr="00DE671D" w:rsidRDefault="00C0484D">
      <w:pPr>
        <w:rPr>
          <w:rFonts w:ascii="Calibri" w:hAnsi="Calibri" w:cs="Calibri"/>
          <w:sz w:val="36"/>
          <w:szCs w:val="36"/>
        </w:rPr>
      </w:pPr>
      <w:r>
        <w:rPr>
          <w:rFonts w:ascii="Calibri" w:hAnsi="Calibri" w:cs="Calibri"/>
          <w:sz w:val="36"/>
          <w:szCs w:val="36"/>
        </w:rPr>
        <w:pict w14:anchorId="1554205E">
          <v:rect id="_x0000_i1109" style="width:0;height:1.5pt" o:hralign="center" o:hrstd="t" o:hr="t" fillcolor="gray" stroked="f"/>
        </w:pict>
      </w:r>
    </w:p>
    <w:p w14:paraId="373340FF"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11.9 The Proof-to-Revenue Flywheel</w:t>
      </w:r>
    </w:p>
    <w:p w14:paraId="445157AB" w14:textId="77777777" w:rsidR="00C35D5C" w:rsidRPr="00DE671D" w:rsidRDefault="00C35D5C">
      <w:pPr>
        <w:rPr>
          <w:rFonts w:ascii="Calibri" w:hAnsi="Calibri" w:cs="Calibri"/>
          <w:sz w:val="36"/>
          <w:szCs w:val="36"/>
        </w:rPr>
      </w:pPr>
      <w:r w:rsidRPr="00DE671D">
        <w:rPr>
          <w:rFonts w:ascii="Calibri" w:hAnsi="Calibri" w:cs="Calibri"/>
          <w:sz w:val="36"/>
          <w:szCs w:val="36"/>
        </w:rPr>
        <w:t>Per Diem’s business model creates a compounding loop:</w:t>
      </w:r>
    </w:p>
    <w:p w14:paraId="7F9D1D93"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Merchant modules improve operations and generate proof.</w:t>
      </w:r>
    </w:p>
    <w:p w14:paraId="4984842B"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Proof increases sponsor confidence.</w:t>
      </w:r>
    </w:p>
    <w:p w14:paraId="7BCF3185"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Sponsor spend flows into campaigns and allocations.</w:t>
      </w:r>
    </w:p>
    <w:p w14:paraId="56ABBB98"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Verified participation increases merchant value.</w:t>
      </w:r>
    </w:p>
    <w:p w14:paraId="15488EDD"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Merchant adoption expands module footprint.</w:t>
      </w:r>
    </w:p>
    <w:p w14:paraId="1B9D6331" w14:textId="77777777" w:rsidR="00C35D5C" w:rsidRPr="00DE671D" w:rsidRDefault="00C35D5C" w:rsidP="00C35D5C">
      <w:pPr>
        <w:numPr>
          <w:ilvl w:val="0"/>
          <w:numId w:val="97"/>
        </w:numPr>
        <w:rPr>
          <w:rFonts w:ascii="Calibri" w:hAnsi="Calibri" w:cs="Calibri"/>
          <w:sz w:val="36"/>
          <w:szCs w:val="36"/>
        </w:rPr>
      </w:pPr>
      <w:r w:rsidRPr="00DE671D">
        <w:rPr>
          <w:rFonts w:ascii="Calibri" w:hAnsi="Calibri" w:cs="Calibri"/>
          <w:sz w:val="36"/>
          <w:szCs w:val="36"/>
        </w:rPr>
        <w:t>Proof density increases, strengthening the network.</w:t>
      </w:r>
    </w:p>
    <w:p w14:paraId="7FF31D66" w14:textId="77777777" w:rsidR="00C35D5C" w:rsidRPr="00DE671D" w:rsidRDefault="00C35D5C">
      <w:pPr>
        <w:rPr>
          <w:rFonts w:ascii="Calibri" w:hAnsi="Calibri" w:cs="Calibri"/>
          <w:sz w:val="36"/>
          <w:szCs w:val="36"/>
        </w:rPr>
      </w:pPr>
      <w:r w:rsidRPr="00DE671D">
        <w:rPr>
          <w:rFonts w:ascii="Calibri" w:hAnsi="Calibri" w:cs="Calibri"/>
          <w:sz w:val="36"/>
          <w:szCs w:val="36"/>
        </w:rPr>
        <w:t>This flywheel is resilient because it is grounded in utility and verification, not speculative demand.</w:t>
      </w:r>
    </w:p>
    <w:p w14:paraId="2CBBC0A6" w14:textId="77777777" w:rsidR="00C35D5C" w:rsidRPr="00DE671D" w:rsidRDefault="00C0484D">
      <w:pPr>
        <w:rPr>
          <w:rFonts w:ascii="Calibri" w:hAnsi="Calibri" w:cs="Calibri"/>
          <w:sz w:val="36"/>
          <w:szCs w:val="36"/>
        </w:rPr>
      </w:pPr>
      <w:r>
        <w:rPr>
          <w:rFonts w:ascii="Calibri" w:hAnsi="Calibri" w:cs="Calibri"/>
          <w:sz w:val="36"/>
          <w:szCs w:val="36"/>
        </w:rPr>
        <w:pict w14:anchorId="576A6F8B">
          <v:rect id="_x0000_i1110" style="width:0;height:1.5pt" o:hralign="center" o:hrstd="t" o:hr="t" fillcolor="gray" stroked="f"/>
        </w:pict>
      </w:r>
    </w:p>
    <w:p w14:paraId="39DA7E0A" w14:textId="77777777" w:rsidR="00C35D5C" w:rsidRPr="00DE671D" w:rsidRDefault="00C35D5C">
      <w:pPr>
        <w:rPr>
          <w:rFonts w:ascii="Calibri" w:hAnsi="Calibri" w:cs="Calibri"/>
          <w:b/>
          <w:bCs/>
          <w:sz w:val="36"/>
          <w:szCs w:val="36"/>
        </w:rPr>
      </w:pPr>
      <w:r w:rsidRPr="00DE671D">
        <w:rPr>
          <w:rFonts w:ascii="Calibri" w:hAnsi="Calibri" w:cs="Calibri"/>
          <w:b/>
          <w:bCs/>
          <w:sz w:val="36"/>
          <w:szCs w:val="36"/>
        </w:rPr>
        <w:t>11.10 Section Summary</w:t>
      </w:r>
    </w:p>
    <w:p w14:paraId="0E222864" w14:textId="77777777" w:rsidR="00C35D5C" w:rsidRPr="00DE671D" w:rsidRDefault="00C35D5C">
      <w:pPr>
        <w:rPr>
          <w:rFonts w:ascii="Calibri" w:hAnsi="Calibri" w:cs="Calibri"/>
          <w:sz w:val="36"/>
          <w:szCs w:val="36"/>
        </w:rPr>
      </w:pPr>
      <w:r w:rsidRPr="00DE671D">
        <w:rPr>
          <w:rFonts w:ascii="Calibri" w:hAnsi="Calibri" w:cs="Calibri"/>
          <w:sz w:val="36"/>
          <w:szCs w:val="36"/>
        </w:rPr>
        <w:t>Per Diem’s business model is built to monetize accountability:</w:t>
      </w:r>
    </w:p>
    <w:p w14:paraId="4F74473D"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Sponsor-funded campaign fees</w:t>
      </w:r>
    </w:p>
    <w:p w14:paraId="3ADDD0DE"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Merchant module subscriptions</w:t>
      </w:r>
    </w:p>
    <w:p w14:paraId="6AA2A917"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Usage-based and revenue-share models</w:t>
      </w:r>
    </w:p>
    <w:p w14:paraId="7D3DCC64"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Proof-aligned in-venue media supply</w:t>
      </w:r>
    </w:p>
    <w:p w14:paraId="46D70DE4"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Enterprise merchant services</w:t>
      </w:r>
    </w:p>
    <w:p w14:paraId="433CBD84" w14:textId="77777777" w:rsidR="00C35D5C" w:rsidRPr="00DE671D" w:rsidRDefault="00C35D5C" w:rsidP="00C35D5C">
      <w:pPr>
        <w:numPr>
          <w:ilvl w:val="0"/>
          <w:numId w:val="98"/>
        </w:numPr>
        <w:rPr>
          <w:rFonts w:ascii="Calibri" w:hAnsi="Calibri" w:cs="Calibri"/>
          <w:sz w:val="36"/>
          <w:szCs w:val="36"/>
        </w:rPr>
      </w:pPr>
      <w:r w:rsidRPr="00DE671D">
        <w:rPr>
          <w:rFonts w:ascii="Calibri" w:hAnsi="Calibri" w:cs="Calibri"/>
          <w:sz w:val="36"/>
          <w:szCs w:val="36"/>
        </w:rPr>
        <w:t>Allocation administration and reporting</w:t>
      </w:r>
    </w:p>
    <w:p w14:paraId="0C3F5B0E" w14:textId="77777777" w:rsidR="00C35D5C" w:rsidRPr="00DE671D" w:rsidRDefault="00C35D5C">
      <w:pPr>
        <w:rPr>
          <w:rFonts w:ascii="Calibri" w:hAnsi="Calibri" w:cs="Calibri"/>
          <w:sz w:val="36"/>
          <w:szCs w:val="36"/>
        </w:rPr>
      </w:pPr>
      <w:r w:rsidRPr="00DE671D">
        <w:rPr>
          <w:rFonts w:ascii="Calibri" w:hAnsi="Calibri" w:cs="Calibri"/>
          <w:sz w:val="36"/>
          <w:szCs w:val="36"/>
        </w:rPr>
        <w:t xml:space="preserve">Each stream is designed to scale with </w:t>
      </w:r>
      <w:r w:rsidRPr="00DE671D">
        <w:rPr>
          <w:rFonts w:ascii="Calibri" w:hAnsi="Calibri" w:cs="Calibri"/>
          <w:b/>
          <w:bCs/>
          <w:sz w:val="36"/>
          <w:szCs w:val="36"/>
        </w:rPr>
        <w:t>verified participation</w:t>
      </w:r>
      <w:r w:rsidRPr="00DE671D">
        <w:rPr>
          <w:rFonts w:ascii="Calibri" w:hAnsi="Calibri" w:cs="Calibri"/>
          <w:sz w:val="36"/>
          <w:szCs w:val="36"/>
        </w:rPr>
        <w:t>, preserve merchant sovereignty, and strengthen neutrality.</w:t>
      </w:r>
    </w:p>
    <w:p w14:paraId="7594E35A" w14:textId="77777777" w:rsidR="00C35D5C" w:rsidRPr="00DE671D" w:rsidRDefault="00C35D5C">
      <w:pPr>
        <w:rPr>
          <w:rFonts w:ascii="Calibri" w:hAnsi="Calibri" w:cs="Calibri"/>
          <w:sz w:val="36"/>
          <w:szCs w:val="36"/>
        </w:rPr>
      </w:pPr>
      <w:r w:rsidRPr="00DE671D">
        <w:rPr>
          <w:rFonts w:ascii="Calibri" w:hAnsi="Calibri" w:cs="Calibri"/>
          <w:sz w:val="36"/>
          <w:szCs w:val="36"/>
        </w:rPr>
        <w:t>In the next section, the plan will detail how these revenue streams are supported by the platform’s analytics, reporting infrastructure, and audit-ready proof logs—ensuring that Per Diem’s revenue is not only scalable, but defensible.</w:t>
      </w:r>
    </w:p>
    <w:p w14:paraId="6BE2E788" w14:textId="77777777" w:rsidR="00C35D5C" w:rsidRPr="00DE671D" w:rsidRDefault="00C35D5C">
      <w:pPr>
        <w:rPr>
          <w:rFonts w:ascii="Calibri" w:hAnsi="Calibri" w:cs="Calibri"/>
          <w:sz w:val="36"/>
          <w:szCs w:val="36"/>
        </w:rPr>
      </w:pPr>
    </w:p>
    <w:p w14:paraId="0C9036E0" w14:textId="77777777" w:rsidR="00C35D5C" w:rsidRPr="005C231F" w:rsidRDefault="00C35D5C" w:rsidP="0069026D">
      <w:pPr>
        <w:pStyle w:val="Heading1"/>
      </w:pPr>
      <w:r w:rsidRPr="005C231F">
        <w:t>Section 12 — Data, Reporting &amp; Analytics</w:t>
      </w:r>
    </w:p>
    <w:p w14:paraId="1395E301"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Making Proof Legible: From Participation to Decision-Grade Insight</w:t>
      </w:r>
    </w:p>
    <w:p w14:paraId="7832569B"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Per Diem’s data, reporting, and analytics framework is designed to solve a problem that has quietly undermined trust across incentives, marketing, operations, and public programs: </w:t>
      </w:r>
      <w:r w:rsidRPr="005C231F">
        <w:rPr>
          <w:rFonts w:ascii="Calibri" w:hAnsi="Calibri" w:cs="Calibri"/>
          <w:b/>
          <w:bCs/>
          <w:sz w:val="36"/>
          <w:szCs w:val="36"/>
        </w:rPr>
        <w:t>data exists everywhere, but truth is hard to extract.</w:t>
      </w:r>
    </w:p>
    <w:p w14:paraId="3E316FD2" w14:textId="77777777" w:rsidR="00C35D5C" w:rsidRPr="005C231F" w:rsidRDefault="00C35D5C">
      <w:pPr>
        <w:rPr>
          <w:rFonts w:ascii="Calibri" w:hAnsi="Calibri" w:cs="Calibri"/>
          <w:sz w:val="36"/>
          <w:szCs w:val="36"/>
        </w:rPr>
      </w:pPr>
      <w:r w:rsidRPr="005C231F">
        <w:rPr>
          <w:rFonts w:ascii="Calibri" w:hAnsi="Calibri" w:cs="Calibri"/>
          <w:sz w:val="36"/>
          <w:szCs w:val="36"/>
        </w:rPr>
        <w:t>Dashboards often report activity without context. Reports summarize spend without proof. Audits arrive long after decisions are made. In environments where accountability matters—enterprise operations, workforce programs, brand campaigns, and civic initiatives—this delay erodes confidence and increases risk.</w:t>
      </w:r>
    </w:p>
    <w:p w14:paraId="099B9A58" w14:textId="77777777" w:rsidR="00C35D5C" w:rsidRPr="005C231F" w:rsidRDefault="00C35D5C">
      <w:pPr>
        <w:rPr>
          <w:rFonts w:ascii="Calibri" w:hAnsi="Calibri" w:cs="Calibri"/>
          <w:sz w:val="36"/>
          <w:szCs w:val="36"/>
        </w:rPr>
      </w:pPr>
      <w:r w:rsidRPr="005C231F">
        <w:rPr>
          <w:rFonts w:ascii="Calibri" w:hAnsi="Calibri" w:cs="Calibri"/>
          <w:sz w:val="36"/>
          <w:szCs w:val="36"/>
        </w:rPr>
        <w:t>Per Diem is built to reverse that pattern.</w:t>
      </w:r>
    </w:p>
    <w:p w14:paraId="317CC749" w14:textId="18BEF178" w:rsidR="00C35D5C" w:rsidRPr="005C231F" w:rsidRDefault="00C35D5C">
      <w:pPr>
        <w:rPr>
          <w:rFonts w:ascii="Calibri" w:hAnsi="Calibri" w:cs="Calibri"/>
          <w:sz w:val="36"/>
          <w:szCs w:val="36"/>
        </w:rPr>
      </w:pPr>
      <w:r w:rsidRPr="005C231F">
        <w:rPr>
          <w:rFonts w:ascii="Calibri" w:hAnsi="Calibri" w:cs="Calibri"/>
          <w:sz w:val="36"/>
          <w:szCs w:val="36"/>
        </w:rPr>
        <w:t xml:space="preserve">In the v4.4 outline and Revenue Rewards Plan v4.3, data and analytics are positioned as </w:t>
      </w:r>
      <w:r w:rsidRPr="005C231F">
        <w:rPr>
          <w:rFonts w:ascii="Calibri" w:hAnsi="Calibri" w:cs="Calibri"/>
          <w:b/>
          <w:bCs/>
          <w:sz w:val="36"/>
          <w:szCs w:val="36"/>
        </w:rPr>
        <w:t>proof-first, ledger-aware, and audit-ready by default</w:t>
      </w:r>
      <w:r w:rsidRPr="005C231F">
        <w:rPr>
          <w:rFonts w:ascii="Calibri" w:hAnsi="Calibri" w:cs="Calibri"/>
          <w:sz w:val="36"/>
          <w:szCs w:val="36"/>
        </w:rPr>
        <w:t>, serving sponsors, merchants, enterprises, and civic partners through role-specific views. fileciteturn13file0L1-L3</w:t>
      </w:r>
      <w:r w:rsidR="00E61565">
        <w:rPr>
          <w:rFonts w:ascii="Calibri" w:hAnsi="Calibri" w:cs="Calibri"/>
          <w:sz w:val="36"/>
          <w:szCs w:val="36"/>
        </w:rPr>
        <w:t xml:space="preserve"> </w:t>
      </w:r>
      <w:r w:rsidRPr="005C231F">
        <w:rPr>
          <w:rFonts w:ascii="Calibri" w:hAnsi="Calibri" w:cs="Calibri"/>
          <w:sz w:val="36"/>
          <w:szCs w:val="36"/>
        </w:rPr>
        <w:t xml:space="preserve"> This section expands that vision into a comprehensive, investor-grade architecture.</w:t>
      </w:r>
    </w:p>
    <w:p w14:paraId="1AF60088" w14:textId="77777777" w:rsidR="00C35D5C" w:rsidRPr="005C231F" w:rsidRDefault="00C0484D">
      <w:pPr>
        <w:rPr>
          <w:rFonts w:ascii="Calibri" w:hAnsi="Calibri" w:cs="Calibri"/>
          <w:sz w:val="36"/>
          <w:szCs w:val="36"/>
        </w:rPr>
      </w:pPr>
      <w:r>
        <w:rPr>
          <w:rFonts w:ascii="Calibri" w:hAnsi="Calibri" w:cs="Calibri"/>
          <w:sz w:val="36"/>
          <w:szCs w:val="36"/>
        </w:rPr>
        <w:pict w14:anchorId="0E872E2E">
          <v:rect id="_x0000_i1111" style="width:0;height:1.5pt" o:hralign="center" o:hrstd="t" o:hr="t" fillcolor="gray" stroked="f"/>
        </w:pict>
      </w:r>
    </w:p>
    <w:p w14:paraId="6A7F200B"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12.1 Design Philosophy: Proof Before Metrics</w:t>
      </w:r>
    </w:p>
    <w:p w14:paraId="29FD4081" w14:textId="77777777" w:rsidR="00C35D5C" w:rsidRPr="005C231F" w:rsidRDefault="00C35D5C">
      <w:pPr>
        <w:rPr>
          <w:rFonts w:ascii="Calibri" w:hAnsi="Calibri" w:cs="Calibri"/>
          <w:sz w:val="36"/>
          <w:szCs w:val="36"/>
        </w:rPr>
      </w:pPr>
      <w:r w:rsidRPr="005C231F">
        <w:rPr>
          <w:rFonts w:ascii="Calibri" w:hAnsi="Calibri" w:cs="Calibri"/>
          <w:sz w:val="36"/>
          <w:szCs w:val="36"/>
        </w:rPr>
        <w:t>Per Diem’s analytics philosophy is simple but consequential:</w:t>
      </w:r>
    </w:p>
    <w:p w14:paraId="73A06E06" w14:textId="77777777" w:rsidR="00C35D5C" w:rsidRPr="005C231F" w:rsidRDefault="00C35D5C">
      <w:pPr>
        <w:rPr>
          <w:rFonts w:ascii="Calibri" w:hAnsi="Calibri" w:cs="Calibri"/>
          <w:sz w:val="36"/>
          <w:szCs w:val="36"/>
        </w:rPr>
      </w:pPr>
      <w:r w:rsidRPr="005C231F">
        <w:rPr>
          <w:rFonts w:ascii="Calibri" w:hAnsi="Calibri" w:cs="Calibri"/>
          <w:b/>
          <w:bCs/>
          <w:sz w:val="36"/>
          <w:szCs w:val="36"/>
        </w:rPr>
        <w:t>No metric is shown without its proof context.</w:t>
      </w:r>
    </w:p>
    <w:p w14:paraId="6CA9E239" w14:textId="77777777" w:rsidR="00C35D5C" w:rsidRPr="005C231F" w:rsidRDefault="00C35D5C">
      <w:pPr>
        <w:rPr>
          <w:rFonts w:ascii="Calibri" w:hAnsi="Calibri" w:cs="Calibri"/>
          <w:sz w:val="36"/>
          <w:szCs w:val="36"/>
        </w:rPr>
      </w:pPr>
      <w:r w:rsidRPr="005C231F">
        <w:rPr>
          <w:rFonts w:ascii="Calibri" w:hAnsi="Calibri" w:cs="Calibri"/>
          <w:sz w:val="36"/>
          <w:szCs w:val="36"/>
        </w:rPr>
        <w:t>Every reported number—engagements, rewards issued, allocations spent, inventory moved—is traceable to:</w:t>
      </w:r>
    </w:p>
    <w:p w14:paraId="4C58A343" w14:textId="77777777" w:rsidR="00C35D5C" w:rsidRPr="005C231F" w:rsidRDefault="00C35D5C" w:rsidP="00C35D5C">
      <w:pPr>
        <w:numPr>
          <w:ilvl w:val="0"/>
          <w:numId w:val="99"/>
        </w:numPr>
        <w:rPr>
          <w:rFonts w:ascii="Calibri" w:hAnsi="Calibri" w:cs="Calibri"/>
          <w:sz w:val="36"/>
          <w:szCs w:val="36"/>
        </w:rPr>
      </w:pPr>
      <w:r w:rsidRPr="005C231F">
        <w:rPr>
          <w:rFonts w:ascii="Calibri" w:hAnsi="Calibri" w:cs="Calibri"/>
          <w:sz w:val="36"/>
          <w:szCs w:val="36"/>
        </w:rPr>
        <w:t>What happened</w:t>
      </w:r>
    </w:p>
    <w:p w14:paraId="7F7C133C" w14:textId="77777777" w:rsidR="00C35D5C" w:rsidRPr="005C231F" w:rsidRDefault="00C35D5C" w:rsidP="00C35D5C">
      <w:pPr>
        <w:numPr>
          <w:ilvl w:val="0"/>
          <w:numId w:val="99"/>
        </w:numPr>
        <w:rPr>
          <w:rFonts w:ascii="Calibri" w:hAnsi="Calibri" w:cs="Calibri"/>
          <w:sz w:val="36"/>
          <w:szCs w:val="36"/>
        </w:rPr>
      </w:pPr>
      <w:r w:rsidRPr="005C231F">
        <w:rPr>
          <w:rFonts w:ascii="Calibri" w:hAnsi="Calibri" w:cs="Calibri"/>
          <w:sz w:val="36"/>
          <w:szCs w:val="36"/>
        </w:rPr>
        <w:t>When it happened</w:t>
      </w:r>
    </w:p>
    <w:p w14:paraId="55FAD317" w14:textId="77777777" w:rsidR="00C35D5C" w:rsidRPr="005C231F" w:rsidRDefault="00C35D5C" w:rsidP="00C35D5C">
      <w:pPr>
        <w:numPr>
          <w:ilvl w:val="0"/>
          <w:numId w:val="99"/>
        </w:numPr>
        <w:rPr>
          <w:rFonts w:ascii="Calibri" w:hAnsi="Calibri" w:cs="Calibri"/>
          <w:sz w:val="36"/>
          <w:szCs w:val="36"/>
        </w:rPr>
      </w:pPr>
      <w:r w:rsidRPr="005C231F">
        <w:rPr>
          <w:rFonts w:ascii="Calibri" w:hAnsi="Calibri" w:cs="Calibri"/>
          <w:sz w:val="36"/>
          <w:szCs w:val="36"/>
        </w:rPr>
        <w:t>Which PoX event validated it</w:t>
      </w:r>
    </w:p>
    <w:p w14:paraId="12810195" w14:textId="77777777" w:rsidR="00C35D5C" w:rsidRPr="005C231F" w:rsidRDefault="00C35D5C" w:rsidP="00C35D5C">
      <w:pPr>
        <w:numPr>
          <w:ilvl w:val="0"/>
          <w:numId w:val="99"/>
        </w:numPr>
        <w:rPr>
          <w:rFonts w:ascii="Calibri" w:hAnsi="Calibri" w:cs="Calibri"/>
          <w:sz w:val="36"/>
          <w:szCs w:val="36"/>
        </w:rPr>
      </w:pPr>
      <w:r w:rsidRPr="005C231F">
        <w:rPr>
          <w:rFonts w:ascii="Calibri" w:hAnsi="Calibri" w:cs="Calibri"/>
          <w:sz w:val="36"/>
          <w:szCs w:val="36"/>
        </w:rPr>
        <w:t>Which ledger governed it</w:t>
      </w:r>
    </w:p>
    <w:p w14:paraId="7A267E01" w14:textId="77777777" w:rsidR="00C35D5C" w:rsidRPr="005C231F" w:rsidRDefault="00C35D5C" w:rsidP="00C35D5C">
      <w:pPr>
        <w:numPr>
          <w:ilvl w:val="0"/>
          <w:numId w:val="99"/>
        </w:numPr>
        <w:rPr>
          <w:rFonts w:ascii="Calibri" w:hAnsi="Calibri" w:cs="Calibri"/>
          <w:sz w:val="36"/>
          <w:szCs w:val="36"/>
        </w:rPr>
      </w:pPr>
      <w:r w:rsidRPr="005C231F">
        <w:rPr>
          <w:rFonts w:ascii="Calibri" w:hAnsi="Calibri" w:cs="Calibri"/>
          <w:sz w:val="36"/>
          <w:szCs w:val="36"/>
        </w:rPr>
        <w:t>Which rules released value</w:t>
      </w:r>
    </w:p>
    <w:p w14:paraId="31BCD424"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This approach transforms analytics from retrospective summaries into </w:t>
      </w:r>
      <w:r w:rsidRPr="005C231F">
        <w:rPr>
          <w:rFonts w:ascii="Calibri" w:hAnsi="Calibri" w:cs="Calibri"/>
          <w:b/>
          <w:bCs/>
          <w:sz w:val="36"/>
          <w:szCs w:val="36"/>
        </w:rPr>
        <w:t>decision-grade insight</w:t>
      </w:r>
      <w:r w:rsidRPr="005C231F">
        <w:rPr>
          <w:rFonts w:ascii="Calibri" w:hAnsi="Calibri" w:cs="Calibri"/>
          <w:sz w:val="36"/>
          <w:szCs w:val="36"/>
        </w:rPr>
        <w:t>—usable by operators in real time and defensible under audit months or years later.</w:t>
      </w:r>
    </w:p>
    <w:p w14:paraId="34233295" w14:textId="77777777" w:rsidR="00C35D5C" w:rsidRPr="005C231F" w:rsidRDefault="00C0484D">
      <w:pPr>
        <w:rPr>
          <w:rFonts w:ascii="Calibri" w:hAnsi="Calibri" w:cs="Calibri"/>
          <w:sz w:val="36"/>
          <w:szCs w:val="36"/>
        </w:rPr>
      </w:pPr>
      <w:r>
        <w:rPr>
          <w:rFonts w:ascii="Calibri" w:hAnsi="Calibri" w:cs="Calibri"/>
          <w:sz w:val="36"/>
          <w:szCs w:val="36"/>
        </w:rPr>
        <w:pict w14:anchorId="73034917">
          <v:rect id="_x0000_i1112" style="width:0;height:1.5pt" o:hralign="center" o:hrstd="t" o:hr="t" fillcolor="gray" stroked="f"/>
        </w:pict>
      </w:r>
    </w:p>
    <w:p w14:paraId="45585F3C"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12.2 Unified, Role-Based Dashboards</w:t>
      </w:r>
    </w:p>
    <w:p w14:paraId="6A4A6A38" w14:textId="77777777" w:rsidR="00C35D5C" w:rsidRPr="005C231F" w:rsidRDefault="00C35D5C">
      <w:pPr>
        <w:rPr>
          <w:rFonts w:ascii="Calibri" w:hAnsi="Calibri" w:cs="Calibri"/>
          <w:sz w:val="36"/>
          <w:szCs w:val="36"/>
        </w:rPr>
      </w:pPr>
      <w:r w:rsidRPr="005C231F">
        <w:rPr>
          <w:rFonts w:ascii="Calibri" w:hAnsi="Calibri" w:cs="Calibri"/>
          <w:sz w:val="36"/>
          <w:szCs w:val="36"/>
        </w:rPr>
        <w:t>Per Diem’s reporting system is delivered through a unified dashboard framework with role-based views and permissions.</w:t>
      </w:r>
    </w:p>
    <w:p w14:paraId="43D9D5FD"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Sponsor Dashboards</w:t>
      </w:r>
    </w:p>
    <w:p w14:paraId="16F3171D"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Sponsors receive reporting focused on </w:t>
      </w:r>
      <w:r w:rsidRPr="005C231F">
        <w:rPr>
          <w:rFonts w:ascii="Calibri" w:hAnsi="Calibri" w:cs="Calibri"/>
          <w:b/>
          <w:bCs/>
          <w:sz w:val="36"/>
          <w:szCs w:val="36"/>
        </w:rPr>
        <w:t>verified participation</w:t>
      </w:r>
      <w:r w:rsidRPr="005C231F">
        <w:rPr>
          <w:rFonts w:ascii="Calibri" w:hAnsi="Calibri" w:cs="Calibri"/>
          <w:sz w:val="36"/>
          <w:szCs w:val="36"/>
        </w:rPr>
        <w:t>, not exposure estimates.</w:t>
      </w:r>
    </w:p>
    <w:p w14:paraId="06CA82F7" w14:textId="77777777" w:rsidR="00C35D5C" w:rsidRPr="005C231F" w:rsidRDefault="00C35D5C">
      <w:pPr>
        <w:rPr>
          <w:rFonts w:ascii="Calibri" w:hAnsi="Calibri" w:cs="Calibri"/>
          <w:sz w:val="36"/>
          <w:szCs w:val="36"/>
        </w:rPr>
      </w:pPr>
      <w:r w:rsidRPr="005C231F">
        <w:rPr>
          <w:rFonts w:ascii="Calibri" w:hAnsi="Calibri" w:cs="Calibri"/>
          <w:sz w:val="36"/>
          <w:szCs w:val="36"/>
        </w:rPr>
        <w:t>Key sponsor metrics include:</w:t>
      </w:r>
    </w:p>
    <w:p w14:paraId="220EDF86"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Verified engagement counts (PoX₁ / PoX₂)</w:t>
      </w:r>
    </w:p>
    <w:p w14:paraId="2FA1EE73"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Cost per verified engagement (CPVE)</w:t>
      </w:r>
    </w:p>
    <w:p w14:paraId="7245724A"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Redemption and completion rates</w:t>
      </w:r>
    </w:p>
    <w:p w14:paraId="6D3E69C8"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Campaign pacing vs budget caps</w:t>
      </w:r>
    </w:p>
    <w:p w14:paraId="0E6D02E3"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Geographic and merchant participation summaries</w:t>
      </w:r>
    </w:p>
    <w:p w14:paraId="0714813B" w14:textId="77777777" w:rsidR="00C35D5C" w:rsidRPr="005C231F" w:rsidRDefault="00C35D5C" w:rsidP="00C35D5C">
      <w:pPr>
        <w:numPr>
          <w:ilvl w:val="0"/>
          <w:numId w:val="100"/>
        </w:numPr>
        <w:rPr>
          <w:rFonts w:ascii="Calibri" w:hAnsi="Calibri" w:cs="Calibri"/>
          <w:sz w:val="36"/>
          <w:szCs w:val="36"/>
        </w:rPr>
      </w:pPr>
      <w:r w:rsidRPr="005C231F">
        <w:rPr>
          <w:rFonts w:ascii="Calibri" w:hAnsi="Calibri" w:cs="Calibri"/>
          <w:sz w:val="36"/>
          <w:szCs w:val="36"/>
        </w:rPr>
        <w:t>Optional ESG and civic overlays (without beneficiary control)</w:t>
      </w:r>
    </w:p>
    <w:p w14:paraId="38AE61D7" w14:textId="77777777" w:rsidR="00C35D5C" w:rsidRPr="005C231F" w:rsidRDefault="00C35D5C">
      <w:pPr>
        <w:rPr>
          <w:rFonts w:ascii="Calibri" w:hAnsi="Calibri" w:cs="Calibri"/>
          <w:sz w:val="36"/>
          <w:szCs w:val="36"/>
        </w:rPr>
      </w:pPr>
      <w:r w:rsidRPr="005C231F">
        <w:rPr>
          <w:rFonts w:ascii="Calibri" w:hAnsi="Calibri" w:cs="Calibri"/>
          <w:sz w:val="36"/>
          <w:szCs w:val="36"/>
        </w:rPr>
        <w:t>These dashboards allow sponsors to justify spend internally and externally with confidence.</w:t>
      </w:r>
    </w:p>
    <w:p w14:paraId="14EC51CB"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Merchant Dashboards</w:t>
      </w:r>
    </w:p>
    <w:p w14:paraId="490AA6AC" w14:textId="77777777" w:rsidR="00C35D5C" w:rsidRPr="005C231F" w:rsidRDefault="00C35D5C">
      <w:pPr>
        <w:rPr>
          <w:rFonts w:ascii="Calibri" w:hAnsi="Calibri" w:cs="Calibri"/>
          <w:sz w:val="36"/>
          <w:szCs w:val="36"/>
        </w:rPr>
      </w:pPr>
      <w:r w:rsidRPr="005C231F">
        <w:rPr>
          <w:rFonts w:ascii="Calibri" w:hAnsi="Calibri" w:cs="Calibri"/>
          <w:sz w:val="36"/>
          <w:szCs w:val="36"/>
        </w:rPr>
        <w:t>Merchants receive operational and financial insight grounded in daily reality.</w:t>
      </w:r>
    </w:p>
    <w:p w14:paraId="38A8EABA" w14:textId="77777777" w:rsidR="00C35D5C" w:rsidRPr="005C231F" w:rsidRDefault="00C35D5C">
      <w:pPr>
        <w:rPr>
          <w:rFonts w:ascii="Calibri" w:hAnsi="Calibri" w:cs="Calibri"/>
          <w:sz w:val="36"/>
          <w:szCs w:val="36"/>
        </w:rPr>
      </w:pPr>
      <w:r w:rsidRPr="005C231F">
        <w:rPr>
          <w:rFonts w:ascii="Calibri" w:hAnsi="Calibri" w:cs="Calibri"/>
          <w:sz w:val="36"/>
          <w:szCs w:val="36"/>
        </w:rPr>
        <w:t>Key merchant metrics include:</w:t>
      </w:r>
    </w:p>
    <w:p w14:paraId="4341BE08" w14:textId="77777777" w:rsidR="00C35D5C" w:rsidRPr="005C231F" w:rsidRDefault="00C35D5C" w:rsidP="00C35D5C">
      <w:pPr>
        <w:numPr>
          <w:ilvl w:val="0"/>
          <w:numId w:val="101"/>
        </w:numPr>
        <w:rPr>
          <w:rFonts w:ascii="Calibri" w:hAnsi="Calibri" w:cs="Calibri"/>
          <w:sz w:val="36"/>
          <w:szCs w:val="36"/>
        </w:rPr>
      </w:pPr>
      <w:r w:rsidRPr="005C231F">
        <w:rPr>
          <w:rFonts w:ascii="Calibri" w:hAnsi="Calibri" w:cs="Calibri"/>
          <w:sz w:val="36"/>
          <w:szCs w:val="36"/>
        </w:rPr>
        <w:t>Inventory analytics (COGS, waste, stock accuracy)</w:t>
      </w:r>
    </w:p>
    <w:p w14:paraId="4C24184A" w14:textId="77777777" w:rsidR="00C35D5C" w:rsidRPr="005C231F" w:rsidRDefault="00C35D5C" w:rsidP="00C35D5C">
      <w:pPr>
        <w:numPr>
          <w:ilvl w:val="0"/>
          <w:numId w:val="101"/>
        </w:numPr>
        <w:rPr>
          <w:rFonts w:ascii="Calibri" w:hAnsi="Calibri" w:cs="Calibri"/>
          <w:sz w:val="36"/>
          <w:szCs w:val="36"/>
        </w:rPr>
      </w:pPr>
      <w:r w:rsidRPr="005C231F">
        <w:rPr>
          <w:rFonts w:ascii="Calibri" w:hAnsi="Calibri" w:cs="Calibri"/>
          <w:sz w:val="36"/>
          <w:szCs w:val="36"/>
        </w:rPr>
        <w:t>Brand-funded rebate performance</w:t>
      </w:r>
    </w:p>
    <w:p w14:paraId="1FC4B17E" w14:textId="77777777" w:rsidR="00C35D5C" w:rsidRPr="005C231F" w:rsidRDefault="00C35D5C" w:rsidP="00C35D5C">
      <w:pPr>
        <w:numPr>
          <w:ilvl w:val="0"/>
          <w:numId w:val="101"/>
        </w:numPr>
        <w:rPr>
          <w:rFonts w:ascii="Calibri" w:hAnsi="Calibri" w:cs="Calibri"/>
          <w:sz w:val="36"/>
          <w:szCs w:val="36"/>
        </w:rPr>
      </w:pPr>
      <w:r w:rsidRPr="005C231F">
        <w:rPr>
          <w:rFonts w:ascii="Calibri" w:hAnsi="Calibri" w:cs="Calibri"/>
          <w:sz w:val="36"/>
          <w:szCs w:val="36"/>
        </w:rPr>
        <w:t>Staff participation and excellence indicators</w:t>
      </w:r>
    </w:p>
    <w:p w14:paraId="57D9E3BF" w14:textId="77777777" w:rsidR="00C35D5C" w:rsidRPr="005C231F" w:rsidRDefault="00C35D5C" w:rsidP="00C35D5C">
      <w:pPr>
        <w:numPr>
          <w:ilvl w:val="0"/>
          <w:numId w:val="101"/>
        </w:numPr>
        <w:rPr>
          <w:rFonts w:ascii="Calibri" w:hAnsi="Calibri" w:cs="Calibri"/>
          <w:sz w:val="36"/>
          <w:szCs w:val="36"/>
        </w:rPr>
      </w:pPr>
      <w:r w:rsidRPr="005C231F">
        <w:rPr>
          <w:rFonts w:ascii="Calibri" w:hAnsi="Calibri" w:cs="Calibri"/>
          <w:sz w:val="36"/>
          <w:szCs w:val="36"/>
        </w:rPr>
        <w:t>Reward issuance and redemption trends</w:t>
      </w:r>
    </w:p>
    <w:p w14:paraId="5D030055" w14:textId="77777777" w:rsidR="00C35D5C" w:rsidRPr="005C231F" w:rsidRDefault="00C35D5C" w:rsidP="00C35D5C">
      <w:pPr>
        <w:numPr>
          <w:ilvl w:val="0"/>
          <w:numId w:val="101"/>
        </w:numPr>
        <w:rPr>
          <w:rFonts w:ascii="Calibri" w:hAnsi="Calibri" w:cs="Calibri"/>
          <w:sz w:val="36"/>
          <w:szCs w:val="36"/>
        </w:rPr>
      </w:pPr>
      <w:r w:rsidRPr="005C231F">
        <w:rPr>
          <w:rFonts w:ascii="Calibri" w:hAnsi="Calibri" w:cs="Calibri"/>
          <w:sz w:val="36"/>
          <w:szCs w:val="36"/>
        </w:rPr>
        <w:t>Signage and audio engagement summaries</w:t>
      </w:r>
    </w:p>
    <w:p w14:paraId="5730B6F0" w14:textId="77777777" w:rsidR="00C35D5C" w:rsidRPr="005C231F" w:rsidRDefault="00C35D5C">
      <w:pPr>
        <w:rPr>
          <w:rFonts w:ascii="Calibri" w:hAnsi="Calibri" w:cs="Calibri"/>
          <w:sz w:val="36"/>
          <w:szCs w:val="36"/>
        </w:rPr>
      </w:pPr>
      <w:r w:rsidRPr="005C231F">
        <w:rPr>
          <w:rFonts w:ascii="Calibri" w:hAnsi="Calibri" w:cs="Calibri"/>
          <w:sz w:val="36"/>
          <w:szCs w:val="36"/>
        </w:rPr>
        <w:t>For merchants, analytics are a management tool—not a marketing report.</w:t>
      </w:r>
    </w:p>
    <w:p w14:paraId="02E6EAE9"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Enterprise &amp; Allocation Dashboards</w:t>
      </w:r>
    </w:p>
    <w:p w14:paraId="6FCE9853"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Enterprise and institutional partners receive dashboards designed for </w:t>
      </w:r>
      <w:r w:rsidRPr="005C231F">
        <w:rPr>
          <w:rFonts w:ascii="Calibri" w:hAnsi="Calibri" w:cs="Calibri"/>
          <w:b/>
          <w:bCs/>
          <w:sz w:val="36"/>
          <w:szCs w:val="36"/>
        </w:rPr>
        <w:t>compliance and oversight</w:t>
      </w:r>
      <w:r w:rsidRPr="005C231F">
        <w:rPr>
          <w:rFonts w:ascii="Calibri" w:hAnsi="Calibri" w:cs="Calibri"/>
          <w:sz w:val="36"/>
          <w:szCs w:val="36"/>
        </w:rPr>
        <w:t>.</w:t>
      </w:r>
    </w:p>
    <w:p w14:paraId="63B6A462" w14:textId="77777777" w:rsidR="00C35D5C" w:rsidRPr="005C231F" w:rsidRDefault="00C35D5C">
      <w:pPr>
        <w:rPr>
          <w:rFonts w:ascii="Calibri" w:hAnsi="Calibri" w:cs="Calibri"/>
          <w:sz w:val="36"/>
          <w:szCs w:val="36"/>
        </w:rPr>
      </w:pPr>
      <w:r w:rsidRPr="005C231F">
        <w:rPr>
          <w:rFonts w:ascii="Calibri" w:hAnsi="Calibri" w:cs="Calibri"/>
          <w:sz w:val="36"/>
          <w:szCs w:val="36"/>
        </w:rPr>
        <w:t>Key metrics include:</w:t>
      </w:r>
    </w:p>
    <w:p w14:paraId="70CD3AA9" w14:textId="77777777" w:rsidR="00C35D5C" w:rsidRPr="005C231F" w:rsidRDefault="00C35D5C" w:rsidP="00C35D5C">
      <w:pPr>
        <w:numPr>
          <w:ilvl w:val="0"/>
          <w:numId w:val="102"/>
        </w:numPr>
        <w:rPr>
          <w:rFonts w:ascii="Calibri" w:hAnsi="Calibri" w:cs="Calibri"/>
          <w:sz w:val="36"/>
          <w:szCs w:val="36"/>
        </w:rPr>
      </w:pPr>
      <w:r w:rsidRPr="005C231F">
        <w:rPr>
          <w:rFonts w:ascii="Calibri" w:hAnsi="Calibri" w:cs="Calibri"/>
          <w:sz w:val="36"/>
          <w:szCs w:val="36"/>
        </w:rPr>
        <w:t>Allocation utilization rates</w:t>
      </w:r>
    </w:p>
    <w:p w14:paraId="0C50574A" w14:textId="77777777" w:rsidR="00C35D5C" w:rsidRPr="005C231F" w:rsidRDefault="00C35D5C" w:rsidP="00C35D5C">
      <w:pPr>
        <w:numPr>
          <w:ilvl w:val="0"/>
          <w:numId w:val="102"/>
        </w:numPr>
        <w:rPr>
          <w:rFonts w:ascii="Calibri" w:hAnsi="Calibri" w:cs="Calibri"/>
          <w:sz w:val="36"/>
          <w:szCs w:val="36"/>
        </w:rPr>
      </w:pPr>
      <w:r w:rsidRPr="005C231F">
        <w:rPr>
          <w:rFonts w:ascii="Calibri" w:hAnsi="Calibri" w:cs="Calibri"/>
          <w:sz w:val="36"/>
          <w:szCs w:val="36"/>
        </w:rPr>
        <w:t>Time-to-proof validation</w:t>
      </w:r>
    </w:p>
    <w:p w14:paraId="013168F6" w14:textId="77777777" w:rsidR="00C35D5C" w:rsidRPr="005C231F" w:rsidRDefault="00C35D5C" w:rsidP="00C35D5C">
      <w:pPr>
        <w:numPr>
          <w:ilvl w:val="0"/>
          <w:numId w:val="102"/>
        </w:numPr>
        <w:rPr>
          <w:rFonts w:ascii="Calibri" w:hAnsi="Calibri" w:cs="Calibri"/>
          <w:sz w:val="36"/>
          <w:szCs w:val="36"/>
        </w:rPr>
      </w:pPr>
      <w:r w:rsidRPr="005C231F">
        <w:rPr>
          <w:rFonts w:ascii="Calibri" w:hAnsi="Calibri" w:cs="Calibri"/>
          <w:sz w:val="36"/>
          <w:szCs w:val="36"/>
        </w:rPr>
        <w:t>Completion and attendance metrics</w:t>
      </w:r>
    </w:p>
    <w:p w14:paraId="5F9445E2" w14:textId="77777777" w:rsidR="00C35D5C" w:rsidRPr="005C231F" w:rsidRDefault="00C35D5C" w:rsidP="00C35D5C">
      <w:pPr>
        <w:numPr>
          <w:ilvl w:val="0"/>
          <w:numId w:val="102"/>
        </w:numPr>
        <w:rPr>
          <w:rFonts w:ascii="Calibri" w:hAnsi="Calibri" w:cs="Calibri"/>
          <w:sz w:val="36"/>
          <w:szCs w:val="36"/>
        </w:rPr>
      </w:pPr>
      <w:r w:rsidRPr="005C231F">
        <w:rPr>
          <w:rFonts w:ascii="Calibri" w:hAnsi="Calibri" w:cs="Calibri"/>
          <w:sz w:val="36"/>
          <w:szCs w:val="36"/>
        </w:rPr>
        <w:t>Exception and anomaly tracking</w:t>
      </w:r>
    </w:p>
    <w:p w14:paraId="5649E8DC" w14:textId="77777777" w:rsidR="00C35D5C" w:rsidRPr="005C231F" w:rsidRDefault="00C35D5C" w:rsidP="00C35D5C">
      <w:pPr>
        <w:numPr>
          <w:ilvl w:val="0"/>
          <w:numId w:val="102"/>
        </w:numPr>
        <w:rPr>
          <w:rFonts w:ascii="Calibri" w:hAnsi="Calibri" w:cs="Calibri"/>
          <w:sz w:val="36"/>
          <w:szCs w:val="36"/>
        </w:rPr>
      </w:pPr>
      <w:r w:rsidRPr="005C231F">
        <w:rPr>
          <w:rFonts w:ascii="Calibri" w:hAnsi="Calibri" w:cs="Calibri"/>
          <w:sz w:val="36"/>
          <w:szCs w:val="36"/>
        </w:rPr>
        <w:t>Program-level summaries across locations or departments</w:t>
      </w:r>
    </w:p>
    <w:p w14:paraId="6C772B97" w14:textId="77777777" w:rsidR="00C35D5C" w:rsidRPr="005C231F" w:rsidRDefault="00C35D5C">
      <w:pPr>
        <w:rPr>
          <w:rFonts w:ascii="Calibri" w:hAnsi="Calibri" w:cs="Calibri"/>
          <w:sz w:val="36"/>
          <w:szCs w:val="36"/>
        </w:rPr>
      </w:pPr>
      <w:r w:rsidRPr="005C231F">
        <w:rPr>
          <w:rFonts w:ascii="Calibri" w:hAnsi="Calibri" w:cs="Calibri"/>
          <w:sz w:val="36"/>
          <w:szCs w:val="36"/>
        </w:rPr>
        <w:t>These views reduce audit burden and support governance at scale.</w:t>
      </w:r>
    </w:p>
    <w:p w14:paraId="32D040BC"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Civic &amp; Public Dashboards</w:t>
      </w:r>
    </w:p>
    <w:p w14:paraId="7A502FF4" w14:textId="77777777" w:rsidR="00C35D5C" w:rsidRPr="005C231F" w:rsidRDefault="00C35D5C">
      <w:pPr>
        <w:rPr>
          <w:rFonts w:ascii="Calibri" w:hAnsi="Calibri" w:cs="Calibri"/>
          <w:sz w:val="36"/>
          <w:szCs w:val="36"/>
        </w:rPr>
      </w:pPr>
      <w:r w:rsidRPr="005C231F">
        <w:rPr>
          <w:rFonts w:ascii="Calibri" w:hAnsi="Calibri" w:cs="Calibri"/>
          <w:sz w:val="36"/>
          <w:szCs w:val="36"/>
        </w:rPr>
        <w:t>Civic dashboards emphasize transparency and neutrality.</w:t>
      </w:r>
    </w:p>
    <w:p w14:paraId="714CA4AA" w14:textId="77777777" w:rsidR="00C35D5C" w:rsidRPr="005C231F" w:rsidRDefault="00C35D5C">
      <w:pPr>
        <w:rPr>
          <w:rFonts w:ascii="Calibri" w:hAnsi="Calibri" w:cs="Calibri"/>
          <w:sz w:val="36"/>
          <w:szCs w:val="36"/>
        </w:rPr>
      </w:pPr>
      <w:r w:rsidRPr="005C231F">
        <w:rPr>
          <w:rFonts w:ascii="Calibri" w:hAnsi="Calibri" w:cs="Calibri"/>
          <w:sz w:val="36"/>
          <w:szCs w:val="36"/>
        </w:rPr>
        <w:t>Key features include:</w:t>
      </w:r>
    </w:p>
    <w:p w14:paraId="245605DF" w14:textId="77777777" w:rsidR="00C35D5C" w:rsidRPr="005C231F" w:rsidRDefault="00C35D5C" w:rsidP="00C35D5C">
      <w:pPr>
        <w:numPr>
          <w:ilvl w:val="0"/>
          <w:numId w:val="103"/>
        </w:numPr>
        <w:rPr>
          <w:rFonts w:ascii="Calibri" w:hAnsi="Calibri" w:cs="Calibri"/>
          <w:sz w:val="36"/>
          <w:szCs w:val="36"/>
        </w:rPr>
      </w:pPr>
      <w:r w:rsidRPr="005C231F">
        <w:rPr>
          <w:rFonts w:ascii="Calibri" w:hAnsi="Calibri" w:cs="Calibri"/>
          <w:sz w:val="36"/>
          <w:szCs w:val="36"/>
        </w:rPr>
        <w:t>Aggregate participation totals</w:t>
      </w:r>
    </w:p>
    <w:p w14:paraId="132BF616" w14:textId="77777777" w:rsidR="00C35D5C" w:rsidRPr="005C231F" w:rsidRDefault="00C35D5C" w:rsidP="00C35D5C">
      <w:pPr>
        <w:numPr>
          <w:ilvl w:val="0"/>
          <w:numId w:val="103"/>
        </w:numPr>
        <w:rPr>
          <w:rFonts w:ascii="Calibri" w:hAnsi="Calibri" w:cs="Calibri"/>
          <w:sz w:val="36"/>
          <w:szCs w:val="36"/>
        </w:rPr>
      </w:pPr>
      <w:r w:rsidRPr="005C231F">
        <w:rPr>
          <w:rFonts w:ascii="Calibri" w:hAnsi="Calibri" w:cs="Calibri"/>
          <w:sz w:val="36"/>
          <w:szCs w:val="36"/>
        </w:rPr>
        <w:t>Program milestone tracking</w:t>
      </w:r>
    </w:p>
    <w:p w14:paraId="188C54B4" w14:textId="77777777" w:rsidR="00C35D5C" w:rsidRPr="005C231F" w:rsidRDefault="00C35D5C" w:rsidP="00C35D5C">
      <w:pPr>
        <w:numPr>
          <w:ilvl w:val="0"/>
          <w:numId w:val="103"/>
        </w:numPr>
        <w:rPr>
          <w:rFonts w:ascii="Calibri" w:hAnsi="Calibri" w:cs="Calibri"/>
          <w:sz w:val="36"/>
          <w:szCs w:val="36"/>
        </w:rPr>
      </w:pPr>
      <w:r w:rsidRPr="005C231F">
        <w:rPr>
          <w:rFonts w:ascii="Calibri" w:hAnsi="Calibri" w:cs="Calibri"/>
          <w:sz w:val="36"/>
          <w:szCs w:val="36"/>
        </w:rPr>
        <w:t>Ledger-bound spending summaries</w:t>
      </w:r>
    </w:p>
    <w:p w14:paraId="5A9A4565" w14:textId="77777777" w:rsidR="00C35D5C" w:rsidRPr="005C231F" w:rsidRDefault="00C35D5C" w:rsidP="00C35D5C">
      <w:pPr>
        <w:numPr>
          <w:ilvl w:val="0"/>
          <w:numId w:val="103"/>
        </w:numPr>
        <w:rPr>
          <w:rFonts w:ascii="Calibri" w:hAnsi="Calibri" w:cs="Calibri"/>
          <w:sz w:val="36"/>
          <w:szCs w:val="36"/>
        </w:rPr>
      </w:pPr>
      <w:r w:rsidRPr="005C231F">
        <w:rPr>
          <w:rFonts w:ascii="Calibri" w:hAnsi="Calibri" w:cs="Calibri"/>
          <w:sz w:val="36"/>
          <w:szCs w:val="36"/>
        </w:rPr>
        <w:t>Optional public-facing transparency views (redacted where appropriate)</w:t>
      </w:r>
    </w:p>
    <w:p w14:paraId="6B6522E2" w14:textId="77777777" w:rsidR="00C35D5C" w:rsidRPr="005C231F" w:rsidRDefault="00C0484D">
      <w:pPr>
        <w:rPr>
          <w:rFonts w:ascii="Calibri" w:hAnsi="Calibri" w:cs="Calibri"/>
          <w:sz w:val="36"/>
          <w:szCs w:val="36"/>
        </w:rPr>
      </w:pPr>
      <w:r>
        <w:rPr>
          <w:rFonts w:ascii="Calibri" w:hAnsi="Calibri" w:cs="Calibri"/>
          <w:sz w:val="36"/>
          <w:szCs w:val="36"/>
        </w:rPr>
        <w:pict w14:anchorId="6017E1E7">
          <v:rect id="_x0000_i1113" style="width:0;height:1.5pt" o:hralign="center" o:hrstd="t" o:hr="t" fillcolor="gray" stroked="f"/>
        </w:pict>
      </w:r>
    </w:p>
    <w:p w14:paraId="21F82739"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12.3 Proof Event Pipelines</w:t>
      </w:r>
    </w:p>
    <w:p w14:paraId="48057792" w14:textId="77777777" w:rsidR="00C35D5C" w:rsidRPr="005C231F" w:rsidRDefault="00C35D5C">
      <w:pPr>
        <w:rPr>
          <w:rFonts w:ascii="Calibri" w:hAnsi="Calibri" w:cs="Calibri"/>
          <w:sz w:val="36"/>
          <w:szCs w:val="36"/>
        </w:rPr>
      </w:pPr>
      <w:r w:rsidRPr="005C231F">
        <w:rPr>
          <w:rFonts w:ascii="Calibri" w:hAnsi="Calibri" w:cs="Calibri"/>
          <w:sz w:val="36"/>
          <w:szCs w:val="36"/>
        </w:rPr>
        <w:t>All reporting is built on proof event pipelines.</w:t>
      </w:r>
    </w:p>
    <w:p w14:paraId="14C8E8EB" w14:textId="77777777" w:rsidR="00C35D5C" w:rsidRPr="005C231F" w:rsidRDefault="00C35D5C">
      <w:pPr>
        <w:rPr>
          <w:rFonts w:ascii="Calibri" w:hAnsi="Calibri" w:cs="Calibri"/>
          <w:sz w:val="36"/>
          <w:szCs w:val="36"/>
        </w:rPr>
      </w:pPr>
      <w:r w:rsidRPr="005C231F">
        <w:rPr>
          <w:rFonts w:ascii="Calibri" w:hAnsi="Calibri" w:cs="Calibri"/>
          <w:sz w:val="36"/>
          <w:szCs w:val="36"/>
        </w:rPr>
        <w:t>Rather than ingesting raw activity logs and attempting to infer meaning later, Per Diem structures data around validated PoX events from inception.</w:t>
      </w:r>
    </w:p>
    <w:p w14:paraId="7A9C40C8" w14:textId="77777777" w:rsidR="00C35D5C" w:rsidRPr="005C231F" w:rsidRDefault="00C35D5C">
      <w:pPr>
        <w:rPr>
          <w:rFonts w:ascii="Calibri" w:hAnsi="Calibri" w:cs="Calibri"/>
          <w:sz w:val="36"/>
          <w:szCs w:val="36"/>
        </w:rPr>
      </w:pPr>
      <w:r w:rsidRPr="005C231F">
        <w:rPr>
          <w:rFonts w:ascii="Calibri" w:hAnsi="Calibri" w:cs="Calibri"/>
          <w:sz w:val="36"/>
          <w:szCs w:val="36"/>
        </w:rPr>
        <w:t>Each proof event includes:</w:t>
      </w:r>
    </w:p>
    <w:p w14:paraId="576E2873" w14:textId="77777777" w:rsidR="00C35D5C" w:rsidRPr="005C231F" w:rsidRDefault="00C35D5C" w:rsidP="00C35D5C">
      <w:pPr>
        <w:numPr>
          <w:ilvl w:val="0"/>
          <w:numId w:val="104"/>
        </w:numPr>
        <w:rPr>
          <w:rFonts w:ascii="Calibri" w:hAnsi="Calibri" w:cs="Calibri"/>
          <w:sz w:val="36"/>
          <w:szCs w:val="36"/>
        </w:rPr>
      </w:pPr>
      <w:r w:rsidRPr="005C231F">
        <w:rPr>
          <w:rFonts w:ascii="Calibri" w:hAnsi="Calibri" w:cs="Calibri"/>
          <w:sz w:val="36"/>
          <w:szCs w:val="36"/>
        </w:rPr>
        <w:t>Event type (exchange, experience, excellence)</w:t>
      </w:r>
    </w:p>
    <w:p w14:paraId="38129DEB" w14:textId="77777777" w:rsidR="00C35D5C" w:rsidRPr="005C231F" w:rsidRDefault="00C35D5C" w:rsidP="00C35D5C">
      <w:pPr>
        <w:numPr>
          <w:ilvl w:val="0"/>
          <w:numId w:val="104"/>
        </w:numPr>
        <w:rPr>
          <w:rFonts w:ascii="Calibri" w:hAnsi="Calibri" w:cs="Calibri"/>
          <w:sz w:val="36"/>
          <w:szCs w:val="36"/>
        </w:rPr>
      </w:pPr>
      <w:r w:rsidRPr="005C231F">
        <w:rPr>
          <w:rFonts w:ascii="Calibri" w:hAnsi="Calibri" w:cs="Calibri"/>
          <w:sz w:val="36"/>
          <w:szCs w:val="36"/>
        </w:rPr>
        <w:t>Timestamp and location context</w:t>
      </w:r>
    </w:p>
    <w:p w14:paraId="3D41078E" w14:textId="77777777" w:rsidR="00C35D5C" w:rsidRPr="005C231F" w:rsidRDefault="00C35D5C" w:rsidP="00C35D5C">
      <w:pPr>
        <w:numPr>
          <w:ilvl w:val="0"/>
          <w:numId w:val="104"/>
        </w:numPr>
        <w:rPr>
          <w:rFonts w:ascii="Calibri" w:hAnsi="Calibri" w:cs="Calibri"/>
          <w:sz w:val="36"/>
          <w:szCs w:val="36"/>
        </w:rPr>
      </w:pPr>
      <w:r w:rsidRPr="005C231F">
        <w:rPr>
          <w:rFonts w:ascii="Calibri" w:hAnsi="Calibri" w:cs="Calibri"/>
          <w:sz w:val="36"/>
          <w:szCs w:val="36"/>
        </w:rPr>
        <w:t>Eligibility and rule checks</w:t>
      </w:r>
    </w:p>
    <w:p w14:paraId="02CB9B7F" w14:textId="77777777" w:rsidR="00C35D5C" w:rsidRPr="005C231F" w:rsidRDefault="00C35D5C" w:rsidP="00C35D5C">
      <w:pPr>
        <w:numPr>
          <w:ilvl w:val="0"/>
          <w:numId w:val="104"/>
        </w:numPr>
        <w:rPr>
          <w:rFonts w:ascii="Calibri" w:hAnsi="Calibri" w:cs="Calibri"/>
          <w:sz w:val="36"/>
          <w:szCs w:val="36"/>
        </w:rPr>
      </w:pPr>
      <w:r w:rsidRPr="005C231F">
        <w:rPr>
          <w:rFonts w:ascii="Calibri" w:hAnsi="Calibri" w:cs="Calibri"/>
          <w:sz w:val="36"/>
          <w:szCs w:val="36"/>
        </w:rPr>
        <w:t>Ledger mapping</w:t>
      </w:r>
    </w:p>
    <w:p w14:paraId="5819007F" w14:textId="77777777" w:rsidR="00C35D5C" w:rsidRPr="005C231F" w:rsidRDefault="00C35D5C" w:rsidP="00C35D5C">
      <w:pPr>
        <w:numPr>
          <w:ilvl w:val="0"/>
          <w:numId w:val="104"/>
        </w:numPr>
        <w:rPr>
          <w:rFonts w:ascii="Calibri" w:hAnsi="Calibri" w:cs="Calibri"/>
          <w:sz w:val="36"/>
          <w:szCs w:val="36"/>
        </w:rPr>
      </w:pPr>
      <w:r w:rsidRPr="005C231F">
        <w:rPr>
          <w:rFonts w:ascii="Calibri" w:hAnsi="Calibri" w:cs="Calibri"/>
          <w:sz w:val="36"/>
          <w:szCs w:val="36"/>
        </w:rPr>
        <w:t>Outcome (reward issued, allocation released, recognition earned)</w:t>
      </w:r>
    </w:p>
    <w:p w14:paraId="5234EC2B" w14:textId="77777777" w:rsidR="00C35D5C" w:rsidRPr="005C231F" w:rsidRDefault="00C35D5C">
      <w:pPr>
        <w:rPr>
          <w:rFonts w:ascii="Calibri" w:hAnsi="Calibri" w:cs="Calibri"/>
          <w:sz w:val="36"/>
          <w:szCs w:val="36"/>
        </w:rPr>
      </w:pPr>
      <w:r w:rsidRPr="005C231F">
        <w:rPr>
          <w:rFonts w:ascii="Calibri" w:hAnsi="Calibri" w:cs="Calibri"/>
          <w:sz w:val="36"/>
          <w:szCs w:val="36"/>
        </w:rPr>
        <w:t>This structure allows analytics to remain consistent across modules, campaigns, and allocations—even as the ecosystem scales.</w:t>
      </w:r>
    </w:p>
    <w:p w14:paraId="53550AE8" w14:textId="77777777" w:rsidR="00C35D5C" w:rsidRPr="005C231F" w:rsidRDefault="00C0484D">
      <w:pPr>
        <w:rPr>
          <w:rFonts w:ascii="Calibri" w:hAnsi="Calibri" w:cs="Calibri"/>
          <w:sz w:val="36"/>
          <w:szCs w:val="36"/>
        </w:rPr>
      </w:pPr>
      <w:r>
        <w:rPr>
          <w:rFonts w:ascii="Calibri" w:hAnsi="Calibri" w:cs="Calibri"/>
          <w:sz w:val="36"/>
          <w:szCs w:val="36"/>
        </w:rPr>
        <w:pict w14:anchorId="0F424026">
          <v:rect id="_x0000_i1114" style="width:0;height:1.5pt" o:hralign="center" o:hrstd="t" o:hr="t" fillcolor="gray" stroked="f"/>
        </w:pict>
      </w:r>
    </w:p>
    <w:p w14:paraId="00904598"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12.4 Ledger-Aware Reporting</w:t>
      </w:r>
    </w:p>
    <w:p w14:paraId="39CA8D7E"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A defining feature of Per Diem’s analytics is </w:t>
      </w:r>
      <w:r w:rsidRPr="005C231F">
        <w:rPr>
          <w:rFonts w:ascii="Calibri" w:hAnsi="Calibri" w:cs="Calibri"/>
          <w:b/>
          <w:bCs/>
          <w:sz w:val="36"/>
          <w:szCs w:val="36"/>
        </w:rPr>
        <w:t>ledger awareness</w:t>
      </w:r>
      <w:r w:rsidRPr="005C231F">
        <w:rPr>
          <w:rFonts w:ascii="Calibri" w:hAnsi="Calibri" w:cs="Calibri"/>
          <w:sz w:val="36"/>
          <w:szCs w:val="36"/>
        </w:rPr>
        <w:t>.</w:t>
      </w:r>
    </w:p>
    <w:p w14:paraId="2AA2FA3C" w14:textId="77777777" w:rsidR="00C35D5C" w:rsidRPr="005C231F" w:rsidRDefault="00C35D5C">
      <w:pPr>
        <w:rPr>
          <w:rFonts w:ascii="Calibri" w:hAnsi="Calibri" w:cs="Calibri"/>
          <w:sz w:val="36"/>
          <w:szCs w:val="36"/>
        </w:rPr>
      </w:pPr>
      <w:r w:rsidRPr="005C231F">
        <w:rPr>
          <w:rFonts w:ascii="Calibri" w:hAnsi="Calibri" w:cs="Calibri"/>
          <w:sz w:val="36"/>
          <w:szCs w:val="36"/>
        </w:rPr>
        <w:t>Every report explicitly indicates whether activity occurred within:</w:t>
      </w:r>
    </w:p>
    <w:p w14:paraId="49669E79" w14:textId="77777777" w:rsidR="00C35D5C" w:rsidRPr="005C231F" w:rsidRDefault="00C35D5C" w:rsidP="00C35D5C">
      <w:pPr>
        <w:numPr>
          <w:ilvl w:val="0"/>
          <w:numId w:val="105"/>
        </w:numPr>
        <w:rPr>
          <w:rFonts w:ascii="Calibri" w:hAnsi="Calibri" w:cs="Calibri"/>
          <w:sz w:val="36"/>
          <w:szCs w:val="36"/>
        </w:rPr>
      </w:pPr>
      <w:r w:rsidRPr="005C231F">
        <w:rPr>
          <w:rFonts w:ascii="Calibri" w:hAnsi="Calibri" w:cs="Calibri"/>
          <w:sz w:val="36"/>
          <w:szCs w:val="36"/>
        </w:rPr>
        <w:t>The Campaign Ledger</w:t>
      </w:r>
    </w:p>
    <w:p w14:paraId="00DA5729" w14:textId="77777777" w:rsidR="00C35D5C" w:rsidRPr="005C231F" w:rsidRDefault="00C35D5C" w:rsidP="00C35D5C">
      <w:pPr>
        <w:numPr>
          <w:ilvl w:val="0"/>
          <w:numId w:val="105"/>
        </w:numPr>
        <w:rPr>
          <w:rFonts w:ascii="Calibri" w:hAnsi="Calibri" w:cs="Calibri"/>
          <w:sz w:val="36"/>
          <w:szCs w:val="36"/>
        </w:rPr>
      </w:pPr>
      <w:r w:rsidRPr="005C231F">
        <w:rPr>
          <w:rFonts w:ascii="Calibri" w:hAnsi="Calibri" w:cs="Calibri"/>
          <w:sz w:val="36"/>
          <w:szCs w:val="36"/>
        </w:rPr>
        <w:t>The Commerce Ledger</w:t>
      </w:r>
    </w:p>
    <w:p w14:paraId="534E7325" w14:textId="77777777" w:rsidR="00C35D5C" w:rsidRPr="005C231F" w:rsidRDefault="00C35D5C" w:rsidP="00C35D5C">
      <w:pPr>
        <w:numPr>
          <w:ilvl w:val="0"/>
          <w:numId w:val="105"/>
        </w:numPr>
        <w:rPr>
          <w:rFonts w:ascii="Calibri" w:hAnsi="Calibri" w:cs="Calibri"/>
          <w:sz w:val="36"/>
          <w:szCs w:val="36"/>
        </w:rPr>
      </w:pPr>
      <w:r w:rsidRPr="005C231F">
        <w:rPr>
          <w:rFonts w:ascii="Calibri" w:hAnsi="Calibri" w:cs="Calibri"/>
          <w:sz w:val="36"/>
          <w:szCs w:val="36"/>
        </w:rPr>
        <w:t>The Civic Ledger</w:t>
      </w:r>
    </w:p>
    <w:p w14:paraId="03A43594" w14:textId="77777777" w:rsidR="00C35D5C" w:rsidRPr="005C231F" w:rsidRDefault="00C35D5C">
      <w:pPr>
        <w:rPr>
          <w:rFonts w:ascii="Calibri" w:hAnsi="Calibri" w:cs="Calibri"/>
          <w:sz w:val="36"/>
          <w:szCs w:val="36"/>
        </w:rPr>
      </w:pPr>
      <w:r w:rsidRPr="005C231F">
        <w:rPr>
          <w:rFonts w:ascii="Calibri" w:hAnsi="Calibri" w:cs="Calibri"/>
          <w:sz w:val="36"/>
          <w:szCs w:val="36"/>
        </w:rPr>
        <w:t>This separation ensures:</w:t>
      </w:r>
    </w:p>
    <w:p w14:paraId="4DA81341" w14:textId="77777777" w:rsidR="00C35D5C" w:rsidRPr="005C231F" w:rsidRDefault="00C35D5C" w:rsidP="00C35D5C">
      <w:pPr>
        <w:numPr>
          <w:ilvl w:val="0"/>
          <w:numId w:val="106"/>
        </w:numPr>
        <w:rPr>
          <w:rFonts w:ascii="Calibri" w:hAnsi="Calibri" w:cs="Calibri"/>
          <w:sz w:val="36"/>
          <w:szCs w:val="36"/>
        </w:rPr>
      </w:pPr>
      <w:r w:rsidRPr="005C231F">
        <w:rPr>
          <w:rFonts w:ascii="Calibri" w:hAnsi="Calibri" w:cs="Calibri"/>
          <w:sz w:val="36"/>
          <w:szCs w:val="36"/>
        </w:rPr>
        <w:t>No commingling of metrics</w:t>
      </w:r>
    </w:p>
    <w:p w14:paraId="43F7900F" w14:textId="77777777" w:rsidR="00C35D5C" w:rsidRPr="005C231F" w:rsidRDefault="00C35D5C" w:rsidP="00C35D5C">
      <w:pPr>
        <w:numPr>
          <w:ilvl w:val="0"/>
          <w:numId w:val="106"/>
        </w:numPr>
        <w:rPr>
          <w:rFonts w:ascii="Calibri" w:hAnsi="Calibri" w:cs="Calibri"/>
          <w:sz w:val="36"/>
          <w:szCs w:val="36"/>
        </w:rPr>
      </w:pPr>
      <w:r w:rsidRPr="005C231F">
        <w:rPr>
          <w:rFonts w:ascii="Calibri" w:hAnsi="Calibri" w:cs="Calibri"/>
          <w:sz w:val="36"/>
          <w:szCs w:val="36"/>
        </w:rPr>
        <w:t>Clean audit trails</w:t>
      </w:r>
    </w:p>
    <w:p w14:paraId="0B5E7B6D" w14:textId="77777777" w:rsidR="00C35D5C" w:rsidRPr="005C231F" w:rsidRDefault="00C35D5C" w:rsidP="00C35D5C">
      <w:pPr>
        <w:numPr>
          <w:ilvl w:val="0"/>
          <w:numId w:val="106"/>
        </w:numPr>
        <w:rPr>
          <w:rFonts w:ascii="Calibri" w:hAnsi="Calibri" w:cs="Calibri"/>
          <w:sz w:val="36"/>
          <w:szCs w:val="36"/>
        </w:rPr>
      </w:pPr>
      <w:r w:rsidRPr="005C231F">
        <w:rPr>
          <w:rFonts w:ascii="Calibri" w:hAnsi="Calibri" w:cs="Calibri"/>
          <w:sz w:val="36"/>
          <w:szCs w:val="36"/>
        </w:rPr>
        <w:t>Clear compliance boundaries</w:t>
      </w:r>
    </w:p>
    <w:p w14:paraId="42B1AE42" w14:textId="77777777" w:rsidR="00C35D5C" w:rsidRPr="005C231F" w:rsidRDefault="00C35D5C" w:rsidP="00C35D5C">
      <w:pPr>
        <w:numPr>
          <w:ilvl w:val="0"/>
          <w:numId w:val="106"/>
        </w:numPr>
        <w:rPr>
          <w:rFonts w:ascii="Calibri" w:hAnsi="Calibri" w:cs="Calibri"/>
          <w:sz w:val="36"/>
          <w:szCs w:val="36"/>
        </w:rPr>
      </w:pPr>
      <w:r w:rsidRPr="005C231F">
        <w:rPr>
          <w:rFonts w:ascii="Calibri" w:hAnsi="Calibri" w:cs="Calibri"/>
          <w:sz w:val="36"/>
          <w:szCs w:val="36"/>
        </w:rPr>
        <w:t>Context-appropriate reporting</w:t>
      </w:r>
    </w:p>
    <w:p w14:paraId="3576F384" w14:textId="77777777" w:rsidR="00C35D5C" w:rsidRPr="005C231F" w:rsidRDefault="00C35D5C">
      <w:pPr>
        <w:rPr>
          <w:rFonts w:ascii="Calibri" w:hAnsi="Calibri" w:cs="Calibri"/>
          <w:sz w:val="36"/>
          <w:szCs w:val="36"/>
        </w:rPr>
      </w:pPr>
      <w:r w:rsidRPr="005C231F">
        <w:rPr>
          <w:rFonts w:ascii="Calibri" w:hAnsi="Calibri" w:cs="Calibri"/>
          <w:sz w:val="36"/>
          <w:szCs w:val="36"/>
        </w:rPr>
        <w:t>Ledger awareness is not optional—it is enforced by platform design.</w:t>
      </w:r>
    </w:p>
    <w:p w14:paraId="2F68EB1E" w14:textId="77777777" w:rsidR="00C35D5C" w:rsidRPr="005C231F" w:rsidRDefault="00C0484D">
      <w:pPr>
        <w:rPr>
          <w:rFonts w:ascii="Calibri" w:hAnsi="Calibri" w:cs="Calibri"/>
          <w:sz w:val="36"/>
          <w:szCs w:val="36"/>
        </w:rPr>
      </w:pPr>
      <w:r>
        <w:rPr>
          <w:rFonts w:ascii="Calibri" w:hAnsi="Calibri" w:cs="Calibri"/>
          <w:sz w:val="36"/>
          <w:szCs w:val="36"/>
        </w:rPr>
        <w:pict w14:anchorId="7BA3B47D">
          <v:rect id="_x0000_i1115" style="width:0;height:1.5pt" o:hralign="center" o:hrstd="t" o:hr="t" fillcolor="gray" stroked="f"/>
        </w:pict>
      </w:r>
    </w:p>
    <w:p w14:paraId="6710A168"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12.5 Audit-Ready by Default</w:t>
      </w:r>
    </w:p>
    <w:p w14:paraId="040D05E0" w14:textId="77777777" w:rsidR="00C35D5C" w:rsidRPr="005C231F" w:rsidRDefault="00C35D5C">
      <w:pPr>
        <w:rPr>
          <w:rFonts w:ascii="Calibri" w:hAnsi="Calibri" w:cs="Calibri"/>
          <w:sz w:val="36"/>
          <w:szCs w:val="36"/>
        </w:rPr>
      </w:pPr>
      <w:r w:rsidRPr="005C231F">
        <w:rPr>
          <w:rFonts w:ascii="Calibri" w:hAnsi="Calibri" w:cs="Calibri"/>
          <w:sz w:val="36"/>
          <w:szCs w:val="36"/>
        </w:rPr>
        <w:t>Per Diem is designed for environments where scrutiny is expected.</w:t>
      </w:r>
    </w:p>
    <w:p w14:paraId="02A715DB" w14:textId="77777777" w:rsidR="00C35D5C" w:rsidRPr="005C231F" w:rsidRDefault="00C35D5C">
      <w:pPr>
        <w:rPr>
          <w:rFonts w:ascii="Calibri" w:hAnsi="Calibri" w:cs="Calibri"/>
          <w:sz w:val="36"/>
          <w:szCs w:val="36"/>
        </w:rPr>
      </w:pPr>
      <w:r w:rsidRPr="005C231F">
        <w:rPr>
          <w:rFonts w:ascii="Calibri" w:hAnsi="Calibri" w:cs="Calibri"/>
          <w:sz w:val="36"/>
          <w:szCs w:val="36"/>
        </w:rPr>
        <w:t>Audit readiness includes:</w:t>
      </w:r>
    </w:p>
    <w:p w14:paraId="5EFE1DDE" w14:textId="77777777" w:rsidR="00C35D5C" w:rsidRPr="005C231F" w:rsidRDefault="00C35D5C" w:rsidP="00C35D5C">
      <w:pPr>
        <w:numPr>
          <w:ilvl w:val="0"/>
          <w:numId w:val="107"/>
        </w:numPr>
        <w:rPr>
          <w:rFonts w:ascii="Calibri" w:hAnsi="Calibri" w:cs="Calibri"/>
          <w:sz w:val="36"/>
          <w:szCs w:val="36"/>
        </w:rPr>
      </w:pPr>
      <w:r w:rsidRPr="005C231F">
        <w:rPr>
          <w:rFonts w:ascii="Calibri" w:hAnsi="Calibri" w:cs="Calibri"/>
          <w:sz w:val="36"/>
          <w:szCs w:val="36"/>
        </w:rPr>
        <w:t>Immutable proof logs</w:t>
      </w:r>
    </w:p>
    <w:p w14:paraId="55CCA70A" w14:textId="77777777" w:rsidR="00C35D5C" w:rsidRPr="005C231F" w:rsidRDefault="00C35D5C" w:rsidP="00C35D5C">
      <w:pPr>
        <w:numPr>
          <w:ilvl w:val="0"/>
          <w:numId w:val="107"/>
        </w:numPr>
        <w:rPr>
          <w:rFonts w:ascii="Calibri" w:hAnsi="Calibri" w:cs="Calibri"/>
          <w:sz w:val="36"/>
          <w:szCs w:val="36"/>
        </w:rPr>
      </w:pPr>
      <w:r w:rsidRPr="005C231F">
        <w:rPr>
          <w:rFonts w:ascii="Calibri" w:hAnsi="Calibri" w:cs="Calibri"/>
          <w:sz w:val="36"/>
          <w:szCs w:val="36"/>
        </w:rPr>
        <w:t>Time-stamped rule histories</w:t>
      </w:r>
    </w:p>
    <w:p w14:paraId="27310FDD" w14:textId="77777777" w:rsidR="00C35D5C" w:rsidRPr="005C231F" w:rsidRDefault="00C35D5C" w:rsidP="00C35D5C">
      <w:pPr>
        <w:numPr>
          <w:ilvl w:val="0"/>
          <w:numId w:val="107"/>
        </w:numPr>
        <w:rPr>
          <w:rFonts w:ascii="Calibri" w:hAnsi="Calibri" w:cs="Calibri"/>
          <w:sz w:val="36"/>
          <w:szCs w:val="36"/>
        </w:rPr>
      </w:pPr>
      <w:r w:rsidRPr="005C231F">
        <w:rPr>
          <w:rFonts w:ascii="Calibri" w:hAnsi="Calibri" w:cs="Calibri"/>
          <w:sz w:val="36"/>
          <w:szCs w:val="36"/>
        </w:rPr>
        <w:t>Allocation and disbursement traceability</w:t>
      </w:r>
    </w:p>
    <w:p w14:paraId="203A53F9" w14:textId="77777777" w:rsidR="00C35D5C" w:rsidRPr="005C231F" w:rsidRDefault="00C35D5C" w:rsidP="00C35D5C">
      <w:pPr>
        <w:numPr>
          <w:ilvl w:val="0"/>
          <w:numId w:val="107"/>
        </w:numPr>
        <w:rPr>
          <w:rFonts w:ascii="Calibri" w:hAnsi="Calibri" w:cs="Calibri"/>
          <w:sz w:val="36"/>
          <w:szCs w:val="36"/>
        </w:rPr>
      </w:pPr>
      <w:r w:rsidRPr="005C231F">
        <w:rPr>
          <w:rFonts w:ascii="Calibri" w:hAnsi="Calibri" w:cs="Calibri"/>
          <w:sz w:val="36"/>
          <w:szCs w:val="36"/>
        </w:rPr>
        <w:t>Exportable datasets and reports</w:t>
      </w:r>
    </w:p>
    <w:p w14:paraId="78B44441" w14:textId="77777777" w:rsidR="00C35D5C" w:rsidRPr="005C231F" w:rsidRDefault="00C35D5C">
      <w:pPr>
        <w:rPr>
          <w:rFonts w:ascii="Calibri" w:hAnsi="Calibri" w:cs="Calibri"/>
          <w:sz w:val="36"/>
          <w:szCs w:val="36"/>
        </w:rPr>
      </w:pPr>
      <w:r w:rsidRPr="005C231F">
        <w:rPr>
          <w:rFonts w:ascii="Calibri" w:hAnsi="Calibri" w:cs="Calibri"/>
          <w:sz w:val="36"/>
          <w:szCs w:val="36"/>
        </w:rPr>
        <w:t>Supported export formats include:</w:t>
      </w:r>
    </w:p>
    <w:p w14:paraId="36AB78C9" w14:textId="77777777" w:rsidR="00C35D5C" w:rsidRPr="005C231F" w:rsidRDefault="00C35D5C" w:rsidP="00C35D5C">
      <w:pPr>
        <w:numPr>
          <w:ilvl w:val="0"/>
          <w:numId w:val="108"/>
        </w:numPr>
        <w:rPr>
          <w:rFonts w:ascii="Calibri" w:hAnsi="Calibri" w:cs="Calibri"/>
          <w:sz w:val="36"/>
          <w:szCs w:val="36"/>
        </w:rPr>
      </w:pPr>
      <w:r w:rsidRPr="005C231F">
        <w:rPr>
          <w:rFonts w:ascii="Calibri" w:hAnsi="Calibri" w:cs="Calibri"/>
          <w:sz w:val="36"/>
          <w:szCs w:val="36"/>
        </w:rPr>
        <w:t>CSV for financial and operational analysis</w:t>
      </w:r>
    </w:p>
    <w:p w14:paraId="6B458491" w14:textId="77777777" w:rsidR="00C35D5C" w:rsidRPr="005C231F" w:rsidRDefault="00C35D5C" w:rsidP="00C35D5C">
      <w:pPr>
        <w:numPr>
          <w:ilvl w:val="0"/>
          <w:numId w:val="108"/>
        </w:numPr>
        <w:rPr>
          <w:rFonts w:ascii="Calibri" w:hAnsi="Calibri" w:cs="Calibri"/>
          <w:sz w:val="36"/>
          <w:szCs w:val="36"/>
        </w:rPr>
      </w:pPr>
      <w:r w:rsidRPr="005C231F">
        <w:rPr>
          <w:rFonts w:ascii="Calibri" w:hAnsi="Calibri" w:cs="Calibri"/>
          <w:sz w:val="36"/>
          <w:szCs w:val="36"/>
        </w:rPr>
        <w:t>PDF for executive and compliance review</w:t>
      </w:r>
    </w:p>
    <w:p w14:paraId="64FBAECD" w14:textId="77777777" w:rsidR="00C35D5C" w:rsidRPr="005C231F" w:rsidRDefault="00C35D5C" w:rsidP="00C35D5C">
      <w:pPr>
        <w:numPr>
          <w:ilvl w:val="0"/>
          <w:numId w:val="108"/>
        </w:numPr>
        <w:rPr>
          <w:rFonts w:ascii="Calibri" w:hAnsi="Calibri" w:cs="Calibri"/>
          <w:sz w:val="36"/>
          <w:szCs w:val="36"/>
        </w:rPr>
      </w:pPr>
      <w:r w:rsidRPr="005C231F">
        <w:rPr>
          <w:rFonts w:ascii="Calibri" w:hAnsi="Calibri" w:cs="Calibri"/>
          <w:sz w:val="36"/>
          <w:szCs w:val="36"/>
        </w:rPr>
        <w:t>API access for enterprise systems</w:t>
      </w:r>
    </w:p>
    <w:p w14:paraId="266DDFB1" w14:textId="77777777" w:rsidR="00C35D5C" w:rsidRPr="005C231F" w:rsidRDefault="00C35D5C">
      <w:pPr>
        <w:rPr>
          <w:rFonts w:ascii="Calibri" w:hAnsi="Calibri" w:cs="Calibri"/>
          <w:sz w:val="36"/>
          <w:szCs w:val="36"/>
        </w:rPr>
      </w:pPr>
      <w:r w:rsidRPr="005C231F">
        <w:rPr>
          <w:rFonts w:ascii="Calibri" w:hAnsi="Calibri" w:cs="Calibri"/>
          <w:sz w:val="36"/>
          <w:szCs w:val="36"/>
        </w:rPr>
        <w:t>This allows partners to meet regulatory, internal audit, and public reporting requirements without manual reconstruction.</w:t>
      </w:r>
    </w:p>
    <w:p w14:paraId="602B4E62" w14:textId="77777777" w:rsidR="00C35D5C" w:rsidRPr="005C231F" w:rsidRDefault="00C0484D">
      <w:pPr>
        <w:rPr>
          <w:rFonts w:ascii="Calibri" w:hAnsi="Calibri" w:cs="Calibri"/>
          <w:sz w:val="36"/>
          <w:szCs w:val="36"/>
        </w:rPr>
      </w:pPr>
      <w:r>
        <w:rPr>
          <w:rFonts w:ascii="Calibri" w:hAnsi="Calibri" w:cs="Calibri"/>
          <w:sz w:val="36"/>
          <w:szCs w:val="36"/>
        </w:rPr>
        <w:pict w14:anchorId="52501293">
          <v:rect id="_x0000_i1116" style="width:0;height:1.5pt" o:hralign="center" o:hrstd="t" o:hr="t" fillcolor="gray" stroked="f"/>
        </w:pict>
      </w:r>
    </w:p>
    <w:p w14:paraId="786AF192"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12.6 Advanced Analytics &amp; Forecasting (Optional)</w:t>
      </w:r>
    </w:p>
    <w:p w14:paraId="39C2646D" w14:textId="77777777" w:rsidR="00C35D5C" w:rsidRPr="005C231F" w:rsidRDefault="00C35D5C">
      <w:pPr>
        <w:rPr>
          <w:rFonts w:ascii="Calibri" w:hAnsi="Calibri" w:cs="Calibri"/>
          <w:sz w:val="36"/>
          <w:szCs w:val="36"/>
        </w:rPr>
      </w:pPr>
      <w:r w:rsidRPr="005C231F">
        <w:rPr>
          <w:rFonts w:ascii="Calibri" w:hAnsi="Calibri" w:cs="Calibri"/>
          <w:sz w:val="36"/>
          <w:szCs w:val="36"/>
        </w:rPr>
        <w:t>As adoption matures, Per Diem’s analytics layer supports advanced capabilities where appropriate:</w:t>
      </w:r>
    </w:p>
    <w:p w14:paraId="71938322" w14:textId="77777777" w:rsidR="00C35D5C" w:rsidRPr="005C231F" w:rsidRDefault="00C35D5C" w:rsidP="00C35D5C">
      <w:pPr>
        <w:numPr>
          <w:ilvl w:val="0"/>
          <w:numId w:val="109"/>
        </w:numPr>
        <w:rPr>
          <w:rFonts w:ascii="Calibri" w:hAnsi="Calibri" w:cs="Calibri"/>
          <w:sz w:val="36"/>
          <w:szCs w:val="36"/>
        </w:rPr>
      </w:pPr>
      <w:r w:rsidRPr="005C231F">
        <w:rPr>
          <w:rFonts w:ascii="Calibri" w:hAnsi="Calibri" w:cs="Calibri"/>
          <w:sz w:val="36"/>
          <w:szCs w:val="36"/>
        </w:rPr>
        <w:t>Inventory forecasting and demand modeling</w:t>
      </w:r>
    </w:p>
    <w:p w14:paraId="431AB1E0" w14:textId="77777777" w:rsidR="00C35D5C" w:rsidRPr="005C231F" w:rsidRDefault="00C35D5C" w:rsidP="00C35D5C">
      <w:pPr>
        <w:numPr>
          <w:ilvl w:val="0"/>
          <w:numId w:val="109"/>
        </w:numPr>
        <w:rPr>
          <w:rFonts w:ascii="Calibri" w:hAnsi="Calibri" w:cs="Calibri"/>
          <w:sz w:val="36"/>
          <w:szCs w:val="36"/>
        </w:rPr>
      </w:pPr>
      <w:r w:rsidRPr="005C231F">
        <w:rPr>
          <w:rFonts w:ascii="Calibri" w:hAnsi="Calibri" w:cs="Calibri"/>
          <w:sz w:val="36"/>
          <w:szCs w:val="36"/>
        </w:rPr>
        <w:t>Campaign performance optimization</w:t>
      </w:r>
    </w:p>
    <w:p w14:paraId="7226C865" w14:textId="77777777" w:rsidR="00C35D5C" w:rsidRPr="005C231F" w:rsidRDefault="00C35D5C" w:rsidP="00C35D5C">
      <w:pPr>
        <w:numPr>
          <w:ilvl w:val="0"/>
          <w:numId w:val="109"/>
        </w:numPr>
        <w:rPr>
          <w:rFonts w:ascii="Calibri" w:hAnsi="Calibri" w:cs="Calibri"/>
          <w:sz w:val="36"/>
          <w:szCs w:val="36"/>
        </w:rPr>
      </w:pPr>
      <w:r w:rsidRPr="005C231F">
        <w:rPr>
          <w:rFonts w:ascii="Calibri" w:hAnsi="Calibri" w:cs="Calibri"/>
          <w:sz w:val="36"/>
          <w:szCs w:val="36"/>
        </w:rPr>
        <w:t>Anomaly detection and fraud risk indicators</w:t>
      </w:r>
    </w:p>
    <w:p w14:paraId="54E2CBB8" w14:textId="77777777" w:rsidR="00C35D5C" w:rsidRPr="005C231F" w:rsidRDefault="00C35D5C" w:rsidP="00C35D5C">
      <w:pPr>
        <w:numPr>
          <w:ilvl w:val="0"/>
          <w:numId w:val="109"/>
        </w:numPr>
        <w:rPr>
          <w:rFonts w:ascii="Calibri" w:hAnsi="Calibri" w:cs="Calibri"/>
          <w:sz w:val="36"/>
          <w:szCs w:val="36"/>
        </w:rPr>
      </w:pPr>
      <w:r w:rsidRPr="005C231F">
        <w:rPr>
          <w:rFonts w:ascii="Calibri" w:hAnsi="Calibri" w:cs="Calibri"/>
          <w:sz w:val="36"/>
          <w:szCs w:val="36"/>
        </w:rPr>
        <w:t>Workforce participation trend analysis</w:t>
      </w:r>
    </w:p>
    <w:p w14:paraId="1BAE2398" w14:textId="77777777" w:rsidR="00C35D5C" w:rsidRPr="005C231F" w:rsidRDefault="00C35D5C">
      <w:pPr>
        <w:rPr>
          <w:rFonts w:ascii="Calibri" w:hAnsi="Calibri" w:cs="Calibri"/>
          <w:sz w:val="36"/>
          <w:szCs w:val="36"/>
        </w:rPr>
      </w:pPr>
      <w:r w:rsidRPr="005C231F">
        <w:rPr>
          <w:rFonts w:ascii="Calibri" w:hAnsi="Calibri" w:cs="Calibri"/>
          <w:sz w:val="36"/>
          <w:szCs w:val="36"/>
        </w:rPr>
        <w:t>These capabilities are designed to assist decision-making—not to automate value issuance without proof.</w:t>
      </w:r>
    </w:p>
    <w:p w14:paraId="02983838" w14:textId="77777777" w:rsidR="00C35D5C" w:rsidRPr="005C231F" w:rsidRDefault="00C0484D">
      <w:pPr>
        <w:rPr>
          <w:rFonts w:ascii="Calibri" w:hAnsi="Calibri" w:cs="Calibri"/>
          <w:sz w:val="36"/>
          <w:szCs w:val="36"/>
        </w:rPr>
      </w:pPr>
      <w:r>
        <w:rPr>
          <w:rFonts w:ascii="Calibri" w:hAnsi="Calibri" w:cs="Calibri"/>
          <w:sz w:val="36"/>
          <w:szCs w:val="36"/>
        </w:rPr>
        <w:pict w14:anchorId="64E57248">
          <v:rect id="_x0000_i1117" style="width:0;height:1.5pt" o:hralign="center" o:hrstd="t" o:hr="t" fillcolor="gray" stroked="f"/>
        </w:pict>
      </w:r>
    </w:p>
    <w:p w14:paraId="24B16016"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12.7 Data Governance, Privacy &amp; Ethics</w:t>
      </w:r>
    </w:p>
    <w:p w14:paraId="43BFF81F" w14:textId="77777777" w:rsidR="00C35D5C" w:rsidRPr="005C231F" w:rsidRDefault="00C35D5C">
      <w:pPr>
        <w:rPr>
          <w:rFonts w:ascii="Calibri" w:hAnsi="Calibri" w:cs="Calibri"/>
          <w:sz w:val="36"/>
          <w:szCs w:val="36"/>
        </w:rPr>
      </w:pPr>
      <w:r w:rsidRPr="005C231F">
        <w:rPr>
          <w:rFonts w:ascii="Calibri" w:hAnsi="Calibri" w:cs="Calibri"/>
          <w:sz w:val="36"/>
          <w:szCs w:val="36"/>
        </w:rPr>
        <w:t>Per Diem’s data strategy is explicitly privacy-respecting.</w:t>
      </w:r>
    </w:p>
    <w:p w14:paraId="369E9CB9" w14:textId="77777777" w:rsidR="00C35D5C" w:rsidRPr="005C231F" w:rsidRDefault="00C35D5C">
      <w:pPr>
        <w:rPr>
          <w:rFonts w:ascii="Calibri" w:hAnsi="Calibri" w:cs="Calibri"/>
          <w:sz w:val="36"/>
          <w:szCs w:val="36"/>
        </w:rPr>
      </w:pPr>
      <w:r w:rsidRPr="005C231F">
        <w:rPr>
          <w:rFonts w:ascii="Calibri" w:hAnsi="Calibri" w:cs="Calibri"/>
          <w:sz w:val="36"/>
          <w:szCs w:val="36"/>
        </w:rPr>
        <w:t>Key commitments include:</w:t>
      </w:r>
    </w:p>
    <w:p w14:paraId="7DEF286A" w14:textId="77777777" w:rsidR="00C35D5C" w:rsidRPr="005C231F" w:rsidRDefault="00C35D5C" w:rsidP="00C35D5C">
      <w:pPr>
        <w:numPr>
          <w:ilvl w:val="0"/>
          <w:numId w:val="110"/>
        </w:numPr>
        <w:rPr>
          <w:rFonts w:ascii="Calibri" w:hAnsi="Calibri" w:cs="Calibri"/>
          <w:sz w:val="36"/>
          <w:szCs w:val="36"/>
        </w:rPr>
      </w:pPr>
      <w:r w:rsidRPr="005C231F">
        <w:rPr>
          <w:rFonts w:ascii="Calibri" w:hAnsi="Calibri" w:cs="Calibri"/>
          <w:sz w:val="36"/>
          <w:szCs w:val="36"/>
        </w:rPr>
        <w:t>No sale of personal data</w:t>
      </w:r>
    </w:p>
    <w:p w14:paraId="5AEE6816" w14:textId="77777777" w:rsidR="00C35D5C" w:rsidRPr="005C231F" w:rsidRDefault="00C35D5C" w:rsidP="00C35D5C">
      <w:pPr>
        <w:numPr>
          <w:ilvl w:val="0"/>
          <w:numId w:val="110"/>
        </w:numPr>
        <w:rPr>
          <w:rFonts w:ascii="Calibri" w:hAnsi="Calibri" w:cs="Calibri"/>
          <w:sz w:val="36"/>
          <w:szCs w:val="36"/>
        </w:rPr>
      </w:pPr>
      <w:r w:rsidRPr="005C231F">
        <w:rPr>
          <w:rFonts w:ascii="Calibri" w:hAnsi="Calibri" w:cs="Calibri"/>
          <w:sz w:val="36"/>
          <w:szCs w:val="36"/>
        </w:rPr>
        <w:t>Minimal data collection tied to proof requirements</w:t>
      </w:r>
    </w:p>
    <w:p w14:paraId="071BFE52" w14:textId="77777777" w:rsidR="00C35D5C" w:rsidRPr="005C231F" w:rsidRDefault="00C35D5C" w:rsidP="00C35D5C">
      <w:pPr>
        <w:numPr>
          <w:ilvl w:val="0"/>
          <w:numId w:val="110"/>
        </w:numPr>
        <w:rPr>
          <w:rFonts w:ascii="Calibri" w:hAnsi="Calibri" w:cs="Calibri"/>
          <w:sz w:val="36"/>
          <w:szCs w:val="36"/>
        </w:rPr>
      </w:pPr>
      <w:r w:rsidRPr="005C231F">
        <w:rPr>
          <w:rFonts w:ascii="Calibri" w:hAnsi="Calibri" w:cs="Calibri"/>
          <w:sz w:val="36"/>
          <w:szCs w:val="36"/>
        </w:rPr>
        <w:t>Pseudonymous identifiers where possible</w:t>
      </w:r>
    </w:p>
    <w:p w14:paraId="57F83999" w14:textId="77777777" w:rsidR="00C35D5C" w:rsidRPr="005C231F" w:rsidRDefault="00C35D5C" w:rsidP="00C35D5C">
      <w:pPr>
        <w:numPr>
          <w:ilvl w:val="0"/>
          <w:numId w:val="110"/>
        </w:numPr>
        <w:rPr>
          <w:rFonts w:ascii="Calibri" w:hAnsi="Calibri" w:cs="Calibri"/>
          <w:sz w:val="36"/>
          <w:szCs w:val="36"/>
        </w:rPr>
      </w:pPr>
      <w:r w:rsidRPr="005C231F">
        <w:rPr>
          <w:rFonts w:ascii="Calibri" w:hAnsi="Calibri" w:cs="Calibri"/>
          <w:sz w:val="36"/>
          <w:szCs w:val="36"/>
        </w:rPr>
        <w:t>Clear separation between analytics and surveillance</w:t>
      </w:r>
    </w:p>
    <w:p w14:paraId="68C68A0E" w14:textId="77777777" w:rsidR="00C35D5C" w:rsidRPr="005C231F" w:rsidRDefault="00C35D5C">
      <w:pPr>
        <w:rPr>
          <w:rFonts w:ascii="Calibri" w:hAnsi="Calibri" w:cs="Calibri"/>
          <w:sz w:val="36"/>
          <w:szCs w:val="36"/>
        </w:rPr>
      </w:pPr>
      <w:r w:rsidRPr="005C231F">
        <w:rPr>
          <w:rFonts w:ascii="Calibri" w:hAnsi="Calibri" w:cs="Calibri"/>
          <w:sz w:val="36"/>
          <w:szCs w:val="36"/>
        </w:rPr>
        <w:t>Data governance rules are enforced through role-based access control and ledger constraints, ensuring that insight does not become overreach.</w:t>
      </w:r>
    </w:p>
    <w:p w14:paraId="23AB355F" w14:textId="77777777" w:rsidR="00C35D5C" w:rsidRPr="005C231F" w:rsidRDefault="00C0484D">
      <w:pPr>
        <w:rPr>
          <w:rFonts w:ascii="Calibri" w:hAnsi="Calibri" w:cs="Calibri"/>
          <w:sz w:val="36"/>
          <w:szCs w:val="36"/>
        </w:rPr>
      </w:pPr>
      <w:r>
        <w:rPr>
          <w:rFonts w:ascii="Calibri" w:hAnsi="Calibri" w:cs="Calibri"/>
          <w:sz w:val="36"/>
          <w:szCs w:val="36"/>
        </w:rPr>
        <w:pict w14:anchorId="515E2F0A">
          <v:rect id="_x0000_i1118" style="width:0;height:1.5pt" o:hralign="center" o:hrstd="t" o:hr="t" fillcolor="gray" stroked="f"/>
        </w:pict>
      </w:r>
    </w:p>
    <w:p w14:paraId="7A2B41C5"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12.8 Why This Matters to Investors &amp; Partners</w:t>
      </w:r>
    </w:p>
    <w:p w14:paraId="68870E9C" w14:textId="77777777" w:rsidR="00C35D5C" w:rsidRPr="005C231F" w:rsidRDefault="00C35D5C">
      <w:pPr>
        <w:rPr>
          <w:rFonts w:ascii="Calibri" w:hAnsi="Calibri" w:cs="Calibri"/>
          <w:sz w:val="36"/>
          <w:szCs w:val="36"/>
        </w:rPr>
      </w:pPr>
      <w:r w:rsidRPr="005C231F">
        <w:rPr>
          <w:rFonts w:ascii="Calibri" w:hAnsi="Calibri" w:cs="Calibri"/>
          <w:sz w:val="36"/>
          <w:szCs w:val="36"/>
        </w:rPr>
        <w:t>For investors, Per Diem’s data and analytics framework represents a core asset:</w:t>
      </w:r>
    </w:p>
    <w:p w14:paraId="2048742E" w14:textId="77777777" w:rsidR="00C35D5C" w:rsidRPr="005C231F" w:rsidRDefault="00C35D5C" w:rsidP="00C35D5C">
      <w:pPr>
        <w:numPr>
          <w:ilvl w:val="0"/>
          <w:numId w:val="111"/>
        </w:numPr>
        <w:rPr>
          <w:rFonts w:ascii="Calibri" w:hAnsi="Calibri" w:cs="Calibri"/>
          <w:sz w:val="36"/>
          <w:szCs w:val="36"/>
        </w:rPr>
      </w:pPr>
      <w:r w:rsidRPr="005C231F">
        <w:rPr>
          <w:rFonts w:ascii="Calibri" w:hAnsi="Calibri" w:cs="Calibri"/>
          <w:sz w:val="36"/>
          <w:szCs w:val="36"/>
        </w:rPr>
        <w:t>It creates defensible differentiation</w:t>
      </w:r>
    </w:p>
    <w:p w14:paraId="169DC5B5" w14:textId="77777777" w:rsidR="00C35D5C" w:rsidRPr="005C231F" w:rsidRDefault="00C35D5C" w:rsidP="00C35D5C">
      <w:pPr>
        <w:numPr>
          <w:ilvl w:val="0"/>
          <w:numId w:val="111"/>
        </w:numPr>
        <w:rPr>
          <w:rFonts w:ascii="Calibri" w:hAnsi="Calibri" w:cs="Calibri"/>
          <w:sz w:val="36"/>
          <w:szCs w:val="36"/>
        </w:rPr>
      </w:pPr>
      <w:r w:rsidRPr="005C231F">
        <w:rPr>
          <w:rFonts w:ascii="Calibri" w:hAnsi="Calibri" w:cs="Calibri"/>
          <w:sz w:val="36"/>
          <w:szCs w:val="36"/>
        </w:rPr>
        <w:t>It reduces regulatory and reputational risk</w:t>
      </w:r>
    </w:p>
    <w:p w14:paraId="3DB65EAF" w14:textId="77777777" w:rsidR="00C35D5C" w:rsidRPr="005C231F" w:rsidRDefault="00C35D5C" w:rsidP="00C35D5C">
      <w:pPr>
        <w:numPr>
          <w:ilvl w:val="0"/>
          <w:numId w:val="111"/>
        </w:numPr>
        <w:rPr>
          <w:rFonts w:ascii="Calibri" w:hAnsi="Calibri" w:cs="Calibri"/>
          <w:sz w:val="36"/>
          <w:szCs w:val="36"/>
        </w:rPr>
      </w:pPr>
      <w:r w:rsidRPr="005C231F">
        <w:rPr>
          <w:rFonts w:ascii="Calibri" w:hAnsi="Calibri" w:cs="Calibri"/>
          <w:sz w:val="36"/>
          <w:szCs w:val="36"/>
        </w:rPr>
        <w:t>It supports enterprise and public-sector adoption</w:t>
      </w:r>
    </w:p>
    <w:p w14:paraId="185B46AE" w14:textId="77777777" w:rsidR="00C35D5C" w:rsidRPr="005C231F" w:rsidRDefault="00C35D5C" w:rsidP="00C35D5C">
      <w:pPr>
        <w:numPr>
          <w:ilvl w:val="0"/>
          <w:numId w:val="111"/>
        </w:numPr>
        <w:rPr>
          <w:rFonts w:ascii="Calibri" w:hAnsi="Calibri" w:cs="Calibri"/>
          <w:sz w:val="36"/>
          <w:szCs w:val="36"/>
        </w:rPr>
      </w:pPr>
      <w:r w:rsidRPr="005C231F">
        <w:rPr>
          <w:rFonts w:ascii="Calibri" w:hAnsi="Calibri" w:cs="Calibri"/>
          <w:sz w:val="36"/>
          <w:szCs w:val="36"/>
        </w:rPr>
        <w:t>It enables revenue streams tied to reporting and administration</w:t>
      </w:r>
    </w:p>
    <w:p w14:paraId="00B3324B" w14:textId="77777777" w:rsidR="00C35D5C" w:rsidRPr="005C231F" w:rsidRDefault="00C35D5C">
      <w:pPr>
        <w:rPr>
          <w:rFonts w:ascii="Calibri" w:hAnsi="Calibri" w:cs="Calibri"/>
          <w:sz w:val="36"/>
          <w:szCs w:val="36"/>
        </w:rPr>
      </w:pPr>
      <w:r w:rsidRPr="005C231F">
        <w:rPr>
          <w:rFonts w:ascii="Calibri" w:hAnsi="Calibri" w:cs="Calibri"/>
          <w:sz w:val="36"/>
          <w:szCs w:val="36"/>
        </w:rPr>
        <w:t>For partners, it replaces uncertainty with clarity.</w:t>
      </w:r>
    </w:p>
    <w:p w14:paraId="759D19BF" w14:textId="77777777" w:rsidR="00C35D5C" w:rsidRPr="005C231F" w:rsidRDefault="00C0484D">
      <w:pPr>
        <w:rPr>
          <w:rFonts w:ascii="Calibri" w:hAnsi="Calibri" w:cs="Calibri"/>
          <w:sz w:val="36"/>
          <w:szCs w:val="36"/>
        </w:rPr>
      </w:pPr>
      <w:r>
        <w:rPr>
          <w:rFonts w:ascii="Calibri" w:hAnsi="Calibri" w:cs="Calibri"/>
          <w:sz w:val="36"/>
          <w:szCs w:val="36"/>
        </w:rPr>
        <w:pict w14:anchorId="253F6847">
          <v:rect id="_x0000_i1119" style="width:0;height:1.5pt" o:hralign="center" o:hrstd="t" o:hr="t" fillcolor="gray" stroked="f"/>
        </w:pict>
      </w:r>
    </w:p>
    <w:p w14:paraId="26F19E90" w14:textId="77777777" w:rsidR="00C35D5C" w:rsidRPr="005C231F" w:rsidRDefault="00C35D5C">
      <w:pPr>
        <w:rPr>
          <w:rFonts w:ascii="Calibri" w:hAnsi="Calibri" w:cs="Calibri"/>
          <w:b/>
          <w:bCs/>
          <w:sz w:val="36"/>
          <w:szCs w:val="36"/>
        </w:rPr>
      </w:pPr>
      <w:r w:rsidRPr="005C231F">
        <w:rPr>
          <w:rFonts w:ascii="Calibri" w:hAnsi="Calibri" w:cs="Calibri"/>
          <w:b/>
          <w:bCs/>
          <w:sz w:val="36"/>
          <w:szCs w:val="36"/>
        </w:rPr>
        <w:t>12.9 Section Summary</w:t>
      </w:r>
    </w:p>
    <w:p w14:paraId="1E5CC82A" w14:textId="77777777" w:rsidR="00C35D5C" w:rsidRPr="005C231F" w:rsidRDefault="00C35D5C">
      <w:pPr>
        <w:rPr>
          <w:rFonts w:ascii="Calibri" w:hAnsi="Calibri" w:cs="Calibri"/>
          <w:sz w:val="36"/>
          <w:szCs w:val="36"/>
        </w:rPr>
      </w:pPr>
      <w:r w:rsidRPr="005C231F">
        <w:rPr>
          <w:rFonts w:ascii="Calibri" w:hAnsi="Calibri" w:cs="Calibri"/>
          <w:sz w:val="36"/>
          <w:szCs w:val="36"/>
        </w:rPr>
        <w:t>Per Diem’s Data, Reporting &amp; Analytics framework transforms participation into insight:</w:t>
      </w:r>
    </w:p>
    <w:p w14:paraId="6877C288" w14:textId="77777777" w:rsidR="00C35D5C" w:rsidRPr="005C231F" w:rsidRDefault="00C35D5C" w:rsidP="00C35D5C">
      <w:pPr>
        <w:numPr>
          <w:ilvl w:val="0"/>
          <w:numId w:val="112"/>
        </w:numPr>
        <w:rPr>
          <w:rFonts w:ascii="Calibri" w:hAnsi="Calibri" w:cs="Calibri"/>
          <w:sz w:val="36"/>
          <w:szCs w:val="36"/>
        </w:rPr>
      </w:pPr>
      <w:r w:rsidRPr="005C231F">
        <w:rPr>
          <w:rFonts w:ascii="Calibri" w:hAnsi="Calibri" w:cs="Calibri"/>
          <w:sz w:val="36"/>
          <w:szCs w:val="36"/>
        </w:rPr>
        <w:t>Proof-first metrics replace proxies</w:t>
      </w:r>
    </w:p>
    <w:p w14:paraId="556EBBFD" w14:textId="77777777" w:rsidR="00C35D5C" w:rsidRPr="005C231F" w:rsidRDefault="00C35D5C" w:rsidP="00C35D5C">
      <w:pPr>
        <w:numPr>
          <w:ilvl w:val="0"/>
          <w:numId w:val="112"/>
        </w:numPr>
        <w:rPr>
          <w:rFonts w:ascii="Calibri" w:hAnsi="Calibri" w:cs="Calibri"/>
          <w:sz w:val="36"/>
          <w:szCs w:val="36"/>
        </w:rPr>
      </w:pPr>
      <w:r w:rsidRPr="005C231F">
        <w:rPr>
          <w:rFonts w:ascii="Calibri" w:hAnsi="Calibri" w:cs="Calibri"/>
          <w:sz w:val="36"/>
          <w:szCs w:val="36"/>
        </w:rPr>
        <w:t>Ledger-aware reporting preserves neutrality</w:t>
      </w:r>
    </w:p>
    <w:p w14:paraId="142EB7EC" w14:textId="77777777" w:rsidR="00C35D5C" w:rsidRPr="005C231F" w:rsidRDefault="00C35D5C" w:rsidP="00C35D5C">
      <w:pPr>
        <w:numPr>
          <w:ilvl w:val="0"/>
          <w:numId w:val="112"/>
        </w:numPr>
        <w:rPr>
          <w:rFonts w:ascii="Calibri" w:hAnsi="Calibri" w:cs="Calibri"/>
          <w:sz w:val="36"/>
          <w:szCs w:val="36"/>
        </w:rPr>
      </w:pPr>
      <w:r w:rsidRPr="005C231F">
        <w:rPr>
          <w:rFonts w:ascii="Calibri" w:hAnsi="Calibri" w:cs="Calibri"/>
          <w:sz w:val="36"/>
          <w:szCs w:val="36"/>
        </w:rPr>
        <w:t>Audit-ready exports reduce compliance burden</w:t>
      </w:r>
    </w:p>
    <w:p w14:paraId="5F52987F" w14:textId="77777777" w:rsidR="00C35D5C" w:rsidRPr="005C231F" w:rsidRDefault="00C35D5C" w:rsidP="00C35D5C">
      <w:pPr>
        <w:numPr>
          <w:ilvl w:val="0"/>
          <w:numId w:val="112"/>
        </w:numPr>
        <w:rPr>
          <w:rFonts w:ascii="Calibri" w:hAnsi="Calibri" w:cs="Calibri"/>
          <w:sz w:val="36"/>
          <w:szCs w:val="36"/>
        </w:rPr>
      </w:pPr>
      <w:r w:rsidRPr="005C231F">
        <w:rPr>
          <w:rFonts w:ascii="Calibri" w:hAnsi="Calibri" w:cs="Calibri"/>
          <w:sz w:val="36"/>
          <w:szCs w:val="36"/>
        </w:rPr>
        <w:t>Role-based dashboards serve sponsors, merchants, enterprises, and civic partners</w:t>
      </w:r>
    </w:p>
    <w:p w14:paraId="7EB13013" w14:textId="77777777" w:rsidR="00C35D5C" w:rsidRPr="005C231F" w:rsidRDefault="00C35D5C">
      <w:pPr>
        <w:rPr>
          <w:rFonts w:ascii="Calibri" w:hAnsi="Calibri" w:cs="Calibri"/>
          <w:sz w:val="36"/>
          <w:szCs w:val="36"/>
        </w:rPr>
      </w:pPr>
      <w:r w:rsidRPr="005C231F">
        <w:rPr>
          <w:rFonts w:ascii="Calibri" w:hAnsi="Calibri" w:cs="Calibri"/>
          <w:sz w:val="36"/>
          <w:szCs w:val="36"/>
        </w:rPr>
        <w:t>In a world where trust must be demonstrated—not asserted—Per Diem’s analytics do more than inform.</w:t>
      </w:r>
    </w:p>
    <w:p w14:paraId="6E8E5757" w14:textId="77777777" w:rsidR="00C35D5C" w:rsidRPr="005C231F" w:rsidRDefault="00C35D5C">
      <w:pPr>
        <w:rPr>
          <w:rFonts w:ascii="Calibri" w:hAnsi="Calibri" w:cs="Calibri"/>
          <w:sz w:val="36"/>
          <w:szCs w:val="36"/>
        </w:rPr>
      </w:pPr>
      <w:r w:rsidRPr="005C231F">
        <w:rPr>
          <w:rFonts w:ascii="Calibri" w:hAnsi="Calibri" w:cs="Calibri"/>
          <w:sz w:val="36"/>
          <w:szCs w:val="36"/>
        </w:rPr>
        <w:t xml:space="preserve">They </w:t>
      </w:r>
      <w:r w:rsidRPr="005C231F">
        <w:rPr>
          <w:rFonts w:ascii="Calibri" w:hAnsi="Calibri" w:cs="Calibri"/>
          <w:b/>
          <w:bCs/>
          <w:sz w:val="36"/>
          <w:szCs w:val="36"/>
        </w:rPr>
        <w:t>prove</w:t>
      </w:r>
      <w:r w:rsidRPr="005C231F">
        <w:rPr>
          <w:rFonts w:ascii="Calibri" w:hAnsi="Calibri" w:cs="Calibri"/>
          <w:sz w:val="36"/>
          <w:szCs w:val="36"/>
        </w:rPr>
        <w:t>.</w:t>
      </w:r>
    </w:p>
    <w:p w14:paraId="65B989FB" w14:textId="77777777" w:rsidR="00C35D5C" w:rsidRPr="005C231F" w:rsidRDefault="00C35D5C"/>
    <w:p w14:paraId="44014509" w14:textId="77777777" w:rsidR="00C35D5C" w:rsidRPr="00136452" w:rsidRDefault="00C35D5C" w:rsidP="0069026D">
      <w:pPr>
        <w:pStyle w:val="Heading1"/>
      </w:pPr>
      <w:r w:rsidRPr="00136452">
        <w:t>Section 13 — Compliance, Governance &amp; Security</w:t>
      </w:r>
    </w:p>
    <w:p w14:paraId="7FC2441B" w14:textId="77777777" w:rsidR="00C35D5C" w:rsidRPr="00136452" w:rsidRDefault="00C35D5C">
      <w:pPr>
        <w:rPr>
          <w:b/>
          <w:bCs/>
          <w:sz w:val="36"/>
          <w:szCs w:val="36"/>
        </w:rPr>
      </w:pPr>
      <w:r w:rsidRPr="00136452">
        <w:rPr>
          <w:b/>
          <w:bCs/>
          <w:sz w:val="36"/>
          <w:szCs w:val="36"/>
        </w:rPr>
        <w:t>Trust Is Not Claimed. It Is Engineered.</w:t>
      </w:r>
    </w:p>
    <w:p w14:paraId="5ABBB7D8" w14:textId="77777777" w:rsidR="00C35D5C" w:rsidRPr="00136452" w:rsidRDefault="00C35D5C">
      <w:pPr>
        <w:rPr>
          <w:sz w:val="36"/>
          <w:szCs w:val="36"/>
        </w:rPr>
      </w:pPr>
      <w:r w:rsidRPr="00136452">
        <w:rPr>
          <w:sz w:val="36"/>
          <w:szCs w:val="36"/>
        </w:rPr>
        <w:t>Per Diem is being built for environments where scrutiny is not a possibility—it is a certainty. Brands, enterprises, financial partners, and public-sector stakeholders operate under regulatory, reputational, and ethical constraints that cannot be addressed retroactively. In these environments, trust must be embedded into architecture, not asserted through policy language.</w:t>
      </w:r>
    </w:p>
    <w:p w14:paraId="6E88B301" w14:textId="77777777" w:rsidR="00C35D5C" w:rsidRPr="00136452" w:rsidRDefault="00C35D5C">
      <w:pPr>
        <w:rPr>
          <w:sz w:val="36"/>
          <w:szCs w:val="36"/>
        </w:rPr>
      </w:pPr>
      <w:r w:rsidRPr="00136452">
        <w:rPr>
          <w:sz w:val="36"/>
          <w:szCs w:val="36"/>
        </w:rPr>
        <w:t xml:space="preserve">Section 13 defines how Per Diem approaches compliance, governance, and security as </w:t>
      </w:r>
      <w:r w:rsidRPr="00136452">
        <w:rPr>
          <w:b/>
          <w:bCs/>
          <w:sz w:val="36"/>
          <w:szCs w:val="36"/>
        </w:rPr>
        <w:t>foundational design principles</w:t>
      </w:r>
      <w:r w:rsidRPr="00136452">
        <w:rPr>
          <w:sz w:val="36"/>
          <w:szCs w:val="36"/>
        </w:rPr>
        <w:t>, not operational afterthoughts. This framework ensures that the platform can support commercial, enterprise, and civic use cases simultaneously—without compromising privacy, neutrality, or integrity.</w:t>
      </w:r>
    </w:p>
    <w:p w14:paraId="0D482FE4" w14:textId="3B9F26D4" w:rsidR="00C35D5C" w:rsidRPr="00136452" w:rsidRDefault="00C35D5C">
      <w:pPr>
        <w:rPr>
          <w:sz w:val="36"/>
          <w:szCs w:val="36"/>
        </w:rPr>
      </w:pPr>
      <w:r w:rsidRPr="00136452">
        <w:rPr>
          <w:sz w:val="36"/>
          <w:szCs w:val="36"/>
        </w:rPr>
        <w:t>In the v4.4 outline and Revenue Rewards Plan v4.3, compliance and governance are explicitly positioned as cross-cutting requirements: consent-based participation, privacy-by-design, anti-fraud controls, audit readiness, and neutrality safeguards across all modules and ledgers. fileciteturn14file0L1-L4</w:t>
      </w:r>
      <w:r w:rsidR="00E61565">
        <w:rPr>
          <w:sz w:val="36"/>
          <w:szCs w:val="36"/>
        </w:rPr>
        <w:t xml:space="preserve"> </w:t>
      </w:r>
      <w:r w:rsidRPr="00136452">
        <w:rPr>
          <w:sz w:val="36"/>
          <w:szCs w:val="36"/>
        </w:rPr>
        <w:t xml:space="preserve"> This section expands that mandate into an investor- and partner-grade operating model.</w:t>
      </w:r>
    </w:p>
    <w:p w14:paraId="2562017E" w14:textId="77777777" w:rsidR="00C35D5C" w:rsidRPr="00136452" w:rsidRDefault="00C0484D">
      <w:pPr>
        <w:rPr>
          <w:sz w:val="36"/>
          <w:szCs w:val="36"/>
        </w:rPr>
      </w:pPr>
      <w:r>
        <w:rPr>
          <w:sz w:val="36"/>
          <w:szCs w:val="36"/>
        </w:rPr>
        <w:pict w14:anchorId="6D0C453F">
          <v:rect id="_x0000_i1120" style="width:0;height:1.5pt" o:hralign="center" o:hrstd="t" o:hr="t" fillcolor="gray" stroked="f"/>
        </w:pict>
      </w:r>
    </w:p>
    <w:p w14:paraId="3BDFF313" w14:textId="77777777" w:rsidR="00C35D5C" w:rsidRPr="00136452" w:rsidRDefault="00C35D5C">
      <w:pPr>
        <w:rPr>
          <w:b/>
          <w:bCs/>
          <w:sz w:val="36"/>
          <w:szCs w:val="36"/>
        </w:rPr>
      </w:pPr>
      <w:r w:rsidRPr="00136452">
        <w:rPr>
          <w:b/>
          <w:bCs/>
          <w:sz w:val="36"/>
          <w:szCs w:val="36"/>
        </w:rPr>
        <w:t>13.1 Compliance Philosophy: Enable Participation Without Creating Risk</w:t>
      </w:r>
    </w:p>
    <w:p w14:paraId="197CF180" w14:textId="77777777" w:rsidR="00C35D5C" w:rsidRPr="00136452" w:rsidRDefault="00C35D5C">
      <w:pPr>
        <w:rPr>
          <w:sz w:val="36"/>
          <w:szCs w:val="36"/>
        </w:rPr>
      </w:pPr>
      <w:r w:rsidRPr="00136452">
        <w:rPr>
          <w:sz w:val="36"/>
          <w:szCs w:val="36"/>
        </w:rPr>
        <w:t>Per Diem’s compliance philosophy is guided by restraint.</w:t>
      </w:r>
    </w:p>
    <w:p w14:paraId="69498DEB" w14:textId="77777777" w:rsidR="00C35D5C" w:rsidRPr="00136452" w:rsidRDefault="00C35D5C">
      <w:pPr>
        <w:rPr>
          <w:sz w:val="36"/>
          <w:szCs w:val="36"/>
        </w:rPr>
      </w:pPr>
      <w:r w:rsidRPr="00136452">
        <w:rPr>
          <w:sz w:val="36"/>
          <w:szCs w:val="36"/>
        </w:rPr>
        <w:t xml:space="preserve">The platform does not seek to intermediate funds unnecessarily, custody sensitive personal data, or impose behavioral controls beyond what proof requires. Instead, it is designed to </w:t>
      </w:r>
      <w:r w:rsidRPr="00136452">
        <w:rPr>
          <w:b/>
          <w:bCs/>
          <w:sz w:val="36"/>
          <w:szCs w:val="36"/>
        </w:rPr>
        <w:t>wrap existing systems with accountability</w:t>
      </w:r>
      <w:r w:rsidRPr="00136452">
        <w:rPr>
          <w:sz w:val="36"/>
          <w:szCs w:val="36"/>
        </w:rPr>
        <w:t xml:space="preserve"> while minimizing new regulatory exposure for partners.</w:t>
      </w:r>
    </w:p>
    <w:p w14:paraId="45D66915" w14:textId="77777777" w:rsidR="00C35D5C" w:rsidRPr="00136452" w:rsidRDefault="00C35D5C">
      <w:pPr>
        <w:rPr>
          <w:sz w:val="36"/>
          <w:szCs w:val="36"/>
        </w:rPr>
      </w:pPr>
      <w:r w:rsidRPr="00136452">
        <w:rPr>
          <w:sz w:val="36"/>
          <w:szCs w:val="36"/>
        </w:rPr>
        <w:t>Key principles include:</w:t>
      </w:r>
    </w:p>
    <w:p w14:paraId="4D8A1602" w14:textId="77777777" w:rsidR="00C35D5C" w:rsidRPr="00136452" w:rsidRDefault="00C35D5C" w:rsidP="00C35D5C">
      <w:pPr>
        <w:numPr>
          <w:ilvl w:val="0"/>
          <w:numId w:val="113"/>
        </w:numPr>
        <w:rPr>
          <w:sz w:val="36"/>
          <w:szCs w:val="36"/>
        </w:rPr>
      </w:pPr>
      <w:r w:rsidRPr="00136452">
        <w:rPr>
          <w:b/>
          <w:bCs/>
          <w:sz w:val="36"/>
          <w:szCs w:val="36"/>
        </w:rPr>
        <w:t>Consent-based participation</w:t>
      </w:r>
      <w:r w:rsidRPr="00136452">
        <w:rPr>
          <w:sz w:val="36"/>
          <w:szCs w:val="36"/>
        </w:rPr>
        <w:t xml:space="preserve"> — no silent enrollment, no hidden tracking</w:t>
      </w:r>
    </w:p>
    <w:p w14:paraId="457B1A3A" w14:textId="77777777" w:rsidR="00C35D5C" w:rsidRPr="00136452" w:rsidRDefault="00C35D5C" w:rsidP="00C35D5C">
      <w:pPr>
        <w:numPr>
          <w:ilvl w:val="0"/>
          <w:numId w:val="113"/>
        </w:numPr>
        <w:rPr>
          <w:sz w:val="36"/>
          <w:szCs w:val="36"/>
        </w:rPr>
      </w:pPr>
      <w:r w:rsidRPr="00136452">
        <w:rPr>
          <w:b/>
          <w:bCs/>
          <w:sz w:val="36"/>
          <w:szCs w:val="36"/>
        </w:rPr>
        <w:t>Purpose-bound data collection</w:t>
      </w:r>
      <w:r w:rsidRPr="00136452">
        <w:rPr>
          <w:sz w:val="36"/>
          <w:szCs w:val="36"/>
        </w:rPr>
        <w:t xml:space="preserve"> — data is collected only when required for proof</w:t>
      </w:r>
    </w:p>
    <w:p w14:paraId="1EA9F232" w14:textId="77777777" w:rsidR="00C35D5C" w:rsidRPr="00136452" w:rsidRDefault="00C35D5C" w:rsidP="00C35D5C">
      <w:pPr>
        <w:numPr>
          <w:ilvl w:val="0"/>
          <w:numId w:val="113"/>
        </w:numPr>
        <w:rPr>
          <w:sz w:val="36"/>
          <w:szCs w:val="36"/>
        </w:rPr>
      </w:pPr>
      <w:r w:rsidRPr="00136452">
        <w:rPr>
          <w:b/>
          <w:bCs/>
          <w:sz w:val="36"/>
          <w:szCs w:val="36"/>
        </w:rPr>
        <w:t>Separation of roles and authorities</w:t>
      </w:r>
      <w:r w:rsidRPr="00136452">
        <w:rPr>
          <w:sz w:val="36"/>
          <w:szCs w:val="36"/>
        </w:rPr>
        <w:t xml:space="preserve"> — no single actor controls proof, funds, and beneficiaries</w:t>
      </w:r>
    </w:p>
    <w:p w14:paraId="78BD3ACF" w14:textId="77777777" w:rsidR="00C35D5C" w:rsidRPr="00136452" w:rsidRDefault="00C35D5C" w:rsidP="00C35D5C">
      <w:pPr>
        <w:numPr>
          <w:ilvl w:val="0"/>
          <w:numId w:val="113"/>
        </w:numPr>
        <w:rPr>
          <w:sz w:val="36"/>
          <w:szCs w:val="36"/>
        </w:rPr>
      </w:pPr>
      <w:r w:rsidRPr="00136452">
        <w:rPr>
          <w:b/>
          <w:bCs/>
          <w:sz w:val="36"/>
          <w:szCs w:val="36"/>
        </w:rPr>
        <w:t>Auditability over opacity</w:t>
      </w:r>
      <w:r w:rsidRPr="00136452">
        <w:rPr>
          <w:sz w:val="36"/>
          <w:szCs w:val="36"/>
        </w:rPr>
        <w:t xml:space="preserve"> — every critical action leaves a verifiable trail</w:t>
      </w:r>
    </w:p>
    <w:p w14:paraId="0E85FE74" w14:textId="77777777" w:rsidR="00C35D5C" w:rsidRPr="00136452" w:rsidRDefault="00C35D5C">
      <w:pPr>
        <w:rPr>
          <w:sz w:val="36"/>
          <w:szCs w:val="36"/>
        </w:rPr>
      </w:pPr>
      <w:r w:rsidRPr="00136452">
        <w:rPr>
          <w:sz w:val="36"/>
          <w:szCs w:val="36"/>
        </w:rPr>
        <w:t>This posture allows Per Diem to operate alongside regulated systems (payments, benefits, enterprise finance) without becoming a compliance bottleneck.</w:t>
      </w:r>
    </w:p>
    <w:p w14:paraId="457F674E" w14:textId="77777777" w:rsidR="00C35D5C" w:rsidRPr="00136452" w:rsidRDefault="00C0484D">
      <w:pPr>
        <w:rPr>
          <w:sz w:val="36"/>
          <w:szCs w:val="36"/>
        </w:rPr>
      </w:pPr>
      <w:r>
        <w:rPr>
          <w:sz w:val="36"/>
          <w:szCs w:val="36"/>
        </w:rPr>
        <w:pict w14:anchorId="0AC9835E">
          <v:rect id="_x0000_i1121" style="width:0;height:1.5pt" o:hralign="center" o:hrstd="t" o:hr="t" fillcolor="gray" stroked="f"/>
        </w:pict>
      </w:r>
    </w:p>
    <w:p w14:paraId="43AAF9E5" w14:textId="77777777" w:rsidR="00C35D5C" w:rsidRPr="00136452" w:rsidRDefault="00C35D5C">
      <w:pPr>
        <w:rPr>
          <w:b/>
          <w:bCs/>
          <w:sz w:val="36"/>
          <w:szCs w:val="36"/>
        </w:rPr>
      </w:pPr>
      <w:r w:rsidRPr="00136452">
        <w:rPr>
          <w:b/>
          <w:bCs/>
          <w:sz w:val="36"/>
          <w:szCs w:val="36"/>
        </w:rPr>
        <w:t>13.2 Privacy-by-Design Architecture</w:t>
      </w:r>
    </w:p>
    <w:p w14:paraId="1141A8E0" w14:textId="77777777" w:rsidR="00C35D5C" w:rsidRPr="00136452" w:rsidRDefault="00C35D5C">
      <w:pPr>
        <w:rPr>
          <w:sz w:val="36"/>
          <w:szCs w:val="36"/>
        </w:rPr>
      </w:pPr>
      <w:r w:rsidRPr="00136452">
        <w:rPr>
          <w:sz w:val="36"/>
          <w:szCs w:val="36"/>
        </w:rPr>
        <w:t>Per Diem’s privacy model is explicitly privacy-by-design, not privacy-by-policy.</w:t>
      </w:r>
    </w:p>
    <w:p w14:paraId="1EF85552" w14:textId="77777777" w:rsidR="00C35D5C" w:rsidRPr="00136452" w:rsidRDefault="00C35D5C">
      <w:pPr>
        <w:rPr>
          <w:b/>
          <w:bCs/>
          <w:sz w:val="36"/>
          <w:szCs w:val="36"/>
        </w:rPr>
      </w:pPr>
      <w:r w:rsidRPr="00136452">
        <w:rPr>
          <w:b/>
          <w:bCs/>
          <w:sz w:val="36"/>
          <w:szCs w:val="36"/>
        </w:rPr>
        <w:t>Core privacy commitments</w:t>
      </w:r>
    </w:p>
    <w:p w14:paraId="37EDEA41" w14:textId="77777777" w:rsidR="00C35D5C" w:rsidRPr="00136452" w:rsidRDefault="00C35D5C" w:rsidP="00C35D5C">
      <w:pPr>
        <w:numPr>
          <w:ilvl w:val="0"/>
          <w:numId w:val="114"/>
        </w:numPr>
        <w:rPr>
          <w:sz w:val="36"/>
          <w:szCs w:val="36"/>
        </w:rPr>
      </w:pPr>
      <w:r w:rsidRPr="00136452">
        <w:rPr>
          <w:sz w:val="36"/>
          <w:szCs w:val="36"/>
        </w:rPr>
        <w:t>Minimal personal data collection</w:t>
      </w:r>
    </w:p>
    <w:p w14:paraId="3D4093AF" w14:textId="77777777" w:rsidR="00C35D5C" w:rsidRPr="00136452" w:rsidRDefault="00C35D5C" w:rsidP="00C35D5C">
      <w:pPr>
        <w:numPr>
          <w:ilvl w:val="0"/>
          <w:numId w:val="114"/>
        </w:numPr>
        <w:rPr>
          <w:sz w:val="36"/>
          <w:szCs w:val="36"/>
        </w:rPr>
      </w:pPr>
      <w:r w:rsidRPr="00136452">
        <w:rPr>
          <w:sz w:val="36"/>
          <w:szCs w:val="36"/>
        </w:rPr>
        <w:t>Pseudonymous identifiers where possible</w:t>
      </w:r>
    </w:p>
    <w:p w14:paraId="716E72C5" w14:textId="77777777" w:rsidR="00C35D5C" w:rsidRPr="00136452" w:rsidRDefault="00C35D5C" w:rsidP="00C35D5C">
      <w:pPr>
        <w:numPr>
          <w:ilvl w:val="0"/>
          <w:numId w:val="114"/>
        </w:numPr>
        <w:rPr>
          <w:sz w:val="36"/>
          <w:szCs w:val="36"/>
        </w:rPr>
      </w:pPr>
      <w:r w:rsidRPr="00136452">
        <w:rPr>
          <w:sz w:val="36"/>
          <w:szCs w:val="36"/>
        </w:rPr>
        <w:t>No sale of personal or behavioral data</w:t>
      </w:r>
    </w:p>
    <w:p w14:paraId="3535D35F" w14:textId="77777777" w:rsidR="00C35D5C" w:rsidRPr="00136452" w:rsidRDefault="00C35D5C" w:rsidP="00C35D5C">
      <w:pPr>
        <w:numPr>
          <w:ilvl w:val="0"/>
          <w:numId w:val="114"/>
        </w:numPr>
        <w:rPr>
          <w:sz w:val="36"/>
          <w:szCs w:val="36"/>
        </w:rPr>
      </w:pPr>
      <w:r w:rsidRPr="00136452">
        <w:rPr>
          <w:sz w:val="36"/>
          <w:szCs w:val="36"/>
        </w:rPr>
        <w:t>No ambient surveillance (no microphones, no passive tracking)</w:t>
      </w:r>
    </w:p>
    <w:p w14:paraId="6CFABB40" w14:textId="77777777" w:rsidR="00C35D5C" w:rsidRPr="00136452" w:rsidRDefault="00C35D5C">
      <w:pPr>
        <w:rPr>
          <w:b/>
          <w:bCs/>
          <w:sz w:val="36"/>
          <w:szCs w:val="36"/>
        </w:rPr>
      </w:pPr>
      <w:r w:rsidRPr="00136452">
        <w:rPr>
          <w:b/>
          <w:bCs/>
          <w:sz w:val="36"/>
          <w:szCs w:val="36"/>
        </w:rPr>
        <w:t>Proof Without Surveillance</w:t>
      </w:r>
    </w:p>
    <w:p w14:paraId="69EE7AFC" w14:textId="77777777" w:rsidR="00C35D5C" w:rsidRPr="00136452" w:rsidRDefault="00C35D5C">
      <w:pPr>
        <w:rPr>
          <w:sz w:val="36"/>
          <w:szCs w:val="36"/>
        </w:rPr>
      </w:pPr>
      <w:r w:rsidRPr="00136452">
        <w:rPr>
          <w:sz w:val="36"/>
          <w:szCs w:val="36"/>
        </w:rPr>
        <w:t>PoX events are designed to validate participation without continuous monitoring. A scan, a receipt, a completion event—these are discrete proofs, not behavioral dossiers.</w:t>
      </w:r>
    </w:p>
    <w:p w14:paraId="7CF115BF" w14:textId="77777777" w:rsidR="00C35D5C" w:rsidRPr="00136452" w:rsidRDefault="00C35D5C">
      <w:pPr>
        <w:rPr>
          <w:sz w:val="36"/>
          <w:szCs w:val="36"/>
        </w:rPr>
      </w:pPr>
      <w:r w:rsidRPr="00136452">
        <w:rPr>
          <w:sz w:val="36"/>
          <w:szCs w:val="36"/>
        </w:rPr>
        <w:t>Where blockchain or distributed ledgers are used, personal data is kept off-chain. Proof artifacts are designed to be auditable without exposing identities.</w:t>
      </w:r>
    </w:p>
    <w:p w14:paraId="47DC386C" w14:textId="77777777" w:rsidR="00C35D5C" w:rsidRPr="00136452" w:rsidRDefault="00C35D5C">
      <w:pPr>
        <w:rPr>
          <w:sz w:val="36"/>
          <w:szCs w:val="36"/>
        </w:rPr>
      </w:pPr>
      <w:r w:rsidRPr="00136452">
        <w:rPr>
          <w:sz w:val="36"/>
          <w:szCs w:val="36"/>
        </w:rPr>
        <w:t>This approach is critical for enterprise adoption, public trust, and regulatory defensibility.</w:t>
      </w:r>
    </w:p>
    <w:p w14:paraId="666D60C6" w14:textId="77777777" w:rsidR="00C35D5C" w:rsidRPr="00136452" w:rsidRDefault="00C0484D">
      <w:pPr>
        <w:rPr>
          <w:sz w:val="36"/>
          <w:szCs w:val="36"/>
        </w:rPr>
      </w:pPr>
      <w:r>
        <w:rPr>
          <w:sz w:val="36"/>
          <w:szCs w:val="36"/>
        </w:rPr>
        <w:pict w14:anchorId="6FC15BD4">
          <v:rect id="_x0000_i1122" style="width:0;height:1.5pt" o:hralign="center" o:hrstd="t" o:hr="t" fillcolor="gray" stroked="f"/>
        </w:pict>
      </w:r>
    </w:p>
    <w:p w14:paraId="0D266818" w14:textId="77777777" w:rsidR="00C35D5C" w:rsidRPr="00136452" w:rsidRDefault="00C35D5C">
      <w:pPr>
        <w:rPr>
          <w:b/>
          <w:bCs/>
          <w:sz w:val="36"/>
          <w:szCs w:val="36"/>
        </w:rPr>
      </w:pPr>
      <w:r w:rsidRPr="00136452">
        <w:rPr>
          <w:b/>
          <w:bCs/>
          <w:sz w:val="36"/>
          <w:szCs w:val="36"/>
        </w:rPr>
        <w:t>13.3 Governance Model: Neutrality as a Structural Safeguard</w:t>
      </w:r>
    </w:p>
    <w:p w14:paraId="1574243B" w14:textId="77777777" w:rsidR="00C35D5C" w:rsidRPr="00136452" w:rsidRDefault="00C35D5C">
      <w:pPr>
        <w:rPr>
          <w:sz w:val="36"/>
          <w:szCs w:val="36"/>
        </w:rPr>
      </w:pPr>
      <w:r w:rsidRPr="00136452">
        <w:rPr>
          <w:sz w:val="36"/>
          <w:szCs w:val="36"/>
        </w:rPr>
        <w:t>Per Diem’s governance model is designed to preserve neutrality across commercial and civic domains.</w:t>
      </w:r>
    </w:p>
    <w:p w14:paraId="239EB82A" w14:textId="77777777" w:rsidR="00C35D5C" w:rsidRPr="00136452" w:rsidRDefault="00C35D5C">
      <w:pPr>
        <w:rPr>
          <w:b/>
          <w:bCs/>
          <w:sz w:val="36"/>
          <w:szCs w:val="36"/>
        </w:rPr>
      </w:pPr>
      <w:r w:rsidRPr="00136452">
        <w:rPr>
          <w:b/>
          <w:bCs/>
          <w:sz w:val="36"/>
          <w:szCs w:val="36"/>
        </w:rPr>
        <w:t>Separation of Influence</w:t>
      </w:r>
    </w:p>
    <w:p w14:paraId="1B0BD6BC" w14:textId="77777777" w:rsidR="00C35D5C" w:rsidRPr="00136452" w:rsidRDefault="00C35D5C" w:rsidP="00C35D5C">
      <w:pPr>
        <w:numPr>
          <w:ilvl w:val="0"/>
          <w:numId w:val="115"/>
        </w:numPr>
        <w:rPr>
          <w:sz w:val="36"/>
          <w:szCs w:val="36"/>
        </w:rPr>
      </w:pPr>
      <w:r w:rsidRPr="00136452">
        <w:rPr>
          <w:sz w:val="36"/>
          <w:szCs w:val="36"/>
        </w:rPr>
        <w:t>Sponsors may fund campaigns, but cannot select individual beneficiaries in civic contexts</w:t>
      </w:r>
    </w:p>
    <w:p w14:paraId="3039BBF8" w14:textId="77777777" w:rsidR="00C35D5C" w:rsidRPr="00136452" w:rsidRDefault="00C35D5C" w:rsidP="00C35D5C">
      <w:pPr>
        <w:numPr>
          <w:ilvl w:val="0"/>
          <w:numId w:val="115"/>
        </w:numPr>
        <w:rPr>
          <w:sz w:val="36"/>
          <w:szCs w:val="36"/>
        </w:rPr>
      </w:pPr>
      <w:r w:rsidRPr="00136452">
        <w:rPr>
          <w:sz w:val="36"/>
          <w:szCs w:val="36"/>
        </w:rPr>
        <w:t>Merchants control their operations, but cannot override proof rules</w:t>
      </w:r>
    </w:p>
    <w:p w14:paraId="31ECF27C" w14:textId="77777777" w:rsidR="00C35D5C" w:rsidRPr="00136452" w:rsidRDefault="00C35D5C" w:rsidP="00C35D5C">
      <w:pPr>
        <w:numPr>
          <w:ilvl w:val="0"/>
          <w:numId w:val="115"/>
        </w:numPr>
        <w:rPr>
          <w:sz w:val="36"/>
          <w:szCs w:val="36"/>
        </w:rPr>
      </w:pPr>
      <w:r w:rsidRPr="00136452">
        <w:rPr>
          <w:sz w:val="36"/>
          <w:szCs w:val="36"/>
        </w:rPr>
        <w:t>Platform operators enforce rules, but cannot arbitrarily redirect funds</w:t>
      </w:r>
    </w:p>
    <w:p w14:paraId="6A1F4D45" w14:textId="77777777" w:rsidR="00C35D5C" w:rsidRPr="00136452" w:rsidRDefault="00C35D5C">
      <w:pPr>
        <w:rPr>
          <w:b/>
          <w:bCs/>
          <w:sz w:val="36"/>
          <w:szCs w:val="36"/>
        </w:rPr>
      </w:pPr>
      <w:r w:rsidRPr="00136452">
        <w:rPr>
          <w:b/>
          <w:bCs/>
          <w:sz w:val="36"/>
          <w:szCs w:val="36"/>
        </w:rPr>
        <w:t>Ledger-Enforced Neutrality</w:t>
      </w:r>
    </w:p>
    <w:p w14:paraId="4DE4422F" w14:textId="77777777" w:rsidR="00C35D5C" w:rsidRPr="00136452" w:rsidRDefault="00C35D5C">
      <w:pPr>
        <w:rPr>
          <w:sz w:val="36"/>
          <w:szCs w:val="36"/>
        </w:rPr>
      </w:pPr>
      <w:r w:rsidRPr="00136452">
        <w:rPr>
          <w:sz w:val="36"/>
          <w:szCs w:val="36"/>
        </w:rPr>
        <w:t>The Tri-Ledger Treasury Architecture (Campaign, Commerce, Civic) functions as a governance boundary:</w:t>
      </w:r>
    </w:p>
    <w:p w14:paraId="48CBD10D" w14:textId="77777777" w:rsidR="00C35D5C" w:rsidRPr="00136452" w:rsidRDefault="00C35D5C" w:rsidP="00C35D5C">
      <w:pPr>
        <w:numPr>
          <w:ilvl w:val="0"/>
          <w:numId w:val="116"/>
        </w:numPr>
        <w:rPr>
          <w:sz w:val="36"/>
          <w:szCs w:val="36"/>
        </w:rPr>
      </w:pPr>
      <w:r w:rsidRPr="00136452">
        <w:rPr>
          <w:sz w:val="36"/>
          <w:szCs w:val="36"/>
        </w:rPr>
        <w:t>Campaign incentives cannot bleed into civic programs</w:t>
      </w:r>
    </w:p>
    <w:p w14:paraId="4E1FC09B" w14:textId="77777777" w:rsidR="00C35D5C" w:rsidRPr="00136452" w:rsidRDefault="00C35D5C" w:rsidP="00C35D5C">
      <w:pPr>
        <w:numPr>
          <w:ilvl w:val="0"/>
          <w:numId w:val="116"/>
        </w:numPr>
        <w:rPr>
          <w:sz w:val="36"/>
          <w:szCs w:val="36"/>
        </w:rPr>
      </w:pPr>
      <w:r w:rsidRPr="00136452">
        <w:rPr>
          <w:sz w:val="36"/>
          <w:szCs w:val="36"/>
        </w:rPr>
        <w:t>Commercial rewards cannot be framed as public assistance</w:t>
      </w:r>
    </w:p>
    <w:p w14:paraId="332CCED4" w14:textId="77777777" w:rsidR="00C35D5C" w:rsidRPr="00136452" w:rsidRDefault="00C35D5C" w:rsidP="00C35D5C">
      <w:pPr>
        <w:numPr>
          <w:ilvl w:val="0"/>
          <w:numId w:val="116"/>
        </w:numPr>
        <w:rPr>
          <w:sz w:val="36"/>
          <w:szCs w:val="36"/>
        </w:rPr>
      </w:pPr>
      <w:r w:rsidRPr="00136452">
        <w:rPr>
          <w:sz w:val="36"/>
          <w:szCs w:val="36"/>
        </w:rPr>
        <w:t>Civic allocations cannot be influenced by brand objectives</w:t>
      </w:r>
    </w:p>
    <w:p w14:paraId="590770A8" w14:textId="77777777" w:rsidR="00C35D5C" w:rsidRPr="00136452" w:rsidRDefault="00C35D5C">
      <w:pPr>
        <w:rPr>
          <w:sz w:val="36"/>
          <w:szCs w:val="36"/>
        </w:rPr>
      </w:pPr>
      <w:r w:rsidRPr="00136452">
        <w:rPr>
          <w:sz w:val="36"/>
          <w:szCs w:val="36"/>
        </w:rPr>
        <w:t>This separation is enforced technically—not by policy language alone.</w:t>
      </w:r>
    </w:p>
    <w:p w14:paraId="0D79CE7A" w14:textId="77777777" w:rsidR="00C35D5C" w:rsidRPr="00136452" w:rsidRDefault="00C0484D">
      <w:pPr>
        <w:rPr>
          <w:sz w:val="36"/>
          <w:szCs w:val="36"/>
        </w:rPr>
      </w:pPr>
      <w:r>
        <w:rPr>
          <w:sz w:val="36"/>
          <w:szCs w:val="36"/>
        </w:rPr>
        <w:pict w14:anchorId="67ECB412">
          <v:rect id="_x0000_i1123" style="width:0;height:1.5pt" o:hralign="center" o:hrstd="t" o:hr="t" fillcolor="gray" stroked="f"/>
        </w:pict>
      </w:r>
    </w:p>
    <w:p w14:paraId="14F2D1F3" w14:textId="77777777" w:rsidR="00C35D5C" w:rsidRPr="00136452" w:rsidRDefault="00C35D5C">
      <w:pPr>
        <w:rPr>
          <w:b/>
          <w:bCs/>
          <w:sz w:val="36"/>
          <w:szCs w:val="36"/>
        </w:rPr>
      </w:pPr>
      <w:r w:rsidRPr="00136452">
        <w:rPr>
          <w:b/>
          <w:bCs/>
          <w:sz w:val="36"/>
          <w:szCs w:val="36"/>
        </w:rPr>
        <w:t>13.4 Role-Based Access Control (RBAC)</w:t>
      </w:r>
    </w:p>
    <w:p w14:paraId="426D1086" w14:textId="77777777" w:rsidR="00C35D5C" w:rsidRPr="00136452" w:rsidRDefault="00C35D5C">
      <w:pPr>
        <w:rPr>
          <w:sz w:val="36"/>
          <w:szCs w:val="36"/>
        </w:rPr>
      </w:pPr>
      <w:r w:rsidRPr="00136452">
        <w:rPr>
          <w:sz w:val="36"/>
          <w:szCs w:val="36"/>
        </w:rPr>
        <w:t>Every action within Per Diem is governed by role-based access control.</w:t>
      </w:r>
    </w:p>
    <w:p w14:paraId="6D1FB5D3" w14:textId="77777777" w:rsidR="00C35D5C" w:rsidRPr="00136452" w:rsidRDefault="00C35D5C">
      <w:pPr>
        <w:rPr>
          <w:sz w:val="36"/>
          <w:szCs w:val="36"/>
        </w:rPr>
      </w:pPr>
      <w:r w:rsidRPr="00136452">
        <w:rPr>
          <w:sz w:val="36"/>
          <w:szCs w:val="36"/>
        </w:rPr>
        <w:t>Roles include, but are not limited to:</w:t>
      </w:r>
    </w:p>
    <w:p w14:paraId="748F54FD" w14:textId="77777777" w:rsidR="00C35D5C" w:rsidRPr="00136452" w:rsidRDefault="00C35D5C" w:rsidP="00C35D5C">
      <w:pPr>
        <w:numPr>
          <w:ilvl w:val="0"/>
          <w:numId w:val="117"/>
        </w:numPr>
        <w:rPr>
          <w:sz w:val="36"/>
          <w:szCs w:val="36"/>
        </w:rPr>
      </w:pPr>
      <w:r w:rsidRPr="00136452">
        <w:rPr>
          <w:sz w:val="36"/>
          <w:szCs w:val="36"/>
        </w:rPr>
        <w:t>Consumer / participant</w:t>
      </w:r>
    </w:p>
    <w:p w14:paraId="39BC5922" w14:textId="77777777" w:rsidR="00C35D5C" w:rsidRPr="00136452" w:rsidRDefault="00C35D5C" w:rsidP="00C35D5C">
      <w:pPr>
        <w:numPr>
          <w:ilvl w:val="0"/>
          <w:numId w:val="117"/>
        </w:numPr>
        <w:rPr>
          <w:sz w:val="36"/>
          <w:szCs w:val="36"/>
        </w:rPr>
      </w:pPr>
      <w:r w:rsidRPr="00136452">
        <w:rPr>
          <w:sz w:val="36"/>
          <w:szCs w:val="36"/>
        </w:rPr>
        <w:t>Staff member</w:t>
      </w:r>
    </w:p>
    <w:p w14:paraId="09B4447F" w14:textId="77777777" w:rsidR="00C35D5C" w:rsidRPr="00136452" w:rsidRDefault="00C35D5C" w:rsidP="00C35D5C">
      <w:pPr>
        <w:numPr>
          <w:ilvl w:val="0"/>
          <w:numId w:val="117"/>
        </w:numPr>
        <w:rPr>
          <w:sz w:val="36"/>
          <w:szCs w:val="36"/>
        </w:rPr>
      </w:pPr>
      <w:r w:rsidRPr="00136452">
        <w:rPr>
          <w:sz w:val="36"/>
          <w:szCs w:val="36"/>
        </w:rPr>
        <w:t>Merchant operator</w:t>
      </w:r>
    </w:p>
    <w:p w14:paraId="63B47920" w14:textId="77777777" w:rsidR="00C35D5C" w:rsidRPr="00136452" w:rsidRDefault="00C35D5C" w:rsidP="00C35D5C">
      <w:pPr>
        <w:numPr>
          <w:ilvl w:val="0"/>
          <w:numId w:val="117"/>
        </w:numPr>
        <w:rPr>
          <w:sz w:val="36"/>
          <w:szCs w:val="36"/>
        </w:rPr>
      </w:pPr>
      <w:r w:rsidRPr="00136452">
        <w:rPr>
          <w:sz w:val="36"/>
          <w:szCs w:val="36"/>
        </w:rPr>
        <w:t>Sponsor administrator</w:t>
      </w:r>
    </w:p>
    <w:p w14:paraId="1D97BB49" w14:textId="77777777" w:rsidR="00C35D5C" w:rsidRPr="00136452" w:rsidRDefault="00C35D5C" w:rsidP="00C35D5C">
      <w:pPr>
        <w:numPr>
          <w:ilvl w:val="0"/>
          <w:numId w:val="117"/>
        </w:numPr>
        <w:rPr>
          <w:sz w:val="36"/>
          <w:szCs w:val="36"/>
        </w:rPr>
      </w:pPr>
      <w:r w:rsidRPr="00136452">
        <w:rPr>
          <w:sz w:val="36"/>
          <w:szCs w:val="36"/>
        </w:rPr>
        <w:t>Enterprise compliance officer</w:t>
      </w:r>
    </w:p>
    <w:p w14:paraId="60F8A042" w14:textId="77777777" w:rsidR="00C35D5C" w:rsidRPr="00136452" w:rsidRDefault="00C35D5C" w:rsidP="00C35D5C">
      <w:pPr>
        <w:numPr>
          <w:ilvl w:val="0"/>
          <w:numId w:val="117"/>
        </w:numPr>
        <w:rPr>
          <w:sz w:val="36"/>
          <w:szCs w:val="36"/>
        </w:rPr>
      </w:pPr>
      <w:r w:rsidRPr="00136452">
        <w:rPr>
          <w:sz w:val="36"/>
          <w:szCs w:val="36"/>
        </w:rPr>
        <w:t>Auditor / reviewer</w:t>
      </w:r>
    </w:p>
    <w:p w14:paraId="3D28DB6B" w14:textId="77777777" w:rsidR="00C35D5C" w:rsidRPr="00136452" w:rsidRDefault="00C35D5C" w:rsidP="00C35D5C">
      <w:pPr>
        <w:numPr>
          <w:ilvl w:val="0"/>
          <w:numId w:val="117"/>
        </w:numPr>
        <w:rPr>
          <w:sz w:val="36"/>
          <w:szCs w:val="36"/>
        </w:rPr>
      </w:pPr>
      <w:r w:rsidRPr="00136452">
        <w:rPr>
          <w:sz w:val="36"/>
          <w:szCs w:val="36"/>
        </w:rPr>
        <w:t>Civic program administrator</w:t>
      </w:r>
    </w:p>
    <w:p w14:paraId="637670BC" w14:textId="77777777" w:rsidR="00C35D5C" w:rsidRPr="00136452" w:rsidRDefault="00C35D5C">
      <w:pPr>
        <w:rPr>
          <w:sz w:val="36"/>
          <w:szCs w:val="36"/>
        </w:rPr>
      </w:pPr>
      <w:r w:rsidRPr="00136452">
        <w:rPr>
          <w:sz w:val="36"/>
          <w:szCs w:val="36"/>
        </w:rPr>
        <w:t>RBAC ensures:</w:t>
      </w:r>
    </w:p>
    <w:p w14:paraId="51CFC678" w14:textId="77777777" w:rsidR="00C35D5C" w:rsidRPr="00136452" w:rsidRDefault="00C35D5C" w:rsidP="00C35D5C">
      <w:pPr>
        <w:numPr>
          <w:ilvl w:val="0"/>
          <w:numId w:val="118"/>
        </w:numPr>
        <w:rPr>
          <w:sz w:val="36"/>
          <w:szCs w:val="36"/>
        </w:rPr>
      </w:pPr>
      <w:r w:rsidRPr="00136452">
        <w:rPr>
          <w:sz w:val="36"/>
          <w:szCs w:val="36"/>
        </w:rPr>
        <w:t>Users see only what they are permitted to see</w:t>
      </w:r>
    </w:p>
    <w:p w14:paraId="2AFDD232" w14:textId="77777777" w:rsidR="00C35D5C" w:rsidRPr="00136452" w:rsidRDefault="00C35D5C" w:rsidP="00C35D5C">
      <w:pPr>
        <w:numPr>
          <w:ilvl w:val="0"/>
          <w:numId w:val="118"/>
        </w:numPr>
        <w:rPr>
          <w:sz w:val="36"/>
          <w:szCs w:val="36"/>
        </w:rPr>
      </w:pPr>
      <w:r w:rsidRPr="00136452">
        <w:rPr>
          <w:sz w:val="36"/>
          <w:szCs w:val="36"/>
        </w:rPr>
        <w:t>Configuration authority is limited and auditable</w:t>
      </w:r>
    </w:p>
    <w:p w14:paraId="66759184" w14:textId="77777777" w:rsidR="00C35D5C" w:rsidRPr="00136452" w:rsidRDefault="00C35D5C" w:rsidP="00C35D5C">
      <w:pPr>
        <w:numPr>
          <w:ilvl w:val="0"/>
          <w:numId w:val="118"/>
        </w:numPr>
        <w:rPr>
          <w:sz w:val="36"/>
          <w:szCs w:val="36"/>
        </w:rPr>
      </w:pPr>
      <w:r w:rsidRPr="00136452">
        <w:rPr>
          <w:sz w:val="36"/>
          <w:szCs w:val="36"/>
        </w:rPr>
        <w:t>Sensitive actions require appropriate authorization</w:t>
      </w:r>
    </w:p>
    <w:p w14:paraId="475C6E7D" w14:textId="77777777" w:rsidR="00C35D5C" w:rsidRPr="00136452" w:rsidRDefault="00C35D5C">
      <w:pPr>
        <w:rPr>
          <w:sz w:val="36"/>
          <w:szCs w:val="36"/>
        </w:rPr>
      </w:pPr>
      <w:r w:rsidRPr="00136452">
        <w:rPr>
          <w:sz w:val="36"/>
          <w:szCs w:val="36"/>
        </w:rPr>
        <w:t>RBAC is consistent across modules, dashboards, and APIs.</w:t>
      </w:r>
    </w:p>
    <w:p w14:paraId="40077CB7" w14:textId="77777777" w:rsidR="00C35D5C" w:rsidRPr="00136452" w:rsidRDefault="00C0484D">
      <w:pPr>
        <w:rPr>
          <w:sz w:val="36"/>
          <w:szCs w:val="36"/>
        </w:rPr>
      </w:pPr>
      <w:r>
        <w:rPr>
          <w:sz w:val="36"/>
          <w:szCs w:val="36"/>
        </w:rPr>
        <w:pict w14:anchorId="7EC511A5">
          <v:rect id="_x0000_i1124" style="width:0;height:1.5pt" o:hralign="center" o:hrstd="t" o:hr="t" fillcolor="gray" stroked="f"/>
        </w:pict>
      </w:r>
    </w:p>
    <w:p w14:paraId="7A484102" w14:textId="77777777" w:rsidR="00C35D5C" w:rsidRPr="00136452" w:rsidRDefault="00C35D5C">
      <w:pPr>
        <w:rPr>
          <w:b/>
          <w:bCs/>
          <w:sz w:val="36"/>
          <w:szCs w:val="36"/>
        </w:rPr>
      </w:pPr>
      <w:r w:rsidRPr="00136452">
        <w:rPr>
          <w:b/>
          <w:bCs/>
          <w:sz w:val="36"/>
          <w:szCs w:val="36"/>
        </w:rPr>
        <w:t>13.5 Audit Trails &amp; Transparency</w:t>
      </w:r>
    </w:p>
    <w:p w14:paraId="40F2E356" w14:textId="77777777" w:rsidR="00C35D5C" w:rsidRPr="00136452" w:rsidRDefault="00C35D5C">
      <w:pPr>
        <w:rPr>
          <w:sz w:val="36"/>
          <w:szCs w:val="36"/>
        </w:rPr>
      </w:pPr>
      <w:r w:rsidRPr="00136452">
        <w:rPr>
          <w:sz w:val="36"/>
          <w:szCs w:val="36"/>
        </w:rPr>
        <w:t>Per Diem is audit-ready by default.</w:t>
      </w:r>
    </w:p>
    <w:p w14:paraId="41082C97" w14:textId="77777777" w:rsidR="00C35D5C" w:rsidRPr="00136452" w:rsidRDefault="00C35D5C">
      <w:pPr>
        <w:rPr>
          <w:b/>
          <w:bCs/>
          <w:sz w:val="36"/>
          <w:szCs w:val="36"/>
        </w:rPr>
      </w:pPr>
      <w:r w:rsidRPr="00136452">
        <w:rPr>
          <w:b/>
          <w:bCs/>
          <w:sz w:val="36"/>
          <w:szCs w:val="36"/>
        </w:rPr>
        <w:t>Audit capabilities include:</w:t>
      </w:r>
    </w:p>
    <w:p w14:paraId="71A3683B" w14:textId="77777777" w:rsidR="00C35D5C" w:rsidRPr="00136452" w:rsidRDefault="00C35D5C" w:rsidP="00C35D5C">
      <w:pPr>
        <w:numPr>
          <w:ilvl w:val="0"/>
          <w:numId w:val="119"/>
        </w:numPr>
        <w:rPr>
          <w:sz w:val="36"/>
          <w:szCs w:val="36"/>
        </w:rPr>
      </w:pPr>
      <w:r w:rsidRPr="00136452">
        <w:rPr>
          <w:sz w:val="36"/>
          <w:szCs w:val="36"/>
        </w:rPr>
        <w:t>Immutable logs of proof events</w:t>
      </w:r>
    </w:p>
    <w:p w14:paraId="24E2954C" w14:textId="77777777" w:rsidR="00C35D5C" w:rsidRPr="00136452" w:rsidRDefault="00C35D5C" w:rsidP="00C35D5C">
      <w:pPr>
        <w:numPr>
          <w:ilvl w:val="0"/>
          <w:numId w:val="119"/>
        </w:numPr>
        <w:rPr>
          <w:sz w:val="36"/>
          <w:szCs w:val="36"/>
        </w:rPr>
      </w:pPr>
      <w:r w:rsidRPr="00136452">
        <w:rPr>
          <w:sz w:val="36"/>
          <w:szCs w:val="36"/>
        </w:rPr>
        <w:t>Time-stamped rule and configuration histories</w:t>
      </w:r>
    </w:p>
    <w:p w14:paraId="238653D0" w14:textId="77777777" w:rsidR="00C35D5C" w:rsidRPr="00136452" w:rsidRDefault="00C35D5C" w:rsidP="00C35D5C">
      <w:pPr>
        <w:numPr>
          <w:ilvl w:val="0"/>
          <w:numId w:val="119"/>
        </w:numPr>
        <w:rPr>
          <w:sz w:val="36"/>
          <w:szCs w:val="36"/>
        </w:rPr>
      </w:pPr>
      <w:r w:rsidRPr="00136452">
        <w:rPr>
          <w:sz w:val="36"/>
          <w:szCs w:val="36"/>
        </w:rPr>
        <w:t>Ledger-specific allocation and disbursement records</w:t>
      </w:r>
    </w:p>
    <w:p w14:paraId="734A05D0" w14:textId="77777777" w:rsidR="00C35D5C" w:rsidRPr="00136452" w:rsidRDefault="00C35D5C" w:rsidP="00C35D5C">
      <w:pPr>
        <w:numPr>
          <w:ilvl w:val="0"/>
          <w:numId w:val="119"/>
        </w:numPr>
        <w:rPr>
          <w:sz w:val="36"/>
          <w:szCs w:val="36"/>
        </w:rPr>
      </w:pPr>
      <w:r w:rsidRPr="00136452">
        <w:rPr>
          <w:sz w:val="36"/>
          <w:szCs w:val="36"/>
        </w:rPr>
        <w:t>Exportable datasets and reports</w:t>
      </w:r>
    </w:p>
    <w:p w14:paraId="79CDDFB0" w14:textId="77777777" w:rsidR="00C35D5C" w:rsidRPr="00136452" w:rsidRDefault="00C35D5C">
      <w:pPr>
        <w:rPr>
          <w:sz w:val="36"/>
          <w:szCs w:val="36"/>
        </w:rPr>
      </w:pPr>
      <w:r w:rsidRPr="00136452">
        <w:rPr>
          <w:sz w:val="36"/>
          <w:szCs w:val="36"/>
        </w:rPr>
        <w:t>Auditors can reconstruct:</w:t>
      </w:r>
    </w:p>
    <w:p w14:paraId="6A0B6F20" w14:textId="77777777" w:rsidR="00C35D5C" w:rsidRPr="00136452" w:rsidRDefault="00C35D5C" w:rsidP="00C35D5C">
      <w:pPr>
        <w:numPr>
          <w:ilvl w:val="0"/>
          <w:numId w:val="120"/>
        </w:numPr>
        <w:rPr>
          <w:sz w:val="36"/>
          <w:szCs w:val="36"/>
        </w:rPr>
      </w:pPr>
      <w:r w:rsidRPr="00136452">
        <w:rPr>
          <w:sz w:val="36"/>
          <w:szCs w:val="36"/>
        </w:rPr>
        <w:t>What rules were active</w:t>
      </w:r>
    </w:p>
    <w:p w14:paraId="53B31922" w14:textId="77777777" w:rsidR="00C35D5C" w:rsidRPr="00136452" w:rsidRDefault="00C35D5C" w:rsidP="00C35D5C">
      <w:pPr>
        <w:numPr>
          <w:ilvl w:val="0"/>
          <w:numId w:val="120"/>
        </w:numPr>
        <w:rPr>
          <w:sz w:val="36"/>
          <w:szCs w:val="36"/>
        </w:rPr>
      </w:pPr>
      <w:r w:rsidRPr="00136452">
        <w:rPr>
          <w:sz w:val="36"/>
          <w:szCs w:val="36"/>
        </w:rPr>
        <w:t>Who changed them and when</w:t>
      </w:r>
    </w:p>
    <w:p w14:paraId="18D80685" w14:textId="77777777" w:rsidR="00C35D5C" w:rsidRPr="00136452" w:rsidRDefault="00C35D5C" w:rsidP="00C35D5C">
      <w:pPr>
        <w:numPr>
          <w:ilvl w:val="0"/>
          <w:numId w:val="120"/>
        </w:numPr>
        <w:rPr>
          <w:sz w:val="36"/>
          <w:szCs w:val="36"/>
        </w:rPr>
      </w:pPr>
      <w:r w:rsidRPr="00136452">
        <w:rPr>
          <w:sz w:val="36"/>
          <w:szCs w:val="36"/>
        </w:rPr>
        <w:t>What proof triggered value release</w:t>
      </w:r>
    </w:p>
    <w:p w14:paraId="327ED5A3" w14:textId="77777777" w:rsidR="00C35D5C" w:rsidRPr="00136452" w:rsidRDefault="00C35D5C" w:rsidP="00C35D5C">
      <w:pPr>
        <w:numPr>
          <w:ilvl w:val="0"/>
          <w:numId w:val="120"/>
        </w:numPr>
        <w:rPr>
          <w:sz w:val="36"/>
          <w:szCs w:val="36"/>
        </w:rPr>
      </w:pPr>
      <w:r w:rsidRPr="00136452">
        <w:rPr>
          <w:sz w:val="36"/>
          <w:szCs w:val="36"/>
        </w:rPr>
        <w:t>Which ledger governed the transaction</w:t>
      </w:r>
    </w:p>
    <w:p w14:paraId="46D6A655" w14:textId="77777777" w:rsidR="00C35D5C" w:rsidRPr="00136452" w:rsidRDefault="00C35D5C">
      <w:pPr>
        <w:rPr>
          <w:sz w:val="36"/>
          <w:szCs w:val="36"/>
        </w:rPr>
      </w:pPr>
      <w:r w:rsidRPr="00136452">
        <w:rPr>
          <w:sz w:val="36"/>
          <w:szCs w:val="36"/>
        </w:rPr>
        <w:t>This level of traceability supports internal audits, regulatory reviews, and public accountability where required.</w:t>
      </w:r>
    </w:p>
    <w:p w14:paraId="33B7D5BC" w14:textId="77777777" w:rsidR="00C35D5C" w:rsidRPr="00136452" w:rsidRDefault="00C0484D">
      <w:pPr>
        <w:rPr>
          <w:sz w:val="36"/>
          <w:szCs w:val="36"/>
        </w:rPr>
      </w:pPr>
      <w:r>
        <w:rPr>
          <w:sz w:val="36"/>
          <w:szCs w:val="36"/>
        </w:rPr>
        <w:pict w14:anchorId="6942D17D">
          <v:rect id="_x0000_i1125" style="width:0;height:1.5pt" o:hralign="center" o:hrstd="t" o:hr="t" fillcolor="gray" stroked="f"/>
        </w:pict>
      </w:r>
    </w:p>
    <w:p w14:paraId="2E8F5262" w14:textId="77777777" w:rsidR="00C35D5C" w:rsidRPr="00136452" w:rsidRDefault="00C35D5C">
      <w:pPr>
        <w:rPr>
          <w:b/>
          <w:bCs/>
          <w:sz w:val="36"/>
          <w:szCs w:val="36"/>
        </w:rPr>
      </w:pPr>
      <w:r w:rsidRPr="00136452">
        <w:rPr>
          <w:b/>
          <w:bCs/>
          <w:sz w:val="36"/>
          <w:szCs w:val="36"/>
        </w:rPr>
        <w:t>13.6 Fraud Prevention &amp; Abuse Controls</w:t>
      </w:r>
    </w:p>
    <w:p w14:paraId="4B583F36" w14:textId="77777777" w:rsidR="00C35D5C" w:rsidRPr="00136452" w:rsidRDefault="00C35D5C">
      <w:pPr>
        <w:rPr>
          <w:sz w:val="36"/>
          <w:szCs w:val="36"/>
        </w:rPr>
      </w:pPr>
      <w:r w:rsidRPr="00136452">
        <w:rPr>
          <w:sz w:val="36"/>
          <w:szCs w:val="36"/>
        </w:rPr>
        <w:t>Incentive systems are inherently vulnerable to abuse. Per Diem addresses this risk through layered controls rather than punitive after-the-fact enforcement.</w:t>
      </w:r>
    </w:p>
    <w:p w14:paraId="137DCAA5" w14:textId="77777777" w:rsidR="00C35D5C" w:rsidRPr="00136452" w:rsidRDefault="00C35D5C">
      <w:pPr>
        <w:rPr>
          <w:b/>
          <w:bCs/>
          <w:sz w:val="36"/>
          <w:szCs w:val="36"/>
        </w:rPr>
      </w:pPr>
      <w:r w:rsidRPr="00136452">
        <w:rPr>
          <w:b/>
          <w:bCs/>
          <w:sz w:val="36"/>
          <w:szCs w:val="36"/>
        </w:rPr>
        <w:t>Anti-fraud measures include:</w:t>
      </w:r>
    </w:p>
    <w:p w14:paraId="5BD3CF1E" w14:textId="77777777" w:rsidR="00C35D5C" w:rsidRPr="00136452" w:rsidRDefault="00C35D5C" w:rsidP="00C35D5C">
      <w:pPr>
        <w:numPr>
          <w:ilvl w:val="0"/>
          <w:numId w:val="121"/>
        </w:numPr>
        <w:rPr>
          <w:sz w:val="36"/>
          <w:szCs w:val="36"/>
        </w:rPr>
      </w:pPr>
      <w:r w:rsidRPr="00136452">
        <w:rPr>
          <w:sz w:val="36"/>
          <w:szCs w:val="36"/>
        </w:rPr>
        <w:t>Duplicate and anomaly detection across proof events</w:t>
      </w:r>
    </w:p>
    <w:p w14:paraId="67BD8E0F" w14:textId="77777777" w:rsidR="00C35D5C" w:rsidRPr="00136452" w:rsidRDefault="00C35D5C" w:rsidP="00C35D5C">
      <w:pPr>
        <w:numPr>
          <w:ilvl w:val="0"/>
          <w:numId w:val="121"/>
        </w:numPr>
        <w:rPr>
          <w:sz w:val="36"/>
          <w:szCs w:val="36"/>
        </w:rPr>
      </w:pPr>
      <w:r w:rsidRPr="00136452">
        <w:rPr>
          <w:sz w:val="36"/>
          <w:szCs w:val="36"/>
        </w:rPr>
        <w:t>Velocity limits and caps on reward issuance</w:t>
      </w:r>
    </w:p>
    <w:p w14:paraId="6DFFBF52" w14:textId="77777777" w:rsidR="00C35D5C" w:rsidRPr="00136452" w:rsidRDefault="00C35D5C" w:rsidP="00C35D5C">
      <w:pPr>
        <w:numPr>
          <w:ilvl w:val="0"/>
          <w:numId w:val="121"/>
        </w:numPr>
        <w:rPr>
          <w:sz w:val="36"/>
          <w:szCs w:val="36"/>
        </w:rPr>
      </w:pPr>
      <w:r w:rsidRPr="00136452">
        <w:rPr>
          <w:sz w:val="36"/>
          <w:szCs w:val="36"/>
        </w:rPr>
        <w:t>Cross-module consistency checks</w:t>
      </w:r>
    </w:p>
    <w:p w14:paraId="075B9FE2" w14:textId="77777777" w:rsidR="00C35D5C" w:rsidRPr="00136452" w:rsidRDefault="00C35D5C" w:rsidP="00C35D5C">
      <w:pPr>
        <w:numPr>
          <w:ilvl w:val="0"/>
          <w:numId w:val="121"/>
        </w:numPr>
        <w:rPr>
          <w:sz w:val="36"/>
          <w:szCs w:val="36"/>
        </w:rPr>
      </w:pPr>
      <w:r w:rsidRPr="00136452">
        <w:rPr>
          <w:sz w:val="36"/>
          <w:szCs w:val="36"/>
        </w:rPr>
        <w:t>Manual review thresholds for edge cases</w:t>
      </w:r>
    </w:p>
    <w:p w14:paraId="61115493" w14:textId="7D4A18D1" w:rsidR="00C35D5C" w:rsidRPr="00136452" w:rsidRDefault="00C35D5C">
      <w:pPr>
        <w:rPr>
          <w:sz w:val="36"/>
          <w:szCs w:val="36"/>
        </w:rPr>
      </w:pPr>
      <w:r w:rsidRPr="00136452">
        <w:rPr>
          <w:sz w:val="36"/>
          <w:szCs w:val="36"/>
        </w:rPr>
        <w:t xml:space="preserve">Importantly, fraud prevention is </w:t>
      </w:r>
      <w:r w:rsidRPr="00136452">
        <w:rPr>
          <w:b/>
          <w:bCs/>
          <w:sz w:val="36"/>
          <w:szCs w:val="36"/>
        </w:rPr>
        <w:t>proof-aware</w:t>
      </w:r>
      <w:r w:rsidRPr="00136452">
        <w:rPr>
          <w:sz w:val="36"/>
          <w:szCs w:val="36"/>
        </w:rPr>
        <w:t>: patterns of behavior are evaluated over time (</w:t>
      </w:r>
      <w:r w:rsidR="00FF68B1">
        <w:rPr>
          <w:sz w:val="36"/>
          <w:szCs w:val="36"/>
        </w:rPr>
        <w:t>PoX₃</w:t>
      </w:r>
      <w:r w:rsidRPr="00136452">
        <w:rPr>
          <w:sz w:val="36"/>
          <w:szCs w:val="36"/>
        </w:rPr>
        <w:t>), reducing false positives and rewarding sustained legitimate participation.</w:t>
      </w:r>
    </w:p>
    <w:p w14:paraId="70E6836F" w14:textId="77777777" w:rsidR="00C35D5C" w:rsidRPr="00136452" w:rsidRDefault="00C0484D">
      <w:pPr>
        <w:rPr>
          <w:sz w:val="36"/>
          <w:szCs w:val="36"/>
        </w:rPr>
      </w:pPr>
      <w:r>
        <w:rPr>
          <w:sz w:val="36"/>
          <w:szCs w:val="36"/>
        </w:rPr>
        <w:pict w14:anchorId="436B8DA3">
          <v:rect id="_x0000_i1126" style="width:0;height:1.5pt" o:hralign="center" o:hrstd="t" o:hr="t" fillcolor="gray" stroked="f"/>
        </w:pict>
      </w:r>
    </w:p>
    <w:p w14:paraId="564D3913" w14:textId="77777777" w:rsidR="00C35D5C" w:rsidRPr="00136452" w:rsidRDefault="00C35D5C">
      <w:pPr>
        <w:rPr>
          <w:b/>
          <w:bCs/>
          <w:sz w:val="36"/>
          <w:szCs w:val="36"/>
        </w:rPr>
      </w:pPr>
      <w:r w:rsidRPr="00136452">
        <w:rPr>
          <w:b/>
          <w:bCs/>
          <w:sz w:val="36"/>
          <w:szCs w:val="36"/>
        </w:rPr>
        <w:t>13.7 Security Architecture</w:t>
      </w:r>
    </w:p>
    <w:p w14:paraId="6B938290" w14:textId="77777777" w:rsidR="00C35D5C" w:rsidRPr="00136452" w:rsidRDefault="00C35D5C">
      <w:pPr>
        <w:rPr>
          <w:sz w:val="36"/>
          <w:szCs w:val="36"/>
        </w:rPr>
      </w:pPr>
      <w:r w:rsidRPr="00136452">
        <w:rPr>
          <w:sz w:val="36"/>
          <w:szCs w:val="36"/>
        </w:rPr>
        <w:t>Security is treated as a prerequisite for credibility.</w:t>
      </w:r>
    </w:p>
    <w:p w14:paraId="1504C766" w14:textId="77777777" w:rsidR="00C35D5C" w:rsidRPr="00136452" w:rsidRDefault="00C35D5C">
      <w:pPr>
        <w:rPr>
          <w:b/>
          <w:bCs/>
          <w:sz w:val="36"/>
          <w:szCs w:val="36"/>
        </w:rPr>
      </w:pPr>
      <w:r w:rsidRPr="00136452">
        <w:rPr>
          <w:b/>
          <w:bCs/>
          <w:sz w:val="36"/>
          <w:szCs w:val="36"/>
        </w:rPr>
        <w:t>Core security practices</w:t>
      </w:r>
    </w:p>
    <w:p w14:paraId="73625BE8" w14:textId="77777777" w:rsidR="00C35D5C" w:rsidRPr="00136452" w:rsidRDefault="00C35D5C" w:rsidP="00C35D5C">
      <w:pPr>
        <w:numPr>
          <w:ilvl w:val="0"/>
          <w:numId w:val="122"/>
        </w:numPr>
        <w:rPr>
          <w:sz w:val="36"/>
          <w:szCs w:val="36"/>
        </w:rPr>
      </w:pPr>
      <w:r w:rsidRPr="00136452">
        <w:rPr>
          <w:sz w:val="36"/>
          <w:szCs w:val="36"/>
        </w:rPr>
        <w:t>Encrypted communications (in transit and at rest)</w:t>
      </w:r>
    </w:p>
    <w:p w14:paraId="1F6CDAE7" w14:textId="77777777" w:rsidR="00C35D5C" w:rsidRPr="00136452" w:rsidRDefault="00C35D5C" w:rsidP="00C35D5C">
      <w:pPr>
        <w:numPr>
          <w:ilvl w:val="0"/>
          <w:numId w:val="122"/>
        </w:numPr>
        <w:rPr>
          <w:sz w:val="36"/>
          <w:szCs w:val="36"/>
        </w:rPr>
      </w:pPr>
      <w:r w:rsidRPr="00136452">
        <w:rPr>
          <w:sz w:val="36"/>
          <w:szCs w:val="36"/>
        </w:rPr>
        <w:t>Secure key management for wallets and services</w:t>
      </w:r>
    </w:p>
    <w:p w14:paraId="2E16A111" w14:textId="77777777" w:rsidR="00C35D5C" w:rsidRPr="00136452" w:rsidRDefault="00C35D5C" w:rsidP="00C35D5C">
      <w:pPr>
        <w:numPr>
          <w:ilvl w:val="0"/>
          <w:numId w:val="122"/>
        </w:numPr>
        <w:rPr>
          <w:sz w:val="36"/>
          <w:szCs w:val="36"/>
        </w:rPr>
      </w:pPr>
      <w:r w:rsidRPr="00136452">
        <w:rPr>
          <w:sz w:val="36"/>
          <w:szCs w:val="36"/>
        </w:rPr>
        <w:t>Hardened API endpoints and rate limiting</w:t>
      </w:r>
    </w:p>
    <w:p w14:paraId="352DD827" w14:textId="77777777" w:rsidR="00C35D5C" w:rsidRPr="00136452" w:rsidRDefault="00C35D5C" w:rsidP="00C35D5C">
      <w:pPr>
        <w:numPr>
          <w:ilvl w:val="0"/>
          <w:numId w:val="122"/>
        </w:numPr>
        <w:rPr>
          <w:sz w:val="36"/>
          <w:szCs w:val="36"/>
        </w:rPr>
      </w:pPr>
      <w:r w:rsidRPr="00136452">
        <w:rPr>
          <w:sz w:val="36"/>
          <w:szCs w:val="36"/>
        </w:rPr>
        <w:t>Regular penetration testing and vulnerability assessments</w:t>
      </w:r>
    </w:p>
    <w:p w14:paraId="3ACA14E1" w14:textId="77777777" w:rsidR="00C35D5C" w:rsidRPr="00136452" w:rsidRDefault="00C35D5C">
      <w:pPr>
        <w:rPr>
          <w:b/>
          <w:bCs/>
          <w:sz w:val="36"/>
          <w:szCs w:val="36"/>
        </w:rPr>
      </w:pPr>
      <w:r w:rsidRPr="00136452">
        <w:rPr>
          <w:b/>
          <w:bCs/>
          <w:sz w:val="36"/>
          <w:szCs w:val="36"/>
        </w:rPr>
        <w:t>Module-Level Security</w:t>
      </w:r>
    </w:p>
    <w:p w14:paraId="758FC4DE" w14:textId="77777777" w:rsidR="00C35D5C" w:rsidRPr="00136452" w:rsidRDefault="00C35D5C">
      <w:pPr>
        <w:rPr>
          <w:sz w:val="36"/>
          <w:szCs w:val="36"/>
        </w:rPr>
      </w:pPr>
      <w:r w:rsidRPr="00136452">
        <w:rPr>
          <w:sz w:val="36"/>
          <w:szCs w:val="36"/>
        </w:rPr>
        <w:t>Modules such as Digital Signage and BlockBox Audio include additional safeguards:</w:t>
      </w:r>
    </w:p>
    <w:p w14:paraId="27805D47" w14:textId="77777777" w:rsidR="00C35D5C" w:rsidRPr="00136452" w:rsidRDefault="00C35D5C" w:rsidP="00C35D5C">
      <w:pPr>
        <w:numPr>
          <w:ilvl w:val="0"/>
          <w:numId w:val="123"/>
        </w:numPr>
        <w:rPr>
          <w:sz w:val="36"/>
          <w:szCs w:val="36"/>
        </w:rPr>
      </w:pPr>
      <w:r w:rsidRPr="00136452">
        <w:rPr>
          <w:sz w:val="36"/>
          <w:szCs w:val="36"/>
        </w:rPr>
        <w:t>Encrypted device registration</w:t>
      </w:r>
    </w:p>
    <w:p w14:paraId="0287448A" w14:textId="77777777" w:rsidR="00C35D5C" w:rsidRPr="00136452" w:rsidRDefault="00C35D5C" w:rsidP="00C35D5C">
      <w:pPr>
        <w:numPr>
          <w:ilvl w:val="0"/>
          <w:numId w:val="123"/>
        </w:numPr>
        <w:rPr>
          <w:sz w:val="36"/>
          <w:szCs w:val="36"/>
        </w:rPr>
      </w:pPr>
      <w:r w:rsidRPr="00136452">
        <w:rPr>
          <w:sz w:val="36"/>
          <w:szCs w:val="36"/>
        </w:rPr>
        <w:t>Authenticated content delivery</w:t>
      </w:r>
    </w:p>
    <w:p w14:paraId="1A5D0A26" w14:textId="77777777" w:rsidR="00C35D5C" w:rsidRPr="00136452" w:rsidRDefault="00C35D5C" w:rsidP="00C35D5C">
      <w:pPr>
        <w:numPr>
          <w:ilvl w:val="0"/>
          <w:numId w:val="123"/>
        </w:numPr>
        <w:rPr>
          <w:sz w:val="36"/>
          <w:szCs w:val="36"/>
        </w:rPr>
      </w:pPr>
      <w:r w:rsidRPr="00136452">
        <w:rPr>
          <w:sz w:val="36"/>
          <w:szCs w:val="36"/>
        </w:rPr>
        <w:t>Device health and integrity monitoring</w:t>
      </w:r>
    </w:p>
    <w:p w14:paraId="7E5B0721" w14:textId="77777777" w:rsidR="00C35D5C" w:rsidRPr="00136452" w:rsidRDefault="00C35D5C" w:rsidP="00C35D5C">
      <w:pPr>
        <w:numPr>
          <w:ilvl w:val="0"/>
          <w:numId w:val="123"/>
        </w:numPr>
        <w:rPr>
          <w:sz w:val="36"/>
          <w:szCs w:val="36"/>
        </w:rPr>
      </w:pPr>
      <w:r w:rsidRPr="00136452">
        <w:rPr>
          <w:sz w:val="36"/>
          <w:szCs w:val="36"/>
        </w:rPr>
        <w:t>Remote disable and revocation capabilities</w:t>
      </w:r>
    </w:p>
    <w:p w14:paraId="052D7E18" w14:textId="77777777" w:rsidR="00C35D5C" w:rsidRPr="00136452" w:rsidRDefault="00C35D5C">
      <w:pPr>
        <w:rPr>
          <w:sz w:val="36"/>
          <w:szCs w:val="36"/>
        </w:rPr>
      </w:pPr>
      <w:r w:rsidRPr="00136452">
        <w:rPr>
          <w:sz w:val="36"/>
          <w:szCs w:val="36"/>
        </w:rPr>
        <w:t>These controls protect both merchants and sponsors from misuse or unauthorized access.</w:t>
      </w:r>
    </w:p>
    <w:p w14:paraId="3D4B10FF" w14:textId="77777777" w:rsidR="00C35D5C" w:rsidRPr="00136452" w:rsidRDefault="00C0484D">
      <w:pPr>
        <w:rPr>
          <w:sz w:val="36"/>
          <w:szCs w:val="36"/>
        </w:rPr>
      </w:pPr>
      <w:r>
        <w:rPr>
          <w:sz w:val="36"/>
          <w:szCs w:val="36"/>
        </w:rPr>
        <w:pict w14:anchorId="10258F44">
          <v:rect id="_x0000_i1127" style="width:0;height:1.5pt" o:hralign="center" o:hrstd="t" o:hr="t" fillcolor="gray" stroked="f"/>
        </w:pict>
      </w:r>
    </w:p>
    <w:p w14:paraId="03D7DBE9" w14:textId="77777777" w:rsidR="00C35D5C" w:rsidRPr="00136452" w:rsidRDefault="00C35D5C">
      <w:pPr>
        <w:rPr>
          <w:b/>
          <w:bCs/>
          <w:sz w:val="36"/>
          <w:szCs w:val="36"/>
        </w:rPr>
      </w:pPr>
      <w:r w:rsidRPr="00136452">
        <w:rPr>
          <w:b/>
          <w:bCs/>
          <w:sz w:val="36"/>
          <w:szCs w:val="36"/>
        </w:rPr>
        <w:t>13.8 Regulatory Readiness &amp; Jurisdictional Flexibility</w:t>
      </w:r>
    </w:p>
    <w:p w14:paraId="0B1C21E2" w14:textId="77777777" w:rsidR="00C35D5C" w:rsidRPr="00136452" w:rsidRDefault="00C35D5C">
      <w:pPr>
        <w:rPr>
          <w:sz w:val="36"/>
          <w:szCs w:val="36"/>
        </w:rPr>
      </w:pPr>
      <w:r w:rsidRPr="00136452">
        <w:rPr>
          <w:sz w:val="36"/>
          <w:szCs w:val="36"/>
        </w:rPr>
        <w:t>Per Diem is designed to operate across jurisdictions with differing regulatory expectations.</w:t>
      </w:r>
    </w:p>
    <w:p w14:paraId="514CA355" w14:textId="77777777" w:rsidR="00C35D5C" w:rsidRPr="00136452" w:rsidRDefault="00C35D5C">
      <w:pPr>
        <w:rPr>
          <w:sz w:val="36"/>
          <w:szCs w:val="36"/>
        </w:rPr>
      </w:pPr>
      <w:r w:rsidRPr="00136452">
        <w:rPr>
          <w:sz w:val="36"/>
          <w:szCs w:val="36"/>
        </w:rPr>
        <w:t>The platform’s modularity allows:</w:t>
      </w:r>
    </w:p>
    <w:p w14:paraId="0422D19E" w14:textId="77777777" w:rsidR="00C35D5C" w:rsidRPr="00136452" w:rsidRDefault="00C35D5C" w:rsidP="00C35D5C">
      <w:pPr>
        <w:numPr>
          <w:ilvl w:val="0"/>
          <w:numId w:val="124"/>
        </w:numPr>
        <w:rPr>
          <w:sz w:val="36"/>
          <w:szCs w:val="36"/>
        </w:rPr>
      </w:pPr>
      <w:r w:rsidRPr="00136452">
        <w:rPr>
          <w:sz w:val="36"/>
          <w:szCs w:val="36"/>
        </w:rPr>
        <w:t>Features to be enabled or disabled by region</w:t>
      </w:r>
    </w:p>
    <w:p w14:paraId="46D056CA" w14:textId="77777777" w:rsidR="00C35D5C" w:rsidRPr="00136452" w:rsidRDefault="00C35D5C" w:rsidP="00C35D5C">
      <w:pPr>
        <w:numPr>
          <w:ilvl w:val="0"/>
          <w:numId w:val="124"/>
        </w:numPr>
        <w:rPr>
          <w:sz w:val="36"/>
          <w:szCs w:val="36"/>
        </w:rPr>
      </w:pPr>
      <w:r w:rsidRPr="00136452">
        <w:rPr>
          <w:sz w:val="36"/>
          <w:szCs w:val="36"/>
        </w:rPr>
        <w:t>Proof rules to be adapted to local compliance requirements</w:t>
      </w:r>
    </w:p>
    <w:p w14:paraId="419E6CA8" w14:textId="77777777" w:rsidR="00C35D5C" w:rsidRPr="00136452" w:rsidRDefault="00C35D5C" w:rsidP="00C35D5C">
      <w:pPr>
        <w:numPr>
          <w:ilvl w:val="0"/>
          <w:numId w:val="124"/>
        </w:numPr>
        <w:rPr>
          <w:sz w:val="36"/>
          <w:szCs w:val="36"/>
        </w:rPr>
      </w:pPr>
      <w:r w:rsidRPr="00136452">
        <w:rPr>
          <w:sz w:val="36"/>
          <w:szCs w:val="36"/>
        </w:rPr>
        <w:t>Ledger usage to align with jurisdictional boundaries</w:t>
      </w:r>
    </w:p>
    <w:p w14:paraId="75BB4ABC" w14:textId="77777777" w:rsidR="00C35D5C" w:rsidRPr="00136452" w:rsidRDefault="00C35D5C">
      <w:pPr>
        <w:rPr>
          <w:sz w:val="36"/>
          <w:szCs w:val="36"/>
        </w:rPr>
      </w:pPr>
      <w:r w:rsidRPr="00136452">
        <w:rPr>
          <w:sz w:val="36"/>
          <w:szCs w:val="36"/>
        </w:rPr>
        <w:t>This flexibility supports phased rollouts and international expansion without redesigning core architecture.</w:t>
      </w:r>
    </w:p>
    <w:p w14:paraId="2D2F091B" w14:textId="77777777" w:rsidR="00C35D5C" w:rsidRPr="00136452" w:rsidRDefault="00C0484D">
      <w:pPr>
        <w:rPr>
          <w:sz w:val="36"/>
          <w:szCs w:val="36"/>
        </w:rPr>
      </w:pPr>
      <w:r>
        <w:rPr>
          <w:sz w:val="36"/>
          <w:szCs w:val="36"/>
        </w:rPr>
        <w:pict w14:anchorId="0BF5F082">
          <v:rect id="_x0000_i1128" style="width:0;height:1.5pt" o:hralign="center" o:hrstd="t" o:hr="t" fillcolor="gray" stroked="f"/>
        </w:pict>
      </w:r>
    </w:p>
    <w:p w14:paraId="007D1F90" w14:textId="77777777" w:rsidR="00C35D5C" w:rsidRPr="00136452" w:rsidRDefault="00C35D5C">
      <w:pPr>
        <w:rPr>
          <w:b/>
          <w:bCs/>
          <w:sz w:val="36"/>
          <w:szCs w:val="36"/>
        </w:rPr>
      </w:pPr>
      <w:r w:rsidRPr="00136452">
        <w:rPr>
          <w:b/>
          <w:bCs/>
          <w:sz w:val="36"/>
          <w:szCs w:val="36"/>
        </w:rPr>
        <w:t>13.9 Why This Matters to Investors &amp; Partners</w:t>
      </w:r>
    </w:p>
    <w:p w14:paraId="5B30871E" w14:textId="77777777" w:rsidR="00C35D5C" w:rsidRPr="00136452" w:rsidRDefault="00C35D5C">
      <w:pPr>
        <w:rPr>
          <w:sz w:val="36"/>
          <w:szCs w:val="36"/>
        </w:rPr>
      </w:pPr>
      <w:r w:rsidRPr="00136452">
        <w:rPr>
          <w:sz w:val="36"/>
          <w:szCs w:val="36"/>
        </w:rPr>
        <w:t>Compliance, governance, and security are often invisible until they fail.</w:t>
      </w:r>
    </w:p>
    <w:p w14:paraId="6FBC5F64" w14:textId="77777777" w:rsidR="00C35D5C" w:rsidRPr="00136452" w:rsidRDefault="00C35D5C">
      <w:pPr>
        <w:rPr>
          <w:sz w:val="36"/>
          <w:szCs w:val="36"/>
        </w:rPr>
      </w:pPr>
      <w:r w:rsidRPr="00136452">
        <w:rPr>
          <w:sz w:val="36"/>
          <w:szCs w:val="36"/>
        </w:rPr>
        <w:t>Per Diem’s approach turns them into competitive advantages:</w:t>
      </w:r>
    </w:p>
    <w:p w14:paraId="28A46E4C" w14:textId="77777777" w:rsidR="00C35D5C" w:rsidRPr="00136452" w:rsidRDefault="00C35D5C" w:rsidP="00C35D5C">
      <w:pPr>
        <w:numPr>
          <w:ilvl w:val="0"/>
          <w:numId w:val="125"/>
        </w:numPr>
        <w:rPr>
          <w:sz w:val="36"/>
          <w:szCs w:val="36"/>
        </w:rPr>
      </w:pPr>
      <w:r w:rsidRPr="00136452">
        <w:rPr>
          <w:sz w:val="36"/>
          <w:szCs w:val="36"/>
        </w:rPr>
        <w:t>Reduced regulatory and reputational risk</w:t>
      </w:r>
    </w:p>
    <w:p w14:paraId="472833E6" w14:textId="77777777" w:rsidR="00C35D5C" w:rsidRPr="00136452" w:rsidRDefault="00C35D5C" w:rsidP="00C35D5C">
      <w:pPr>
        <w:numPr>
          <w:ilvl w:val="0"/>
          <w:numId w:val="125"/>
        </w:numPr>
        <w:rPr>
          <w:sz w:val="36"/>
          <w:szCs w:val="36"/>
        </w:rPr>
      </w:pPr>
      <w:r w:rsidRPr="00136452">
        <w:rPr>
          <w:sz w:val="36"/>
          <w:szCs w:val="36"/>
        </w:rPr>
        <w:t>Faster enterprise and public-sector adoption</w:t>
      </w:r>
    </w:p>
    <w:p w14:paraId="6C5BD3AC" w14:textId="77777777" w:rsidR="00C35D5C" w:rsidRPr="00136452" w:rsidRDefault="00C35D5C" w:rsidP="00C35D5C">
      <w:pPr>
        <w:numPr>
          <w:ilvl w:val="0"/>
          <w:numId w:val="125"/>
        </w:numPr>
        <w:rPr>
          <w:sz w:val="36"/>
          <w:szCs w:val="36"/>
        </w:rPr>
      </w:pPr>
      <w:r w:rsidRPr="00136452">
        <w:rPr>
          <w:sz w:val="36"/>
          <w:szCs w:val="36"/>
        </w:rPr>
        <w:t>Clear audit and accountability narratives</w:t>
      </w:r>
    </w:p>
    <w:p w14:paraId="19D45483" w14:textId="77777777" w:rsidR="00C35D5C" w:rsidRPr="00136452" w:rsidRDefault="00C35D5C" w:rsidP="00C35D5C">
      <w:pPr>
        <w:numPr>
          <w:ilvl w:val="0"/>
          <w:numId w:val="125"/>
        </w:numPr>
        <w:rPr>
          <w:sz w:val="36"/>
          <w:szCs w:val="36"/>
        </w:rPr>
      </w:pPr>
      <w:r w:rsidRPr="00136452">
        <w:rPr>
          <w:sz w:val="36"/>
          <w:szCs w:val="36"/>
        </w:rPr>
        <w:t>Durable trust across stakeholders</w:t>
      </w:r>
    </w:p>
    <w:p w14:paraId="01BAF624" w14:textId="77777777" w:rsidR="00C35D5C" w:rsidRPr="00136452" w:rsidRDefault="00C35D5C">
      <w:pPr>
        <w:rPr>
          <w:sz w:val="36"/>
          <w:szCs w:val="36"/>
        </w:rPr>
      </w:pPr>
      <w:r w:rsidRPr="00136452">
        <w:rPr>
          <w:sz w:val="36"/>
          <w:szCs w:val="36"/>
        </w:rPr>
        <w:t>This discipline is what allows Per Diem to scale responsibly.</w:t>
      </w:r>
    </w:p>
    <w:p w14:paraId="7C8180AA" w14:textId="77777777" w:rsidR="00C35D5C" w:rsidRPr="00136452" w:rsidRDefault="00C0484D">
      <w:pPr>
        <w:rPr>
          <w:sz w:val="36"/>
          <w:szCs w:val="36"/>
        </w:rPr>
      </w:pPr>
      <w:r>
        <w:rPr>
          <w:sz w:val="36"/>
          <w:szCs w:val="36"/>
        </w:rPr>
        <w:pict w14:anchorId="751865AB">
          <v:rect id="_x0000_i1129" style="width:0;height:1.5pt" o:hralign="center" o:hrstd="t" o:hr="t" fillcolor="gray" stroked="f"/>
        </w:pict>
      </w:r>
    </w:p>
    <w:p w14:paraId="0F3205CE" w14:textId="77777777" w:rsidR="00C35D5C" w:rsidRPr="00136452" w:rsidRDefault="00C35D5C">
      <w:pPr>
        <w:rPr>
          <w:b/>
          <w:bCs/>
          <w:sz w:val="36"/>
          <w:szCs w:val="36"/>
        </w:rPr>
      </w:pPr>
      <w:r w:rsidRPr="00136452">
        <w:rPr>
          <w:b/>
          <w:bCs/>
          <w:sz w:val="36"/>
          <w:szCs w:val="36"/>
        </w:rPr>
        <w:t>13.10 Section Summary</w:t>
      </w:r>
    </w:p>
    <w:p w14:paraId="0D15669D" w14:textId="77777777" w:rsidR="00C35D5C" w:rsidRPr="00136452" w:rsidRDefault="00C35D5C">
      <w:pPr>
        <w:rPr>
          <w:sz w:val="36"/>
          <w:szCs w:val="36"/>
        </w:rPr>
      </w:pPr>
      <w:r w:rsidRPr="00136452">
        <w:rPr>
          <w:sz w:val="36"/>
          <w:szCs w:val="36"/>
        </w:rPr>
        <w:t>Per Diem’s Compliance, Governance &amp; Security framework ensures that:</w:t>
      </w:r>
    </w:p>
    <w:p w14:paraId="090E400C" w14:textId="77777777" w:rsidR="00C35D5C" w:rsidRPr="00136452" w:rsidRDefault="00C35D5C" w:rsidP="00C35D5C">
      <w:pPr>
        <w:numPr>
          <w:ilvl w:val="0"/>
          <w:numId w:val="126"/>
        </w:numPr>
        <w:rPr>
          <w:sz w:val="36"/>
          <w:szCs w:val="36"/>
        </w:rPr>
      </w:pPr>
      <w:r w:rsidRPr="00136452">
        <w:rPr>
          <w:sz w:val="36"/>
          <w:szCs w:val="36"/>
        </w:rPr>
        <w:t>Participation is consent-based and privacy-respecting</w:t>
      </w:r>
    </w:p>
    <w:p w14:paraId="02BBC9E1" w14:textId="77777777" w:rsidR="00C35D5C" w:rsidRPr="00136452" w:rsidRDefault="00C35D5C" w:rsidP="00C35D5C">
      <w:pPr>
        <w:numPr>
          <w:ilvl w:val="0"/>
          <w:numId w:val="126"/>
        </w:numPr>
        <w:rPr>
          <w:sz w:val="36"/>
          <w:szCs w:val="36"/>
        </w:rPr>
      </w:pPr>
      <w:r w:rsidRPr="00136452">
        <w:rPr>
          <w:sz w:val="36"/>
          <w:szCs w:val="36"/>
        </w:rPr>
        <w:t>Incentives are governed by proof, not discretion</w:t>
      </w:r>
    </w:p>
    <w:p w14:paraId="793C7515" w14:textId="77777777" w:rsidR="00C35D5C" w:rsidRPr="00136452" w:rsidRDefault="00C35D5C" w:rsidP="00C35D5C">
      <w:pPr>
        <w:numPr>
          <w:ilvl w:val="0"/>
          <w:numId w:val="126"/>
        </w:numPr>
        <w:rPr>
          <w:sz w:val="36"/>
          <w:szCs w:val="36"/>
        </w:rPr>
      </w:pPr>
      <w:r w:rsidRPr="00136452">
        <w:rPr>
          <w:sz w:val="36"/>
          <w:szCs w:val="36"/>
        </w:rPr>
        <w:t>Funds are protected by ledger separation and role controls</w:t>
      </w:r>
    </w:p>
    <w:p w14:paraId="1F649740" w14:textId="77777777" w:rsidR="00C35D5C" w:rsidRPr="00136452" w:rsidRDefault="00C35D5C" w:rsidP="00C35D5C">
      <w:pPr>
        <w:numPr>
          <w:ilvl w:val="0"/>
          <w:numId w:val="126"/>
        </w:numPr>
        <w:rPr>
          <w:sz w:val="36"/>
          <w:szCs w:val="36"/>
        </w:rPr>
      </w:pPr>
      <w:r w:rsidRPr="00136452">
        <w:rPr>
          <w:sz w:val="36"/>
          <w:szCs w:val="36"/>
        </w:rPr>
        <w:t>Systems are audit-ready and secure by design</w:t>
      </w:r>
    </w:p>
    <w:p w14:paraId="710B3CF3" w14:textId="77777777" w:rsidR="00C35D5C" w:rsidRPr="00136452" w:rsidRDefault="00C35D5C">
      <w:pPr>
        <w:rPr>
          <w:sz w:val="36"/>
          <w:szCs w:val="36"/>
        </w:rPr>
      </w:pPr>
      <w:r w:rsidRPr="00136452">
        <w:rPr>
          <w:sz w:val="36"/>
          <w:szCs w:val="36"/>
        </w:rPr>
        <w:t>In an era where trust is fragile and scrutiny is constant, Per Diem is engineered so trust does not depend on belief.</w:t>
      </w:r>
    </w:p>
    <w:p w14:paraId="572E3A26" w14:textId="77777777" w:rsidR="00C35D5C" w:rsidRPr="00136452" w:rsidRDefault="00C35D5C">
      <w:pPr>
        <w:rPr>
          <w:sz w:val="36"/>
          <w:szCs w:val="36"/>
        </w:rPr>
      </w:pPr>
      <w:r w:rsidRPr="00136452">
        <w:rPr>
          <w:sz w:val="36"/>
          <w:szCs w:val="36"/>
        </w:rPr>
        <w:t>It depends on structure.</w:t>
      </w:r>
    </w:p>
    <w:p w14:paraId="2379B805" w14:textId="77777777" w:rsidR="00C35D5C" w:rsidRPr="00136452" w:rsidRDefault="00C35D5C">
      <w:pPr>
        <w:rPr>
          <w:sz w:val="36"/>
          <w:szCs w:val="36"/>
        </w:rPr>
      </w:pPr>
    </w:p>
    <w:p w14:paraId="340E3DC3" w14:textId="77777777" w:rsidR="00C35D5C" w:rsidRPr="00C955AC" w:rsidRDefault="00C35D5C" w:rsidP="0069026D">
      <w:pPr>
        <w:pStyle w:val="Heading1"/>
      </w:pPr>
      <w:r w:rsidRPr="00C955AC">
        <w:t>Section 14 — Implementation Roadmap</w:t>
      </w:r>
    </w:p>
    <w:p w14:paraId="2164232E"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Building With Discipline: From Architecture to Adoption</w:t>
      </w:r>
    </w:p>
    <w:p w14:paraId="19A65E2D" w14:textId="77777777" w:rsidR="00C35D5C" w:rsidRPr="00C955AC" w:rsidRDefault="00C35D5C">
      <w:pPr>
        <w:rPr>
          <w:rFonts w:ascii="Calibri" w:hAnsi="Calibri" w:cs="Calibri"/>
          <w:sz w:val="36"/>
          <w:szCs w:val="36"/>
        </w:rPr>
      </w:pPr>
      <w:r w:rsidRPr="00C955AC">
        <w:rPr>
          <w:rFonts w:ascii="Calibri" w:hAnsi="Calibri" w:cs="Calibri"/>
          <w:sz w:val="36"/>
          <w:szCs w:val="36"/>
        </w:rPr>
        <w:t>Per Diem’s implementation roadmap is intentionally phased, deliberate, and proof-led. The platform is not designed to chase rapid surface-level adoption. It is designed to earn trust incrementally—through working infrastructure, operational relevance, and verified outcomes.</w:t>
      </w:r>
    </w:p>
    <w:p w14:paraId="1E779C3F" w14:textId="40A67894" w:rsidR="00C35D5C" w:rsidRPr="00C955AC" w:rsidRDefault="00C35D5C">
      <w:pPr>
        <w:rPr>
          <w:rFonts w:ascii="Calibri" w:hAnsi="Calibri" w:cs="Calibri"/>
          <w:sz w:val="36"/>
          <w:szCs w:val="36"/>
        </w:rPr>
      </w:pPr>
      <w:r w:rsidRPr="00C955AC">
        <w:rPr>
          <w:rFonts w:ascii="Calibri" w:hAnsi="Calibri" w:cs="Calibri"/>
          <w:sz w:val="36"/>
          <w:szCs w:val="36"/>
        </w:rPr>
        <w:t xml:space="preserve">This roadmap reflects the philosophy embedded throughout the v4.4 outline and the Revenue Rewards Plan v4.3: </w:t>
      </w:r>
      <w:r w:rsidRPr="00C955AC">
        <w:rPr>
          <w:rFonts w:ascii="Calibri" w:hAnsi="Calibri" w:cs="Calibri"/>
          <w:b/>
          <w:bCs/>
          <w:sz w:val="36"/>
          <w:szCs w:val="36"/>
        </w:rPr>
        <w:t>architecture before scale, proof before expansion, and discipline before acceleration</w:t>
      </w:r>
      <w:r w:rsidRPr="00C955AC">
        <w:rPr>
          <w:rFonts w:ascii="Calibri" w:hAnsi="Calibri" w:cs="Calibri"/>
          <w:sz w:val="36"/>
          <w:szCs w:val="36"/>
        </w:rPr>
        <w:t>. fileciteturn15file0L1-L4</w:t>
      </w:r>
      <w:r w:rsidR="00E61565">
        <w:rPr>
          <w:rFonts w:ascii="Calibri" w:hAnsi="Calibri" w:cs="Calibri"/>
          <w:sz w:val="36"/>
          <w:szCs w:val="36"/>
        </w:rPr>
        <w:t xml:space="preserve"> </w:t>
      </w:r>
    </w:p>
    <w:p w14:paraId="6DB1E3B1" w14:textId="77777777" w:rsidR="00C35D5C" w:rsidRPr="00C955AC" w:rsidRDefault="00C35D5C">
      <w:pPr>
        <w:rPr>
          <w:rFonts w:ascii="Calibri" w:hAnsi="Calibri" w:cs="Calibri"/>
          <w:sz w:val="36"/>
          <w:szCs w:val="36"/>
        </w:rPr>
      </w:pPr>
      <w:r w:rsidRPr="00C955AC">
        <w:rPr>
          <w:rFonts w:ascii="Calibri" w:hAnsi="Calibri" w:cs="Calibri"/>
          <w:sz w:val="36"/>
          <w:szCs w:val="36"/>
        </w:rPr>
        <w:t>Rather than launching a monolithic product, Per Diem will be introduced through a sequence of tightly scoped phases. Each phase is designed to validate assumptions, harden governance, and compound proof density before advancing to the next.</w:t>
      </w:r>
    </w:p>
    <w:p w14:paraId="5C78F017" w14:textId="77777777" w:rsidR="00C35D5C" w:rsidRPr="00C955AC" w:rsidRDefault="00C0484D">
      <w:pPr>
        <w:rPr>
          <w:rFonts w:ascii="Calibri" w:hAnsi="Calibri" w:cs="Calibri"/>
          <w:sz w:val="36"/>
          <w:szCs w:val="36"/>
        </w:rPr>
      </w:pPr>
      <w:r>
        <w:rPr>
          <w:rFonts w:ascii="Calibri" w:hAnsi="Calibri" w:cs="Calibri"/>
          <w:sz w:val="36"/>
          <w:szCs w:val="36"/>
        </w:rPr>
        <w:pict w14:anchorId="3D495F85">
          <v:rect id="_x0000_i1130" style="width:0;height:1.5pt" o:hralign="center" o:hrstd="t" o:hr="t" fillcolor="gray" stroked="f"/>
        </w:pict>
      </w:r>
    </w:p>
    <w:p w14:paraId="269F86B0"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14.1 Roadmap Principles</w:t>
      </w:r>
    </w:p>
    <w:p w14:paraId="50FEC9BB" w14:textId="77777777" w:rsidR="00C35D5C" w:rsidRPr="00C955AC" w:rsidRDefault="00C35D5C">
      <w:pPr>
        <w:rPr>
          <w:rFonts w:ascii="Calibri" w:hAnsi="Calibri" w:cs="Calibri"/>
          <w:sz w:val="36"/>
          <w:szCs w:val="36"/>
        </w:rPr>
      </w:pPr>
      <w:r w:rsidRPr="00C955AC">
        <w:rPr>
          <w:rFonts w:ascii="Calibri" w:hAnsi="Calibri" w:cs="Calibri"/>
          <w:sz w:val="36"/>
          <w:szCs w:val="36"/>
        </w:rPr>
        <w:t>The implementation plan is governed by five guiding principles:</w:t>
      </w:r>
    </w:p>
    <w:p w14:paraId="598DE2D3" w14:textId="77777777" w:rsidR="00C35D5C" w:rsidRPr="00C955AC" w:rsidRDefault="00C35D5C" w:rsidP="00C35D5C">
      <w:pPr>
        <w:numPr>
          <w:ilvl w:val="0"/>
          <w:numId w:val="127"/>
        </w:numPr>
        <w:rPr>
          <w:rFonts w:ascii="Calibri" w:hAnsi="Calibri" w:cs="Calibri"/>
          <w:sz w:val="36"/>
          <w:szCs w:val="36"/>
        </w:rPr>
      </w:pPr>
      <w:r w:rsidRPr="00C955AC">
        <w:rPr>
          <w:rFonts w:ascii="Calibri" w:hAnsi="Calibri" w:cs="Calibri"/>
          <w:b/>
          <w:bCs/>
          <w:sz w:val="36"/>
          <w:szCs w:val="36"/>
        </w:rPr>
        <w:t>Proof-first deployment</w:t>
      </w:r>
      <w:r w:rsidRPr="00C955AC">
        <w:rPr>
          <w:rFonts w:ascii="Calibri" w:hAnsi="Calibri" w:cs="Calibri"/>
          <w:sz w:val="36"/>
          <w:szCs w:val="36"/>
        </w:rPr>
        <w:t xml:space="preserve"> — No value flows before proof systems are operational.</w:t>
      </w:r>
    </w:p>
    <w:p w14:paraId="334394F7" w14:textId="77777777" w:rsidR="00C35D5C" w:rsidRPr="00C955AC" w:rsidRDefault="00C35D5C" w:rsidP="00C35D5C">
      <w:pPr>
        <w:numPr>
          <w:ilvl w:val="0"/>
          <w:numId w:val="127"/>
        </w:numPr>
        <w:rPr>
          <w:rFonts w:ascii="Calibri" w:hAnsi="Calibri" w:cs="Calibri"/>
          <w:sz w:val="36"/>
          <w:szCs w:val="36"/>
        </w:rPr>
      </w:pPr>
      <w:r w:rsidRPr="00C955AC">
        <w:rPr>
          <w:rFonts w:ascii="Calibri" w:hAnsi="Calibri" w:cs="Calibri"/>
          <w:b/>
          <w:bCs/>
          <w:sz w:val="36"/>
          <w:szCs w:val="36"/>
        </w:rPr>
        <w:t>Merchant-led adoption</w:t>
      </w:r>
      <w:r w:rsidRPr="00C955AC">
        <w:rPr>
          <w:rFonts w:ascii="Calibri" w:hAnsi="Calibri" w:cs="Calibri"/>
          <w:sz w:val="36"/>
          <w:szCs w:val="36"/>
        </w:rPr>
        <w:t xml:space="preserve"> — Utility in daily operations precedes sponsor scale.</w:t>
      </w:r>
    </w:p>
    <w:p w14:paraId="42B6992D" w14:textId="77777777" w:rsidR="00C35D5C" w:rsidRPr="00C955AC" w:rsidRDefault="00C35D5C" w:rsidP="00C35D5C">
      <w:pPr>
        <w:numPr>
          <w:ilvl w:val="0"/>
          <w:numId w:val="127"/>
        </w:numPr>
        <w:rPr>
          <w:rFonts w:ascii="Calibri" w:hAnsi="Calibri" w:cs="Calibri"/>
          <w:sz w:val="36"/>
          <w:szCs w:val="36"/>
        </w:rPr>
      </w:pPr>
      <w:r w:rsidRPr="00C955AC">
        <w:rPr>
          <w:rFonts w:ascii="Calibri" w:hAnsi="Calibri" w:cs="Calibri"/>
          <w:b/>
          <w:bCs/>
          <w:sz w:val="36"/>
          <w:szCs w:val="36"/>
        </w:rPr>
        <w:t>Modularity over monoliths</w:t>
      </w:r>
      <w:r w:rsidRPr="00C955AC">
        <w:rPr>
          <w:rFonts w:ascii="Calibri" w:hAnsi="Calibri" w:cs="Calibri"/>
          <w:sz w:val="36"/>
          <w:szCs w:val="36"/>
        </w:rPr>
        <w:t xml:space="preserve"> — Features are shipped independently, not bundled prematurely.</w:t>
      </w:r>
    </w:p>
    <w:p w14:paraId="721F3E31" w14:textId="77777777" w:rsidR="00C35D5C" w:rsidRPr="00C955AC" w:rsidRDefault="00C35D5C" w:rsidP="00C35D5C">
      <w:pPr>
        <w:numPr>
          <w:ilvl w:val="0"/>
          <w:numId w:val="127"/>
        </w:numPr>
        <w:rPr>
          <w:rFonts w:ascii="Calibri" w:hAnsi="Calibri" w:cs="Calibri"/>
          <w:sz w:val="36"/>
          <w:szCs w:val="36"/>
        </w:rPr>
      </w:pPr>
      <w:r w:rsidRPr="00C955AC">
        <w:rPr>
          <w:rFonts w:ascii="Calibri" w:hAnsi="Calibri" w:cs="Calibri"/>
          <w:b/>
          <w:bCs/>
          <w:sz w:val="36"/>
          <w:szCs w:val="36"/>
        </w:rPr>
        <w:t>Pilot before platform</w:t>
      </w:r>
      <w:r w:rsidRPr="00C955AC">
        <w:rPr>
          <w:rFonts w:ascii="Calibri" w:hAnsi="Calibri" w:cs="Calibri"/>
          <w:sz w:val="36"/>
          <w:szCs w:val="36"/>
        </w:rPr>
        <w:t xml:space="preserve"> — Real-world pilots validate architecture before expansion.</w:t>
      </w:r>
    </w:p>
    <w:p w14:paraId="33A1DEC1" w14:textId="77777777" w:rsidR="00C35D5C" w:rsidRPr="00C955AC" w:rsidRDefault="00C35D5C" w:rsidP="00C35D5C">
      <w:pPr>
        <w:numPr>
          <w:ilvl w:val="0"/>
          <w:numId w:val="127"/>
        </w:numPr>
        <w:rPr>
          <w:rFonts w:ascii="Calibri" w:hAnsi="Calibri" w:cs="Calibri"/>
          <w:sz w:val="36"/>
          <w:szCs w:val="36"/>
        </w:rPr>
      </w:pPr>
      <w:r w:rsidRPr="00C955AC">
        <w:rPr>
          <w:rFonts w:ascii="Calibri" w:hAnsi="Calibri" w:cs="Calibri"/>
          <w:b/>
          <w:bCs/>
          <w:sz w:val="36"/>
          <w:szCs w:val="36"/>
        </w:rPr>
        <w:t>Compliance by default</w:t>
      </w:r>
      <w:r w:rsidRPr="00C955AC">
        <w:rPr>
          <w:rFonts w:ascii="Calibri" w:hAnsi="Calibri" w:cs="Calibri"/>
          <w:sz w:val="36"/>
          <w:szCs w:val="36"/>
        </w:rPr>
        <w:t xml:space="preserve"> — Governance and audit readiness are present from day one.</w:t>
      </w:r>
    </w:p>
    <w:p w14:paraId="63EB5CD1" w14:textId="77777777" w:rsidR="00C35D5C" w:rsidRPr="00C955AC" w:rsidRDefault="00C35D5C">
      <w:pPr>
        <w:rPr>
          <w:rFonts w:ascii="Calibri" w:hAnsi="Calibri" w:cs="Calibri"/>
          <w:sz w:val="36"/>
          <w:szCs w:val="36"/>
        </w:rPr>
      </w:pPr>
      <w:r w:rsidRPr="00C955AC">
        <w:rPr>
          <w:rFonts w:ascii="Calibri" w:hAnsi="Calibri" w:cs="Calibri"/>
          <w:sz w:val="36"/>
          <w:szCs w:val="36"/>
        </w:rPr>
        <w:t>These principles ensure Per Diem grows in credibility, not just footprint.</w:t>
      </w:r>
    </w:p>
    <w:p w14:paraId="57549B6F" w14:textId="77777777" w:rsidR="00C35D5C" w:rsidRPr="00C955AC" w:rsidRDefault="00C0484D">
      <w:pPr>
        <w:rPr>
          <w:rFonts w:ascii="Calibri" w:hAnsi="Calibri" w:cs="Calibri"/>
          <w:sz w:val="36"/>
          <w:szCs w:val="36"/>
        </w:rPr>
      </w:pPr>
      <w:r>
        <w:rPr>
          <w:rFonts w:ascii="Calibri" w:hAnsi="Calibri" w:cs="Calibri"/>
          <w:sz w:val="36"/>
          <w:szCs w:val="36"/>
        </w:rPr>
        <w:pict w14:anchorId="42E252E0">
          <v:rect id="_x0000_i1131" style="width:0;height:1.5pt" o:hralign="center" o:hrstd="t" o:hr="t" fillcolor="gray" stroked="f"/>
        </w:pict>
      </w:r>
    </w:p>
    <w:p w14:paraId="63DBE589"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14.2 Phase I — Core Platform Foundation</w:t>
      </w:r>
    </w:p>
    <w:p w14:paraId="0601AE69"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Objective</w:t>
      </w:r>
    </w:p>
    <w:p w14:paraId="098CAC5E" w14:textId="77777777" w:rsidR="00C35D5C" w:rsidRPr="00C955AC" w:rsidRDefault="00C35D5C">
      <w:pPr>
        <w:rPr>
          <w:rFonts w:ascii="Calibri" w:hAnsi="Calibri" w:cs="Calibri"/>
          <w:sz w:val="36"/>
          <w:szCs w:val="36"/>
        </w:rPr>
      </w:pPr>
      <w:r w:rsidRPr="00C955AC">
        <w:rPr>
          <w:rFonts w:ascii="Calibri" w:hAnsi="Calibri" w:cs="Calibri"/>
          <w:sz w:val="36"/>
          <w:szCs w:val="36"/>
        </w:rPr>
        <w:t>Establish the technical, governance, and proof foundations required for all subsequent modules, campaigns, and allocations.</w:t>
      </w:r>
    </w:p>
    <w:p w14:paraId="74BD4ACB"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Key Deliverables</w:t>
      </w:r>
    </w:p>
    <w:p w14:paraId="1CEB33E0" w14:textId="08A9CC42"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 xml:space="preserve">PoX₁ / PoX₂ / </w:t>
      </w:r>
      <w:r w:rsidR="00FF68B1">
        <w:rPr>
          <w:rFonts w:ascii="Calibri" w:hAnsi="Calibri" w:cs="Calibri"/>
          <w:sz w:val="36"/>
          <w:szCs w:val="36"/>
        </w:rPr>
        <w:t>PoX₃</w:t>
      </w:r>
      <w:r w:rsidRPr="00C955AC">
        <w:rPr>
          <w:rFonts w:ascii="Calibri" w:hAnsi="Calibri" w:cs="Calibri"/>
          <w:sz w:val="36"/>
          <w:szCs w:val="36"/>
        </w:rPr>
        <w:t xml:space="preserve"> proof framework implementation</w:t>
      </w:r>
    </w:p>
    <w:p w14:paraId="0631E209" w14:textId="77777777"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Tri-Ledger Treasury Architecture (Campaign, Commerce, Civic)</w:t>
      </w:r>
    </w:p>
    <w:p w14:paraId="42B91596" w14:textId="77777777"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Wallet and identity layer with RBAC</w:t>
      </w:r>
    </w:p>
    <w:p w14:paraId="517DFCAC" w14:textId="77777777"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POS wrappers and event ingestion APIs</w:t>
      </w:r>
    </w:p>
    <w:p w14:paraId="695342E0" w14:textId="77777777"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Core proof logs, rule engines, and audit trails</w:t>
      </w:r>
    </w:p>
    <w:p w14:paraId="3A3976E6" w14:textId="77777777" w:rsidR="00C35D5C" w:rsidRPr="00C955AC" w:rsidRDefault="00C35D5C" w:rsidP="00C35D5C">
      <w:pPr>
        <w:numPr>
          <w:ilvl w:val="0"/>
          <w:numId w:val="128"/>
        </w:numPr>
        <w:rPr>
          <w:rFonts w:ascii="Calibri" w:hAnsi="Calibri" w:cs="Calibri"/>
          <w:sz w:val="36"/>
          <w:szCs w:val="36"/>
        </w:rPr>
      </w:pPr>
      <w:r w:rsidRPr="00C955AC">
        <w:rPr>
          <w:rFonts w:ascii="Calibri" w:hAnsi="Calibri" w:cs="Calibri"/>
          <w:sz w:val="36"/>
          <w:szCs w:val="36"/>
        </w:rPr>
        <w:t>Baseline dashboards for internal validation</w:t>
      </w:r>
    </w:p>
    <w:p w14:paraId="49932222"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Success Criteria</w:t>
      </w:r>
    </w:p>
    <w:p w14:paraId="2C913E41" w14:textId="77777777" w:rsidR="00C35D5C" w:rsidRPr="00C955AC" w:rsidRDefault="00C35D5C" w:rsidP="00C35D5C">
      <w:pPr>
        <w:numPr>
          <w:ilvl w:val="0"/>
          <w:numId w:val="129"/>
        </w:numPr>
        <w:rPr>
          <w:rFonts w:ascii="Calibri" w:hAnsi="Calibri" w:cs="Calibri"/>
          <w:sz w:val="36"/>
          <w:szCs w:val="36"/>
        </w:rPr>
      </w:pPr>
      <w:r w:rsidRPr="00C955AC">
        <w:rPr>
          <w:rFonts w:ascii="Calibri" w:hAnsi="Calibri" w:cs="Calibri"/>
          <w:sz w:val="36"/>
          <w:szCs w:val="36"/>
        </w:rPr>
        <w:t>Proof events reliably generated and validated</w:t>
      </w:r>
    </w:p>
    <w:p w14:paraId="5B0E1D87" w14:textId="77777777" w:rsidR="00C35D5C" w:rsidRPr="00C955AC" w:rsidRDefault="00C35D5C" w:rsidP="00C35D5C">
      <w:pPr>
        <w:numPr>
          <w:ilvl w:val="0"/>
          <w:numId w:val="129"/>
        </w:numPr>
        <w:rPr>
          <w:rFonts w:ascii="Calibri" w:hAnsi="Calibri" w:cs="Calibri"/>
          <w:sz w:val="36"/>
          <w:szCs w:val="36"/>
        </w:rPr>
      </w:pPr>
      <w:r w:rsidRPr="00C955AC">
        <w:rPr>
          <w:rFonts w:ascii="Calibri" w:hAnsi="Calibri" w:cs="Calibri"/>
          <w:sz w:val="36"/>
          <w:szCs w:val="36"/>
        </w:rPr>
        <w:t>Ledger separation enforced end-to-end</w:t>
      </w:r>
    </w:p>
    <w:p w14:paraId="478F9CAF" w14:textId="77777777" w:rsidR="00C35D5C" w:rsidRPr="00C955AC" w:rsidRDefault="00C35D5C" w:rsidP="00C35D5C">
      <w:pPr>
        <w:numPr>
          <w:ilvl w:val="0"/>
          <w:numId w:val="129"/>
        </w:numPr>
        <w:rPr>
          <w:rFonts w:ascii="Calibri" w:hAnsi="Calibri" w:cs="Calibri"/>
          <w:sz w:val="36"/>
          <w:szCs w:val="36"/>
        </w:rPr>
      </w:pPr>
      <w:r w:rsidRPr="00C955AC">
        <w:rPr>
          <w:rFonts w:ascii="Calibri" w:hAnsi="Calibri" w:cs="Calibri"/>
          <w:sz w:val="36"/>
          <w:szCs w:val="36"/>
        </w:rPr>
        <w:t>Audit logs reconstructable without ambiguity</w:t>
      </w:r>
    </w:p>
    <w:p w14:paraId="6B7ABAD7" w14:textId="77777777" w:rsidR="00C35D5C" w:rsidRPr="00C955AC" w:rsidRDefault="00C35D5C">
      <w:pPr>
        <w:rPr>
          <w:rFonts w:ascii="Calibri" w:hAnsi="Calibri" w:cs="Calibri"/>
          <w:sz w:val="36"/>
          <w:szCs w:val="36"/>
        </w:rPr>
      </w:pPr>
      <w:r w:rsidRPr="00C955AC">
        <w:rPr>
          <w:rFonts w:ascii="Calibri" w:hAnsi="Calibri" w:cs="Calibri"/>
          <w:sz w:val="36"/>
          <w:szCs w:val="36"/>
        </w:rPr>
        <w:t>This phase prioritizes correctness and integrity over feature breadth.</w:t>
      </w:r>
    </w:p>
    <w:p w14:paraId="5E5EBF11" w14:textId="77777777" w:rsidR="00C35D5C" w:rsidRPr="00C955AC" w:rsidRDefault="00C0484D">
      <w:pPr>
        <w:rPr>
          <w:rFonts w:ascii="Calibri" w:hAnsi="Calibri" w:cs="Calibri"/>
          <w:sz w:val="36"/>
          <w:szCs w:val="36"/>
        </w:rPr>
      </w:pPr>
      <w:r>
        <w:rPr>
          <w:rFonts w:ascii="Calibri" w:hAnsi="Calibri" w:cs="Calibri"/>
          <w:sz w:val="36"/>
          <w:szCs w:val="36"/>
        </w:rPr>
        <w:pict w14:anchorId="7F9221E1">
          <v:rect id="_x0000_i1132" style="width:0;height:1.5pt" o:hralign="center" o:hrstd="t" o:hr="t" fillcolor="gray" stroked="f"/>
        </w:pict>
      </w:r>
    </w:p>
    <w:p w14:paraId="73D4DDD8"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14.3 Phase II — Merchant Integration Suite Rollout</w:t>
      </w:r>
    </w:p>
    <w:p w14:paraId="484F8C2C"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Objective</w:t>
      </w:r>
    </w:p>
    <w:p w14:paraId="2EC1529F" w14:textId="77777777" w:rsidR="00C35D5C" w:rsidRPr="00C955AC" w:rsidRDefault="00C35D5C">
      <w:pPr>
        <w:rPr>
          <w:rFonts w:ascii="Calibri" w:hAnsi="Calibri" w:cs="Calibri"/>
          <w:sz w:val="36"/>
          <w:szCs w:val="36"/>
        </w:rPr>
      </w:pPr>
      <w:r w:rsidRPr="00C955AC">
        <w:rPr>
          <w:rFonts w:ascii="Calibri" w:hAnsi="Calibri" w:cs="Calibri"/>
          <w:sz w:val="36"/>
          <w:szCs w:val="36"/>
        </w:rPr>
        <w:t>Embed Per Diem into real merchant operations where proof can be generated naturally and continuously.</w:t>
      </w:r>
    </w:p>
    <w:p w14:paraId="498B610C"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Initial Module Rollout</w:t>
      </w:r>
    </w:p>
    <w:p w14:paraId="0316E78C" w14:textId="77777777" w:rsidR="00C35D5C" w:rsidRPr="00C955AC" w:rsidRDefault="00C35D5C" w:rsidP="00C35D5C">
      <w:pPr>
        <w:numPr>
          <w:ilvl w:val="0"/>
          <w:numId w:val="130"/>
        </w:numPr>
        <w:rPr>
          <w:rFonts w:ascii="Calibri" w:hAnsi="Calibri" w:cs="Calibri"/>
          <w:sz w:val="36"/>
          <w:szCs w:val="36"/>
        </w:rPr>
      </w:pPr>
      <w:r w:rsidRPr="00C955AC">
        <w:rPr>
          <w:rFonts w:ascii="Calibri" w:hAnsi="Calibri" w:cs="Calibri"/>
          <w:b/>
          <w:bCs/>
          <w:sz w:val="36"/>
          <w:szCs w:val="36"/>
        </w:rPr>
        <w:t>Merchant Rewards &amp; Loyalty (MVP)</w:t>
      </w:r>
    </w:p>
    <w:p w14:paraId="20BDA5B3" w14:textId="77777777" w:rsidR="00C35D5C" w:rsidRPr="00C955AC" w:rsidRDefault="00C35D5C" w:rsidP="00C35D5C">
      <w:pPr>
        <w:numPr>
          <w:ilvl w:val="0"/>
          <w:numId w:val="130"/>
        </w:numPr>
        <w:rPr>
          <w:rFonts w:ascii="Calibri" w:hAnsi="Calibri" w:cs="Calibri"/>
          <w:sz w:val="36"/>
          <w:szCs w:val="36"/>
        </w:rPr>
      </w:pPr>
      <w:r w:rsidRPr="00C955AC">
        <w:rPr>
          <w:rFonts w:ascii="Calibri" w:hAnsi="Calibri" w:cs="Calibri"/>
          <w:b/>
          <w:bCs/>
          <w:sz w:val="36"/>
          <w:szCs w:val="36"/>
        </w:rPr>
        <w:t>Inventory Intelligence (MVP)</w:t>
      </w:r>
    </w:p>
    <w:p w14:paraId="268A9494" w14:textId="77777777" w:rsidR="00C35D5C" w:rsidRPr="00C955AC" w:rsidRDefault="00C35D5C" w:rsidP="00C35D5C">
      <w:pPr>
        <w:numPr>
          <w:ilvl w:val="0"/>
          <w:numId w:val="130"/>
        </w:numPr>
        <w:rPr>
          <w:rFonts w:ascii="Calibri" w:hAnsi="Calibri" w:cs="Calibri"/>
          <w:sz w:val="36"/>
          <w:szCs w:val="36"/>
        </w:rPr>
      </w:pPr>
      <w:r w:rsidRPr="00C955AC">
        <w:rPr>
          <w:rFonts w:ascii="Calibri" w:hAnsi="Calibri" w:cs="Calibri"/>
          <w:b/>
          <w:bCs/>
          <w:sz w:val="36"/>
          <w:szCs w:val="36"/>
        </w:rPr>
        <w:t>Digital Displays &amp; Signage (MVP)</w:t>
      </w:r>
    </w:p>
    <w:p w14:paraId="2D72C65C" w14:textId="77777777" w:rsidR="00C35D5C" w:rsidRPr="00C955AC" w:rsidRDefault="00C35D5C" w:rsidP="00C35D5C">
      <w:pPr>
        <w:numPr>
          <w:ilvl w:val="0"/>
          <w:numId w:val="130"/>
        </w:numPr>
        <w:rPr>
          <w:rFonts w:ascii="Calibri" w:hAnsi="Calibri" w:cs="Calibri"/>
          <w:sz w:val="36"/>
          <w:szCs w:val="36"/>
        </w:rPr>
      </w:pPr>
      <w:r w:rsidRPr="00C955AC">
        <w:rPr>
          <w:rFonts w:ascii="Calibri" w:hAnsi="Calibri" w:cs="Calibri"/>
          <w:b/>
          <w:bCs/>
          <w:sz w:val="36"/>
          <w:szCs w:val="36"/>
        </w:rPr>
        <w:t>BlockBox Audio (Base Scheduler)</w:t>
      </w:r>
    </w:p>
    <w:p w14:paraId="27309409"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Capabilities Delivered</w:t>
      </w:r>
    </w:p>
    <w:p w14:paraId="0DABE43B" w14:textId="77777777" w:rsidR="00C35D5C" w:rsidRPr="00C955AC" w:rsidRDefault="00C35D5C" w:rsidP="00C35D5C">
      <w:pPr>
        <w:numPr>
          <w:ilvl w:val="0"/>
          <w:numId w:val="131"/>
        </w:numPr>
        <w:rPr>
          <w:rFonts w:ascii="Calibri" w:hAnsi="Calibri" w:cs="Calibri"/>
          <w:sz w:val="36"/>
          <w:szCs w:val="36"/>
        </w:rPr>
      </w:pPr>
      <w:r w:rsidRPr="00C955AC">
        <w:rPr>
          <w:rFonts w:ascii="Calibri" w:hAnsi="Calibri" w:cs="Calibri"/>
          <w:sz w:val="36"/>
          <w:szCs w:val="36"/>
        </w:rPr>
        <w:t>Merchant dashboards and controls</w:t>
      </w:r>
    </w:p>
    <w:p w14:paraId="165F5F70" w14:textId="77777777" w:rsidR="00C35D5C" w:rsidRPr="00C955AC" w:rsidRDefault="00C35D5C" w:rsidP="00C35D5C">
      <w:pPr>
        <w:numPr>
          <w:ilvl w:val="0"/>
          <w:numId w:val="131"/>
        </w:numPr>
        <w:rPr>
          <w:rFonts w:ascii="Calibri" w:hAnsi="Calibri" w:cs="Calibri"/>
          <w:sz w:val="36"/>
          <w:szCs w:val="36"/>
        </w:rPr>
      </w:pPr>
      <w:r w:rsidRPr="00C955AC">
        <w:rPr>
          <w:rFonts w:ascii="Calibri" w:hAnsi="Calibri" w:cs="Calibri"/>
          <w:sz w:val="36"/>
          <w:szCs w:val="36"/>
        </w:rPr>
        <w:t>Staff incentive and recognition workflows</w:t>
      </w:r>
    </w:p>
    <w:p w14:paraId="63DD0169" w14:textId="77777777" w:rsidR="00C35D5C" w:rsidRPr="00C955AC" w:rsidRDefault="00C35D5C" w:rsidP="00C35D5C">
      <w:pPr>
        <w:numPr>
          <w:ilvl w:val="0"/>
          <w:numId w:val="131"/>
        </w:numPr>
        <w:rPr>
          <w:rFonts w:ascii="Calibri" w:hAnsi="Calibri" w:cs="Calibri"/>
          <w:sz w:val="36"/>
          <w:szCs w:val="36"/>
        </w:rPr>
      </w:pPr>
      <w:r w:rsidRPr="00C955AC">
        <w:rPr>
          <w:rFonts w:ascii="Calibri" w:hAnsi="Calibri" w:cs="Calibri"/>
          <w:sz w:val="36"/>
          <w:szCs w:val="36"/>
        </w:rPr>
        <w:t>Inventory tracking, rebates, and waste metrics</w:t>
      </w:r>
    </w:p>
    <w:p w14:paraId="308BFC0D" w14:textId="77777777" w:rsidR="00C35D5C" w:rsidRPr="00C955AC" w:rsidRDefault="00C35D5C" w:rsidP="00C35D5C">
      <w:pPr>
        <w:numPr>
          <w:ilvl w:val="0"/>
          <w:numId w:val="131"/>
        </w:numPr>
        <w:rPr>
          <w:rFonts w:ascii="Calibri" w:hAnsi="Calibri" w:cs="Calibri"/>
          <w:sz w:val="36"/>
          <w:szCs w:val="36"/>
        </w:rPr>
      </w:pPr>
      <w:r w:rsidRPr="00C955AC">
        <w:rPr>
          <w:rFonts w:ascii="Calibri" w:hAnsi="Calibri" w:cs="Calibri"/>
          <w:sz w:val="36"/>
          <w:szCs w:val="36"/>
        </w:rPr>
        <w:t>QR-based onboarding and scan-to-earn flows</w:t>
      </w:r>
    </w:p>
    <w:p w14:paraId="05514F93" w14:textId="77777777" w:rsidR="00C35D5C" w:rsidRPr="00C955AC" w:rsidRDefault="00C35D5C" w:rsidP="00C35D5C">
      <w:pPr>
        <w:numPr>
          <w:ilvl w:val="0"/>
          <w:numId w:val="131"/>
        </w:numPr>
        <w:rPr>
          <w:rFonts w:ascii="Calibri" w:hAnsi="Calibri" w:cs="Calibri"/>
          <w:sz w:val="36"/>
          <w:szCs w:val="36"/>
        </w:rPr>
      </w:pPr>
      <w:r w:rsidRPr="00C955AC">
        <w:rPr>
          <w:rFonts w:ascii="Calibri" w:hAnsi="Calibri" w:cs="Calibri"/>
          <w:sz w:val="36"/>
          <w:szCs w:val="36"/>
        </w:rPr>
        <w:t>Audio confirmation cues and zone scheduling</w:t>
      </w:r>
    </w:p>
    <w:p w14:paraId="1B666D82"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Success Criteria</w:t>
      </w:r>
    </w:p>
    <w:p w14:paraId="4383C30F" w14:textId="77777777" w:rsidR="00C35D5C" w:rsidRPr="00C955AC" w:rsidRDefault="00C35D5C" w:rsidP="00C35D5C">
      <w:pPr>
        <w:numPr>
          <w:ilvl w:val="0"/>
          <w:numId w:val="132"/>
        </w:numPr>
        <w:rPr>
          <w:rFonts w:ascii="Calibri" w:hAnsi="Calibri" w:cs="Calibri"/>
          <w:sz w:val="36"/>
          <w:szCs w:val="36"/>
        </w:rPr>
      </w:pPr>
      <w:r w:rsidRPr="00C955AC">
        <w:rPr>
          <w:rFonts w:ascii="Calibri" w:hAnsi="Calibri" w:cs="Calibri"/>
          <w:sz w:val="36"/>
          <w:szCs w:val="36"/>
        </w:rPr>
        <w:t>Merchants derive operational value independent of sponsors</w:t>
      </w:r>
    </w:p>
    <w:p w14:paraId="30DEDE15" w14:textId="77777777" w:rsidR="00C35D5C" w:rsidRPr="00C955AC" w:rsidRDefault="00C35D5C" w:rsidP="00C35D5C">
      <w:pPr>
        <w:numPr>
          <w:ilvl w:val="0"/>
          <w:numId w:val="132"/>
        </w:numPr>
        <w:rPr>
          <w:rFonts w:ascii="Calibri" w:hAnsi="Calibri" w:cs="Calibri"/>
          <w:sz w:val="36"/>
          <w:szCs w:val="36"/>
        </w:rPr>
      </w:pPr>
      <w:r w:rsidRPr="00C955AC">
        <w:rPr>
          <w:rFonts w:ascii="Calibri" w:hAnsi="Calibri" w:cs="Calibri"/>
          <w:sz w:val="36"/>
          <w:szCs w:val="36"/>
        </w:rPr>
        <w:t>Proof density increases organically through daily activity</w:t>
      </w:r>
    </w:p>
    <w:p w14:paraId="70FA97FA" w14:textId="77777777" w:rsidR="00C35D5C" w:rsidRPr="00C955AC" w:rsidRDefault="00C35D5C" w:rsidP="00C35D5C">
      <w:pPr>
        <w:numPr>
          <w:ilvl w:val="0"/>
          <w:numId w:val="132"/>
        </w:numPr>
        <w:rPr>
          <w:rFonts w:ascii="Calibri" w:hAnsi="Calibri" w:cs="Calibri"/>
          <w:sz w:val="36"/>
          <w:szCs w:val="36"/>
        </w:rPr>
      </w:pPr>
      <w:r w:rsidRPr="00C955AC">
        <w:rPr>
          <w:rFonts w:ascii="Calibri" w:hAnsi="Calibri" w:cs="Calibri"/>
          <w:sz w:val="36"/>
          <w:szCs w:val="36"/>
        </w:rPr>
        <w:t>Staff participation and accuracy metrics stabilize</w:t>
      </w:r>
    </w:p>
    <w:p w14:paraId="58A5558B" w14:textId="77777777" w:rsidR="00C35D5C" w:rsidRPr="00C955AC" w:rsidRDefault="00C35D5C">
      <w:pPr>
        <w:rPr>
          <w:rFonts w:ascii="Calibri" w:hAnsi="Calibri" w:cs="Calibri"/>
          <w:sz w:val="36"/>
          <w:szCs w:val="36"/>
        </w:rPr>
      </w:pPr>
      <w:r w:rsidRPr="00C955AC">
        <w:rPr>
          <w:rFonts w:ascii="Calibri" w:hAnsi="Calibri" w:cs="Calibri"/>
          <w:sz w:val="36"/>
          <w:szCs w:val="36"/>
        </w:rPr>
        <w:t>Merchant adoption at this stage validates Per Diem as infrastructure—not marketing tooling.</w:t>
      </w:r>
    </w:p>
    <w:p w14:paraId="59CF9BEC" w14:textId="77777777" w:rsidR="00C35D5C" w:rsidRPr="00C955AC" w:rsidRDefault="00C0484D">
      <w:pPr>
        <w:rPr>
          <w:rFonts w:ascii="Calibri" w:hAnsi="Calibri" w:cs="Calibri"/>
          <w:sz w:val="36"/>
          <w:szCs w:val="36"/>
        </w:rPr>
      </w:pPr>
      <w:r>
        <w:rPr>
          <w:rFonts w:ascii="Calibri" w:hAnsi="Calibri" w:cs="Calibri"/>
          <w:sz w:val="36"/>
          <w:szCs w:val="36"/>
        </w:rPr>
        <w:pict w14:anchorId="242AB205">
          <v:rect id="_x0000_i1133" style="width:0;height:1.5pt" o:hralign="center" o:hrstd="t" o:hr="t" fillcolor="gray" stroked="f"/>
        </w:pict>
      </w:r>
    </w:p>
    <w:p w14:paraId="0C9D9231"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14.4 Phase III — Campaign &amp; Allocation Pilots</w:t>
      </w:r>
    </w:p>
    <w:p w14:paraId="13FE1308"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Objective</w:t>
      </w:r>
    </w:p>
    <w:p w14:paraId="152CDA59" w14:textId="77777777" w:rsidR="00C35D5C" w:rsidRPr="00C955AC" w:rsidRDefault="00C35D5C">
      <w:pPr>
        <w:rPr>
          <w:rFonts w:ascii="Calibri" w:hAnsi="Calibri" w:cs="Calibri"/>
          <w:sz w:val="36"/>
          <w:szCs w:val="36"/>
        </w:rPr>
      </w:pPr>
      <w:r w:rsidRPr="00C955AC">
        <w:rPr>
          <w:rFonts w:ascii="Calibri" w:hAnsi="Calibri" w:cs="Calibri"/>
          <w:sz w:val="36"/>
          <w:szCs w:val="36"/>
        </w:rPr>
        <w:t>Demonstrate that sponsor-funded campaigns and allocations can operate with proof, neutrality, and audit readiness.</w:t>
      </w:r>
    </w:p>
    <w:p w14:paraId="74C143E6"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Pilot Types</w:t>
      </w:r>
    </w:p>
    <w:p w14:paraId="3556B7E8" w14:textId="77777777" w:rsidR="00C35D5C" w:rsidRPr="00C955AC" w:rsidRDefault="00C35D5C" w:rsidP="00C35D5C">
      <w:pPr>
        <w:numPr>
          <w:ilvl w:val="0"/>
          <w:numId w:val="133"/>
        </w:numPr>
        <w:rPr>
          <w:rFonts w:ascii="Calibri" w:hAnsi="Calibri" w:cs="Calibri"/>
          <w:sz w:val="36"/>
          <w:szCs w:val="36"/>
        </w:rPr>
      </w:pPr>
      <w:r w:rsidRPr="00C955AC">
        <w:rPr>
          <w:rFonts w:ascii="Calibri" w:hAnsi="Calibri" w:cs="Calibri"/>
          <w:sz w:val="36"/>
          <w:szCs w:val="36"/>
        </w:rPr>
        <w:t>Brand-sponsored engagement campaigns (PoX₁ / PoX₂)</w:t>
      </w:r>
    </w:p>
    <w:p w14:paraId="5ADA01BE" w14:textId="77777777" w:rsidR="00C35D5C" w:rsidRPr="00C955AC" w:rsidRDefault="00C35D5C" w:rsidP="00C35D5C">
      <w:pPr>
        <w:numPr>
          <w:ilvl w:val="0"/>
          <w:numId w:val="133"/>
        </w:numPr>
        <w:rPr>
          <w:rFonts w:ascii="Calibri" w:hAnsi="Calibri" w:cs="Calibri"/>
          <w:sz w:val="36"/>
          <w:szCs w:val="36"/>
        </w:rPr>
      </w:pPr>
      <w:r w:rsidRPr="00C955AC">
        <w:rPr>
          <w:rFonts w:ascii="Calibri" w:hAnsi="Calibri" w:cs="Calibri"/>
          <w:sz w:val="36"/>
          <w:szCs w:val="36"/>
        </w:rPr>
        <w:t>Inventory-linked rebate pilots</w:t>
      </w:r>
    </w:p>
    <w:p w14:paraId="7881B448" w14:textId="77777777" w:rsidR="00C35D5C" w:rsidRPr="00C955AC" w:rsidRDefault="00C35D5C" w:rsidP="00C35D5C">
      <w:pPr>
        <w:numPr>
          <w:ilvl w:val="0"/>
          <w:numId w:val="133"/>
        </w:numPr>
        <w:rPr>
          <w:rFonts w:ascii="Calibri" w:hAnsi="Calibri" w:cs="Calibri"/>
          <w:sz w:val="36"/>
          <w:szCs w:val="36"/>
        </w:rPr>
      </w:pPr>
      <w:r w:rsidRPr="00C955AC">
        <w:rPr>
          <w:rFonts w:ascii="Calibri" w:hAnsi="Calibri" w:cs="Calibri"/>
          <w:sz w:val="36"/>
          <w:szCs w:val="36"/>
        </w:rPr>
        <w:t>Employer-sponsored workforce incentives</w:t>
      </w:r>
    </w:p>
    <w:p w14:paraId="22EE1B54" w14:textId="77777777" w:rsidR="00C35D5C" w:rsidRPr="00C955AC" w:rsidRDefault="00C35D5C" w:rsidP="00C35D5C">
      <w:pPr>
        <w:numPr>
          <w:ilvl w:val="0"/>
          <w:numId w:val="133"/>
        </w:numPr>
        <w:rPr>
          <w:rFonts w:ascii="Calibri" w:hAnsi="Calibri" w:cs="Calibri"/>
          <w:sz w:val="36"/>
          <w:szCs w:val="36"/>
        </w:rPr>
      </w:pPr>
      <w:r w:rsidRPr="00C955AC">
        <w:rPr>
          <w:rFonts w:ascii="Calibri" w:hAnsi="Calibri" w:cs="Calibri"/>
          <w:sz w:val="36"/>
          <w:szCs w:val="36"/>
        </w:rPr>
        <w:t>Training and attendance-based allocation pilots</w:t>
      </w:r>
    </w:p>
    <w:p w14:paraId="239B3205"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Governance Focus</w:t>
      </w:r>
    </w:p>
    <w:p w14:paraId="13DAAEC1" w14:textId="77777777" w:rsidR="00C35D5C" w:rsidRPr="00C955AC" w:rsidRDefault="00C35D5C" w:rsidP="00C35D5C">
      <w:pPr>
        <w:numPr>
          <w:ilvl w:val="0"/>
          <w:numId w:val="134"/>
        </w:numPr>
        <w:rPr>
          <w:rFonts w:ascii="Calibri" w:hAnsi="Calibri" w:cs="Calibri"/>
          <w:sz w:val="36"/>
          <w:szCs w:val="36"/>
        </w:rPr>
      </w:pPr>
      <w:r w:rsidRPr="00C955AC">
        <w:rPr>
          <w:rFonts w:ascii="Calibri" w:hAnsi="Calibri" w:cs="Calibri"/>
          <w:sz w:val="36"/>
          <w:szCs w:val="36"/>
        </w:rPr>
        <w:t>Campaign rule enforcement and pacing</w:t>
      </w:r>
    </w:p>
    <w:p w14:paraId="476ED9C9" w14:textId="77777777" w:rsidR="00C35D5C" w:rsidRPr="00C955AC" w:rsidRDefault="00C35D5C" w:rsidP="00C35D5C">
      <w:pPr>
        <w:numPr>
          <w:ilvl w:val="0"/>
          <w:numId w:val="134"/>
        </w:numPr>
        <w:rPr>
          <w:rFonts w:ascii="Calibri" w:hAnsi="Calibri" w:cs="Calibri"/>
          <w:sz w:val="36"/>
          <w:szCs w:val="36"/>
        </w:rPr>
      </w:pPr>
      <w:r w:rsidRPr="00C955AC">
        <w:rPr>
          <w:rFonts w:ascii="Calibri" w:hAnsi="Calibri" w:cs="Calibri"/>
          <w:sz w:val="36"/>
          <w:szCs w:val="36"/>
        </w:rPr>
        <w:t>Ledger mapping and separation validation</w:t>
      </w:r>
    </w:p>
    <w:p w14:paraId="02A5CC4A" w14:textId="77777777" w:rsidR="00C35D5C" w:rsidRPr="00C955AC" w:rsidRDefault="00C35D5C" w:rsidP="00C35D5C">
      <w:pPr>
        <w:numPr>
          <w:ilvl w:val="0"/>
          <w:numId w:val="134"/>
        </w:numPr>
        <w:rPr>
          <w:rFonts w:ascii="Calibri" w:hAnsi="Calibri" w:cs="Calibri"/>
          <w:sz w:val="36"/>
          <w:szCs w:val="36"/>
        </w:rPr>
      </w:pPr>
      <w:r w:rsidRPr="00C955AC">
        <w:rPr>
          <w:rFonts w:ascii="Calibri" w:hAnsi="Calibri" w:cs="Calibri"/>
          <w:sz w:val="36"/>
          <w:szCs w:val="36"/>
        </w:rPr>
        <w:t>Proof-to-disbursement accuracy</w:t>
      </w:r>
    </w:p>
    <w:p w14:paraId="2D9AE550" w14:textId="77777777" w:rsidR="00C35D5C" w:rsidRPr="00C955AC" w:rsidRDefault="00C35D5C" w:rsidP="00C35D5C">
      <w:pPr>
        <w:numPr>
          <w:ilvl w:val="0"/>
          <w:numId w:val="134"/>
        </w:numPr>
        <w:rPr>
          <w:rFonts w:ascii="Calibri" w:hAnsi="Calibri" w:cs="Calibri"/>
          <w:sz w:val="36"/>
          <w:szCs w:val="36"/>
        </w:rPr>
      </w:pPr>
      <w:r w:rsidRPr="00C955AC">
        <w:rPr>
          <w:rFonts w:ascii="Calibri" w:hAnsi="Calibri" w:cs="Calibri"/>
          <w:sz w:val="36"/>
          <w:szCs w:val="36"/>
        </w:rPr>
        <w:t>Reporting and export workflows</w:t>
      </w:r>
    </w:p>
    <w:p w14:paraId="2A5BEAE9"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Success Criteria</w:t>
      </w:r>
    </w:p>
    <w:p w14:paraId="234FA3A5" w14:textId="77777777" w:rsidR="00C35D5C" w:rsidRPr="00C955AC" w:rsidRDefault="00C35D5C" w:rsidP="00C35D5C">
      <w:pPr>
        <w:numPr>
          <w:ilvl w:val="0"/>
          <w:numId w:val="135"/>
        </w:numPr>
        <w:rPr>
          <w:rFonts w:ascii="Calibri" w:hAnsi="Calibri" w:cs="Calibri"/>
          <w:sz w:val="36"/>
          <w:szCs w:val="36"/>
        </w:rPr>
      </w:pPr>
      <w:r w:rsidRPr="00C955AC">
        <w:rPr>
          <w:rFonts w:ascii="Calibri" w:hAnsi="Calibri" w:cs="Calibri"/>
          <w:sz w:val="36"/>
          <w:szCs w:val="36"/>
        </w:rPr>
        <w:t>Sponsors receive defensible proof reports</w:t>
      </w:r>
    </w:p>
    <w:p w14:paraId="4145B0DB" w14:textId="77777777" w:rsidR="00C35D5C" w:rsidRPr="00C955AC" w:rsidRDefault="00C35D5C" w:rsidP="00C35D5C">
      <w:pPr>
        <w:numPr>
          <w:ilvl w:val="0"/>
          <w:numId w:val="135"/>
        </w:numPr>
        <w:rPr>
          <w:rFonts w:ascii="Calibri" w:hAnsi="Calibri" w:cs="Calibri"/>
          <w:sz w:val="36"/>
          <w:szCs w:val="36"/>
        </w:rPr>
      </w:pPr>
      <w:r w:rsidRPr="00C955AC">
        <w:rPr>
          <w:rFonts w:ascii="Calibri" w:hAnsi="Calibri" w:cs="Calibri"/>
          <w:sz w:val="36"/>
          <w:szCs w:val="36"/>
        </w:rPr>
        <w:t>Merchants experience no operational disruption</w:t>
      </w:r>
    </w:p>
    <w:p w14:paraId="299E9914" w14:textId="77777777" w:rsidR="00C35D5C" w:rsidRPr="00C955AC" w:rsidRDefault="00C35D5C" w:rsidP="00C35D5C">
      <w:pPr>
        <w:numPr>
          <w:ilvl w:val="0"/>
          <w:numId w:val="135"/>
        </w:numPr>
        <w:rPr>
          <w:rFonts w:ascii="Calibri" w:hAnsi="Calibri" w:cs="Calibri"/>
          <w:sz w:val="36"/>
          <w:szCs w:val="36"/>
        </w:rPr>
      </w:pPr>
      <w:r w:rsidRPr="00C955AC">
        <w:rPr>
          <w:rFonts w:ascii="Calibri" w:hAnsi="Calibri" w:cs="Calibri"/>
          <w:sz w:val="36"/>
          <w:szCs w:val="36"/>
        </w:rPr>
        <w:t>Allocation pilots withstand audit simulation</w:t>
      </w:r>
    </w:p>
    <w:p w14:paraId="44634DBC" w14:textId="77777777" w:rsidR="00C35D5C" w:rsidRPr="00C955AC" w:rsidRDefault="00C35D5C">
      <w:pPr>
        <w:rPr>
          <w:rFonts w:ascii="Calibri" w:hAnsi="Calibri" w:cs="Calibri"/>
          <w:sz w:val="36"/>
          <w:szCs w:val="36"/>
        </w:rPr>
      </w:pPr>
      <w:r w:rsidRPr="00C955AC">
        <w:rPr>
          <w:rFonts w:ascii="Calibri" w:hAnsi="Calibri" w:cs="Calibri"/>
          <w:sz w:val="36"/>
          <w:szCs w:val="36"/>
        </w:rPr>
        <w:t>This phase is critical for investor confidence: it proves that Per Diem’s economic model works under real constraints.</w:t>
      </w:r>
    </w:p>
    <w:p w14:paraId="30AA0B5A" w14:textId="77777777" w:rsidR="00C35D5C" w:rsidRPr="00C955AC" w:rsidRDefault="00C0484D">
      <w:pPr>
        <w:rPr>
          <w:rFonts w:ascii="Calibri" w:hAnsi="Calibri" w:cs="Calibri"/>
          <w:sz w:val="36"/>
          <w:szCs w:val="36"/>
        </w:rPr>
      </w:pPr>
      <w:r>
        <w:rPr>
          <w:rFonts w:ascii="Calibri" w:hAnsi="Calibri" w:cs="Calibri"/>
          <w:sz w:val="36"/>
          <w:szCs w:val="36"/>
        </w:rPr>
        <w:pict w14:anchorId="14FC3845">
          <v:rect id="_x0000_i1134" style="width:0;height:1.5pt" o:hralign="center" o:hrstd="t" o:hr="t" fillcolor="gray" stroked="f"/>
        </w:pict>
      </w:r>
    </w:p>
    <w:p w14:paraId="06823E4F"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14.5 Phase IV — Enterprise Merchant Expansion</w:t>
      </w:r>
    </w:p>
    <w:p w14:paraId="4D9D2288"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Objective</w:t>
      </w:r>
    </w:p>
    <w:p w14:paraId="2042A056" w14:textId="77777777" w:rsidR="00C35D5C" w:rsidRPr="00C955AC" w:rsidRDefault="00C35D5C">
      <w:pPr>
        <w:rPr>
          <w:rFonts w:ascii="Calibri" w:hAnsi="Calibri" w:cs="Calibri"/>
          <w:sz w:val="36"/>
          <w:szCs w:val="36"/>
        </w:rPr>
      </w:pPr>
      <w:r w:rsidRPr="00C955AC">
        <w:rPr>
          <w:rFonts w:ascii="Calibri" w:hAnsi="Calibri" w:cs="Calibri"/>
          <w:sz w:val="36"/>
          <w:szCs w:val="36"/>
        </w:rPr>
        <w:t>Scale adoption across multi-location merchants and enterprise partners.</w:t>
      </w:r>
    </w:p>
    <w:p w14:paraId="370DD06B"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Expansion Capabilities</w:t>
      </w:r>
    </w:p>
    <w:p w14:paraId="28017629" w14:textId="77777777" w:rsidR="00C35D5C" w:rsidRPr="00C955AC" w:rsidRDefault="00C35D5C" w:rsidP="00C35D5C">
      <w:pPr>
        <w:numPr>
          <w:ilvl w:val="0"/>
          <w:numId w:val="136"/>
        </w:numPr>
        <w:rPr>
          <w:rFonts w:ascii="Calibri" w:hAnsi="Calibri" w:cs="Calibri"/>
          <w:sz w:val="36"/>
          <w:szCs w:val="36"/>
        </w:rPr>
      </w:pPr>
      <w:r w:rsidRPr="00C955AC">
        <w:rPr>
          <w:rFonts w:ascii="Calibri" w:hAnsi="Calibri" w:cs="Calibri"/>
          <w:sz w:val="36"/>
          <w:szCs w:val="36"/>
        </w:rPr>
        <w:t>Multi-location RBAC and governance</w:t>
      </w:r>
    </w:p>
    <w:p w14:paraId="5B1EBBD7" w14:textId="77777777" w:rsidR="00C35D5C" w:rsidRPr="00C955AC" w:rsidRDefault="00C35D5C" w:rsidP="00C35D5C">
      <w:pPr>
        <w:numPr>
          <w:ilvl w:val="0"/>
          <w:numId w:val="136"/>
        </w:numPr>
        <w:rPr>
          <w:rFonts w:ascii="Calibri" w:hAnsi="Calibri" w:cs="Calibri"/>
          <w:sz w:val="36"/>
          <w:szCs w:val="36"/>
        </w:rPr>
      </w:pPr>
      <w:r w:rsidRPr="00C955AC">
        <w:rPr>
          <w:rFonts w:ascii="Calibri" w:hAnsi="Calibri" w:cs="Calibri"/>
          <w:sz w:val="36"/>
          <w:szCs w:val="36"/>
        </w:rPr>
        <w:t>Enterprise reporting and analytics packages</w:t>
      </w:r>
    </w:p>
    <w:p w14:paraId="451902BE" w14:textId="77777777" w:rsidR="00C35D5C" w:rsidRPr="00C955AC" w:rsidRDefault="00C35D5C" w:rsidP="00C35D5C">
      <w:pPr>
        <w:numPr>
          <w:ilvl w:val="0"/>
          <w:numId w:val="136"/>
        </w:numPr>
        <w:rPr>
          <w:rFonts w:ascii="Calibri" w:hAnsi="Calibri" w:cs="Calibri"/>
          <w:sz w:val="36"/>
          <w:szCs w:val="36"/>
        </w:rPr>
      </w:pPr>
      <w:r w:rsidRPr="00C955AC">
        <w:rPr>
          <w:rFonts w:ascii="Calibri" w:hAnsi="Calibri" w:cs="Calibri"/>
          <w:sz w:val="36"/>
          <w:szCs w:val="36"/>
        </w:rPr>
        <w:t>SLA-backed support and onboarding</w:t>
      </w:r>
    </w:p>
    <w:p w14:paraId="6B8B127B" w14:textId="77777777" w:rsidR="00C35D5C" w:rsidRPr="00C955AC" w:rsidRDefault="00C35D5C" w:rsidP="00C35D5C">
      <w:pPr>
        <w:numPr>
          <w:ilvl w:val="0"/>
          <w:numId w:val="136"/>
        </w:numPr>
        <w:rPr>
          <w:rFonts w:ascii="Calibri" w:hAnsi="Calibri" w:cs="Calibri"/>
          <w:sz w:val="36"/>
          <w:szCs w:val="36"/>
        </w:rPr>
      </w:pPr>
      <w:r w:rsidRPr="00C955AC">
        <w:rPr>
          <w:rFonts w:ascii="Calibri" w:hAnsi="Calibri" w:cs="Calibri"/>
          <w:sz w:val="36"/>
          <w:szCs w:val="36"/>
        </w:rPr>
        <w:t>Advanced inventory analytics and forecasting</w:t>
      </w:r>
    </w:p>
    <w:p w14:paraId="5150E242"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Module Evolution</w:t>
      </w:r>
    </w:p>
    <w:p w14:paraId="2704D545" w14:textId="77777777" w:rsidR="00C35D5C" w:rsidRPr="00C955AC" w:rsidRDefault="00C35D5C" w:rsidP="00C35D5C">
      <w:pPr>
        <w:numPr>
          <w:ilvl w:val="0"/>
          <w:numId w:val="137"/>
        </w:numPr>
        <w:rPr>
          <w:rFonts w:ascii="Calibri" w:hAnsi="Calibri" w:cs="Calibri"/>
          <w:sz w:val="36"/>
          <w:szCs w:val="36"/>
        </w:rPr>
      </w:pPr>
      <w:r w:rsidRPr="00C955AC">
        <w:rPr>
          <w:rFonts w:ascii="Calibri" w:hAnsi="Calibri" w:cs="Calibri"/>
          <w:sz w:val="36"/>
          <w:szCs w:val="36"/>
        </w:rPr>
        <w:t>Inventory Intelligence: MVP → AI-assisted forecasting and auto-promotions</w:t>
      </w:r>
    </w:p>
    <w:p w14:paraId="7F7682FE" w14:textId="77777777" w:rsidR="00C35D5C" w:rsidRPr="00C955AC" w:rsidRDefault="00C35D5C" w:rsidP="00C35D5C">
      <w:pPr>
        <w:numPr>
          <w:ilvl w:val="0"/>
          <w:numId w:val="137"/>
        </w:numPr>
        <w:rPr>
          <w:rFonts w:ascii="Calibri" w:hAnsi="Calibri" w:cs="Calibri"/>
          <w:sz w:val="36"/>
          <w:szCs w:val="36"/>
        </w:rPr>
      </w:pPr>
      <w:r w:rsidRPr="00C955AC">
        <w:rPr>
          <w:rFonts w:ascii="Calibri" w:hAnsi="Calibri" w:cs="Calibri"/>
          <w:sz w:val="36"/>
          <w:szCs w:val="36"/>
        </w:rPr>
        <w:t>Digital Signage: MVP → advanced analytics, offline resilience</w:t>
      </w:r>
    </w:p>
    <w:p w14:paraId="008C3CB1" w14:textId="77777777" w:rsidR="00C35D5C" w:rsidRPr="00C955AC" w:rsidRDefault="00C35D5C" w:rsidP="00C35D5C">
      <w:pPr>
        <w:numPr>
          <w:ilvl w:val="0"/>
          <w:numId w:val="137"/>
        </w:numPr>
        <w:rPr>
          <w:rFonts w:ascii="Calibri" w:hAnsi="Calibri" w:cs="Calibri"/>
          <w:sz w:val="36"/>
          <w:szCs w:val="36"/>
        </w:rPr>
      </w:pPr>
      <w:r w:rsidRPr="00C955AC">
        <w:rPr>
          <w:rFonts w:ascii="Calibri" w:hAnsi="Calibri" w:cs="Calibri"/>
          <w:sz w:val="36"/>
          <w:szCs w:val="36"/>
        </w:rPr>
        <w:t>BlockBox Audio &amp; A/V: Scheduler → Solana Pay triggers and experiential payments</w:t>
      </w:r>
    </w:p>
    <w:p w14:paraId="1F0113DE"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Success Criteria</w:t>
      </w:r>
    </w:p>
    <w:p w14:paraId="0763DCA8" w14:textId="77777777" w:rsidR="00C35D5C" w:rsidRPr="00C955AC" w:rsidRDefault="00C35D5C" w:rsidP="00C35D5C">
      <w:pPr>
        <w:numPr>
          <w:ilvl w:val="0"/>
          <w:numId w:val="138"/>
        </w:numPr>
        <w:rPr>
          <w:rFonts w:ascii="Calibri" w:hAnsi="Calibri" w:cs="Calibri"/>
          <w:sz w:val="36"/>
          <w:szCs w:val="36"/>
        </w:rPr>
      </w:pPr>
      <w:r w:rsidRPr="00C955AC">
        <w:rPr>
          <w:rFonts w:ascii="Calibri" w:hAnsi="Calibri" w:cs="Calibri"/>
          <w:sz w:val="36"/>
          <w:szCs w:val="36"/>
        </w:rPr>
        <w:t>Consistent proof generation across locations</w:t>
      </w:r>
    </w:p>
    <w:p w14:paraId="1D14D012" w14:textId="77777777" w:rsidR="00C35D5C" w:rsidRPr="00C955AC" w:rsidRDefault="00C35D5C" w:rsidP="00C35D5C">
      <w:pPr>
        <w:numPr>
          <w:ilvl w:val="0"/>
          <w:numId w:val="138"/>
        </w:numPr>
        <w:rPr>
          <w:rFonts w:ascii="Calibri" w:hAnsi="Calibri" w:cs="Calibri"/>
          <w:sz w:val="36"/>
          <w:szCs w:val="36"/>
        </w:rPr>
      </w:pPr>
      <w:r w:rsidRPr="00C955AC">
        <w:rPr>
          <w:rFonts w:ascii="Calibri" w:hAnsi="Calibri" w:cs="Calibri"/>
          <w:sz w:val="36"/>
          <w:szCs w:val="36"/>
        </w:rPr>
        <w:t>Enterprise compliance acceptance</w:t>
      </w:r>
    </w:p>
    <w:p w14:paraId="427EF2C1" w14:textId="77777777" w:rsidR="00C35D5C" w:rsidRPr="00C955AC" w:rsidRDefault="00C35D5C" w:rsidP="00C35D5C">
      <w:pPr>
        <w:numPr>
          <w:ilvl w:val="0"/>
          <w:numId w:val="138"/>
        </w:numPr>
        <w:rPr>
          <w:rFonts w:ascii="Calibri" w:hAnsi="Calibri" w:cs="Calibri"/>
          <w:sz w:val="36"/>
          <w:szCs w:val="36"/>
        </w:rPr>
      </w:pPr>
      <w:r w:rsidRPr="00C955AC">
        <w:rPr>
          <w:rFonts w:ascii="Calibri" w:hAnsi="Calibri" w:cs="Calibri"/>
          <w:sz w:val="36"/>
          <w:szCs w:val="36"/>
        </w:rPr>
        <w:t>Repeatable onboarding playbooks</w:t>
      </w:r>
    </w:p>
    <w:p w14:paraId="1B33BEC1" w14:textId="77777777" w:rsidR="00C35D5C" w:rsidRPr="00C955AC" w:rsidRDefault="00C0484D">
      <w:pPr>
        <w:rPr>
          <w:rFonts w:ascii="Calibri" w:hAnsi="Calibri" w:cs="Calibri"/>
          <w:sz w:val="36"/>
          <w:szCs w:val="36"/>
        </w:rPr>
      </w:pPr>
      <w:r>
        <w:rPr>
          <w:rFonts w:ascii="Calibri" w:hAnsi="Calibri" w:cs="Calibri"/>
          <w:sz w:val="36"/>
          <w:szCs w:val="36"/>
        </w:rPr>
        <w:pict w14:anchorId="2B07695D">
          <v:rect id="_x0000_i1135" style="width:0;height:1.5pt" o:hralign="center" o:hrstd="t" o:hr="t" fillcolor="gray" stroked="f"/>
        </w:pict>
      </w:r>
    </w:p>
    <w:p w14:paraId="2B29ABCF"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14.6 Phase V — Ecosystem Scale &amp; Optimization</w:t>
      </w:r>
    </w:p>
    <w:p w14:paraId="78B0F8CA"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Objective</w:t>
      </w:r>
    </w:p>
    <w:p w14:paraId="3845605C" w14:textId="77777777" w:rsidR="00C35D5C" w:rsidRPr="00C955AC" w:rsidRDefault="00C35D5C">
      <w:pPr>
        <w:rPr>
          <w:rFonts w:ascii="Calibri" w:hAnsi="Calibri" w:cs="Calibri"/>
          <w:sz w:val="36"/>
          <w:szCs w:val="36"/>
        </w:rPr>
      </w:pPr>
      <w:r w:rsidRPr="00C955AC">
        <w:rPr>
          <w:rFonts w:ascii="Calibri" w:hAnsi="Calibri" w:cs="Calibri"/>
          <w:sz w:val="36"/>
          <w:szCs w:val="36"/>
        </w:rPr>
        <w:t>Transition from pilots and early adoption into a mature, scalable ecosystem.</w:t>
      </w:r>
    </w:p>
    <w:p w14:paraId="588E7061"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Focus Areas</w:t>
      </w:r>
    </w:p>
    <w:p w14:paraId="6B7A1399" w14:textId="77777777" w:rsidR="00C35D5C" w:rsidRPr="00C955AC" w:rsidRDefault="00C35D5C" w:rsidP="00C35D5C">
      <w:pPr>
        <w:numPr>
          <w:ilvl w:val="0"/>
          <w:numId w:val="139"/>
        </w:numPr>
        <w:rPr>
          <w:rFonts w:ascii="Calibri" w:hAnsi="Calibri" w:cs="Calibri"/>
          <w:sz w:val="36"/>
          <w:szCs w:val="36"/>
        </w:rPr>
      </w:pPr>
      <w:r w:rsidRPr="00C955AC">
        <w:rPr>
          <w:rFonts w:ascii="Calibri" w:hAnsi="Calibri" w:cs="Calibri"/>
          <w:sz w:val="36"/>
          <w:szCs w:val="36"/>
        </w:rPr>
        <w:t>Partner ecosystem development</w:t>
      </w:r>
    </w:p>
    <w:p w14:paraId="454ED708" w14:textId="77777777" w:rsidR="00C35D5C" w:rsidRPr="00C955AC" w:rsidRDefault="00C35D5C" w:rsidP="00C35D5C">
      <w:pPr>
        <w:numPr>
          <w:ilvl w:val="0"/>
          <w:numId w:val="139"/>
        </w:numPr>
        <w:rPr>
          <w:rFonts w:ascii="Calibri" w:hAnsi="Calibri" w:cs="Calibri"/>
          <w:sz w:val="36"/>
          <w:szCs w:val="36"/>
        </w:rPr>
      </w:pPr>
      <w:r w:rsidRPr="00C955AC">
        <w:rPr>
          <w:rFonts w:ascii="Calibri" w:hAnsi="Calibri" w:cs="Calibri"/>
          <w:sz w:val="36"/>
          <w:szCs w:val="36"/>
        </w:rPr>
        <w:t>Third-party integrations via APIs</w:t>
      </w:r>
    </w:p>
    <w:p w14:paraId="7C9C30E2" w14:textId="77777777" w:rsidR="00C35D5C" w:rsidRPr="00C955AC" w:rsidRDefault="00C35D5C" w:rsidP="00C35D5C">
      <w:pPr>
        <w:numPr>
          <w:ilvl w:val="0"/>
          <w:numId w:val="139"/>
        </w:numPr>
        <w:rPr>
          <w:rFonts w:ascii="Calibri" w:hAnsi="Calibri" w:cs="Calibri"/>
          <w:sz w:val="36"/>
          <w:szCs w:val="36"/>
        </w:rPr>
      </w:pPr>
      <w:r w:rsidRPr="00C955AC">
        <w:rPr>
          <w:rFonts w:ascii="Calibri" w:hAnsi="Calibri" w:cs="Calibri"/>
          <w:sz w:val="36"/>
          <w:szCs w:val="36"/>
        </w:rPr>
        <w:t>Advanced analytics and optimization</w:t>
      </w:r>
    </w:p>
    <w:p w14:paraId="0F0C4C49" w14:textId="77777777" w:rsidR="00C35D5C" w:rsidRPr="00C955AC" w:rsidRDefault="00C35D5C" w:rsidP="00C35D5C">
      <w:pPr>
        <w:numPr>
          <w:ilvl w:val="0"/>
          <w:numId w:val="139"/>
        </w:numPr>
        <w:rPr>
          <w:rFonts w:ascii="Calibri" w:hAnsi="Calibri" w:cs="Calibri"/>
          <w:sz w:val="36"/>
          <w:szCs w:val="36"/>
        </w:rPr>
      </w:pPr>
      <w:r w:rsidRPr="00C955AC">
        <w:rPr>
          <w:rFonts w:ascii="Calibri" w:hAnsi="Calibri" w:cs="Calibri"/>
          <w:sz w:val="36"/>
          <w:szCs w:val="36"/>
        </w:rPr>
        <w:t>Selective geographic expansion</w:t>
      </w:r>
    </w:p>
    <w:p w14:paraId="65D73B7F"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Guardrails</w:t>
      </w:r>
    </w:p>
    <w:p w14:paraId="0D127312" w14:textId="77777777" w:rsidR="00C35D5C" w:rsidRPr="00C955AC" w:rsidRDefault="00C35D5C" w:rsidP="00C35D5C">
      <w:pPr>
        <w:numPr>
          <w:ilvl w:val="0"/>
          <w:numId w:val="140"/>
        </w:numPr>
        <w:rPr>
          <w:rFonts w:ascii="Calibri" w:hAnsi="Calibri" w:cs="Calibri"/>
          <w:sz w:val="36"/>
          <w:szCs w:val="36"/>
        </w:rPr>
      </w:pPr>
      <w:r w:rsidRPr="00C955AC">
        <w:rPr>
          <w:rFonts w:ascii="Calibri" w:hAnsi="Calibri" w:cs="Calibri"/>
          <w:sz w:val="36"/>
          <w:szCs w:val="36"/>
        </w:rPr>
        <w:t>No expansion without governance readiness</w:t>
      </w:r>
    </w:p>
    <w:p w14:paraId="17D53DA7" w14:textId="77777777" w:rsidR="00C35D5C" w:rsidRPr="00C955AC" w:rsidRDefault="00C35D5C" w:rsidP="00C35D5C">
      <w:pPr>
        <w:numPr>
          <w:ilvl w:val="0"/>
          <w:numId w:val="140"/>
        </w:numPr>
        <w:rPr>
          <w:rFonts w:ascii="Calibri" w:hAnsi="Calibri" w:cs="Calibri"/>
          <w:sz w:val="36"/>
          <w:szCs w:val="36"/>
        </w:rPr>
      </w:pPr>
      <w:r w:rsidRPr="00C955AC">
        <w:rPr>
          <w:rFonts w:ascii="Calibri" w:hAnsi="Calibri" w:cs="Calibri"/>
          <w:sz w:val="36"/>
          <w:szCs w:val="36"/>
        </w:rPr>
        <w:t>No new allocation types without ledger clarity</w:t>
      </w:r>
    </w:p>
    <w:p w14:paraId="6AAAE76A" w14:textId="77777777" w:rsidR="00C35D5C" w:rsidRPr="00C955AC" w:rsidRDefault="00C35D5C" w:rsidP="00C35D5C">
      <w:pPr>
        <w:numPr>
          <w:ilvl w:val="0"/>
          <w:numId w:val="140"/>
        </w:numPr>
        <w:rPr>
          <w:rFonts w:ascii="Calibri" w:hAnsi="Calibri" w:cs="Calibri"/>
          <w:sz w:val="36"/>
          <w:szCs w:val="36"/>
        </w:rPr>
      </w:pPr>
      <w:r w:rsidRPr="00C955AC">
        <w:rPr>
          <w:rFonts w:ascii="Calibri" w:hAnsi="Calibri" w:cs="Calibri"/>
          <w:sz w:val="36"/>
          <w:szCs w:val="36"/>
        </w:rPr>
        <w:t>No automation without proof confidence</w:t>
      </w:r>
    </w:p>
    <w:p w14:paraId="397CACBE" w14:textId="77777777" w:rsidR="00C35D5C" w:rsidRPr="00C955AC" w:rsidRDefault="00C35D5C">
      <w:pPr>
        <w:rPr>
          <w:rFonts w:ascii="Calibri" w:hAnsi="Calibri" w:cs="Calibri"/>
          <w:sz w:val="36"/>
          <w:szCs w:val="36"/>
        </w:rPr>
      </w:pPr>
      <w:r w:rsidRPr="00C955AC">
        <w:rPr>
          <w:rFonts w:ascii="Calibri" w:hAnsi="Calibri" w:cs="Calibri"/>
          <w:sz w:val="36"/>
          <w:szCs w:val="36"/>
        </w:rPr>
        <w:t>Growth at this stage is governed by trust metrics, not vanity metrics.</w:t>
      </w:r>
    </w:p>
    <w:p w14:paraId="7EFBC9B0" w14:textId="77777777" w:rsidR="00C35D5C" w:rsidRPr="00C955AC" w:rsidRDefault="00C0484D">
      <w:pPr>
        <w:rPr>
          <w:rFonts w:ascii="Calibri" w:hAnsi="Calibri" w:cs="Calibri"/>
          <w:sz w:val="36"/>
          <w:szCs w:val="36"/>
        </w:rPr>
      </w:pPr>
      <w:r>
        <w:rPr>
          <w:rFonts w:ascii="Calibri" w:hAnsi="Calibri" w:cs="Calibri"/>
          <w:sz w:val="36"/>
          <w:szCs w:val="36"/>
        </w:rPr>
        <w:pict w14:anchorId="5661D466">
          <v:rect id="_x0000_i1136" style="width:0;height:1.5pt" o:hralign="center" o:hrstd="t" o:hr="t" fillcolor="gray" stroked="f"/>
        </w:pict>
      </w:r>
    </w:p>
    <w:p w14:paraId="1C756EE2"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14.7 Risk Management &amp; Contingency Planning</w:t>
      </w:r>
    </w:p>
    <w:p w14:paraId="602B9703" w14:textId="77777777" w:rsidR="00C35D5C" w:rsidRPr="00C955AC" w:rsidRDefault="00C35D5C">
      <w:pPr>
        <w:rPr>
          <w:rFonts w:ascii="Calibri" w:hAnsi="Calibri" w:cs="Calibri"/>
          <w:sz w:val="36"/>
          <w:szCs w:val="36"/>
        </w:rPr>
      </w:pPr>
      <w:r w:rsidRPr="00C955AC">
        <w:rPr>
          <w:rFonts w:ascii="Calibri" w:hAnsi="Calibri" w:cs="Calibri"/>
          <w:sz w:val="36"/>
          <w:szCs w:val="36"/>
        </w:rPr>
        <w:t>Per Diem’s phased roadmap reduces risk by design:</w:t>
      </w:r>
    </w:p>
    <w:p w14:paraId="034D2FCD" w14:textId="77777777" w:rsidR="00C35D5C" w:rsidRPr="00C955AC" w:rsidRDefault="00C35D5C" w:rsidP="00C35D5C">
      <w:pPr>
        <w:numPr>
          <w:ilvl w:val="0"/>
          <w:numId w:val="141"/>
        </w:numPr>
        <w:rPr>
          <w:rFonts w:ascii="Calibri" w:hAnsi="Calibri" w:cs="Calibri"/>
          <w:sz w:val="36"/>
          <w:szCs w:val="36"/>
        </w:rPr>
      </w:pPr>
      <w:r w:rsidRPr="00C955AC">
        <w:rPr>
          <w:rFonts w:ascii="Calibri" w:hAnsi="Calibri" w:cs="Calibri"/>
          <w:sz w:val="36"/>
          <w:szCs w:val="36"/>
        </w:rPr>
        <w:t>Technical risk is mitigated through modular releases</w:t>
      </w:r>
    </w:p>
    <w:p w14:paraId="432F798E" w14:textId="77777777" w:rsidR="00C35D5C" w:rsidRPr="00C955AC" w:rsidRDefault="00C35D5C" w:rsidP="00C35D5C">
      <w:pPr>
        <w:numPr>
          <w:ilvl w:val="0"/>
          <w:numId w:val="141"/>
        </w:numPr>
        <w:rPr>
          <w:rFonts w:ascii="Calibri" w:hAnsi="Calibri" w:cs="Calibri"/>
          <w:sz w:val="36"/>
          <w:szCs w:val="36"/>
        </w:rPr>
      </w:pPr>
      <w:r w:rsidRPr="00C955AC">
        <w:rPr>
          <w:rFonts w:ascii="Calibri" w:hAnsi="Calibri" w:cs="Calibri"/>
          <w:sz w:val="36"/>
          <w:szCs w:val="36"/>
        </w:rPr>
        <w:t>Regulatory risk is mitigated through early audit readiness</w:t>
      </w:r>
    </w:p>
    <w:p w14:paraId="0F570B44" w14:textId="77777777" w:rsidR="00C35D5C" w:rsidRPr="00C955AC" w:rsidRDefault="00C35D5C" w:rsidP="00C35D5C">
      <w:pPr>
        <w:numPr>
          <w:ilvl w:val="0"/>
          <w:numId w:val="141"/>
        </w:numPr>
        <w:rPr>
          <w:rFonts w:ascii="Calibri" w:hAnsi="Calibri" w:cs="Calibri"/>
          <w:sz w:val="36"/>
          <w:szCs w:val="36"/>
        </w:rPr>
      </w:pPr>
      <w:r w:rsidRPr="00C955AC">
        <w:rPr>
          <w:rFonts w:ascii="Calibri" w:hAnsi="Calibri" w:cs="Calibri"/>
          <w:sz w:val="36"/>
          <w:szCs w:val="36"/>
        </w:rPr>
        <w:t>Market risk is mitigated through merchant-first adoption</w:t>
      </w:r>
    </w:p>
    <w:p w14:paraId="1957EF8B" w14:textId="77777777" w:rsidR="00C35D5C" w:rsidRPr="00C955AC" w:rsidRDefault="00C35D5C">
      <w:pPr>
        <w:rPr>
          <w:rFonts w:ascii="Calibri" w:hAnsi="Calibri" w:cs="Calibri"/>
          <w:sz w:val="36"/>
          <w:szCs w:val="36"/>
        </w:rPr>
      </w:pPr>
      <w:r w:rsidRPr="00C955AC">
        <w:rPr>
          <w:rFonts w:ascii="Calibri" w:hAnsi="Calibri" w:cs="Calibri"/>
          <w:sz w:val="36"/>
          <w:szCs w:val="36"/>
        </w:rPr>
        <w:t>If a phase reveals gaps, the roadmap allows for iteration without jeopardizing downstream integrity.</w:t>
      </w:r>
    </w:p>
    <w:p w14:paraId="5D8D780B" w14:textId="77777777" w:rsidR="00C35D5C" w:rsidRPr="00C955AC" w:rsidRDefault="00C0484D">
      <w:pPr>
        <w:rPr>
          <w:rFonts w:ascii="Calibri" w:hAnsi="Calibri" w:cs="Calibri"/>
          <w:sz w:val="36"/>
          <w:szCs w:val="36"/>
        </w:rPr>
      </w:pPr>
      <w:r>
        <w:rPr>
          <w:rFonts w:ascii="Calibri" w:hAnsi="Calibri" w:cs="Calibri"/>
          <w:sz w:val="36"/>
          <w:szCs w:val="36"/>
        </w:rPr>
        <w:pict w14:anchorId="021E2F11">
          <v:rect id="_x0000_i1137" style="width:0;height:1.5pt" o:hralign="center" o:hrstd="t" o:hr="t" fillcolor="gray" stroked="f"/>
        </w:pict>
      </w:r>
    </w:p>
    <w:p w14:paraId="174321F4"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14.8 Timeline Perspective (Illustrative)</w:t>
      </w:r>
    </w:p>
    <w:p w14:paraId="057A4CF5" w14:textId="77777777" w:rsidR="00C35D5C" w:rsidRPr="00C955AC" w:rsidRDefault="00C35D5C">
      <w:pPr>
        <w:rPr>
          <w:rFonts w:ascii="Calibri" w:hAnsi="Calibri" w:cs="Calibri"/>
          <w:sz w:val="36"/>
          <w:szCs w:val="36"/>
        </w:rPr>
      </w:pPr>
      <w:r w:rsidRPr="00C955AC">
        <w:rPr>
          <w:rFonts w:ascii="Calibri" w:hAnsi="Calibri" w:cs="Calibri"/>
          <w:sz w:val="36"/>
          <w:szCs w:val="36"/>
        </w:rPr>
        <w:t>Rather than binding to rigid dates, the roadmap is milestone-driven:</w:t>
      </w:r>
    </w:p>
    <w:p w14:paraId="3FE71923" w14:textId="77777777" w:rsidR="00C35D5C" w:rsidRPr="00C955AC" w:rsidRDefault="00C35D5C" w:rsidP="00C35D5C">
      <w:pPr>
        <w:numPr>
          <w:ilvl w:val="0"/>
          <w:numId w:val="142"/>
        </w:numPr>
        <w:rPr>
          <w:rFonts w:ascii="Calibri" w:hAnsi="Calibri" w:cs="Calibri"/>
          <w:sz w:val="36"/>
          <w:szCs w:val="36"/>
        </w:rPr>
      </w:pPr>
      <w:r w:rsidRPr="00C955AC">
        <w:rPr>
          <w:rFonts w:ascii="Calibri" w:hAnsi="Calibri" w:cs="Calibri"/>
          <w:sz w:val="36"/>
          <w:szCs w:val="36"/>
        </w:rPr>
        <w:t>Phase advancement is earned through proof, not schedule pressure</w:t>
      </w:r>
    </w:p>
    <w:p w14:paraId="1FBC2E28" w14:textId="77777777" w:rsidR="00C35D5C" w:rsidRPr="00C955AC" w:rsidRDefault="00C35D5C" w:rsidP="00C35D5C">
      <w:pPr>
        <w:numPr>
          <w:ilvl w:val="0"/>
          <w:numId w:val="142"/>
        </w:numPr>
        <w:rPr>
          <w:rFonts w:ascii="Calibri" w:hAnsi="Calibri" w:cs="Calibri"/>
          <w:sz w:val="36"/>
          <w:szCs w:val="36"/>
        </w:rPr>
      </w:pPr>
      <w:r w:rsidRPr="00C955AC">
        <w:rPr>
          <w:rFonts w:ascii="Calibri" w:hAnsi="Calibri" w:cs="Calibri"/>
          <w:sz w:val="36"/>
          <w:szCs w:val="36"/>
        </w:rPr>
        <w:t>Partners are onboarded when governance and readiness criteria are met</w:t>
      </w:r>
    </w:p>
    <w:p w14:paraId="1143713A" w14:textId="77777777" w:rsidR="00C35D5C" w:rsidRPr="00C955AC" w:rsidRDefault="00C35D5C" w:rsidP="00C35D5C">
      <w:pPr>
        <w:numPr>
          <w:ilvl w:val="0"/>
          <w:numId w:val="142"/>
        </w:numPr>
        <w:rPr>
          <w:rFonts w:ascii="Calibri" w:hAnsi="Calibri" w:cs="Calibri"/>
          <w:sz w:val="36"/>
          <w:szCs w:val="36"/>
        </w:rPr>
      </w:pPr>
      <w:r w:rsidRPr="00C955AC">
        <w:rPr>
          <w:rFonts w:ascii="Calibri" w:hAnsi="Calibri" w:cs="Calibri"/>
          <w:sz w:val="36"/>
          <w:szCs w:val="36"/>
        </w:rPr>
        <w:t>Capital deployment aligns with demonstrated traction</w:t>
      </w:r>
    </w:p>
    <w:p w14:paraId="635B767D" w14:textId="77777777" w:rsidR="00C35D5C" w:rsidRPr="00C955AC" w:rsidRDefault="00C35D5C">
      <w:pPr>
        <w:rPr>
          <w:rFonts w:ascii="Calibri" w:hAnsi="Calibri" w:cs="Calibri"/>
          <w:sz w:val="36"/>
          <w:szCs w:val="36"/>
        </w:rPr>
      </w:pPr>
      <w:r w:rsidRPr="00C955AC">
        <w:rPr>
          <w:rFonts w:ascii="Calibri" w:hAnsi="Calibri" w:cs="Calibri"/>
          <w:sz w:val="36"/>
          <w:szCs w:val="36"/>
        </w:rPr>
        <w:t>This approach preserves optionality while maintaining discipline.</w:t>
      </w:r>
    </w:p>
    <w:p w14:paraId="46DD90FF" w14:textId="77777777" w:rsidR="00C35D5C" w:rsidRPr="00C955AC" w:rsidRDefault="00C0484D">
      <w:pPr>
        <w:rPr>
          <w:rFonts w:ascii="Calibri" w:hAnsi="Calibri" w:cs="Calibri"/>
          <w:sz w:val="36"/>
          <w:szCs w:val="36"/>
        </w:rPr>
      </w:pPr>
      <w:r>
        <w:rPr>
          <w:rFonts w:ascii="Calibri" w:hAnsi="Calibri" w:cs="Calibri"/>
          <w:sz w:val="36"/>
          <w:szCs w:val="36"/>
        </w:rPr>
        <w:pict w14:anchorId="5B0042C4">
          <v:rect id="_x0000_i1138" style="width:0;height:1.5pt" o:hralign="center" o:hrstd="t" o:hr="t" fillcolor="gray" stroked="f"/>
        </w:pict>
      </w:r>
    </w:p>
    <w:p w14:paraId="3D105C94" w14:textId="77777777" w:rsidR="00C35D5C" w:rsidRPr="00C955AC" w:rsidRDefault="00C35D5C">
      <w:pPr>
        <w:rPr>
          <w:rFonts w:ascii="Calibri" w:hAnsi="Calibri" w:cs="Calibri"/>
          <w:b/>
          <w:bCs/>
          <w:sz w:val="36"/>
          <w:szCs w:val="36"/>
        </w:rPr>
      </w:pPr>
      <w:r w:rsidRPr="00C955AC">
        <w:rPr>
          <w:rFonts w:ascii="Calibri" w:hAnsi="Calibri" w:cs="Calibri"/>
          <w:b/>
          <w:bCs/>
          <w:sz w:val="36"/>
          <w:szCs w:val="36"/>
        </w:rPr>
        <w:t>14.9 Section Summary</w:t>
      </w:r>
    </w:p>
    <w:p w14:paraId="37BC80B8" w14:textId="77777777" w:rsidR="00C35D5C" w:rsidRPr="00C955AC" w:rsidRDefault="00C35D5C">
      <w:pPr>
        <w:rPr>
          <w:rFonts w:ascii="Calibri" w:hAnsi="Calibri" w:cs="Calibri"/>
          <w:sz w:val="36"/>
          <w:szCs w:val="36"/>
        </w:rPr>
      </w:pPr>
      <w:r w:rsidRPr="00C955AC">
        <w:rPr>
          <w:rFonts w:ascii="Calibri" w:hAnsi="Calibri" w:cs="Calibri"/>
          <w:sz w:val="36"/>
          <w:szCs w:val="36"/>
        </w:rPr>
        <w:t>Per Diem’s Implementation Roadmap reflects its core belief:</w:t>
      </w:r>
    </w:p>
    <w:p w14:paraId="55A2DC59" w14:textId="77777777" w:rsidR="00C35D5C" w:rsidRPr="00C955AC" w:rsidRDefault="00C35D5C">
      <w:pPr>
        <w:rPr>
          <w:rFonts w:ascii="Calibri" w:hAnsi="Calibri" w:cs="Calibri"/>
          <w:sz w:val="36"/>
          <w:szCs w:val="36"/>
        </w:rPr>
      </w:pPr>
      <w:r w:rsidRPr="00C955AC">
        <w:rPr>
          <w:rFonts w:ascii="Calibri" w:hAnsi="Calibri" w:cs="Calibri"/>
          <w:b/>
          <w:bCs/>
          <w:sz w:val="36"/>
          <w:szCs w:val="36"/>
        </w:rPr>
        <w:t>Trust cannot be rushed—but it can be built systematically.</w:t>
      </w:r>
    </w:p>
    <w:p w14:paraId="63EC2370" w14:textId="77777777" w:rsidR="00C35D5C" w:rsidRPr="00C955AC" w:rsidRDefault="00C35D5C">
      <w:pPr>
        <w:rPr>
          <w:rFonts w:ascii="Calibri" w:hAnsi="Calibri" w:cs="Calibri"/>
          <w:sz w:val="36"/>
          <w:szCs w:val="36"/>
        </w:rPr>
      </w:pPr>
      <w:r w:rsidRPr="00C955AC">
        <w:rPr>
          <w:rFonts w:ascii="Calibri" w:hAnsi="Calibri" w:cs="Calibri"/>
          <w:sz w:val="36"/>
          <w:szCs w:val="36"/>
        </w:rPr>
        <w:t>By progressing from foundational architecture to merchant utility, then to sponsor and enterprise scale, Per Diem ensures that every layer of growth is supported by proof, governance, and operational relevance.</w:t>
      </w:r>
    </w:p>
    <w:p w14:paraId="7518691C" w14:textId="77777777" w:rsidR="00C35D5C" w:rsidRPr="00C955AC" w:rsidRDefault="00C35D5C">
      <w:pPr>
        <w:rPr>
          <w:rFonts w:ascii="Calibri" w:hAnsi="Calibri" w:cs="Calibri"/>
          <w:sz w:val="36"/>
          <w:szCs w:val="36"/>
        </w:rPr>
      </w:pPr>
      <w:r w:rsidRPr="00C955AC">
        <w:rPr>
          <w:rFonts w:ascii="Calibri" w:hAnsi="Calibri" w:cs="Calibri"/>
          <w:sz w:val="36"/>
          <w:szCs w:val="36"/>
        </w:rPr>
        <w:t>For investors and partners, this roadmap signals restraint, credibility, and long-term vision—qualities required to build infrastructure that lasts.</w:t>
      </w:r>
    </w:p>
    <w:p w14:paraId="448546D1" w14:textId="77777777" w:rsidR="00C35D5C" w:rsidRPr="00C955AC" w:rsidRDefault="00C35D5C">
      <w:pPr>
        <w:rPr>
          <w:rFonts w:ascii="Calibri" w:hAnsi="Calibri" w:cs="Calibri"/>
          <w:sz w:val="36"/>
          <w:szCs w:val="36"/>
        </w:rPr>
      </w:pPr>
    </w:p>
    <w:p w14:paraId="62295F44" w14:textId="77777777" w:rsidR="00C35D5C" w:rsidRPr="00C84830" w:rsidRDefault="00C35D5C" w:rsidP="0069026D">
      <w:pPr>
        <w:pStyle w:val="Heading1"/>
      </w:pPr>
      <w:r w:rsidRPr="00C84830">
        <w:t>Section 15 — Partnerships &amp; Strategic Alignment</w:t>
      </w:r>
    </w:p>
    <w:p w14:paraId="6838A60B"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Building an Ecosystem, Not a Vendor Stack</w:t>
      </w:r>
    </w:p>
    <w:p w14:paraId="6046D4E0" w14:textId="77777777" w:rsidR="00C35D5C" w:rsidRPr="00C84830" w:rsidRDefault="00C35D5C">
      <w:pPr>
        <w:rPr>
          <w:rFonts w:ascii="Calibri" w:hAnsi="Calibri" w:cs="Calibri"/>
          <w:sz w:val="36"/>
          <w:szCs w:val="36"/>
        </w:rPr>
      </w:pPr>
      <w:r w:rsidRPr="00C84830">
        <w:rPr>
          <w:rFonts w:ascii="Calibri" w:hAnsi="Calibri" w:cs="Calibri"/>
          <w:sz w:val="36"/>
          <w:szCs w:val="36"/>
        </w:rPr>
        <w:t xml:space="preserve">Per Diem is not designed to grow through unilateral adoption. It is designed to scale through </w:t>
      </w:r>
      <w:r w:rsidRPr="00C84830">
        <w:rPr>
          <w:rFonts w:ascii="Calibri" w:hAnsi="Calibri" w:cs="Calibri"/>
          <w:b/>
          <w:bCs/>
          <w:sz w:val="36"/>
          <w:szCs w:val="36"/>
        </w:rPr>
        <w:t>alignment</w:t>
      </w:r>
      <w:r w:rsidRPr="00C84830">
        <w:rPr>
          <w:rFonts w:ascii="Calibri" w:hAnsi="Calibri" w:cs="Calibri"/>
          <w:sz w:val="36"/>
          <w:szCs w:val="36"/>
        </w:rPr>
        <w:t>—with the systems that already operate commerce, with the organizations that fund incentives, and with the institutions that safeguard trust.</w:t>
      </w:r>
    </w:p>
    <w:p w14:paraId="18619043" w14:textId="77777777" w:rsidR="00C35D5C" w:rsidRPr="00C84830" w:rsidRDefault="00C35D5C">
      <w:pPr>
        <w:rPr>
          <w:rFonts w:ascii="Calibri" w:hAnsi="Calibri" w:cs="Calibri"/>
          <w:sz w:val="36"/>
          <w:szCs w:val="36"/>
        </w:rPr>
      </w:pPr>
      <w:r w:rsidRPr="00C84830">
        <w:rPr>
          <w:rFonts w:ascii="Calibri" w:hAnsi="Calibri" w:cs="Calibri"/>
          <w:sz w:val="36"/>
          <w:szCs w:val="36"/>
        </w:rPr>
        <w:t>This section defines Per Diem’s partnership strategy as a deliberate ecosystem-building effort rather than a transactional reseller model. Partnerships are pursued to extend proof, strengthen governance, accelerate adoption, and reduce risk—never to outsource accountability.</w:t>
      </w:r>
    </w:p>
    <w:p w14:paraId="71E8099E" w14:textId="5B730C22" w:rsidR="00C35D5C" w:rsidRPr="00C84830" w:rsidRDefault="00C35D5C">
      <w:pPr>
        <w:rPr>
          <w:rFonts w:ascii="Calibri" w:hAnsi="Calibri" w:cs="Calibri"/>
          <w:sz w:val="36"/>
          <w:szCs w:val="36"/>
        </w:rPr>
      </w:pPr>
      <w:r w:rsidRPr="00C84830">
        <w:rPr>
          <w:rFonts w:ascii="Calibri" w:hAnsi="Calibri" w:cs="Calibri"/>
          <w:sz w:val="36"/>
          <w:szCs w:val="36"/>
        </w:rPr>
        <w:t xml:space="preserve">In the v4.4 outline and Revenue Rewards Plan v4.3, partnerships are explicitly scoped across </w:t>
      </w:r>
      <w:r w:rsidRPr="00C84830">
        <w:rPr>
          <w:rFonts w:ascii="Calibri" w:hAnsi="Calibri" w:cs="Calibri"/>
          <w:b/>
          <w:bCs/>
          <w:sz w:val="36"/>
          <w:szCs w:val="36"/>
        </w:rPr>
        <w:t>POS and technology partners, merchant pilots, brand and sponsor collaborators, and compliance, legal, and security advisors</w:t>
      </w:r>
      <w:r w:rsidRPr="00C84830">
        <w:rPr>
          <w:rFonts w:ascii="Calibri" w:hAnsi="Calibri" w:cs="Calibri"/>
          <w:sz w:val="36"/>
          <w:szCs w:val="36"/>
        </w:rPr>
        <w:t>. fileciteturn16file0L1-L3</w:t>
      </w:r>
      <w:r w:rsidR="00E61565">
        <w:rPr>
          <w:rFonts w:ascii="Calibri" w:hAnsi="Calibri" w:cs="Calibri"/>
          <w:sz w:val="36"/>
          <w:szCs w:val="36"/>
        </w:rPr>
        <w:t xml:space="preserve"> </w:t>
      </w:r>
      <w:r w:rsidRPr="00C84830">
        <w:rPr>
          <w:rFonts w:ascii="Calibri" w:hAnsi="Calibri" w:cs="Calibri"/>
          <w:sz w:val="36"/>
          <w:szCs w:val="36"/>
        </w:rPr>
        <w:t xml:space="preserve"> This section expands that scope into a coherent, investor-grade strategy.</w:t>
      </w:r>
    </w:p>
    <w:p w14:paraId="6DC5E3D6" w14:textId="77777777" w:rsidR="00C35D5C" w:rsidRPr="00C84830" w:rsidRDefault="00C0484D">
      <w:pPr>
        <w:rPr>
          <w:rFonts w:ascii="Calibri" w:hAnsi="Calibri" w:cs="Calibri"/>
          <w:sz w:val="36"/>
          <w:szCs w:val="36"/>
        </w:rPr>
      </w:pPr>
      <w:r>
        <w:rPr>
          <w:rFonts w:ascii="Calibri" w:hAnsi="Calibri" w:cs="Calibri"/>
          <w:sz w:val="36"/>
          <w:szCs w:val="36"/>
        </w:rPr>
        <w:pict w14:anchorId="52A60661">
          <v:rect id="_x0000_i1139" style="width:0;height:1.5pt" o:hralign="center" o:hrstd="t" o:hr="t" fillcolor="gray" stroked="f"/>
        </w:pict>
      </w:r>
    </w:p>
    <w:p w14:paraId="5BC2893E"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15.1 Partnership Philosophy</w:t>
      </w:r>
    </w:p>
    <w:p w14:paraId="5117FD25" w14:textId="77777777" w:rsidR="00C35D5C" w:rsidRPr="00C84830" w:rsidRDefault="00C35D5C">
      <w:pPr>
        <w:rPr>
          <w:rFonts w:ascii="Calibri" w:hAnsi="Calibri" w:cs="Calibri"/>
          <w:sz w:val="36"/>
          <w:szCs w:val="36"/>
        </w:rPr>
      </w:pPr>
      <w:r w:rsidRPr="00C84830">
        <w:rPr>
          <w:rFonts w:ascii="Calibri" w:hAnsi="Calibri" w:cs="Calibri"/>
          <w:sz w:val="36"/>
          <w:szCs w:val="36"/>
        </w:rPr>
        <w:t>Per Diem’s partnership philosophy is governed by three principles:</w:t>
      </w:r>
    </w:p>
    <w:p w14:paraId="20574451" w14:textId="77777777" w:rsidR="00C35D5C" w:rsidRPr="00C84830" w:rsidRDefault="00C35D5C" w:rsidP="00C35D5C">
      <w:pPr>
        <w:numPr>
          <w:ilvl w:val="0"/>
          <w:numId w:val="143"/>
        </w:numPr>
        <w:rPr>
          <w:rFonts w:ascii="Calibri" w:hAnsi="Calibri" w:cs="Calibri"/>
          <w:sz w:val="36"/>
          <w:szCs w:val="36"/>
        </w:rPr>
      </w:pPr>
      <w:r w:rsidRPr="00C84830">
        <w:rPr>
          <w:rFonts w:ascii="Calibri" w:hAnsi="Calibri" w:cs="Calibri"/>
          <w:b/>
          <w:bCs/>
          <w:sz w:val="36"/>
          <w:szCs w:val="36"/>
        </w:rPr>
        <w:t>Integration over replacement</w:t>
      </w:r>
      <w:r w:rsidRPr="00C84830">
        <w:rPr>
          <w:rFonts w:ascii="Calibri" w:hAnsi="Calibri" w:cs="Calibri"/>
          <w:sz w:val="36"/>
          <w:szCs w:val="36"/>
        </w:rPr>
        <w:t xml:space="preserve"> — Partners extend existing systems; they are not displaced.</w:t>
      </w:r>
    </w:p>
    <w:p w14:paraId="4EE4A307" w14:textId="77777777" w:rsidR="00C35D5C" w:rsidRPr="00C84830" w:rsidRDefault="00C35D5C" w:rsidP="00C35D5C">
      <w:pPr>
        <w:numPr>
          <w:ilvl w:val="0"/>
          <w:numId w:val="143"/>
        </w:numPr>
        <w:rPr>
          <w:rFonts w:ascii="Calibri" w:hAnsi="Calibri" w:cs="Calibri"/>
          <w:sz w:val="36"/>
          <w:szCs w:val="36"/>
        </w:rPr>
      </w:pPr>
      <w:r w:rsidRPr="00C84830">
        <w:rPr>
          <w:rFonts w:ascii="Calibri" w:hAnsi="Calibri" w:cs="Calibri"/>
          <w:b/>
          <w:bCs/>
          <w:sz w:val="36"/>
          <w:szCs w:val="36"/>
        </w:rPr>
        <w:t>Shared incentives</w:t>
      </w:r>
      <w:r w:rsidRPr="00C84830">
        <w:rPr>
          <w:rFonts w:ascii="Calibri" w:hAnsi="Calibri" w:cs="Calibri"/>
          <w:sz w:val="36"/>
          <w:szCs w:val="36"/>
        </w:rPr>
        <w:t xml:space="preserve"> — Each partnership must benefit from proof-based outcomes.</w:t>
      </w:r>
    </w:p>
    <w:p w14:paraId="344F27F3" w14:textId="77777777" w:rsidR="00C35D5C" w:rsidRPr="00C84830" w:rsidRDefault="00C35D5C" w:rsidP="00C35D5C">
      <w:pPr>
        <w:numPr>
          <w:ilvl w:val="0"/>
          <w:numId w:val="143"/>
        </w:numPr>
        <w:rPr>
          <w:rFonts w:ascii="Calibri" w:hAnsi="Calibri" w:cs="Calibri"/>
          <w:sz w:val="36"/>
          <w:szCs w:val="36"/>
        </w:rPr>
      </w:pPr>
      <w:r w:rsidRPr="00C84830">
        <w:rPr>
          <w:rFonts w:ascii="Calibri" w:hAnsi="Calibri" w:cs="Calibri"/>
          <w:b/>
          <w:bCs/>
          <w:sz w:val="36"/>
          <w:szCs w:val="36"/>
        </w:rPr>
        <w:t>Governance first</w:t>
      </w:r>
      <w:r w:rsidRPr="00C84830">
        <w:rPr>
          <w:rFonts w:ascii="Calibri" w:hAnsi="Calibri" w:cs="Calibri"/>
          <w:sz w:val="36"/>
          <w:szCs w:val="36"/>
        </w:rPr>
        <w:t xml:space="preserve"> — No partnership compromises neutrality, privacy, or auditability.</w:t>
      </w:r>
    </w:p>
    <w:p w14:paraId="5BBC5809" w14:textId="77777777" w:rsidR="00C35D5C" w:rsidRPr="00C84830" w:rsidRDefault="00C35D5C">
      <w:pPr>
        <w:rPr>
          <w:rFonts w:ascii="Calibri" w:hAnsi="Calibri" w:cs="Calibri"/>
          <w:sz w:val="36"/>
          <w:szCs w:val="36"/>
        </w:rPr>
      </w:pPr>
      <w:r w:rsidRPr="00C84830">
        <w:rPr>
          <w:rFonts w:ascii="Calibri" w:hAnsi="Calibri" w:cs="Calibri"/>
          <w:sz w:val="36"/>
          <w:szCs w:val="36"/>
        </w:rPr>
        <w:t>This philosophy ensures that partnerships compound value across the ecosystem while preserving Per Diem’s structural integrity.</w:t>
      </w:r>
    </w:p>
    <w:p w14:paraId="638A4B67" w14:textId="77777777" w:rsidR="00C35D5C" w:rsidRPr="00C84830" w:rsidRDefault="00C0484D">
      <w:pPr>
        <w:rPr>
          <w:rFonts w:ascii="Calibri" w:hAnsi="Calibri" w:cs="Calibri"/>
          <w:sz w:val="36"/>
          <w:szCs w:val="36"/>
        </w:rPr>
      </w:pPr>
      <w:r>
        <w:rPr>
          <w:rFonts w:ascii="Calibri" w:hAnsi="Calibri" w:cs="Calibri"/>
          <w:sz w:val="36"/>
          <w:szCs w:val="36"/>
        </w:rPr>
        <w:pict w14:anchorId="464F9E44">
          <v:rect id="_x0000_i1140" style="width:0;height:1.5pt" o:hralign="center" o:hrstd="t" o:hr="t" fillcolor="gray" stroked="f"/>
        </w:pict>
      </w:r>
    </w:p>
    <w:p w14:paraId="4B7B8B1B"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15.2 POS &amp; Technology Partners</w:t>
      </w:r>
    </w:p>
    <w:p w14:paraId="5D9458BC"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1F1CFA8B" w14:textId="77777777" w:rsidR="00C35D5C" w:rsidRPr="00C84830" w:rsidRDefault="00C35D5C">
      <w:pPr>
        <w:rPr>
          <w:rFonts w:ascii="Calibri" w:hAnsi="Calibri" w:cs="Calibri"/>
          <w:sz w:val="36"/>
          <w:szCs w:val="36"/>
        </w:rPr>
      </w:pPr>
      <w:r w:rsidRPr="00C84830">
        <w:rPr>
          <w:rFonts w:ascii="Calibri" w:hAnsi="Calibri" w:cs="Calibri"/>
          <w:sz w:val="36"/>
          <w:szCs w:val="36"/>
        </w:rPr>
        <w:t>POS and core technology partners are foundational to Per Diem’s integration-first model. These partnerships enable proof capture at the point of exchange without disrupting merchant workflows.</w:t>
      </w:r>
    </w:p>
    <w:p w14:paraId="35C45C98"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Alignment Objectives</w:t>
      </w:r>
    </w:p>
    <w:p w14:paraId="4921129A" w14:textId="77777777" w:rsidR="00C35D5C" w:rsidRPr="00C84830" w:rsidRDefault="00C35D5C" w:rsidP="00C35D5C">
      <w:pPr>
        <w:numPr>
          <w:ilvl w:val="0"/>
          <w:numId w:val="144"/>
        </w:numPr>
        <w:rPr>
          <w:rFonts w:ascii="Calibri" w:hAnsi="Calibri" w:cs="Calibri"/>
          <w:sz w:val="36"/>
          <w:szCs w:val="36"/>
        </w:rPr>
      </w:pPr>
      <w:r w:rsidRPr="00C84830">
        <w:rPr>
          <w:rFonts w:ascii="Calibri" w:hAnsi="Calibri" w:cs="Calibri"/>
          <w:sz w:val="36"/>
          <w:szCs w:val="36"/>
        </w:rPr>
        <w:t>POS wrappers and API integrations for transaction and inventory proof</w:t>
      </w:r>
    </w:p>
    <w:p w14:paraId="14D3808E" w14:textId="77777777" w:rsidR="00C35D5C" w:rsidRPr="00C84830" w:rsidRDefault="00C35D5C" w:rsidP="00C35D5C">
      <w:pPr>
        <w:numPr>
          <w:ilvl w:val="0"/>
          <w:numId w:val="144"/>
        </w:numPr>
        <w:rPr>
          <w:rFonts w:ascii="Calibri" w:hAnsi="Calibri" w:cs="Calibri"/>
          <w:sz w:val="36"/>
          <w:szCs w:val="36"/>
        </w:rPr>
      </w:pPr>
      <w:r w:rsidRPr="00C84830">
        <w:rPr>
          <w:rFonts w:ascii="Calibri" w:hAnsi="Calibri" w:cs="Calibri"/>
          <w:sz w:val="36"/>
          <w:szCs w:val="36"/>
        </w:rPr>
        <w:t>Normalized event schemas across vendors</w:t>
      </w:r>
    </w:p>
    <w:p w14:paraId="10F77C90" w14:textId="77777777" w:rsidR="00C35D5C" w:rsidRPr="00C84830" w:rsidRDefault="00C35D5C" w:rsidP="00C35D5C">
      <w:pPr>
        <w:numPr>
          <w:ilvl w:val="0"/>
          <w:numId w:val="144"/>
        </w:numPr>
        <w:rPr>
          <w:rFonts w:ascii="Calibri" w:hAnsi="Calibri" w:cs="Calibri"/>
          <w:sz w:val="36"/>
          <w:szCs w:val="36"/>
        </w:rPr>
      </w:pPr>
      <w:r w:rsidRPr="00C84830">
        <w:rPr>
          <w:rFonts w:ascii="Calibri" w:hAnsi="Calibri" w:cs="Calibri"/>
          <w:sz w:val="36"/>
          <w:szCs w:val="36"/>
        </w:rPr>
        <w:t>Joint pilots with shared success metrics (proof accuracy, latency, reconciliation)</w:t>
      </w:r>
    </w:p>
    <w:p w14:paraId="017263E7" w14:textId="77777777" w:rsidR="00C35D5C" w:rsidRPr="00C84830" w:rsidRDefault="00C35D5C" w:rsidP="00C35D5C">
      <w:pPr>
        <w:numPr>
          <w:ilvl w:val="0"/>
          <w:numId w:val="144"/>
        </w:numPr>
        <w:rPr>
          <w:rFonts w:ascii="Calibri" w:hAnsi="Calibri" w:cs="Calibri"/>
          <w:sz w:val="36"/>
          <w:szCs w:val="36"/>
        </w:rPr>
      </w:pPr>
      <w:r w:rsidRPr="00C84830">
        <w:rPr>
          <w:rFonts w:ascii="Calibri" w:hAnsi="Calibri" w:cs="Calibri"/>
          <w:sz w:val="36"/>
          <w:szCs w:val="36"/>
        </w:rPr>
        <w:t>Roadmap alignment for inventory, payments, and reporting</w:t>
      </w:r>
    </w:p>
    <w:p w14:paraId="1C6F4241"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Partner Value</w:t>
      </w:r>
    </w:p>
    <w:p w14:paraId="734D66F7" w14:textId="77777777" w:rsidR="00C35D5C" w:rsidRPr="00C84830" w:rsidRDefault="00C35D5C">
      <w:pPr>
        <w:rPr>
          <w:rFonts w:ascii="Calibri" w:hAnsi="Calibri" w:cs="Calibri"/>
          <w:sz w:val="36"/>
          <w:szCs w:val="36"/>
        </w:rPr>
      </w:pPr>
      <w:r w:rsidRPr="00C84830">
        <w:rPr>
          <w:rFonts w:ascii="Calibri" w:hAnsi="Calibri" w:cs="Calibri"/>
          <w:sz w:val="36"/>
          <w:szCs w:val="36"/>
        </w:rPr>
        <w:t>Technology partners gain:</w:t>
      </w:r>
    </w:p>
    <w:p w14:paraId="7B7415A3" w14:textId="77777777" w:rsidR="00C35D5C" w:rsidRPr="00C84830" w:rsidRDefault="00C35D5C" w:rsidP="00C35D5C">
      <w:pPr>
        <w:numPr>
          <w:ilvl w:val="0"/>
          <w:numId w:val="145"/>
        </w:numPr>
        <w:rPr>
          <w:rFonts w:ascii="Calibri" w:hAnsi="Calibri" w:cs="Calibri"/>
          <w:sz w:val="36"/>
          <w:szCs w:val="36"/>
        </w:rPr>
      </w:pPr>
      <w:r w:rsidRPr="00C84830">
        <w:rPr>
          <w:rFonts w:ascii="Calibri" w:hAnsi="Calibri" w:cs="Calibri"/>
          <w:sz w:val="36"/>
          <w:szCs w:val="36"/>
        </w:rPr>
        <w:t>Increased merchant stickiness through value-added proof services</w:t>
      </w:r>
    </w:p>
    <w:p w14:paraId="2F6F1935" w14:textId="77777777" w:rsidR="00C35D5C" w:rsidRPr="00C84830" w:rsidRDefault="00C35D5C" w:rsidP="00C35D5C">
      <w:pPr>
        <w:numPr>
          <w:ilvl w:val="0"/>
          <w:numId w:val="145"/>
        </w:numPr>
        <w:rPr>
          <w:rFonts w:ascii="Calibri" w:hAnsi="Calibri" w:cs="Calibri"/>
          <w:sz w:val="36"/>
          <w:szCs w:val="36"/>
        </w:rPr>
      </w:pPr>
      <w:r w:rsidRPr="00C84830">
        <w:rPr>
          <w:rFonts w:ascii="Calibri" w:hAnsi="Calibri" w:cs="Calibri"/>
          <w:sz w:val="36"/>
          <w:szCs w:val="36"/>
        </w:rPr>
        <w:t>New enterprise and sponsor-facing use cases</w:t>
      </w:r>
    </w:p>
    <w:p w14:paraId="5426DDFE" w14:textId="77777777" w:rsidR="00C35D5C" w:rsidRPr="00C84830" w:rsidRDefault="00C35D5C" w:rsidP="00C35D5C">
      <w:pPr>
        <w:numPr>
          <w:ilvl w:val="0"/>
          <w:numId w:val="145"/>
        </w:numPr>
        <w:rPr>
          <w:rFonts w:ascii="Calibri" w:hAnsi="Calibri" w:cs="Calibri"/>
          <w:sz w:val="36"/>
          <w:szCs w:val="36"/>
        </w:rPr>
      </w:pPr>
      <w:r w:rsidRPr="00C84830">
        <w:rPr>
          <w:rFonts w:ascii="Calibri" w:hAnsi="Calibri" w:cs="Calibri"/>
          <w:sz w:val="36"/>
          <w:szCs w:val="36"/>
        </w:rPr>
        <w:t>Reduced integration burden through standardized proof APIs</w:t>
      </w:r>
    </w:p>
    <w:p w14:paraId="721F4E02" w14:textId="77777777" w:rsidR="00C35D5C" w:rsidRPr="00C84830" w:rsidRDefault="00C35D5C">
      <w:pPr>
        <w:rPr>
          <w:rFonts w:ascii="Calibri" w:hAnsi="Calibri" w:cs="Calibri"/>
          <w:sz w:val="36"/>
          <w:szCs w:val="36"/>
        </w:rPr>
      </w:pPr>
      <w:r w:rsidRPr="00C84830">
        <w:rPr>
          <w:rFonts w:ascii="Calibri" w:hAnsi="Calibri" w:cs="Calibri"/>
          <w:sz w:val="36"/>
          <w:szCs w:val="36"/>
        </w:rPr>
        <w:t>Per Diem gains trusted access to exchange truth at scale.</w:t>
      </w:r>
    </w:p>
    <w:p w14:paraId="3600A2C8" w14:textId="77777777" w:rsidR="00C35D5C" w:rsidRPr="00C84830" w:rsidRDefault="00C0484D">
      <w:pPr>
        <w:rPr>
          <w:rFonts w:ascii="Calibri" w:hAnsi="Calibri" w:cs="Calibri"/>
          <w:sz w:val="36"/>
          <w:szCs w:val="36"/>
        </w:rPr>
      </w:pPr>
      <w:r>
        <w:rPr>
          <w:rFonts w:ascii="Calibri" w:hAnsi="Calibri" w:cs="Calibri"/>
          <w:sz w:val="36"/>
          <w:szCs w:val="36"/>
        </w:rPr>
        <w:pict w14:anchorId="7777672C">
          <v:rect id="_x0000_i1141" style="width:0;height:1.5pt" o:hralign="center" o:hrstd="t" o:hr="t" fillcolor="gray" stroked="f"/>
        </w:pict>
      </w:r>
    </w:p>
    <w:p w14:paraId="51719677"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15.3 Merchant Pilot Partners</w:t>
      </w:r>
    </w:p>
    <w:p w14:paraId="0DA63BD5"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3D5223BC" w14:textId="77777777" w:rsidR="00C35D5C" w:rsidRPr="00C84830" w:rsidRDefault="00C35D5C">
      <w:pPr>
        <w:rPr>
          <w:rFonts w:ascii="Calibri" w:hAnsi="Calibri" w:cs="Calibri"/>
          <w:sz w:val="36"/>
          <w:szCs w:val="36"/>
        </w:rPr>
      </w:pPr>
      <w:r w:rsidRPr="00C84830">
        <w:rPr>
          <w:rFonts w:ascii="Calibri" w:hAnsi="Calibri" w:cs="Calibri"/>
          <w:sz w:val="36"/>
          <w:szCs w:val="36"/>
        </w:rPr>
        <w:t>Merchant pilots are the proving ground for Per Diem’s operational relevance.</w:t>
      </w:r>
    </w:p>
    <w:p w14:paraId="1331B678" w14:textId="77777777" w:rsidR="00C35D5C" w:rsidRPr="00C84830" w:rsidRDefault="00C35D5C">
      <w:pPr>
        <w:rPr>
          <w:rFonts w:ascii="Calibri" w:hAnsi="Calibri" w:cs="Calibri"/>
          <w:sz w:val="36"/>
          <w:szCs w:val="36"/>
        </w:rPr>
      </w:pPr>
      <w:r w:rsidRPr="00C84830">
        <w:rPr>
          <w:rFonts w:ascii="Calibri" w:hAnsi="Calibri" w:cs="Calibri"/>
          <w:sz w:val="36"/>
          <w:szCs w:val="36"/>
        </w:rPr>
        <w:t>These partners are selected for diversity across verticals—grocery, retail, restaurants, hospitality, events—so proof models are validated under real-world conditions.</w:t>
      </w:r>
    </w:p>
    <w:p w14:paraId="7531E4E5"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Pilot Objectives</w:t>
      </w:r>
    </w:p>
    <w:p w14:paraId="16271417" w14:textId="77777777" w:rsidR="00C35D5C" w:rsidRPr="00C84830" w:rsidRDefault="00C35D5C" w:rsidP="00C35D5C">
      <w:pPr>
        <w:numPr>
          <w:ilvl w:val="0"/>
          <w:numId w:val="146"/>
        </w:numPr>
        <w:rPr>
          <w:rFonts w:ascii="Calibri" w:hAnsi="Calibri" w:cs="Calibri"/>
          <w:sz w:val="36"/>
          <w:szCs w:val="36"/>
        </w:rPr>
      </w:pPr>
      <w:r w:rsidRPr="00C84830">
        <w:rPr>
          <w:rFonts w:ascii="Calibri" w:hAnsi="Calibri" w:cs="Calibri"/>
          <w:sz w:val="36"/>
          <w:szCs w:val="36"/>
        </w:rPr>
        <w:t>Validate operational modules (rewards, inventory, signage, audio)</w:t>
      </w:r>
    </w:p>
    <w:p w14:paraId="743A633C" w14:textId="77777777" w:rsidR="00C35D5C" w:rsidRPr="00C84830" w:rsidRDefault="00C35D5C" w:rsidP="00C35D5C">
      <w:pPr>
        <w:numPr>
          <w:ilvl w:val="0"/>
          <w:numId w:val="146"/>
        </w:numPr>
        <w:rPr>
          <w:rFonts w:ascii="Calibri" w:hAnsi="Calibri" w:cs="Calibri"/>
          <w:sz w:val="36"/>
          <w:szCs w:val="36"/>
        </w:rPr>
      </w:pPr>
      <w:r w:rsidRPr="00C84830">
        <w:rPr>
          <w:rFonts w:ascii="Calibri" w:hAnsi="Calibri" w:cs="Calibri"/>
          <w:sz w:val="36"/>
          <w:szCs w:val="36"/>
        </w:rPr>
        <w:t>Measure proof density generated through daily activity</w:t>
      </w:r>
    </w:p>
    <w:p w14:paraId="7EFDED6E" w14:textId="77777777" w:rsidR="00C35D5C" w:rsidRPr="00C84830" w:rsidRDefault="00C35D5C" w:rsidP="00C35D5C">
      <w:pPr>
        <w:numPr>
          <w:ilvl w:val="0"/>
          <w:numId w:val="146"/>
        </w:numPr>
        <w:rPr>
          <w:rFonts w:ascii="Calibri" w:hAnsi="Calibri" w:cs="Calibri"/>
          <w:sz w:val="36"/>
          <w:szCs w:val="36"/>
        </w:rPr>
      </w:pPr>
      <w:r w:rsidRPr="00C84830">
        <w:rPr>
          <w:rFonts w:ascii="Calibri" w:hAnsi="Calibri" w:cs="Calibri"/>
          <w:sz w:val="36"/>
          <w:szCs w:val="36"/>
        </w:rPr>
        <w:t>Stress-test governance, RBAC, and audit workflows</w:t>
      </w:r>
    </w:p>
    <w:p w14:paraId="6E8A7FE2" w14:textId="77777777" w:rsidR="00C35D5C" w:rsidRPr="00C84830" w:rsidRDefault="00C35D5C" w:rsidP="00C35D5C">
      <w:pPr>
        <w:numPr>
          <w:ilvl w:val="0"/>
          <w:numId w:val="146"/>
        </w:numPr>
        <w:rPr>
          <w:rFonts w:ascii="Calibri" w:hAnsi="Calibri" w:cs="Calibri"/>
          <w:sz w:val="36"/>
          <w:szCs w:val="36"/>
        </w:rPr>
      </w:pPr>
      <w:r w:rsidRPr="00C84830">
        <w:rPr>
          <w:rFonts w:ascii="Calibri" w:hAnsi="Calibri" w:cs="Calibri"/>
          <w:sz w:val="36"/>
          <w:szCs w:val="36"/>
        </w:rPr>
        <w:t>Refine onboarding and support playbooks</w:t>
      </w:r>
    </w:p>
    <w:p w14:paraId="5258E2BB"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Mutual Value</w:t>
      </w:r>
    </w:p>
    <w:p w14:paraId="36FF13D9" w14:textId="77777777" w:rsidR="00C35D5C" w:rsidRPr="00C84830" w:rsidRDefault="00C35D5C">
      <w:pPr>
        <w:rPr>
          <w:rFonts w:ascii="Calibri" w:hAnsi="Calibri" w:cs="Calibri"/>
          <w:sz w:val="36"/>
          <w:szCs w:val="36"/>
        </w:rPr>
      </w:pPr>
      <w:r w:rsidRPr="00C84830">
        <w:rPr>
          <w:rFonts w:ascii="Calibri" w:hAnsi="Calibri" w:cs="Calibri"/>
          <w:sz w:val="36"/>
          <w:szCs w:val="36"/>
        </w:rPr>
        <w:t>Merchants receive early access to tools that improve margins and operations. Per Diem earns proof credibility and reference deployments that support enterprise expansion.</w:t>
      </w:r>
    </w:p>
    <w:p w14:paraId="72A94598" w14:textId="77777777" w:rsidR="00C35D5C" w:rsidRPr="00C84830" w:rsidRDefault="00C0484D">
      <w:pPr>
        <w:rPr>
          <w:rFonts w:ascii="Calibri" w:hAnsi="Calibri" w:cs="Calibri"/>
          <w:sz w:val="36"/>
          <w:szCs w:val="36"/>
        </w:rPr>
      </w:pPr>
      <w:r>
        <w:rPr>
          <w:rFonts w:ascii="Calibri" w:hAnsi="Calibri" w:cs="Calibri"/>
          <w:sz w:val="36"/>
          <w:szCs w:val="36"/>
        </w:rPr>
        <w:pict w14:anchorId="3ABE0656">
          <v:rect id="_x0000_i1142" style="width:0;height:1.5pt" o:hralign="center" o:hrstd="t" o:hr="t" fillcolor="gray" stroked="f"/>
        </w:pict>
      </w:r>
    </w:p>
    <w:p w14:paraId="62DFC949"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15.4 Brand &amp; Sponsor Collaborators</w:t>
      </w:r>
    </w:p>
    <w:p w14:paraId="3E39D31B"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4B6487A1" w14:textId="77777777" w:rsidR="00C35D5C" w:rsidRPr="00C84830" w:rsidRDefault="00C35D5C">
      <w:pPr>
        <w:rPr>
          <w:rFonts w:ascii="Calibri" w:hAnsi="Calibri" w:cs="Calibri"/>
          <w:sz w:val="36"/>
          <w:szCs w:val="36"/>
        </w:rPr>
      </w:pPr>
      <w:r w:rsidRPr="00C84830">
        <w:rPr>
          <w:rFonts w:ascii="Calibri" w:hAnsi="Calibri" w:cs="Calibri"/>
          <w:sz w:val="36"/>
          <w:szCs w:val="36"/>
        </w:rPr>
        <w:t>Brand and sponsor partnerships fund the incentive economy.</w:t>
      </w:r>
    </w:p>
    <w:p w14:paraId="6AB3F6A4" w14:textId="77777777" w:rsidR="00C35D5C" w:rsidRPr="00C84830" w:rsidRDefault="00C35D5C">
      <w:pPr>
        <w:rPr>
          <w:rFonts w:ascii="Calibri" w:hAnsi="Calibri" w:cs="Calibri"/>
          <w:sz w:val="36"/>
          <w:szCs w:val="36"/>
        </w:rPr>
      </w:pPr>
      <w:r w:rsidRPr="00C84830">
        <w:rPr>
          <w:rFonts w:ascii="Calibri" w:hAnsi="Calibri" w:cs="Calibri"/>
          <w:sz w:val="36"/>
          <w:szCs w:val="36"/>
        </w:rPr>
        <w:t>These collaborators participate in proof-based campaigns where spend is released only upon verified PoX₁ and PoX₂ events.</w:t>
      </w:r>
    </w:p>
    <w:p w14:paraId="1509D28A"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Alignment Objectives</w:t>
      </w:r>
    </w:p>
    <w:p w14:paraId="34DEAD42" w14:textId="77777777" w:rsidR="00C35D5C" w:rsidRPr="00C84830" w:rsidRDefault="00C35D5C" w:rsidP="00C35D5C">
      <w:pPr>
        <w:numPr>
          <w:ilvl w:val="0"/>
          <w:numId w:val="147"/>
        </w:numPr>
        <w:rPr>
          <w:rFonts w:ascii="Calibri" w:hAnsi="Calibri" w:cs="Calibri"/>
          <w:sz w:val="36"/>
          <w:szCs w:val="36"/>
        </w:rPr>
      </w:pPr>
      <w:r w:rsidRPr="00C84830">
        <w:rPr>
          <w:rFonts w:ascii="Calibri" w:hAnsi="Calibri" w:cs="Calibri"/>
          <w:sz w:val="36"/>
          <w:szCs w:val="36"/>
        </w:rPr>
        <w:t>Replace impression-based spend with verified engagement</w:t>
      </w:r>
    </w:p>
    <w:p w14:paraId="5DA98E7F" w14:textId="77777777" w:rsidR="00C35D5C" w:rsidRPr="00C84830" w:rsidRDefault="00C35D5C" w:rsidP="00C35D5C">
      <w:pPr>
        <w:numPr>
          <w:ilvl w:val="0"/>
          <w:numId w:val="147"/>
        </w:numPr>
        <w:rPr>
          <w:rFonts w:ascii="Calibri" w:hAnsi="Calibri" w:cs="Calibri"/>
          <w:sz w:val="36"/>
          <w:szCs w:val="36"/>
        </w:rPr>
      </w:pPr>
      <w:r w:rsidRPr="00C84830">
        <w:rPr>
          <w:rFonts w:ascii="Calibri" w:hAnsi="Calibri" w:cs="Calibri"/>
          <w:sz w:val="36"/>
          <w:szCs w:val="36"/>
        </w:rPr>
        <w:t>Pilot inventory-linked rebates and sell-through programs</w:t>
      </w:r>
    </w:p>
    <w:p w14:paraId="4CCC8FF4" w14:textId="77777777" w:rsidR="00C35D5C" w:rsidRPr="00C84830" w:rsidRDefault="00C35D5C" w:rsidP="00C35D5C">
      <w:pPr>
        <w:numPr>
          <w:ilvl w:val="0"/>
          <w:numId w:val="147"/>
        </w:numPr>
        <w:rPr>
          <w:rFonts w:ascii="Calibri" w:hAnsi="Calibri" w:cs="Calibri"/>
          <w:sz w:val="36"/>
          <w:szCs w:val="36"/>
        </w:rPr>
      </w:pPr>
      <w:r w:rsidRPr="00C84830">
        <w:rPr>
          <w:rFonts w:ascii="Calibri" w:hAnsi="Calibri" w:cs="Calibri"/>
          <w:sz w:val="36"/>
          <w:szCs w:val="36"/>
        </w:rPr>
        <w:t>Test ESG and civic overlays without beneficiary control</w:t>
      </w:r>
    </w:p>
    <w:p w14:paraId="5EBB5A1B" w14:textId="77777777" w:rsidR="00C35D5C" w:rsidRPr="00C84830" w:rsidRDefault="00C35D5C" w:rsidP="00C35D5C">
      <w:pPr>
        <w:numPr>
          <w:ilvl w:val="0"/>
          <w:numId w:val="147"/>
        </w:numPr>
        <w:rPr>
          <w:rFonts w:ascii="Calibri" w:hAnsi="Calibri" w:cs="Calibri"/>
          <w:sz w:val="36"/>
          <w:szCs w:val="36"/>
        </w:rPr>
      </w:pPr>
      <w:r w:rsidRPr="00C84830">
        <w:rPr>
          <w:rFonts w:ascii="Calibri" w:hAnsi="Calibri" w:cs="Calibri"/>
          <w:sz w:val="36"/>
          <w:szCs w:val="36"/>
        </w:rPr>
        <w:t>Establish CPVE benchmarks and reporting standards</w:t>
      </w:r>
    </w:p>
    <w:p w14:paraId="547CAF2D"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Mutual Value</w:t>
      </w:r>
    </w:p>
    <w:p w14:paraId="4E59245E" w14:textId="77777777" w:rsidR="00C35D5C" w:rsidRPr="00C84830" w:rsidRDefault="00C35D5C">
      <w:pPr>
        <w:rPr>
          <w:rFonts w:ascii="Calibri" w:hAnsi="Calibri" w:cs="Calibri"/>
          <w:sz w:val="36"/>
          <w:szCs w:val="36"/>
        </w:rPr>
      </w:pPr>
      <w:r w:rsidRPr="00C84830">
        <w:rPr>
          <w:rFonts w:ascii="Calibri" w:hAnsi="Calibri" w:cs="Calibri"/>
          <w:sz w:val="36"/>
          <w:szCs w:val="36"/>
        </w:rPr>
        <w:t>Sponsors gain defensible ROI narratives and audit-ready reporting. Per Diem gains capital flow aligned to proof density rather than attention volume.</w:t>
      </w:r>
    </w:p>
    <w:p w14:paraId="4CD50DE1" w14:textId="77777777" w:rsidR="00C35D5C" w:rsidRPr="00C84830" w:rsidRDefault="00C0484D">
      <w:pPr>
        <w:rPr>
          <w:rFonts w:ascii="Calibri" w:hAnsi="Calibri" w:cs="Calibri"/>
          <w:sz w:val="36"/>
          <w:szCs w:val="36"/>
        </w:rPr>
      </w:pPr>
      <w:r>
        <w:rPr>
          <w:rFonts w:ascii="Calibri" w:hAnsi="Calibri" w:cs="Calibri"/>
          <w:sz w:val="36"/>
          <w:szCs w:val="36"/>
        </w:rPr>
        <w:pict w14:anchorId="2705D4C1">
          <v:rect id="_x0000_i1143" style="width:0;height:1.5pt" o:hralign="center" o:hrstd="t" o:hr="t" fillcolor="gray" stroked="f"/>
        </w:pict>
      </w:r>
    </w:p>
    <w:p w14:paraId="24824183"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15.5 Enterprise &amp; Institutional Partners</w:t>
      </w:r>
    </w:p>
    <w:p w14:paraId="34181116"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1A54524F" w14:textId="77777777" w:rsidR="00C35D5C" w:rsidRPr="00C84830" w:rsidRDefault="00C35D5C">
      <w:pPr>
        <w:rPr>
          <w:rFonts w:ascii="Calibri" w:hAnsi="Calibri" w:cs="Calibri"/>
          <w:sz w:val="36"/>
          <w:szCs w:val="36"/>
        </w:rPr>
      </w:pPr>
      <w:r w:rsidRPr="00C84830">
        <w:rPr>
          <w:rFonts w:ascii="Calibri" w:hAnsi="Calibri" w:cs="Calibri"/>
          <w:sz w:val="36"/>
          <w:szCs w:val="36"/>
        </w:rPr>
        <w:t>Enterprise and institutional partners extend Per Diem beyond marketing into operations, workforce programs, and allocations.</w:t>
      </w:r>
    </w:p>
    <w:p w14:paraId="2FE667F5"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Alignment Objectives</w:t>
      </w:r>
    </w:p>
    <w:p w14:paraId="352EF1E1" w14:textId="77777777" w:rsidR="00C35D5C" w:rsidRPr="00C84830" w:rsidRDefault="00C35D5C" w:rsidP="00C35D5C">
      <w:pPr>
        <w:numPr>
          <w:ilvl w:val="0"/>
          <w:numId w:val="148"/>
        </w:numPr>
        <w:rPr>
          <w:rFonts w:ascii="Calibri" w:hAnsi="Calibri" w:cs="Calibri"/>
          <w:sz w:val="36"/>
          <w:szCs w:val="36"/>
        </w:rPr>
      </w:pPr>
      <w:r w:rsidRPr="00C84830">
        <w:rPr>
          <w:rFonts w:ascii="Calibri" w:hAnsi="Calibri" w:cs="Calibri"/>
          <w:sz w:val="36"/>
          <w:szCs w:val="36"/>
        </w:rPr>
        <w:t>Travel &amp; expense proof overlays</w:t>
      </w:r>
    </w:p>
    <w:p w14:paraId="65021057" w14:textId="77777777" w:rsidR="00C35D5C" w:rsidRPr="00C84830" w:rsidRDefault="00C35D5C" w:rsidP="00C35D5C">
      <w:pPr>
        <w:numPr>
          <w:ilvl w:val="0"/>
          <w:numId w:val="148"/>
        </w:numPr>
        <w:rPr>
          <w:rFonts w:ascii="Calibri" w:hAnsi="Calibri" w:cs="Calibri"/>
          <w:sz w:val="36"/>
          <w:szCs w:val="36"/>
        </w:rPr>
      </w:pPr>
      <w:r w:rsidRPr="00C84830">
        <w:rPr>
          <w:rFonts w:ascii="Calibri" w:hAnsi="Calibri" w:cs="Calibri"/>
          <w:sz w:val="36"/>
          <w:szCs w:val="36"/>
        </w:rPr>
        <w:t>Workforce training and certification validation</w:t>
      </w:r>
    </w:p>
    <w:p w14:paraId="1B39BE03" w14:textId="77777777" w:rsidR="00C35D5C" w:rsidRPr="00C84830" w:rsidRDefault="00C35D5C" w:rsidP="00C35D5C">
      <w:pPr>
        <w:numPr>
          <w:ilvl w:val="0"/>
          <w:numId w:val="148"/>
        </w:numPr>
        <w:rPr>
          <w:rFonts w:ascii="Calibri" w:hAnsi="Calibri" w:cs="Calibri"/>
          <w:sz w:val="36"/>
          <w:szCs w:val="36"/>
        </w:rPr>
      </w:pPr>
      <w:r w:rsidRPr="00C84830">
        <w:rPr>
          <w:rFonts w:ascii="Calibri" w:hAnsi="Calibri" w:cs="Calibri"/>
          <w:sz w:val="36"/>
          <w:szCs w:val="36"/>
        </w:rPr>
        <w:t>Allocation governance and reporting</w:t>
      </w:r>
    </w:p>
    <w:p w14:paraId="113B3BDB" w14:textId="77777777" w:rsidR="00C35D5C" w:rsidRPr="00C84830" w:rsidRDefault="00C35D5C" w:rsidP="00C35D5C">
      <w:pPr>
        <w:numPr>
          <w:ilvl w:val="0"/>
          <w:numId w:val="148"/>
        </w:numPr>
        <w:rPr>
          <w:rFonts w:ascii="Calibri" w:hAnsi="Calibri" w:cs="Calibri"/>
          <w:sz w:val="36"/>
          <w:szCs w:val="36"/>
        </w:rPr>
      </w:pPr>
      <w:r w:rsidRPr="00C84830">
        <w:rPr>
          <w:rFonts w:ascii="Calibri" w:hAnsi="Calibri" w:cs="Calibri"/>
          <w:sz w:val="36"/>
          <w:szCs w:val="36"/>
        </w:rPr>
        <w:t>Multi-location RBAC and compliance tooling</w:t>
      </w:r>
    </w:p>
    <w:p w14:paraId="2873EDF8" w14:textId="77777777" w:rsidR="00C35D5C" w:rsidRPr="00C84830" w:rsidRDefault="00C35D5C">
      <w:pPr>
        <w:rPr>
          <w:rFonts w:ascii="Calibri" w:hAnsi="Calibri" w:cs="Calibri"/>
          <w:sz w:val="36"/>
          <w:szCs w:val="36"/>
        </w:rPr>
      </w:pPr>
      <w:r w:rsidRPr="00C84830">
        <w:rPr>
          <w:rFonts w:ascii="Calibri" w:hAnsi="Calibri" w:cs="Calibri"/>
          <w:sz w:val="36"/>
          <w:szCs w:val="36"/>
        </w:rPr>
        <w:t>These partnerships validate Per Diem’s readiness for high-scrutiny environments.</w:t>
      </w:r>
    </w:p>
    <w:p w14:paraId="027CF96C" w14:textId="77777777" w:rsidR="00C35D5C" w:rsidRPr="00C84830" w:rsidRDefault="00C0484D">
      <w:pPr>
        <w:rPr>
          <w:rFonts w:ascii="Calibri" w:hAnsi="Calibri" w:cs="Calibri"/>
          <w:sz w:val="36"/>
          <w:szCs w:val="36"/>
        </w:rPr>
      </w:pPr>
      <w:r>
        <w:rPr>
          <w:rFonts w:ascii="Calibri" w:hAnsi="Calibri" w:cs="Calibri"/>
          <w:sz w:val="36"/>
          <w:szCs w:val="36"/>
        </w:rPr>
        <w:pict w14:anchorId="25BFBCD7">
          <v:rect id="_x0000_i1144" style="width:0;height:1.5pt" o:hralign="center" o:hrstd="t" o:hr="t" fillcolor="gray" stroked="f"/>
        </w:pict>
      </w:r>
    </w:p>
    <w:p w14:paraId="0F794BCD"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15.6 Civic, ESG &amp; Public-Interest Partners</w:t>
      </w:r>
    </w:p>
    <w:p w14:paraId="3B5DA75B"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12EA1B2A" w14:textId="77777777" w:rsidR="00C35D5C" w:rsidRPr="00C84830" w:rsidRDefault="00C35D5C">
      <w:pPr>
        <w:rPr>
          <w:rFonts w:ascii="Calibri" w:hAnsi="Calibri" w:cs="Calibri"/>
          <w:sz w:val="36"/>
          <w:szCs w:val="36"/>
        </w:rPr>
      </w:pPr>
      <w:r w:rsidRPr="00C84830">
        <w:rPr>
          <w:rFonts w:ascii="Calibri" w:hAnsi="Calibri" w:cs="Calibri"/>
          <w:sz w:val="36"/>
          <w:szCs w:val="36"/>
        </w:rPr>
        <w:t>Civic and ESG partners anchor Per Diem’s public trust posture.</w:t>
      </w:r>
    </w:p>
    <w:p w14:paraId="3A20CA36" w14:textId="77777777" w:rsidR="00C35D5C" w:rsidRPr="00C84830" w:rsidRDefault="00C35D5C">
      <w:pPr>
        <w:rPr>
          <w:rFonts w:ascii="Calibri" w:hAnsi="Calibri" w:cs="Calibri"/>
          <w:sz w:val="36"/>
          <w:szCs w:val="36"/>
        </w:rPr>
      </w:pPr>
      <w:r w:rsidRPr="00C84830">
        <w:rPr>
          <w:rFonts w:ascii="Calibri" w:hAnsi="Calibri" w:cs="Calibri"/>
          <w:sz w:val="36"/>
          <w:szCs w:val="36"/>
        </w:rPr>
        <w:t>These relationships are designed to ensure that civic and community programs remain neutral, transparent, and purpose-bound.</w:t>
      </w:r>
    </w:p>
    <w:p w14:paraId="16FA5D0D"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Alignment Objectives</w:t>
      </w:r>
    </w:p>
    <w:p w14:paraId="1DD070A0" w14:textId="77777777" w:rsidR="00C35D5C" w:rsidRPr="00C84830" w:rsidRDefault="00C35D5C" w:rsidP="00C35D5C">
      <w:pPr>
        <w:numPr>
          <w:ilvl w:val="0"/>
          <w:numId w:val="149"/>
        </w:numPr>
        <w:rPr>
          <w:rFonts w:ascii="Calibri" w:hAnsi="Calibri" w:cs="Calibri"/>
          <w:sz w:val="36"/>
          <w:szCs w:val="36"/>
        </w:rPr>
      </w:pPr>
      <w:r w:rsidRPr="00C84830">
        <w:rPr>
          <w:rFonts w:ascii="Calibri" w:hAnsi="Calibri" w:cs="Calibri"/>
          <w:sz w:val="36"/>
          <w:szCs w:val="36"/>
        </w:rPr>
        <w:t>Preparedness and education initiatives</w:t>
      </w:r>
    </w:p>
    <w:p w14:paraId="607D66BE" w14:textId="77777777" w:rsidR="00C35D5C" w:rsidRPr="00C84830" w:rsidRDefault="00C35D5C" w:rsidP="00C35D5C">
      <w:pPr>
        <w:numPr>
          <w:ilvl w:val="0"/>
          <w:numId w:val="149"/>
        </w:numPr>
        <w:rPr>
          <w:rFonts w:ascii="Calibri" w:hAnsi="Calibri" w:cs="Calibri"/>
          <w:sz w:val="36"/>
          <w:szCs w:val="36"/>
        </w:rPr>
      </w:pPr>
      <w:r w:rsidRPr="00C84830">
        <w:rPr>
          <w:rFonts w:ascii="Calibri" w:hAnsi="Calibri" w:cs="Calibri"/>
          <w:sz w:val="36"/>
          <w:szCs w:val="36"/>
        </w:rPr>
        <w:t>Community participation programs</w:t>
      </w:r>
    </w:p>
    <w:p w14:paraId="45DB5ED7" w14:textId="77777777" w:rsidR="00C35D5C" w:rsidRPr="00C84830" w:rsidRDefault="00C35D5C" w:rsidP="00C35D5C">
      <w:pPr>
        <w:numPr>
          <w:ilvl w:val="0"/>
          <w:numId w:val="149"/>
        </w:numPr>
        <w:rPr>
          <w:rFonts w:ascii="Calibri" w:hAnsi="Calibri" w:cs="Calibri"/>
          <w:sz w:val="36"/>
          <w:szCs w:val="36"/>
        </w:rPr>
      </w:pPr>
      <w:r w:rsidRPr="00C84830">
        <w:rPr>
          <w:rFonts w:ascii="Calibri" w:hAnsi="Calibri" w:cs="Calibri"/>
          <w:sz w:val="36"/>
          <w:szCs w:val="36"/>
        </w:rPr>
        <w:t>ESG reporting grounded in proof, not claims</w:t>
      </w:r>
    </w:p>
    <w:p w14:paraId="0BD23374" w14:textId="77777777" w:rsidR="00C35D5C" w:rsidRPr="00C84830" w:rsidRDefault="00C35D5C" w:rsidP="00C35D5C">
      <w:pPr>
        <w:numPr>
          <w:ilvl w:val="0"/>
          <w:numId w:val="149"/>
        </w:numPr>
        <w:rPr>
          <w:rFonts w:ascii="Calibri" w:hAnsi="Calibri" w:cs="Calibri"/>
          <w:sz w:val="36"/>
          <w:szCs w:val="36"/>
        </w:rPr>
      </w:pPr>
      <w:r w:rsidRPr="00C84830">
        <w:rPr>
          <w:rFonts w:ascii="Calibri" w:hAnsi="Calibri" w:cs="Calibri"/>
          <w:sz w:val="36"/>
          <w:szCs w:val="36"/>
        </w:rPr>
        <w:t>Optional public transparency dashboards</w:t>
      </w:r>
    </w:p>
    <w:p w14:paraId="1A0C9859" w14:textId="77777777" w:rsidR="00C35D5C" w:rsidRPr="00C84830" w:rsidRDefault="00C35D5C">
      <w:pPr>
        <w:rPr>
          <w:rFonts w:ascii="Calibri" w:hAnsi="Calibri" w:cs="Calibri"/>
          <w:sz w:val="36"/>
          <w:szCs w:val="36"/>
        </w:rPr>
      </w:pPr>
      <w:r w:rsidRPr="00C84830">
        <w:rPr>
          <w:rFonts w:ascii="Calibri" w:hAnsi="Calibri" w:cs="Calibri"/>
          <w:sz w:val="36"/>
          <w:szCs w:val="36"/>
        </w:rPr>
        <w:t>Sponsors may fund programs, but governance rules prevent influence over individual beneficiaries.</w:t>
      </w:r>
    </w:p>
    <w:p w14:paraId="703D5270" w14:textId="77777777" w:rsidR="00C35D5C" w:rsidRPr="00C84830" w:rsidRDefault="00C0484D">
      <w:pPr>
        <w:rPr>
          <w:rFonts w:ascii="Calibri" w:hAnsi="Calibri" w:cs="Calibri"/>
          <w:sz w:val="36"/>
          <w:szCs w:val="36"/>
        </w:rPr>
      </w:pPr>
      <w:r>
        <w:rPr>
          <w:rFonts w:ascii="Calibri" w:hAnsi="Calibri" w:cs="Calibri"/>
          <w:sz w:val="36"/>
          <w:szCs w:val="36"/>
        </w:rPr>
        <w:pict w14:anchorId="47BC5DF2">
          <v:rect id="_x0000_i1145" style="width:0;height:1.5pt" o:hralign="center" o:hrstd="t" o:hr="t" fillcolor="gray" stroked="f"/>
        </w:pict>
      </w:r>
    </w:p>
    <w:p w14:paraId="7B909728"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15.7 Compliance, Legal &amp; Security Advisors</w:t>
      </w:r>
    </w:p>
    <w:p w14:paraId="7503DF20"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Strategic Role</w:t>
      </w:r>
    </w:p>
    <w:p w14:paraId="3093C9BC" w14:textId="77777777" w:rsidR="00C35D5C" w:rsidRPr="00C84830" w:rsidRDefault="00C35D5C">
      <w:pPr>
        <w:rPr>
          <w:rFonts w:ascii="Calibri" w:hAnsi="Calibri" w:cs="Calibri"/>
          <w:sz w:val="36"/>
          <w:szCs w:val="36"/>
        </w:rPr>
      </w:pPr>
      <w:r w:rsidRPr="00C84830">
        <w:rPr>
          <w:rFonts w:ascii="Calibri" w:hAnsi="Calibri" w:cs="Calibri"/>
          <w:sz w:val="36"/>
          <w:szCs w:val="36"/>
        </w:rPr>
        <w:t>Advisory partnerships are critical to long-term credibility.</w:t>
      </w:r>
    </w:p>
    <w:p w14:paraId="30AEF58F" w14:textId="77777777" w:rsidR="00C35D5C" w:rsidRPr="00C84830" w:rsidRDefault="00C35D5C">
      <w:pPr>
        <w:rPr>
          <w:rFonts w:ascii="Calibri" w:hAnsi="Calibri" w:cs="Calibri"/>
          <w:sz w:val="36"/>
          <w:szCs w:val="36"/>
        </w:rPr>
      </w:pPr>
      <w:r w:rsidRPr="00C84830">
        <w:rPr>
          <w:rFonts w:ascii="Calibri" w:hAnsi="Calibri" w:cs="Calibri"/>
          <w:sz w:val="36"/>
          <w:szCs w:val="36"/>
        </w:rPr>
        <w:t>These partners help validate:</w:t>
      </w:r>
    </w:p>
    <w:p w14:paraId="430F34A2" w14:textId="77777777" w:rsidR="00C35D5C" w:rsidRPr="00C84830" w:rsidRDefault="00C35D5C" w:rsidP="00C35D5C">
      <w:pPr>
        <w:numPr>
          <w:ilvl w:val="0"/>
          <w:numId w:val="150"/>
        </w:numPr>
        <w:rPr>
          <w:rFonts w:ascii="Calibri" w:hAnsi="Calibri" w:cs="Calibri"/>
          <w:sz w:val="36"/>
          <w:szCs w:val="36"/>
        </w:rPr>
      </w:pPr>
      <w:r w:rsidRPr="00C84830">
        <w:rPr>
          <w:rFonts w:ascii="Calibri" w:hAnsi="Calibri" w:cs="Calibri"/>
          <w:sz w:val="36"/>
          <w:szCs w:val="36"/>
        </w:rPr>
        <w:t>Regulatory alignment across jurisdictions</w:t>
      </w:r>
    </w:p>
    <w:p w14:paraId="396301D8" w14:textId="77777777" w:rsidR="00C35D5C" w:rsidRPr="00C84830" w:rsidRDefault="00C35D5C" w:rsidP="00C35D5C">
      <w:pPr>
        <w:numPr>
          <w:ilvl w:val="0"/>
          <w:numId w:val="150"/>
        </w:numPr>
        <w:rPr>
          <w:rFonts w:ascii="Calibri" w:hAnsi="Calibri" w:cs="Calibri"/>
          <w:sz w:val="36"/>
          <w:szCs w:val="36"/>
        </w:rPr>
      </w:pPr>
      <w:r w:rsidRPr="00C84830">
        <w:rPr>
          <w:rFonts w:ascii="Calibri" w:hAnsi="Calibri" w:cs="Calibri"/>
          <w:sz w:val="36"/>
          <w:szCs w:val="36"/>
        </w:rPr>
        <w:t>Privacy-by-design implementation</w:t>
      </w:r>
    </w:p>
    <w:p w14:paraId="264A90E4" w14:textId="77777777" w:rsidR="00C35D5C" w:rsidRPr="00C84830" w:rsidRDefault="00C35D5C" w:rsidP="00C35D5C">
      <w:pPr>
        <w:numPr>
          <w:ilvl w:val="0"/>
          <w:numId w:val="150"/>
        </w:numPr>
        <w:rPr>
          <w:rFonts w:ascii="Calibri" w:hAnsi="Calibri" w:cs="Calibri"/>
          <w:sz w:val="36"/>
          <w:szCs w:val="36"/>
        </w:rPr>
      </w:pPr>
      <w:r w:rsidRPr="00C84830">
        <w:rPr>
          <w:rFonts w:ascii="Calibri" w:hAnsi="Calibri" w:cs="Calibri"/>
          <w:sz w:val="36"/>
          <w:szCs w:val="36"/>
        </w:rPr>
        <w:t>Treasury and ledger separation safeguards</w:t>
      </w:r>
    </w:p>
    <w:p w14:paraId="15A53101" w14:textId="77777777" w:rsidR="00C35D5C" w:rsidRPr="00C84830" w:rsidRDefault="00C35D5C" w:rsidP="00C35D5C">
      <w:pPr>
        <w:numPr>
          <w:ilvl w:val="0"/>
          <w:numId w:val="150"/>
        </w:numPr>
        <w:rPr>
          <w:rFonts w:ascii="Calibri" w:hAnsi="Calibri" w:cs="Calibri"/>
          <w:sz w:val="36"/>
          <w:szCs w:val="36"/>
        </w:rPr>
      </w:pPr>
      <w:r w:rsidRPr="00C84830">
        <w:rPr>
          <w:rFonts w:ascii="Calibri" w:hAnsi="Calibri" w:cs="Calibri"/>
          <w:sz w:val="36"/>
          <w:szCs w:val="36"/>
        </w:rPr>
        <w:t>Security posture and incident response planning</w:t>
      </w:r>
    </w:p>
    <w:p w14:paraId="7D55B359" w14:textId="77777777" w:rsidR="00C35D5C" w:rsidRPr="00C84830" w:rsidRDefault="00C35D5C">
      <w:pPr>
        <w:rPr>
          <w:rFonts w:ascii="Calibri" w:hAnsi="Calibri" w:cs="Calibri"/>
          <w:sz w:val="36"/>
          <w:szCs w:val="36"/>
        </w:rPr>
      </w:pPr>
      <w:r w:rsidRPr="00C84830">
        <w:rPr>
          <w:rFonts w:ascii="Calibri" w:hAnsi="Calibri" w:cs="Calibri"/>
          <w:sz w:val="36"/>
          <w:szCs w:val="36"/>
        </w:rPr>
        <w:t>Advisors are engaged early—before scale—so compliance is proactive rather than reactive.</w:t>
      </w:r>
    </w:p>
    <w:p w14:paraId="5BCE622E" w14:textId="77777777" w:rsidR="00C35D5C" w:rsidRPr="00C84830" w:rsidRDefault="00C0484D">
      <w:pPr>
        <w:rPr>
          <w:rFonts w:ascii="Calibri" w:hAnsi="Calibri" w:cs="Calibri"/>
          <w:sz w:val="36"/>
          <w:szCs w:val="36"/>
        </w:rPr>
      </w:pPr>
      <w:r>
        <w:rPr>
          <w:rFonts w:ascii="Calibri" w:hAnsi="Calibri" w:cs="Calibri"/>
          <w:sz w:val="36"/>
          <w:szCs w:val="36"/>
        </w:rPr>
        <w:pict w14:anchorId="206CDE97">
          <v:rect id="_x0000_i1146" style="width:0;height:1.5pt" o:hralign="center" o:hrstd="t" o:hr="t" fillcolor="gray" stroked="f"/>
        </w:pict>
      </w:r>
    </w:p>
    <w:p w14:paraId="17995A80"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15.8 Partnership Models &amp; Commercial Structures</w:t>
      </w:r>
    </w:p>
    <w:p w14:paraId="7131A788" w14:textId="77777777" w:rsidR="00C35D5C" w:rsidRPr="00C84830" w:rsidRDefault="00C35D5C">
      <w:pPr>
        <w:rPr>
          <w:rFonts w:ascii="Calibri" w:hAnsi="Calibri" w:cs="Calibri"/>
          <w:sz w:val="36"/>
          <w:szCs w:val="36"/>
        </w:rPr>
      </w:pPr>
      <w:r w:rsidRPr="00C84830">
        <w:rPr>
          <w:rFonts w:ascii="Calibri" w:hAnsi="Calibri" w:cs="Calibri"/>
          <w:sz w:val="36"/>
          <w:szCs w:val="36"/>
        </w:rPr>
        <w:t>Per Diem supports flexible partnership structures:</w:t>
      </w:r>
    </w:p>
    <w:p w14:paraId="18F4EDBE" w14:textId="77777777" w:rsidR="00C35D5C" w:rsidRPr="00C84830" w:rsidRDefault="00C35D5C" w:rsidP="00C35D5C">
      <w:pPr>
        <w:numPr>
          <w:ilvl w:val="0"/>
          <w:numId w:val="151"/>
        </w:numPr>
        <w:rPr>
          <w:rFonts w:ascii="Calibri" w:hAnsi="Calibri" w:cs="Calibri"/>
          <w:sz w:val="36"/>
          <w:szCs w:val="36"/>
        </w:rPr>
      </w:pPr>
      <w:r w:rsidRPr="00C84830">
        <w:rPr>
          <w:rFonts w:ascii="Calibri" w:hAnsi="Calibri" w:cs="Calibri"/>
          <w:sz w:val="36"/>
          <w:szCs w:val="36"/>
        </w:rPr>
        <w:t>Integration partnerships (API-first)</w:t>
      </w:r>
    </w:p>
    <w:p w14:paraId="075143B4" w14:textId="77777777" w:rsidR="00C35D5C" w:rsidRPr="00C84830" w:rsidRDefault="00C35D5C" w:rsidP="00C35D5C">
      <w:pPr>
        <w:numPr>
          <w:ilvl w:val="0"/>
          <w:numId w:val="151"/>
        </w:numPr>
        <w:rPr>
          <w:rFonts w:ascii="Calibri" w:hAnsi="Calibri" w:cs="Calibri"/>
          <w:sz w:val="36"/>
          <w:szCs w:val="36"/>
        </w:rPr>
      </w:pPr>
      <w:r w:rsidRPr="00C84830">
        <w:rPr>
          <w:rFonts w:ascii="Calibri" w:hAnsi="Calibri" w:cs="Calibri"/>
          <w:sz w:val="36"/>
          <w:szCs w:val="36"/>
        </w:rPr>
        <w:t>Pilot and co-development agreements</w:t>
      </w:r>
    </w:p>
    <w:p w14:paraId="539F1446" w14:textId="77777777" w:rsidR="00C35D5C" w:rsidRPr="00C84830" w:rsidRDefault="00C35D5C" w:rsidP="00C35D5C">
      <w:pPr>
        <w:numPr>
          <w:ilvl w:val="0"/>
          <w:numId w:val="151"/>
        </w:numPr>
        <w:rPr>
          <w:rFonts w:ascii="Calibri" w:hAnsi="Calibri" w:cs="Calibri"/>
          <w:sz w:val="36"/>
          <w:szCs w:val="36"/>
        </w:rPr>
      </w:pPr>
      <w:r w:rsidRPr="00C84830">
        <w:rPr>
          <w:rFonts w:ascii="Calibri" w:hAnsi="Calibri" w:cs="Calibri"/>
          <w:sz w:val="36"/>
          <w:szCs w:val="36"/>
        </w:rPr>
        <w:t>Revenue share and usage-based arrangements</w:t>
      </w:r>
    </w:p>
    <w:p w14:paraId="18D9B100" w14:textId="77777777" w:rsidR="00C35D5C" w:rsidRPr="00C84830" w:rsidRDefault="00C35D5C" w:rsidP="00C35D5C">
      <w:pPr>
        <w:numPr>
          <w:ilvl w:val="0"/>
          <w:numId w:val="151"/>
        </w:numPr>
        <w:rPr>
          <w:rFonts w:ascii="Calibri" w:hAnsi="Calibri" w:cs="Calibri"/>
          <w:sz w:val="36"/>
          <w:szCs w:val="36"/>
        </w:rPr>
      </w:pPr>
      <w:r w:rsidRPr="00C84830">
        <w:rPr>
          <w:rFonts w:ascii="Calibri" w:hAnsi="Calibri" w:cs="Calibri"/>
          <w:sz w:val="36"/>
          <w:szCs w:val="36"/>
        </w:rPr>
        <w:t>Enterprise service agreements</w:t>
      </w:r>
    </w:p>
    <w:p w14:paraId="7268123B" w14:textId="77777777" w:rsidR="00C35D5C" w:rsidRPr="00C84830" w:rsidRDefault="00C35D5C">
      <w:pPr>
        <w:rPr>
          <w:rFonts w:ascii="Calibri" w:hAnsi="Calibri" w:cs="Calibri"/>
          <w:sz w:val="36"/>
          <w:szCs w:val="36"/>
        </w:rPr>
      </w:pPr>
      <w:r w:rsidRPr="00C84830">
        <w:rPr>
          <w:rFonts w:ascii="Calibri" w:hAnsi="Calibri" w:cs="Calibri"/>
          <w:sz w:val="36"/>
          <w:szCs w:val="36"/>
        </w:rPr>
        <w:t>All models preserve Per Diem’s core constraints: proof-first rules, ledger separation, and neutrality.</w:t>
      </w:r>
    </w:p>
    <w:p w14:paraId="1D905B58" w14:textId="77777777" w:rsidR="00C35D5C" w:rsidRPr="00C84830" w:rsidRDefault="00C0484D">
      <w:pPr>
        <w:rPr>
          <w:rFonts w:ascii="Calibri" w:hAnsi="Calibri" w:cs="Calibri"/>
          <w:sz w:val="36"/>
          <w:szCs w:val="36"/>
        </w:rPr>
      </w:pPr>
      <w:r>
        <w:rPr>
          <w:rFonts w:ascii="Calibri" w:hAnsi="Calibri" w:cs="Calibri"/>
          <w:sz w:val="36"/>
          <w:szCs w:val="36"/>
        </w:rPr>
        <w:pict w14:anchorId="0BA3F9E3">
          <v:rect id="_x0000_i1147" style="width:0;height:1.5pt" o:hralign="center" o:hrstd="t" o:hr="t" fillcolor="gray" stroked="f"/>
        </w:pict>
      </w:r>
    </w:p>
    <w:p w14:paraId="460D06D3"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15.9 Strategic Alignment Flywheel</w:t>
      </w:r>
    </w:p>
    <w:p w14:paraId="7CCBADE8" w14:textId="77777777" w:rsidR="00C35D5C" w:rsidRPr="00C84830" w:rsidRDefault="00C35D5C">
      <w:pPr>
        <w:rPr>
          <w:rFonts w:ascii="Calibri" w:hAnsi="Calibri" w:cs="Calibri"/>
          <w:sz w:val="36"/>
          <w:szCs w:val="36"/>
        </w:rPr>
      </w:pPr>
      <w:r w:rsidRPr="00C84830">
        <w:rPr>
          <w:rFonts w:ascii="Calibri" w:hAnsi="Calibri" w:cs="Calibri"/>
          <w:sz w:val="36"/>
          <w:szCs w:val="36"/>
        </w:rPr>
        <w:t>Per Diem’s partnership strategy creates a compounding loop:</w:t>
      </w:r>
    </w:p>
    <w:p w14:paraId="2CDB94A5" w14:textId="77777777" w:rsidR="00C35D5C" w:rsidRPr="00C84830" w:rsidRDefault="00C35D5C" w:rsidP="00C35D5C">
      <w:pPr>
        <w:numPr>
          <w:ilvl w:val="0"/>
          <w:numId w:val="152"/>
        </w:numPr>
        <w:rPr>
          <w:rFonts w:ascii="Calibri" w:hAnsi="Calibri" w:cs="Calibri"/>
          <w:sz w:val="36"/>
          <w:szCs w:val="36"/>
        </w:rPr>
      </w:pPr>
      <w:r w:rsidRPr="00C84830">
        <w:rPr>
          <w:rFonts w:ascii="Calibri" w:hAnsi="Calibri" w:cs="Calibri"/>
          <w:sz w:val="36"/>
          <w:szCs w:val="36"/>
        </w:rPr>
        <w:t>Technology partners enable proof capture.</w:t>
      </w:r>
    </w:p>
    <w:p w14:paraId="7EE23F0D" w14:textId="77777777" w:rsidR="00C35D5C" w:rsidRPr="00C84830" w:rsidRDefault="00C35D5C" w:rsidP="00C35D5C">
      <w:pPr>
        <w:numPr>
          <w:ilvl w:val="0"/>
          <w:numId w:val="152"/>
        </w:numPr>
        <w:rPr>
          <w:rFonts w:ascii="Calibri" w:hAnsi="Calibri" w:cs="Calibri"/>
          <w:sz w:val="36"/>
          <w:szCs w:val="36"/>
        </w:rPr>
      </w:pPr>
      <w:r w:rsidRPr="00C84830">
        <w:rPr>
          <w:rFonts w:ascii="Calibri" w:hAnsi="Calibri" w:cs="Calibri"/>
          <w:sz w:val="36"/>
          <w:szCs w:val="36"/>
        </w:rPr>
        <w:t>Merchant pilots generate operational proof.</w:t>
      </w:r>
    </w:p>
    <w:p w14:paraId="4899D001" w14:textId="77777777" w:rsidR="00C35D5C" w:rsidRPr="00C84830" w:rsidRDefault="00C35D5C" w:rsidP="00C35D5C">
      <w:pPr>
        <w:numPr>
          <w:ilvl w:val="0"/>
          <w:numId w:val="152"/>
        </w:numPr>
        <w:rPr>
          <w:rFonts w:ascii="Calibri" w:hAnsi="Calibri" w:cs="Calibri"/>
          <w:sz w:val="36"/>
          <w:szCs w:val="36"/>
        </w:rPr>
      </w:pPr>
      <w:r w:rsidRPr="00C84830">
        <w:rPr>
          <w:rFonts w:ascii="Calibri" w:hAnsi="Calibri" w:cs="Calibri"/>
          <w:sz w:val="36"/>
          <w:szCs w:val="36"/>
        </w:rPr>
        <w:t>Sponsors fund verified campaigns.</w:t>
      </w:r>
    </w:p>
    <w:p w14:paraId="4FCDA0FC" w14:textId="77777777" w:rsidR="00C35D5C" w:rsidRPr="00C84830" w:rsidRDefault="00C35D5C" w:rsidP="00C35D5C">
      <w:pPr>
        <w:numPr>
          <w:ilvl w:val="0"/>
          <w:numId w:val="152"/>
        </w:numPr>
        <w:rPr>
          <w:rFonts w:ascii="Calibri" w:hAnsi="Calibri" w:cs="Calibri"/>
          <w:sz w:val="36"/>
          <w:szCs w:val="36"/>
        </w:rPr>
      </w:pPr>
      <w:r w:rsidRPr="00C84830">
        <w:rPr>
          <w:rFonts w:ascii="Calibri" w:hAnsi="Calibri" w:cs="Calibri"/>
          <w:sz w:val="36"/>
          <w:szCs w:val="36"/>
        </w:rPr>
        <w:t>Enterprises validate allocations.</w:t>
      </w:r>
    </w:p>
    <w:p w14:paraId="1EA5CF99" w14:textId="77777777" w:rsidR="00C35D5C" w:rsidRPr="00C84830" w:rsidRDefault="00C35D5C" w:rsidP="00C35D5C">
      <w:pPr>
        <w:numPr>
          <w:ilvl w:val="0"/>
          <w:numId w:val="152"/>
        </w:numPr>
        <w:rPr>
          <w:rFonts w:ascii="Calibri" w:hAnsi="Calibri" w:cs="Calibri"/>
          <w:sz w:val="36"/>
          <w:szCs w:val="36"/>
        </w:rPr>
      </w:pPr>
      <w:r w:rsidRPr="00C84830">
        <w:rPr>
          <w:rFonts w:ascii="Calibri" w:hAnsi="Calibri" w:cs="Calibri"/>
          <w:sz w:val="36"/>
          <w:szCs w:val="36"/>
        </w:rPr>
        <w:t>Civic partners reinforce trust.</w:t>
      </w:r>
    </w:p>
    <w:p w14:paraId="5A19D136" w14:textId="77777777" w:rsidR="00C35D5C" w:rsidRPr="00C84830" w:rsidRDefault="00C35D5C">
      <w:pPr>
        <w:rPr>
          <w:rFonts w:ascii="Calibri" w:hAnsi="Calibri" w:cs="Calibri"/>
          <w:sz w:val="36"/>
          <w:szCs w:val="36"/>
        </w:rPr>
      </w:pPr>
      <w:r w:rsidRPr="00C84830">
        <w:rPr>
          <w:rFonts w:ascii="Calibri" w:hAnsi="Calibri" w:cs="Calibri"/>
          <w:sz w:val="36"/>
          <w:szCs w:val="36"/>
        </w:rPr>
        <w:t>Each layer strengthens the next, forming an ecosystem where adoption follows credibility.</w:t>
      </w:r>
    </w:p>
    <w:p w14:paraId="2B7BDA09" w14:textId="77777777" w:rsidR="00C35D5C" w:rsidRPr="00C84830" w:rsidRDefault="00C0484D">
      <w:pPr>
        <w:rPr>
          <w:rFonts w:ascii="Calibri" w:hAnsi="Calibri" w:cs="Calibri"/>
          <w:sz w:val="36"/>
          <w:szCs w:val="36"/>
        </w:rPr>
      </w:pPr>
      <w:r>
        <w:rPr>
          <w:rFonts w:ascii="Calibri" w:hAnsi="Calibri" w:cs="Calibri"/>
          <w:sz w:val="36"/>
          <w:szCs w:val="36"/>
        </w:rPr>
        <w:pict w14:anchorId="2CB62154">
          <v:rect id="_x0000_i1148" style="width:0;height:1.5pt" o:hralign="center" o:hrstd="t" o:hr="t" fillcolor="gray" stroked="f"/>
        </w:pict>
      </w:r>
    </w:p>
    <w:p w14:paraId="496867CE" w14:textId="77777777" w:rsidR="00C35D5C" w:rsidRPr="00C84830" w:rsidRDefault="00C35D5C">
      <w:pPr>
        <w:rPr>
          <w:rFonts w:ascii="Calibri" w:hAnsi="Calibri" w:cs="Calibri"/>
          <w:b/>
          <w:bCs/>
          <w:sz w:val="36"/>
          <w:szCs w:val="36"/>
        </w:rPr>
      </w:pPr>
      <w:r w:rsidRPr="00C84830">
        <w:rPr>
          <w:rFonts w:ascii="Calibri" w:hAnsi="Calibri" w:cs="Calibri"/>
          <w:b/>
          <w:bCs/>
          <w:sz w:val="36"/>
          <w:szCs w:val="36"/>
        </w:rPr>
        <w:t>15.10 Section Summary</w:t>
      </w:r>
    </w:p>
    <w:p w14:paraId="45633030" w14:textId="77777777" w:rsidR="00C35D5C" w:rsidRPr="00C84830" w:rsidRDefault="00C35D5C">
      <w:pPr>
        <w:rPr>
          <w:rFonts w:ascii="Calibri" w:hAnsi="Calibri" w:cs="Calibri"/>
          <w:sz w:val="36"/>
          <w:szCs w:val="36"/>
        </w:rPr>
      </w:pPr>
      <w:r w:rsidRPr="00C84830">
        <w:rPr>
          <w:rFonts w:ascii="Calibri" w:hAnsi="Calibri" w:cs="Calibri"/>
          <w:sz w:val="36"/>
          <w:szCs w:val="36"/>
        </w:rPr>
        <w:t>Per Diem’s Partnerships &amp; Strategic Alignment strategy is designed to build an ecosystem where incentives, operations, and public trust reinforce one another.</w:t>
      </w:r>
    </w:p>
    <w:p w14:paraId="093C7FED" w14:textId="77777777" w:rsidR="00C35D5C" w:rsidRPr="00C84830" w:rsidRDefault="00C35D5C">
      <w:pPr>
        <w:rPr>
          <w:rFonts w:ascii="Calibri" w:hAnsi="Calibri" w:cs="Calibri"/>
          <w:sz w:val="36"/>
          <w:szCs w:val="36"/>
        </w:rPr>
      </w:pPr>
      <w:r w:rsidRPr="00C84830">
        <w:rPr>
          <w:rFonts w:ascii="Calibri" w:hAnsi="Calibri" w:cs="Calibri"/>
          <w:sz w:val="36"/>
          <w:szCs w:val="36"/>
        </w:rPr>
        <w:t>By aligning with the systems that already move money—and the institutions that protect it—Per Diem positions itself not as another platform, but as shared infrastructure.</w:t>
      </w:r>
    </w:p>
    <w:p w14:paraId="71045C72" w14:textId="77777777" w:rsidR="00C35D5C" w:rsidRPr="00C84830" w:rsidRDefault="00C35D5C">
      <w:pPr>
        <w:rPr>
          <w:rFonts w:ascii="Calibri" w:hAnsi="Calibri" w:cs="Calibri"/>
          <w:sz w:val="36"/>
          <w:szCs w:val="36"/>
        </w:rPr>
      </w:pPr>
      <w:r w:rsidRPr="00C84830">
        <w:rPr>
          <w:rFonts w:ascii="Calibri" w:hAnsi="Calibri" w:cs="Calibri"/>
          <w:sz w:val="36"/>
          <w:szCs w:val="36"/>
        </w:rPr>
        <w:t>For investors and partners, this strategy signals durability: growth that is earned through alignment, governed by proof, and sustained by trust.</w:t>
      </w:r>
    </w:p>
    <w:p w14:paraId="4F5B67D7" w14:textId="77777777" w:rsidR="00C35D5C" w:rsidRPr="00C84830" w:rsidRDefault="00C35D5C">
      <w:pPr>
        <w:rPr>
          <w:rFonts w:ascii="Calibri" w:hAnsi="Calibri" w:cs="Calibri"/>
          <w:sz w:val="36"/>
          <w:szCs w:val="36"/>
        </w:rPr>
      </w:pPr>
    </w:p>
    <w:p w14:paraId="2BDD1A8E" w14:textId="77777777" w:rsidR="00C35D5C" w:rsidRPr="00135E97" w:rsidRDefault="00C35D5C" w:rsidP="0069026D">
      <w:pPr>
        <w:pStyle w:val="Heading1"/>
      </w:pPr>
      <w:r w:rsidRPr="00135E97">
        <w:t>Section 16 — Risks &amp; Mitigation</w:t>
      </w:r>
    </w:p>
    <w:p w14:paraId="5C5094FF"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Building for Reality: Anticipating Risk as a Design Discipline</w:t>
      </w:r>
    </w:p>
    <w:p w14:paraId="1A70EB8E" w14:textId="77777777" w:rsidR="00C35D5C" w:rsidRPr="00135E97" w:rsidRDefault="00C35D5C">
      <w:pPr>
        <w:rPr>
          <w:rFonts w:ascii="Calibri" w:hAnsi="Calibri" w:cs="Calibri"/>
          <w:sz w:val="36"/>
          <w:szCs w:val="36"/>
        </w:rPr>
      </w:pPr>
      <w:r w:rsidRPr="00135E97">
        <w:rPr>
          <w:rFonts w:ascii="Calibri" w:hAnsi="Calibri" w:cs="Calibri"/>
          <w:sz w:val="36"/>
          <w:szCs w:val="36"/>
        </w:rPr>
        <w:t>Per Diem is being developed for environments where scrutiny, regulation, and operational complexity are not edge cases—they are the norm. As infrastructure that coordinates incentives, allocations, and proof across commerce, enterprise, and civic contexts, the platform must confront risk honestly and architect safeguards deliberately.</w:t>
      </w:r>
    </w:p>
    <w:p w14:paraId="79097628" w14:textId="4F4D5616" w:rsidR="00C35D5C" w:rsidRPr="00135E97" w:rsidRDefault="00C35D5C">
      <w:pPr>
        <w:rPr>
          <w:rFonts w:ascii="Calibri" w:hAnsi="Calibri" w:cs="Calibri"/>
          <w:sz w:val="36"/>
          <w:szCs w:val="36"/>
        </w:rPr>
      </w:pPr>
      <w:r w:rsidRPr="00135E97">
        <w:rPr>
          <w:rFonts w:ascii="Calibri" w:hAnsi="Calibri" w:cs="Calibri"/>
          <w:sz w:val="36"/>
          <w:szCs w:val="36"/>
        </w:rPr>
        <w:t xml:space="preserve">This section outlines the principal risks facing Per Diem and the mitigation strategies embedded directly into the platform’s design, governance, and rollout strategy. In alignment with the v4.4 outline and the Revenue Rewards Plan v4.3, risks are addressed across </w:t>
      </w:r>
      <w:r w:rsidRPr="00135E97">
        <w:rPr>
          <w:rFonts w:ascii="Calibri" w:hAnsi="Calibri" w:cs="Calibri"/>
          <w:b/>
          <w:bCs/>
          <w:sz w:val="36"/>
          <w:szCs w:val="36"/>
        </w:rPr>
        <w:t>execution and scope, regulatory and compliance exposure, adoption and trust dynamics, and governance and separation-of-funds discipline</w:t>
      </w:r>
      <w:r w:rsidRPr="00135E97">
        <w:rPr>
          <w:rFonts w:ascii="Calibri" w:hAnsi="Calibri" w:cs="Calibri"/>
          <w:sz w:val="36"/>
          <w:szCs w:val="36"/>
        </w:rPr>
        <w:t>. fileciteturn17file0L1-L4</w:t>
      </w:r>
      <w:r w:rsidR="00E61565">
        <w:rPr>
          <w:rFonts w:ascii="Calibri" w:hAnsi="Calibri" w:cs="Calibri"/>
          <w:sz w:val="36"/>
          <w:szCs w:val="36"/>
        </w:rPr>
        <w:t xml:space="preserve"> </w:t>
      </w:r>
    </w:p>
    <w:p w14:paraId="7B06D8FC" w14:textId="77777777" w:rsidR="00C35D5C" w:rsidRPr="00135E97" w:rsidRDefault="00C35D5C">
      <w:pPr>
        <w:rPr>
          <w:rFonts w:ascii="Calibri" w:hAnsi="Calibri" w:cs="Calibri"/>
          <w:sz w:val="36"/>
          <w:szCs w:val="36"/>
        </w:rPr>
      </w:pPr>
      <w:r w:rsidRPr="00135E97">
        <w:rPr>
          <w:rFonts w:ascii="Calibri" w:hAnsi="Calibri" w:cs="Calibri"/>
          <w:sz w:val="36"/>
          <w:szCs w:val="36"/>
        </w:rPr>
        <w:t xml:space="preserve">The intent is not to minimize risk rhetorically, but to demonstrate that Per Diem treats risk as a </w:t>
      </w:r>
      <w:r w:rsidRPr="00135E97">
        <w:rPr>
          <w:rFonts w:ascii="Calibri" w:hAnsi="Calibri" w:cs="Calibri"/>
          <w:b/>
          <w:bCs/>
          <w:sz w:val="36"/>
          <w:szCs w:val="36"/>
        </w:rPr>
        <w:t>first-class architectural input</w:t>
      </w:r>
      <w:r w:rsidRPr="00135E97">
        <w:rPr>
          <w:rFonts w:ascii="Calibri" w:hAnsi="Calibri" w:cs="Calibri"/>
          <w:sz w:val="36"/>
          <w:szCs w:val="36"/>
        </w:rPr>
        <w:t>—one that shapes decisions long before scale.</w:t>
      </w:r>
    </w:p>
    <w:p w14:paraId="50BF3082" w14:textId="77777777" w:rsidR="00C35D5C" w:rsidRPr="00135E97" w:rsidRDefault="00C0484D">
      <w:pPr>
        <w:rPr>
          <w:rFonts w:ascii="Calibri" w:hAnsi="Calibri" w:cs="Calibri"/>
          <w:sz w:val="36"/>
          <w:szCs w:val="36"/>
        </w:rPr>
      </w:pPr>
      <w:r>
        <w:rPr>
          <w:rFonts w:ascii="Calibri" w:hAnsi="Calibri" w:cs="Calibri"/>
          <w:sz w:val="36"/>
          <w:szCs w:val="36"/>
        </w:rPr>
        <w:pict w14:anchorId="399AC2DE">
          <v:rect id="_x0000_i1149" style="width:0;height:1.5pt" o:hralign="center" o:hrstd="t" o:hr="t" fillcolor="gray" stroked="f"/>
        </w:pict>
      </w:r>
    </w:p>
    <w:p w14:paraId="51B4D9E5"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16.1 Execution &amp; Scope Risk</w:t>
      </w:r>
    </w:p>
    <w:p w14:paraId="22180AE6"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0F66D1D4" w14:textId="77777777" w:rsidR="00C35D5C" w:rsidRPr="00135E97" w:rsidRDefault="00C35D5C">
      <w:pPr>
        <w:rPr>
          <w:rFonts w:ascii="Calibri" w:hAnsi="Calibri" w:cs="Calibri"/>
          <w:sz w:val="36"/>
          <w:szCs w:val="36"/>
        </w:rPr>
      </w:pPr>
      <w:r w:rsidRPr="00135E97">
        <w:rPr>
          <w:rFonts w:ascii="Calibri" w:hAnsi="Calibri" w:cs="Calibri"/>
          <w:sz w:val="36"/>
          <w:szCs w:val="36"/>
        </w:rPr>
        <w:t>Per Diem’s ambition—to operate as a proof-based coordination layer across multiple industries and funding types—introduces execution risk if scope expands faster than operational maturity.</w:t>
      </w:r>
    </w:p>
    <w:p w14:paraId="768C754C" w14:textId="77777777" w:rsidR="00C35D5C" w:rsidRPr="00135E97" w:rsidRDefault="00C35D5C">
      <w:pPr>
        <w:rPr>
          <w:rFonts w:ascii="Calibri" w:hAnsi="Calibri" w:cs="Calibri"/>
          <w:sz w:val="36"/>
          <w:szCs w:val="36"/>
        </w:rPr>
      </w:pPr>
      <w:r w:rsidRPr="00135E97">
        <w:rPr>
          <w:rFonts w:ascii="Calibri" w:hAnsi="Calibri" w:cs="Calibri"/>
          <w:sz w:val="36"/>
          <w:szCs w:val="36"/>
        </w:rPr>
        <w:t>Potential challenges include:</w:t>
      </w:r>
    </w:p>
    <w:p w14:paraId="057CE929" w14:textId="77777777" w:rsidR="00C35D5C" w:rsidRPr="00135E97" w:rsidRDefault="00C35D5C" w:rsidP="00C35D5C">
      <w:pPr>
        <w:numPr>
          <w:ilvl w:val="0"/>
          <w:numId w:val="153"/>
        </w:numPr>
        <w:rPr>
          <w:rFonts w:ascii="Calibri" w:hAnsi="Calibri" w:cs="Calibri"/>
          <w:sz w:val="36"/>
          <w:szCs w:val="36"/>
        </w:rPr>
      </w:pPr>
      <w:r w:rsidRPr="00135E97">
        <w:rPr>
          <w:rFonts w:ascii="Calibri" w:hAnsi="Calibri" w:cs="Calibri"/>
          <w:sz w:val="36"/>
          <w:szCs w:val="36"/>
        </w:rPr>
        <w:t>Overextension across modules or verticals</w:t>
      </w:r>
    </w:p>
    <w:p w14:paraId="240989CF" w14:textId="77777777" w:rsidR="00C35D5C" w:rsidRPr="00135E97" w:rsidRDefault="00C35D5C" w:rsidP="00C35D5C">
      <w:pPr>
        <w:numPr>
          <w:ilvl w:val="0"/>
          <w:numId w:val="153"/>
        </w:numPr>
        <w:rPr>
          <w:rFonts w:ascii="Calibri" w:hAnsi="Calibri" w:cs="Calibri"/>
          <w:sz w:val="36"/>
          <w:szCs w:val="36"/>
        </w:rPr>
      </w:pPr>
      <w:r w:rsidRPr="00135E97">
        <w:rPr>
          <w:rFonts w:ascii="Calibri" w:hAnsi="Calibri" w:cs="Calibri"/>
          <w:sz w:val="36"/>
          <w:szCs w:val="36"/>
        </w:rPr>
        <w:t>Feature creep before core proof systems are hardened</w:t>
      </w:r>
    </w:p>
    <w:p w14:paraId="1CF8A1B8" w14:textId="77777777" w:rsidR="00C35D5C" w:rsidRPr="00135E97" w:rsidRDefault="00C35D5C" w:rsidP="00C35D5C">
      <w:pPr>
        <w:numPr>
          <w:ilvl w:val="0"/>
          <w:numId w:val="153"/>
        </w:numPr>
        <w:rPr>
          <w:rFonts w:ascii="Calibri" w:hAnsi="Calibri" w:cs="Calibri"/>
          <w:sz w:val="36"/>
          <w:szCs w:val="36"/>
        </w:rPr>
      </w:pPr>
      <w:r w:rsidRPr="00135E97">
        <w:rPr>
          <w:rFonts w:ascii="Calibri" w:hAnsi="Calibri" w:cs="Calibri"/>
          <w:sz w:val="36"/>
          <w:szCs w:val="36"/>
        </w:rPr>
        <w:t>Integration complexity with diverse POS and enterprise systems</w:t>
      </w:r>
      <w:r w:rsidRPr="00135E97">
        <w:rPr>
          <w:rFonts w:ascii="Calibri" w:hAnsi="Calibri" w:cs="Calibri"/>
          <w:sz w:val="36"/>
          <w:szCs w:val="36"/>
        </w:rPr>
        <w:br/>
        <w:t>n### Mitigation Strategy</w:t>
      </w:r>
    </w:p>
    <w:p w14:paraId="0960C951" w14:textId="77777777" w:rsidR="00C35D5C" w:rsidRPr="00135E97" w:rsidRDefault="00C35D5C">
      <w:pPr>
        <w:rPr>
          <w:rFonts w:ascii="Calibri" w:hAnsi="Calibri" w:cs="Calibri"/>
          <w:sz w:val="36"/>
          <w:szCs w:val="36"/>
        </w:rPr>
      </w:pPr>
      <w:r w:rsidRPr="00135E97">
        <w:rPr>
          <w:rFonts w:ascii="Calibri" w:hAnsi="Calibri" w:cs="Calibri"/>
          <w:sz w:val="36"/>
          <w:szCs w:val="36"/>
        </w:rPr>
        <w:t>Per Diem’s implementation roadmap is intentionally phased and modular:</w:t>
      </w:r>
    </w:p>
    <w:p w14:paraId="6117E81D" w14:textId="77777777" w:rsidR="00C35D5C" w:rsidRPr="00135E97" w:rsidRDefault="00C35D5C" w:rsidP="00C35D5C">
      <w:pPr>
        <w:numPr>
          <w:ilvl w:val="0"/>
          <w:numId w:val="154"/>
        </w:numPr>
        <w:rPr>
          <w:rFonts w:ascii="Calibri" w:hAnsi="Calibri" w:cs="Calibri"/>
          <w:sz w:val="36"/>
          <w:szCs w:val="36"/>
        </w:rPr>
      </w:pPr>
      <w:r w:rsidRPr="00135E97">
        <w:rPr>
          <w:rFonts w:ascii="Calibri" w:hAnsi="Calibri" w:cs="Calibri"/>
          <w:sz w:val="36"/>
          <w:szCs w:val="36"/>
        </w:rPr>
        <w:t>Core PoX and Tri-Ledger architecture precede feature expansion</w:t>
      </w:r>
    </w:p>
    <w:p w14:paraId="6D308982" w14:textId="77777777" w:rsidR="00C35D5C" w:rsidRPr="00135E97" w:rsidRDefault="00C35D5C" w:rsidP="00C35D5C">
      <w:pPr>
        <w:numPr>
          <w:ilvl w:val="0"/>
          <w:numId w:val="154"/>
        </w:numPr>
        <w:rPr>
          <w:rFonts w:ascii="Calibri" w:hAnsi="Calibri" w:cs="Calibri"/>
          <w:sz w:val="36"/>
          <w:szCs w:val="36"/>
        </w:rPr>
      </w:pPr>
      <w:r w:rsidRPr="00135E97">
        <w:rPr>
          <w:rFonts w:ascii="Calibri" w:hAnsi="Calibri" w:cs="Calibri"/>
          <w:sz w:val="36"/>
          <w:szCs w:val="36"/>
        </w:rPr>
        <w:t>Merchant Integration Suite is rolled out incrementally</w:t>
      </w:r>
    </w:p>
    <w:p w14:paraId="7A182C6B" w14:textId="77777777" w:rsidR="00C35D5C" w:rsidRPr="00135E97" w:rsidRDefault="00C35D5C" w:rsidP="00C35D5C">
      <w:pPr>
        <w:numPr>
          <w:ilvl w:val="0"/>
          <w:numId w:val="154"/>
        </w:numPr>
        <w:rPr>
          <w:rFonts w:ascii="Calibri" w:hAnsi="Calibri" w:cs="Calibri"/>
          <w:sz w:val="36"/>
          <w:szCs w:val="36"/>
        </w:rPr>
      </w:pPr>
      <w:r w:rsidRPr="00135E97">
        <w:rPr>
          <w:rFonts w:ascii="Calibri" w:hAnsi="Calibri" w:cs="Calibri"/>
          <w:sz w:val="36"/>
          <w:szCs w:val="36"/>
        </w:rPr>
        <w:t>Pilots validate assumptions before broader deployment</w:t>
      </w:r>
    </w:p>
    <w:p w14:paraId="0C6D102B" w14:textId="77777777" w:rsidR="00C35D5C" w:rsidRPr="00135E97" w:rsidRDefault="00C35D5C" w:rsidP="00C35D5C">
      <w:pPr>
        <w:numPr>
          <w:ilvl w:val="0"/>
          <w:numId w:val="154"/>
        </w:numPr>
        <w:rPr>
          <w:rFonts w:ascii="Calibri" w:hAnsi="Calibri" w:cs="Calibri"/>
          <w:sz w:val="36"/>
          <w:szCs w:val="36"/>
        </w:rPr>
      </w:pPr>
      <w:r w:rsidRPr="00135E97">
        <w:rPr>
          <w:rFonts w:ascii="Calibri" w:hAnsi="Calibri" w:cs="Calibri"/>
          <w:sz w:val="36"/>
          <w:szCs w:val="36"/>
        </w:rPr>
        <w:t>Modules can be paused, deferred, or refined independently</w:t>
      </w:r>
    </w:p>
    <w:p w14:paraId="4F11E882" w14:textId="77777777" w:rsidR="00C35D5C" w:rsidRPr="00135E97" w:rsidRDefault="00C35D5C">
      <w:pPr>
        <w:rPr>
          <w:rFonts w:ascii="Calibri" w:hAnsi="Calibri" w:cs="Calibri"/>
          <w:sz w:val="36"/>
          <w:szCs w:val="36"/>
        </w:rPr>
      </w:pPr>
      <w:r w:rsidRPr="00135E97">
        <w:rPr>
          <w:rFonts w:ascii="Calibri" w:hAnsi="Calibri" w:cs="Calibri"/>
          <w:sz w:val="36"/>
          <w:szCs w:val="36"/>
        </w:rPr>
        <w:t>This disciplined sequencing ensures that expansion is earned through proof density and operational readiness—not ambition alone.</w:t>
      </w:r>
    </w:p>
    <w:p w14:paraId="7D11A77A" w14:textId="77777777" w:rsidR="00C35D5C" w:rsidRPr="00135E97" w:rsidRDefault="00C0484D">
      <w:pPr>
        <w:rPr>
          <w:rFonts w:ascii="Calibri" w:hAnsi="Calibri" w:cs="Calibri"/>
          <w:sz w:val="36"/>
          <w:szCs w:val="36"/>
        </w:rPr>
      </w:pPr>
      <w:r>
        <w:rPr>
          <w:rFonts w:ascii="Calibri" w:hAnsi="Calibri" w:cs="Calibri"/>
          <w:sz w:val="36"/>
          <w:szCs w:val="36"/>
        </w:rPr>
        <w:pict w14:anchorId="013290C6">
          <v:rect id="_x0000_i1150" style="width:0;height:1.5pt" o:hralign="center" o:hrstd="t" o:hr="t" fillcolor="gray" stroked="f"/>
        </w:pict>
      </w:r>
    </w:p>
    <w:p w14:paraId="2952F4DF"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16.2 Regulatory &amp; Compliance Risk</w:t>
      </w:r>
    </w:p>
    <w:p w14:paraId="6E88EB19"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15B000FE" w14:textId="77777777" w:rsidR="00C35D5C" w:rsidRPr="00135E97" w:rsidRDefault="00C35D5C">
      <w:pPr>
        <w:rPr>
          <w:rFonts w:ascii="Calibri" w:hAnsi="Calibri" w:cs="Calibri"/>
          <w:sz w:val="36"/>
          <w:szCs w:val="36"/>
        </w:rPr>
      </w:pPr>
      <w:r w:rsidRPr="00135E97">
        <w:rPr>
          <w:rFonts w:ascii="Calibri" w:hAnsi="Calibri" w:cs="Calibri"/>
          <w:sz w:val="36"/>
          <w:szCs w:val="36"/>
        </w:rPr>
        <w:t>Operating near payments, incentives, workforce programs, and public-adjacent allocations exposes Per Diem to evolving regulatory frameworks across jurisdictions.</w:t>
      </w:r>
    </w:p>
    <w:p w14:paraId="1C22BAC3" w14:textId="77777777" w:rsidR="00C35D5C" w:rsidRPr="00135E97" w:rsidRDefault="00C35D5C">
      <w:pPr>
        <w:rPr>
          <w:rFonts w:ascii="Calibri" w:hAnsi="Calibri" w:cs="Calibri"/>
          <w:sz w:val="36"/>
          <w:szCs w:val="36"/>
        </w:rPr>
      </w:pPr>
      <w:r w:rsidRPr="00135E97">
        <w:rPr>
          <w:rFonts w:ascii="Calibri" w:hAnsi="Calibri" w:cs="Calibri"/>
          <w:sz w:val="36"/>
          <w:szCs w:val="36"/>
        </w:rPr>
        <w:t>Risks include:</w:t>
      </w:r>
    </w:p>
    <w:p w14:paraId="7B637DF0" w14:textId="77777777" w:rsidR="00C35D5C" w:rsidRPr="00135E97" w:rsidRDefault="00C35D5C" w:rsidP="00C35D5C">
      <w:pPr>
        <w:numPr>
          <w:ilvl w:val="0"/>
          <w:numId w:val="155"/>
        </w:numPr>
        <w:rPr>
          <w:rFonts w:ascii="Calibri" w:hAnsi="Calibri" w:cs="Calibri"/>
          <w:sz w:val="36"/>
          <w:szCs w:val="36"/>
        </w:rPr>
      </w:pPr>
      <w:r w:rsidRPr="00135E97">
        <w:rPr>
          <w:rFonts w:ascii="Calibri" w:hAnsi="Calibri" w:cs="Calibri"/>
          <w:sz w:val="36"/>
          <w:szCs w:val="36"/>
        </w:rPr>
        <w:t>Misclassification of incentives as financial instruments</w:t>
      </w:r>
    </w:p>
    <w:p w14:paraId="32E35BBF" w14:textId="77777777" w:rsidR="00C35D5C" w:rsidRPr="00135E97" w:rsidRDefault="00C35D5C" w:rsidP="00C35D5C">
      <w:pPr>
        <w:numPr>
          <w:ilvl w:val="0"/>
          <w:numId w:val="155"/>
        </w:numPr>
        <w:rPr>
          <w:rFonts w:ascii="Calibri" w:hAnsi="Calibri" w:cs="Calibri"/>
          <w:sz w:val="36"/>
          <w:szCs w:val="36"/>
        </w:rPr>
      </w:pPr>
      <w:r w:rsidRPr="00135E97">
        <w:rPr>
          <w:rFonts w:ascii="Calibri" w:hAnsi="Calibri" w:cs="Calibri"/>
          <w:sz w:val="36"/>
          <w:szCs w:val="36"/>
        </w:rPr>
        <w:t>Data privacy and consumer protection obligations</w:t>
      </w:r>
    </w:p>
    <w:p w14:paraId="57437618" w14:textId="77777777" w:rsidR="00C35D5C" w:rsidRPr="00135E97" w:rsidRDefault="00C35D5C" w:rsidP="00C35D5C">
      <w:pPr>
        <w:numPr>
          <w:ilvl w:val="0"/>
          <w:numId w:val="155"/>
        </w:numPr>
        <w:rPr>
          <w:rFonts w:ascii="Calibri" w:hAnsi="Calibri" w:cs="Calibri"/>
          <w:sz w:val="36"/>
          <w:szCs w:val="36"/>
        </w:rPr>
      </w:pPr>
      <w:r w:rsidRPr="00135E97">
        <w:rPr>
          <w:rFonts w:ascii="Calibri" w:hAnsi="Calibri" w:cs="Calibri"/>
          <w:sz w:val="36"/>
          <w:szCs w:val="36"/>
        </w:rPr>
        <w:t>Jurisdictional differences in benefit and reimbursement rules</w:t>
      </w:r>
    </w:p>
    <w:p w14:paraId="52164A0A"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3C233ADF" w14:textId="77777777" w:rsidR="00C35D5C" w:rsidRPr="00135E97" w:rsidRDefault="00C35D5C">
      <w:pPr>
        <w:rPr>
          <w:rFonts w:ascii="Calibri" w:hAnsi="Calibri" w:cs="Calibri"/>
          <w:sz w:val="36"/>
          <w:szCs w:val="36"/>
        </w:rPr>
      </w:pPr>
      <w:r w:rsidRPr="00135E97">
        <w:rPr>
          <w:rFonts w:ascii="Calibri" w:hAnsi="Calibri" w:cs="Calibri"/>
          <w:sz w:val="36"/>
          <w:szCs w:val="36"/>
        </w:rPr>
        <w:t>Per Diem mitigates regulatory risk through architectural restraint:</w:t>
      </w:r>
    </w:p>
    <w:p w14:paraId="2E9663AA" w14:textId="77777777" w:rsidR="00C35D5C" w:rsidRPr="00135E97" w:rsidRDefault="00C35D5C" w:rsidP="00C35D5C">
      <w:pPr>
        <w:numPr>
          <w:ilvl w:val="0"/>
          <w:numId w:val="156"/>
        </w:numPr>
        <w:rPr>
          <w:rFonts w:ascii="Calibri" w:hAnsi="Calibri" w:cs="Calibri"/>
          <w:sz w:val="36"/>
          <w:szCs w:val="36"/>
        </w:rPr>
      </w:pPr>
      <w:r w:rsidRPr="00135E97">
        <w:rPr>
          <w:rFonts w:ascii="Calibri" w:hAnsi="Calibri" w:cs="Calibri"/>
          <w:sz w:val="36"/>
          <w:szCs w:val="36"/>
        </w:rPr>
        <w:t>Integration-first design avoids custody of funds where possible</w:t>
      </w:r>
    </w:p>
    <w:p w14:paraId="5A7A44C0" w14:textId="77777777" w:rsidR="00C35D5C" w:rsidRPr="00135E97" w:rsidRDefault="00C35D5C" w:rsidP="00C35D5C">
      <w:pPr>
        <w:numPr>
          <w:ilvl w:val="0"/>
          <w:numId w:val="156"/>
        </w:numPr>
        <w:rPr>
          <w:rFonts w:ascii="Calibri" w:hAnsi="Calibri" w:cs="Calibri"/>
          <w:sz w:val="36"/>
          <w:szCs w:val="36"/>
        </w:rPr>
      </w:pPr>
      <w:r w:rsidRPr="00135E97">
        <w:rPr>
          <w:rFonts w:ascii="Calibri" w:hAnsi="Calibri" w:cs="Calibri"/>
          <w:sz w:val="36"/>
          <w:szCs w:val="36"/>
        </w:rPr>
        <w:t>Consent-based participation and privacy-by-design data handling</w:t>
      </w:r>
    </w:p>
    <w:p w14:paraId="1FAC6B58" w14:textId="77777777" w:rsidR="00C35D5C" w:rsidRPr="00135E97" w:rsidRDefault="00C35D5C" w:rsidP="00C35D5C">
      <w:pPr>
        <w:numPr>
          <w:ilvl w:val="0"/>
          <w:numId w:val="156"/>
        </w:numPr>
        <w:rPr>
          <w:rFonts w:ascii="Calibri" w:hAnsi="Calibri" w:cs="Calibri"/>
          <w:sz w:val="36"/>
          <w:szCs w:val="36"/>
        </w:rPr>
      </w:pPr>
      <w:r w:rsidRPr="00135E97">
        <w:rPr>
          <w:rFonts w:ascii="Calibri" w:hAnsi="Calibri" w:cs="Calibri"/>
          <w:sz w:val="36"/>
          <w:szCs w:val="36"/>
        </w:rPr>
        <w:t>Modular feature toggles by jurisdiction</w:t>
      </w:r>
    </w:p>
    <w:p w14:paraId="349ED088" w14:textId="77777777" w:rsidR="00C35D5C" w:rsidRPr="00135E97" w:rsidRDefault="00C35D5C" w:rsidP="00C35D5C">
      <w:pPr>
        <w:numPr>
          <w:ilvl w:val="0"/>
          <w:numId w:val="156"/>
        </w:numPr>
        <w:rPr>
          <w:rFonts w:ascii="Calibri" w:hAnsi="Calibri" w:cs="Calibri"/>
          <w:sz w:val="36"/>
          <w:szCs w:val="36"/>
        </w:rPr>
      </w:pPr>
      <w:r w:rsidRPr="00135E97">
        <w:rPr>
          <w:rFonts w:ascii="Calibri" w:hAnsi="Calibri" w:cs="Calibri"/>
          <w:sz w:val="36"/>
          <w:szCs w:val="36"/>
        </w:rPr>
        <w:t>Engagement of legal and compliance advisors prior to scale</w:t>
      </w:r>
    </w:p>
    <w:p w14:paraId="4BB2C8C6" w14:textId="77777777" w:rsidR="00C35D5C" w:rsidRPr="00135E97" w:rsidRDefault="00C35D5C">
      <w:pPr>
        <w:rPr>
          <w:rFonts w:ascii="Calibri" w:hAnsi="Calibri" w:cs="Calibri"/>
          <w:sz w:val="36"/>
          <w:szCs w:val="36"/>
        </w:rPr>
      </w:pPr>
      <w:r w:rsidRPr="00135E97">
        <w:rPr>
          <w:rFonts w:ascii="Calibri" w:hAnsi="Calibri" w:cs="Calibri"/>
          <w:sz w:val="36"/>
          <w:szCs w:val="36"/>
        </w:rPr>
        <w:t xml:space="preserve">Critically, the platform is designed to </w:t>
      </w:r>
      <w:r w:rsidRPr="00135E97">
        <w:rPr>
          <w:rFonts w:ascii="Calibri" w:hAnsi="Calibri" w:cs="Calibri"/>
          <w:b/>
          <w:bCs/>
          <w:sz w:val="36"/>
          <w:szCs w:val="36"/>
        </w:rPr>
        <w:t>wrap existing regulated systems</w:t>
      </w:r>
      <w:r w:rsidRPr="00135E97">
        <w:rPr>
          <w:rFonts w:ascii="Calibri" w:hAnsi="Calibri" w:cs="Calibri"/>
          <w:sz w:val="36"/>
          <w:szCs w:val="36"/>
        </w:rPr>
        <w:t xml:space="preserve"> rather than replace them—reducing exposure and complexity.</w:t>
      </w:r>
    </w:p>
    <w:p w14:paraId="24CD25D4" w14:textId="77777777" w:rsidR="00C35D5C" w:rsidRPr="00135E97" w:rsidRDefault="00C0484D">
      <w:pPr>
        <w:rPr>
          <w:rFonts w:ascii="Calibri" w:hAnsi="Calibri" w:cs="Calibri"/>
          <w:sz w:val="36"/>
          <w:szCs w:val="36"/>
        </w:rPr>
      </w:pPr>
      <w:r>
        <w:rPr>
          <w:rFonts w:ascii="Calibri" w:hAnsi="Calibri" w:cs="Calibri"/>
          <w:sz w:val="36"/>
          <w:szCs w:val="36"/>
        </w:rPr>
        <w:pict w14:anchorId="0BE8B268">
          <v:rect id="_x0000_i1151" style="width:0;height:1.5pt" o:hralign="center" o:hrstd="t" o:hr="t" fillcolor="gray" stroked="f"/>
        </w:pict>
      </w:r>
    </w:p>
    <w:p w14:paraId="6D30FDF2"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16.3 Adoption &amp; Trust Risk</w:t>
      </w:r>
    </w:p>
    <w:p w14:paraId="0B8B1525"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71B6D307" w14:textId="77777777" w:rsidR="00C35D5C" w:rsidRPr="00135E97" w:rsidRDefault="00C35D5C">
      <w:pPr>
        <w:rPr>
          <w:rFonts w:ascii="Calibri" w:hAnsi="Calibri" w:cs="Calibri"/>
          <w:sz w:val="36"/>
          <w:szCs w:val="36"/>
        </w:rPr>
      </w:pPr>
      <w:r w:rsidRPr="00135E97">
        <w:rPr>
          <w:rFonts w:ascii="Calibri" w:hAnsi="Calibri" w:cs="Calibri"/>
          <w:sz w:val="36"/>
          <w:szCs w:val="36"/>
        </w:rPr>
        <w:t>No amount of technical sophistication compensates for lack of trust. Merchants, sponsors, enterprises, and public partners must believe that Per Diem improves outcomes without introducing hidden costs or loss of control.</w:t>
      </w:r>
    </w:p>
    <w:p w14:paraId="0DCAA24A" w14:textId="77777777" w:rsidR="00C35D5C" w:rsidRPr="00135E97" w:rsidRDefault="00C35D5C">
      <w:pPr>
        <w:rPr>
          <w:rFonts w:ascii="Calibri" w:hAnsi="Calibri" w:cs="Calibri"/>
          <w:sz w:val="36"/>
          <w:szCs w:val="36"/>
        </w:rPr>
      </w:pPr>
      <w:r w:rsidRPr="00135E97">
        <w:rPr>
          <w:rFonts w:ascii="Calibri" w:hAnsi="Calibri" w:cs="Calibri"/>
          <w:sz w:val="36"/>
          <w:szCs w:val="36"/>
        </w:rPr>
        <w:t>Risks include:</w:t>
      </w:r>
    </w:p>
    <w:p w14:paraId="31C0B658" w14:textId="77777777" w:rsidR="00C35D5C" w:rsidRPr="00135E97" w:rsidRDefault="00C35D5C" w:rsidP="00C35D5C">
      <w:pPr>
        <w:numPr>
          <w:ilvl w:val="0"/>
          <w:numId w:val="157"/>
        </w:numPr>
        <w:rPr>
          <w:rFonts w:ascii="Calibri" w:hAnsi="Calibri" w:cs="Calibri"/>
          <w:sz w:val="36"/>
          <w:szCs w:val="36"/>
        </w:rPr>
      </w:pPr>
      <w:r w:rsidRPr="00135E97">
        <w:rPr>
          <w:rFonts w:ascii="Calibri" w:hAnsi="Calibri" w:cs="Calibri"/>
          <w:sz w:val="36"/>
          <w:szCs w:val="36"/>
        </w:rPr>
        <w:t>Merchant skepticism toward new infrastructure</w:t>
      </w:r>
    </w:p>
    <w:p w14:paraId="4920100E" w14:textId="77777777" w:rsidR="00C35D5C" w:rsidRPr="00135E97" w:rsidRDefault="00C35D5C" w:rsidP="00C35D5C">
      <w:pPr>
        <w:numPr>
          <w:ilvl w:val="0"/>
          <w:numId w:val="157"/>
        </w:numPr>
        <w:rPr>
          <w:rFonts w:ascii="Calibri" w:hAnsi="Calibri" w:cs="Calibri"/>
          <w:sz w:val="36"/>
          <w:szCs w:val="36"/>
        </w:rPr>
      </w:pPr>
      <w:r w:rsidRPr="00135E97">
        <w:rPr>
          <w:rFonts w:ascii="Calibri" w:hAnsi="Calibri" w:cs="Calibri"/>
          <w:sz w:val="36"/>
          <w:szCs w:val="36"/>
        </w:rPr>
        <w:t>Sponsor hesitation to shift budgets from familiar proxies</w:t>
      </w:r>
    </w:p>
    <w:p w14:paraId="6E14CADD" w14:textId="77777777" w:rsidR="00C35D5C" w:rsidRPr="00135E97" w:rsidRDefault="00C35D5C" w:rsidP="00C35D5C">
      <w:pPr>
        <w:numPr>
          <w:ilvl w:val="0"/>
          <w:numId w:val="157"/>
        </w:numPr>
        <w:rPr>
          <w:rFonts w:ascii="Calibri" w:hAnsi="Calibri" w:cs="Calibri"/>
          <w:sz w:val="36"/>
          <w:szCs w:val="36"/>
        </w:rPr>
      </w:pPr>
      <w:r w:rsidRPr="00135E97">
        <w:rPr>
          <w:rFonts w:ascii="Calibri" w:hAnsi="Calibri" w:cs="Calibri"/>
          <w:sz w:val="36"/>
          <w:szCs w:val="36"/>
        </w:rPr>
        <w:t>Participant concerns about privacy or surveillance</w:t>
      </w:r>
    </w:p>
    <w:p w14:paraId="2EB78210"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51056A5E" w14:textId="77777777" w:rsidR="00C35D5C" w:rsidRPr="00135E97" w:rsidRDefault="00C35D5C">
      <w:pPr>
        <w:rPr>
          <w:rFonts w:ascii="Calibri" w:hAnsi="Calibri" w:cs="Calibri"/>
          <w:sz w:val="36"/>
          <w:szCs w:val="36"/>
        </w:rPr>
      </w:pPr>
      <w:r w:rsidRPr="00135E97">
        <w:rPr>
          <w:rFonts w:ascii="Calibri" w:hAnsi="Calibri" w:cs="Calibri"/>
          <w:sz w:val="36"/>
          <w:szCs w:val="36"/>
        </w:rPr>
        <w:t>Per Diem addresses adoption and trust risk by:</w:t>
      </w:r>
    </w:p>
    <w:p w14:paraId="57CE67B9" w14:textId="77777777" w:rsidR="00C35D5C" w:rsidRPr="00135E97" w:rsidRDefault="00C35D5C" w:rsidP="00C35D5C">
      <w:pPr>
        <w:numPr>
          <w:ilvl w:val="0"/>
          <w:numId w:val="158"/>
        </w:numPr>
        <w:rPr>
          <w:rFonts w:ascii="Calibri" w:hAnsi="Calibri" w:cs="Calibri"/>
          <w:sz w:val="36"/>
          <w:szCs w:val="36"/>
        </w:rPr>
      </w:pPr>
      <w:r w:rsidRPr="00135E97">
        <w:rPr>
          <w:rFonts w:ascii="Calibri" w:hAnsi="Calibri" w:cs="Calibri"/>
          <w:sz w:val="36"/>
          <w:szCs w:val="36"/>
        </w:rPr>
        <w:t>Leading with merchant utility, not sponsor demand</w:t>
      </w:r>
    </w:p>
    <w:p w14:paraId="246DFA4D" w14:textId="77777777" w:rsidR="00C35D5C" w:rsidRPr="00135E97" w:rsidRDefault="00C35D5C" w:rsidP="00C35D5C">
      <w:pPr>
        <w:numPr>
          <w:ilvl w:val="0"/>
          <w:numId w:val="158"/>
        </w:numPr>
        <w:rPr>
          <w:rFonts w:ascii="Calibri" w:hAnsi="Calibri" w:cs="Calibri"/>
          <w:sz w:val="36"/>
          <w:szCs w:val="36"/>
        </w:rPr>
      </w:pPr>
      <w:r w:rsidRPr="00135E97">
        <w:rPr>
          <w:rFonts w:ascii="Calibri" w:hAnsi="Calibri" w:cs="Calibri"/>
          <w:sz w:val="36"/>
          <w:szCs w:val="36"/>
        </w:rPr>
        <w:t>Demonstrating value through pilots and reference deployments</w:t>
      </w:r>
    </w:p>
    <w:p w14:paraId="2A282A80" w14:textId="77777777" w:rsidR="00C35D5C" w:rsidRPr="00135E97" w:rsidRDefault="00C35D5C" w:rsidP="00C35D5C">
      <w:pPr>
        <w:numPr>
          <w:ilvl w:val="0"/>
          <w:numId w:val="158"/>
        </w:numPr>
        <w:rPr>
          <w:rFonts w:ascii="Calibri" w:hAnsi="Calibri" w:cs="Calibri"/>
          <w:sz w:val="36"/>
          <w:szCs w:val="36"/>
        </w:rPr>
      </w:pPr>
      <w:r w:rsidRPr="00135E97">
        <w:rPr>
          <w:rFonts w:ascii="Calibri" w:hAnsi="Calibri" w:cs="Calibri"/>
          <w:sz w:val="36"/>
          <w:szCs w:val="36"/>
        </w:rPr>
        <w:t>Enforcing inbound-only value flows to protect merchant sovereignty</w:t>
      </w:r>
    </w:p>
    <w:p w14:paraId="61F331C3" w14:textId="77777777" w:rsidR="00C35D5C" w:rsidRPr="00135E97" w:rsidRDefault="00C35D5C" w:rsidP="00C35D5C">
      <w:pPr>
        <w:numPr>
          <w:ilvl w:val="0"/>
          <w:numId w:val="158"/>
        </w:numPr>
        <w:rPr>
          <w:rFonts w:ascii="Calibri" w:hAnsi="Calibri" w:cs="Calibri"/>
          <w:sz w:val="36"/>
          <w:szCs w:val="36"/>
        </w:rPr>
      </w:pPr>
      <w:r w:rsidRPr="00135E97">
        <w:rPr>
          <w:rFonts w:ascii="Calibri" w:hAnsi="Calibri" w:cs="Calibri"/>
          <w:sz w:val="36"/>
          <w:szCs w:val="36"/>
        </w:rPr>
        <w:t>Maintaining strict privacy and non-surveillance postures</w:t>
      </w:r>
    </w:p>
    <w:p w14:paraId="49C8E7B2" w14:textId="77777777" w:rsidR="00C35D5C" w:rsidRPr="00135E97" w:rsidRDefault="00C35D5C">
      <w:pPr>
        <w:rPr>
          <w:rFonts w:ascii="Calibri" w:hAnsi="Calibri" w:cs="Calibri"/>
          <w:sz w:val="36"/>
          <w:szCs w:val="36"/>
        </w:rPr>
      </w:pPr>
      <w:r w:rsidRPr="00135E97">
        <w:rPr>
          <w:rFonts w:ascii="Calibri" w:hAnsi="Calibri" w:cs="Calibri"/>
          <w:sz w:val="36"/>
          <w:szCs w:val="36"/>
        </w:rPr>
        <w:t>Trust is built through experience, not promises.</w:t>
      </w:r>
    </w:p>
    <w:p w14:paraId="3B6D7A0C" w14:textId="77777777" w:rsidR="00C35D5C" w:rsidRPr="00135E97" w:rsidRDefault="00C0484D">
      <w:pPr>
        <w:rPr>
          <w:rFonts w:ascii="Calibri" w:hAnsi="Calibri" w:cs="Calibri"/>
          <w:sz w:val="36"/>
          <w:szCs w:val="36"/>
        </w:rPr>
      </w:pPr>
      <w:r>
        <w:rPr>
          <w:rFonts w:ascii="Calibri" w:hAnsi="Calibri" w:cs="Calibri"/>
          <w:sz w:val="36"/>
          <w:szCs w:val="36"/>
        </w:rPr>
        <w:pict w14:anchorId="7910F547">
          <v:rect id="_x0000_i1152" style="width:0;height:1.5pt" o:hralign="center" o:hrstd="t" o:hr="t" fillcolor="gray" stroked="f"/>
        </w:pict>
      </w:r>
    </w:p>
    <w:p w14:paraId="71EFE4CA"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16.4 Governance &amp; Neutrality Risk</w:t>
      </w:r>
    </w:p>
    <w:p w14:paraId="1B290FB2"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114BF250" w14:textId="77777777" w:rsidR="00C35D5C" w:rsidRPr="00135E97" w:rsidRDefault="00C35D5C">
      <w:pPr>
        <w:rPr>
          <w:rFonts w:ascii="Calibri" w:hAnsi="Calibri" w:cs="Calibri"/>
          <w:sz w:val="36"/>
          <w:szCs w:val="36"/>
        </w:rPr>
      </w:pPr>
      <w:r w:rsidRPr="00135E97">
        <w:rPr>
          <w:rFonts w:ascii="Calibri" w:hAnsi="Calibri" w:cs="Calibri"/>
          <w:sz w:val="36"/>
          <w:szCs w:val="36"/>
        </w:rPr>
        <w:t>As a platform serving both commercial and civic use cases, Per Diem faces the risk of perceived or actual bias—particularly if sponsor funding appears to influence public or community outcomes.</w:t>
      </w:r>
    </w:p>
    <w:p w14:paraId="299BA7F4"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5386FAA8" w14:textId="77777777" w:rsidR="00C35D5C" w:rsidRPr="00135E97" w:rsidRDefault="00C35D5C">
      <w:pPr>
        <w:rPr>
          <w:rFonts w:ascii="Calibri" w:hAnsi="Calibri" w:cs="Calibri"/>
          <w:sz w:val="36"/>
          <w:szCs w:val="36"/>
        </w:rPr>
      </w:pPr>
      <w:r w:rsidRPr="00135E97">
        <w:rPr>
          <w:rFonts w:ascii="Calibri" w:hAnsi="Calibri" w:cs="Calibri"/>
          <w:sz w:val="36"/>
          <w:szCs w:val="36"/>
        </w:rPr>
        <w:t>Neutrality is enforced structurally:</w:t>
      </w:r>
    </w:p>
    <w:p w14:paraId="7C4ACFA7" w14:textId="77777777" w:rsidR="00C35D5C" w:rsidRPr="00135E97" w:rsidRDefault="00C35D5C" w:rsidP="00C35D5C">
      <w:pPr>
        <w:numPr>
          <w:ilvl w:val="0"/>
          <w:numId w:val="159"/>
        </w:numPr>
        <w:rPr>
          <w:rFonts w:ascii="Calibri" w:hAnsi="Calibri" w:cs="Calibri"/>
          <w:sz w:val="36"/>
          <w:szCs w:val="36"/>
        </w:rPr>
      </w:pPr>
      <w:r w:rsidRPr="00135E97">
        <w:rPr>
          <w:rFonts w:ascii="Calibri" w:hAnsi="Calibri" w:cs="Calibri"/>
          <w:sz w:val="36"/>
          <w:szCs w:val="36"/>
        </w:rPr>
        <w:t>Tri-Ledger Treasury Architecture separates Campaign, Commerce, and Civic funds</w:t>
      </w:r>
    </w:p>
    <w:p w14:paraId="5D0D2497" w14:textId="77777777" w:rsidR="00C35D5C" w:rsidRPr="00135E97" w:rsidRDefault="00C35D5C" w:rsidP="00C35D5C">
      <w:pPr>
        <w:numPr>
          <w:ilvl w:val="0"/>
          <w:numId w:val="159"/>
        </w:numPr>
        <w:rPr>
          <w:rFonts w:ascii="Calibri" w:hAnsi="Calibri" w:cs="Calibri"/>
          <w:sz w:val="36"/>
          <w:szCs w:val="36"/>
        </w:rPr>
      </w:pPr>
      <w:r w:rsidRPr="00135E97">
        <w:rPr>
          <w:rFonts w:ascii="Calibri" w:hAnsi="Calibri" w:cs="Calibri"/>
          <w:sz w:val="36"/>
          <w:szCs w:val="36"/>
        </w:rPr>
        <w:t>Proof-triggered disbursements limit discretionary influence</w:t>
      </w:r>
    </w:p>
    <w:p w14:paraId="5C41967C" w14:textId="77777777" w:rsidR="00C35D5C" w:rsidRPr="00135E97" w:rsidRDefault="00C35D5C" w:rsidP="00C35D5C">
      <w:pPr>
        <w:numPr>
          <w:ilvl w:val="0"/>
          <w:numId w:val="159"/>
        </w:numPr>
        <w:rPr>
          <w:rFonts w:ascii="Calibri" w:hAnsi="Calibri" w:cs="Calibri"/>
          <w:sz w:val="36"/>
          <w:szCs w:val="36"/>
        </w:rPr>
      </w:pPr>
      <w:r w:rsidRPr="00135E97">
        <w:rPr>
          <w:rFonts w:ascii="Calibri" w:hAnsi="Calibri" w:cs="Calibri"/>
          <w:sz w:val="36"/>
          <w:szCs w:val="36"/>
        </w:rPr>
        <w:t>Sponsors are prohibited from selecting civic beneficiaries</w:t>
      </w:r>
    </w:p>
    <w:p w14:paraId="5B3706E2" w14:textId="77777777" w:rsidR="00C35D5C" w:rsidRPr="00135E97" w:rsidRDefault="00C35D5C" w:rsidP="00C35D5C">
      <w:pPr>
        <w:numPr>
          <w:ilvl w:val="0"/>
          <w:numId w:val="159"/>
        </w:numPr>
        <w:rPr>
          <w:rFonts w:ascii="Calibri" w:hAnsi="Calibri" w:cs="Calibri"/>
          <w:sz w:val="36"/>
          <w:szCs w:val="36"/>
        </w:rPr>
      </w:pPr>
      <w:r w:rsidRPr="00135E97">
        <w:rPr>
          <w:rFonts w:ascii="Calibri" w:hAnsi="Calibri" w:cs="Calibri"/>
          <w:sz w:val="36"/>
          <w:szCs w:val="36"/>
        </w:rPr>
        <w:t>Governance rules are enforced by system constraints, not manual policy</w:t>
      </w:r>
    </w:p>
    <w:p w14:paraId="69100542" w14:textId="77777777" w:rsidR="00C35D5C" w:rsidRPr="00135E97" w:rsidRDefault="00C35D5C">
      <w:pPr>
        <w:rPr>
          <w:rFonts w:ascii="Calibri" w:hAnsi="Calibri" w:cs="Calibri"/>
          <w:sz w:val="36"/>
          <w:szCs w:val="36"/>
        </w:rPr>
      </w:pPr>
      <w:r w:rsidRPr="00135E97">
        <w:rPr>
          <w:rFonts w:ascii="Calibri" w:hAnsi="Calibri" w:cs="Calibri"/>
          <w:sz w:val="36"/>
          <w:szCs w:val="36"/>
        </w:rPr>
        <w:t>This separation-of-funds discipline is central to Per Diem’s credibility and investor confidence.</w:t>
      </w:r>
    </w:p>
    <w:p w14:paraId="26A6AA2B" w14:textId="77777777" w:rsidR="00C35D5C" w:rsidRPr="00135E97" w:rsidRDefault="00C0484D">
      <w:pPr>
        <w:rPr>
          <w:rFonts w:ascii="Calibri" w:hAnsi="Calibri" w:cs="Calibri"/>
          <w:sz w:val="36"/>
          <w:szCs w:val="36"/>
        </w:rPr>
      </w:pPr>
      <w:r>
        <w:rPr>
          <w:rFonts w:ascii="Calibri" w:hAnsi="Calibri" w:cs="Calibri"/>
          <w:sz w:val="36"/>
          <w:szCs w:val="36"/>
        </w:rPr>
        <w:pict w14:anchorId="1A9EA4A9">
          <v:rect id="_x0000_i1153" style="width:0;height:1.5pt" o:hralign="center" o:hrstd="t" o:hr="t" fillcolor="gray" stroked="f"/>
        </w:pict>
      </w:r>
    </w:p>
    <w:p w14:paraId="62DAEA64"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16.5 Security &amp; Fraud Risk</w:t>
      </w:r>
    </w:p>
    <w:p w14:paraId="035EF611"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6D12A7B1" w14:textId="77777777" w:rsidR="00C35D5C" w:rsidRPr="00135E97" w:rsidRDefault="00C35D5C">
      <w:pPr>
        <w:rPr>
          <w:rFonts w:ascii="Calibri" w:hAnsi="Calibri" w:cs="Calibri"/>
          <w:sz w:val="36"/>
          <w:szCs w:val="36"/>
        </w:rPr>
      </w:pPr>
      <w:r w:rsidRPr="00135E97">
        <w:rPr>
          <w:rFonts w:ascii="Calibri" w:hAnsi="Calibri" w:cs="Calibri"/>
          <w:sz w:val="36"/>
          <w:szCs w:val="36"/>
        </w:rPr>
        <w:t>Incentive systems attract abuse. Fraud, gaming, and unauthorized access can undermine both economics and trust.</w:t>
      </w:r>
    </w:p>
    <w:p w14:paraId="7FB81002"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534B0D58" w14:textId="77777777" w:rsidR="00C35D5C" w:rsidRPr="00135E97" w:rsidRDefault="00C35D5C">
      <w:pPr>
        <w:rPr>
          <w:rFonts w:ascii="Calibri" w:hAnsi="Calibri" w:cs="Calibri"/>
          <w:sz w:val="36"/>
          <w:szCs w:val="36"/>
        </w:rPr>
      </w:pPr>
      <w:r w:rsidRPr="00135E97">
        <w:rPr>
          <w:rFonts w:ascii="Calibri" w:hAnsi="Calibri" w:cs="Calibri"/>
          <w:sz w:val="36"/>
          <w:szCs w:val="36"/>
        </w:rPr>
        <w:t>Per Diem employs layered defenses:</w:t>
      </w:r>
    </w:p>
    <w:p w14:paraId="014BC31D" w14:textId="77777777" w:rsidR="00C35D5C" w:rsidRPr="00135E97" w:rsidRDefault="00C35D5C" w:rsidP="00C35D5C">
      <w:pPr>
        <w:numPr>
          <w:ilvl w:val="0"/>
          <w:numId w:val="160"/>
        </w:numPr>
        <w:rPr>
          <w:rFonts w:ascii="Calibri" w:hAnsi="Calibri" w:cs="Calibri"/>
          <w:sz w:val="36"/>
          <w:szCs w:val="36"/>
        </w:rPr>
      </w:pPr>
      <w:r w:rsidRPr="00135E97">
        <w:rPr>
          <w:rFonts w:ascii="Calibri" w:hAnsi="Calibri" w:cs="Calibri"/>
          <w:sz w:val="36"/>
          <w:szCs w:val="36"/>
        </w:rPr>
        <w:t>PoX-based verification rather than self-reporting</w:t>
      </w:r>
    </w:p>
    <w:p w14:paraId="5288D05A" w14:textId="77777777" w:rsidR="00C35D5C" w:rsidRPr="00135E97" w:rsidRDefault="00C35D5C" w:rsidP="00C35D5C">
      <w:pPr>
        <w:numPr>
          <w:ilvl w:val="0"/>
          <w:numId w:val="160"/>
        </w:numPr>
        <w:rPr>
          <w:rFonts w:ascii="Calibri" w:hAnsi="Calibri" w:cs="Calibri"/>
          <w:sz w:val="36"/>
          <w:szCs w:val="36"/>
        </w:rPr>
      </w:pPr>
      <w:r w:rsidRPr="00135E97">
        <w:rPr>
          <w:rFonts w:ascii="Calibri" w:hAnsi="Calibri" w:cs="Calibri"/>
          <w:sz w:val="36"/>
          <w:szCs w:val="36"/>
        </w:rPr>
        <w:t>Anomaly detection and velocity limits</w:t>
      </w:r>
    </w:p>
    <w:p w14:paraId="65ADFBF7" w14:textId="77777777" w:rsidR="00C35D5C" w:rsidRPr="00135E97" w:rsidRDefault="00C35D5C" w:rsidP="00C35D5C">
      <w:pPr>
        <w:numPr>
          <w:ilvl w:val="0"/>
          <w:numId w:val="160"/>
        </w:numPr>
        <w:rPr>
          <w:rFonts w:ascii="Calibri" w:hAnsi="Calibri" w:cs="Calibri"/>
          <w:sz w:val="36"/>
          <w:szCs w:val="36"/>
        </w:rPr>
      </w:pPr>
      <w:r w:rsidRPr="00135E97">
        <w:rPr>
          <w:rFonts w:ascii="Calibri" w:hAnsi="Calibri" w:cs="Calibri"/>
          <w:sz w:val="36"/>
          <w:szCs w:val="36"/>
        </w:rPr>
        <w:t>Role-based access control and least-privilege design</w:t>
      </w:r>
    </w:p>
    <w:p w14:paraId="5EA80DEB" w14:textId="77777777" w:rsidR="00C35D5C" w:rsidRPr="00135E97" w:rsidRDefault="00C35D5C" w:rsidP="00C35D5C">
      <w:pPr>
        <w:numPr>
          <w:ilvl w:val="0"/>
          <w:numId w:val="160"/>
        </w:numPr>
        <w:rPr>
          <w:rFonts w:ascii="Calibri" w:hAnsi="Calibri" w:cs="Calibri"/>
          <w:sz w:val="36"/>
          <w:szCs w:val="36"/>
        </w:rPr>
      </w:pPr>
      <w:r w:rsidRPr="00135E97">
        <w:rPr>
          <w:rFonts w:ascii="Calibri" w:hAnsi="Calibri" w:cs="Calibri"/>
          <w:sz w:val="36"/>
          <w:szCs w:val="36"/>
        </w:rPr>
        <w:t>Encrypted communications and device registration</w:t>
      </w:r>
    </w:p>
    <w:p w14:paraId="702ACC61" w14:textId="77777777" w:rsidR="00C35D5C" w:rsidRPr="00135E97" w:rsidRDefault="00C35D5C" w:rsidP="00C35D5C">
      <w:pPr>
        <w:numPr>
          <w:ilvl w:val="0"/>
          <w:numId w:val="160"/>
        </w:numPr>
        <w:rPr>
          <w:rFonts w:ascii="Calibri" w:hAnsi="Calibri" w:cs="Calibri"/>
          <w:sz w:val="36"/>
          <w:szCs w:val="36"/>
        </w:rPr>
      </w:pPr>
      <w:r w:rsidRPr="00135E97">
        <w:rPr>
          <w:rFonts w:ascii="Calibri" w:hAnsi="Calibri" w:cs="Calibri"/>
          <w:sz w:val="36"/>
          <w:szCs w:val="36"/>
        </w:rPr>
        <w:t>Immutable audit trails for post-incident analysis</w:t>
      </w:r>
    </w:p>
    <w:p w14:paraId="34EFA78A" w14:textId="2C593BE8" w:rsidR="00C35D5C" w:rsidRPr="00135E97" w:rsidRDefault="00C35D5C">
      <w:pPr>
        <w:rPr>
          <w:rFonts w:ascii="Calibri" w:hAnsi="Calibri" w:cs="Calibri"/>
          <w:sz w:val="36"/>
          <w:szCs w:val="36"/>
        </w:rPr>
      </w:pPr>
      <w:r w:rsidRPr="00135E97">
        <w:rPr>
          <w:rFonts w:ascii="Calibri" w:hAnsi="Calibri" w:cs="Calibri"/>
          <w:sz w:val="36"/>
          <w:szCs w:val="36"/>
        </w:rPr>
        <w:t xml:space="preserve">Fraud prevention is proactive and longitudinal, leveraging </w:t>
      </w:r>
      <w:r w:rsidR="00FF68B1">
        <w:rPr>
          <w:rFonts w:ascii="Calibri" w:hAnsi="Calibri" w:cs="Calibri"/>
          <w:sz w:val="36"/>
          <w:szCs w:val="36"/>
        </w:rPr>
        <w:t>PoX₃</w:t>
      </w:r>
      <w:r w:rsidRPr="00135E97">
        <w:rPr>
          <w:rFonts w:ascii="Calibri" w:hAnsi="Calibri" w:cs="Calibri"/>
          <w:sz w:val="36"/>
          <w:szCs w:val="36"/>
        </w:rPr>
        <w:t xml:space="preserve"> to distinguish sustained legitimate participation from opportunistic behavior.</w:t>
      </w:r>
    </w:p>
    <w:p w14:paraId="68FB2E2D" w14:textId="77777777" w:rsidR="00C35D5C" w:rsidRPr="00135E97" w:rsidRDefault="00C0484D">
      <w:pPr>
        <w:rPr>
          <w:rFonts w:ascii="Calibri" w:hAnsi="Calibri" w:cs="Calibri"/>
          <w:sz w:val="36"/>
          <w:szCs w:val="36"/>
        </w:rPr>
      </w:pPr>
      <w:r>
        <w:rPr>
          <w:rFonts w:ascii="Calibri" w:hAnsi="Calibri" w:cs="Calibri"/>
          <w:sz w:val="36"/>
          <w:szCs w:val="36"/>
        </w:rPr>
        <w:pict w14:anchorId="531FAD01">
          <v:rect id="_x0000_i1154" style="width:0;height:1.5pt" o:hralign="center" o:hrstd="t" o:hr="t" fillcolor="gray" stroked="f"/>
        </w:pict>
      </w:r>
    </w:p>
    <w:p w14:paraId="07275469"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16.6 Market &amp; Timing Risk</w:t>
      </w:r>
    </w:p>
    <w:p w14:paraId="0ADDEE61"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7F0EB57C" w14:textId="77777777" w:rsidR="00C35D5C" w:rsidRPr="00135E97" w:rsidRDefault="00C35D5C">
      <w:pPr>
        <w:rPr>
          <w:rFonts w:ascii="Calibri" w:hAnsi="Calibri" w:cs="Calibri"/>
          <w:sz w:val="36"/>
          <w:szCs w:val="36"/>
        </w:rPr>
      </w:pPr>
      <w:r w:rsidRPr="00135E97">
        <w:rPr>
          <w:rFonts w:ascii="Calibri" w:hAnsi="Calibri" w:cs="Calibri"/>
          <w:sz w:val="36"/>
          <w:szCs w:val="36"/>
        </w:rPr>
        <w:t>Market readiness for proof-based incentives may vary by industry and geography. Early adoption may be uneven.</w:t>
      </w:r>
    </w:p>
    <w:p w14:paraId="7255435D"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4C064796" w14:textId="77777777" w:rsidR="00C35D5C" w:rsidRPr="00135E97" w:rsidRDefault="00C35D5C">
      <w:pPr>
        <w:rPr>
          <w:rFonts w:ascii="Calibri" w:hAnsi="Calibri" w:cs="Calibri"/>
          <w:sz w:val="36"/>
          <w:szCs w:val="36"/>
        </w:rPr>
      </w:pPr>
      <w:r w:rsidRPr="00135E97">
        <w:rPr>
          <w:rFonts w:ascii="Calibri" w:hAnsi="Calibri" w:cs="Calibri"/>
          <w:sz w:val="36"/>
          <w:szCs w:val="36"/>
        </w:rPr>
        <w:t>Per Diem mitigates timing risk by:</w:t>
      </w:r>
    </w:p>
    <w:p w14:paraId="27F528A0" w14:textId="77777777" w:rsidR="00C35D5C" w:rsidRPr="00135E97" w:rsidRDefault="00C35D5C" w:rsidP="00C35D5C">
      <w:pPr>
        <w:numPr>
          <w:ilvl w:val="0"/>
          <w:numId w:val="161"/>
        </w:numPr>
        <w:rPr>
          <w:rFonts w:ascii="Calibri" w:hAnsi="Calibri" w:cs="Calibri"/>
          <w:sz w:val="36"/>
          <w:szCs w:val="36"/>
        </w:rPr>
      </w:pPr>
      <w:r w:rsidRPr="00135E97">
        <w:rPr>
          <w:rFonts w:ascii="Calibri" w:hAnsi="Calibri" w:cs="Calibri"/>
          <w:sz w:val="36"/>
          <w:szCs w:val="36"/>
        </w:rPr>
        <w:t>Targeting high-friction, high-velocity categories first</w:t>
      </w:r>
    </w:p>
    <w:p w14:paraId="03244185" w14:textId="77777777" w:rsidR="00C35D5C" w:rsidRPr="00135E97" w:rsidRDefault="00C35D5C" w:rsidP="00C35D5C">
      <w:pPr>
        <w:numPr>
          <w:ilvl w:val="0"/>
          <w:numId w:val="161"/>
        </w:numPr>
        <w:rPr>
          <w:rFonts w:ascii="Calibri" w:hAnsi="Calibri" w:cs="Calibri"/>
          <w:sz w:val="36"/>
          <w:szCs w:val="36"/>
        </w:rPr>
      </w:pPr>
      <w:r w:rsidRPr="00135E97">
        <w:rPr>
          <w:rFonts w:ascii="Calibri" w:hAnsi="Calibri" w:cs="Calibri"/>
          <w:sz w:val="36"/>
          <w:szCs w:val="36"/>
        </w:rPr>
        <w:t>Aligning with existing spend rather than creating new demand</w:t>
      </w:r>
    </w:p>
    <w:p w14:paraId="20F2320E" w14:textId="77777777" w:rsidR="00C35D5C" w:rsidRPr="00135E97" w:rsidRDefault="00C35D5C" w:rsidP="00C35D5C">
      <w:pPr>
        <w:numPr>
          <w:ilvl w:val="0"/>
          <w:numId w:val="161"/>
        </w:numPr>
        <w:rPr>
          <w:rFonts w:ascii="Calibri" w:hAnsi="Calibri" w:cs="Calibri"/>
          <w:sz w:val="36"/>
          <w:szCs w:val="36"/>
        </w:rPr>
      </w:pPr>
      <w:r w:rsidRPr="00135E97">
        <w:rPr>
          <w:rFonts w:ascii="Calibri" w:hAnsi="Calibri" w:cs="Calibri"/>
          <w:sz w:val="36"/>
          <w:szCs w:val="36"/>
        </w:rPr>
        <w:t>Maintaining optionality through modular deployment</w:t>
      </w:r>
    </w:p>
    <w:p w14:paraId="06771969" w14:textId="77777777" w:rsidR="00C35D5C" w:rsidRPr="00135E97" w:rsidRDefault="00C35D5C" w:rsidP="00C35D5C">
      <w:pPr>
        <w:numPr>
          <w:ilvl w:val="0"/>
          <w:numId w:val="161"/>
        </w:numPr>
        <w:rPr>
          <w:rFonts w:ascii="Calibri" w:hAnsi="Calibri" w:cs="Calibri"/>
          <w:sz w:val="36"/>
          <w:szCs w:val="36"/>
        </w:rPr>
      </w:pPr>
      <w:r w:rsidRPr="00135E97">
        <w:rPr>
          <w:rFonts w:ascii="Calibri" w:hAnsi="Calibri" w:cs="Calibri"/>
          <w:sz w:val="36"/>
          <w:szCs w:val="36"/>
        </w:rPr>
        <w:t>Scaling only where proof and governance readiness align</w:t>
      </w:r>
    </w:p>
    <w:p w14:paraId="22167EDA" w14:textId="77777777" w:rsidR="00C35D5C" w:rsidRPr="00135E97" w:rsidRDefault="00C35D5C">
      <w:pPr>
        <w:rPr>
          <w:rFonts w:ascii="Calibri" w:hAnsi="Calibri" w:cs="Calibri"/>
          <w:sz w:val="36"/>
          <w:szCs w:val="36"/>
        </w:rPr>
      </w:pPr>
      <w:r w:rsidRPr="00135E97">
        <w:rPr>
          <w:rFonts w:ascii="Calibri" w:hAnsi="Calibri" w:cs="Calibri"/>
          <w:sz w:val="36"/>
          <w:szCs w:val="36"/>
        </w:rPr>
        <w:t>This allows Per Diem to advance deliberately without being constrained by any single market segment.</w:t>
      </w:r>
    </w:p>
    <w:p w14:paraId="540D4364" w14:textId="77777777" w:rsidR="00C35D5C" w:rsidRPr="00135E97" w:rsidRDefault="00C0484D">
      <w:pPr>
        <w:rPr>
          <w:rFonts w:ascii="Calibri" w:hAnsi="Calibri" w:cs="Calibri"/>
          <w:sz w:val="36"/>
          <w:szCs w:val="36"/>
        </w:rPr>
      </w:pPr>
      <w:r>
        <w:rPr>
          <w:rFonts w:ascii="Calibri" w:hAnsi="Calibri" w:cs="Calibri"/>
          <w:sz w:val="36"/>
          <w:szCs w:val="36"/>
        </w:rPr>
        <w:pict w14:anchorId="013CCF64">
          <v:rect id="_x0000_i1155" style="width:0;height:1.5pt" o:hralign="center" o:hrstd="t" o:hr="t" fillcolor="gray" stroked="f"/>
        </w:pict>
      </w:r>
    </w:p>
    <w:p w14:paraId="1BDF3723"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16.7 Capital &amp; Runway Risk</w:t>
      </w:r>
    </w:p>
    <w:p w14:paraId="5D52EB17"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Risk Overview</w:t>
      </w:r>
    </w:p>
    <w:p w14:paraId="5111C618" w14:textId="77777777" w:rsidR="00C35D5C" w:rsidRPr="00135E97" w:rsidRDefault="00C35D5C">
      <w:pPr>
        <w:rPr>
          <w:rFonts w:ascii="Calibri" w:hAnsi="Calibri" w:cs="Calibri"/>
          <w:sz w:val="36"/>
          <w:szCs w:val="36"/>
        </w:rPr>
      </w:pPr>
      <w:r w:rsidRPr="00135E97">
        <w:rPr>
          <w:rFonts w:ascii="Calibri" w:hAnsi="Calibri" w:cs="Calibri"/>
          <w:sz w:val="36"/>
          <w:szCs w:val="36"/>
        </w:rPr>
        <w:t>Infrastructure development requires sustained investment. Misalignment between capital deployment and adoption milestones could impact runway.</w:t>
      </w:r>
    </w:p>
    <w:p w14:paraId="31E96069"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Mitigation Strategy</w:t>
      </w:r>
    </w:p>
    <w:p w14:paraId="61245FE1" w14:textId="77777777" w:rsidR="00C35D5C" w:rsidRPr="00135E97" w:rsidRDefault="00C35D5C">
      <w:pPr>
        <w:rPr>
          <w:rFonts w:ascii="Calibri" w:hAnsi="Calibri" w:cs="Calibri"/>
          <w:sz w:val="36"/>
          <w:szCs w:val="36"/>
        </w:rPr>
      </w:pPr>
      <w:r w:rsidRPr="00135E97">
        <w:rPr>
          <w:rFonts w:ascii="Calibri" w:hAnsi="Calibri" w:cs="Calibri"/>
          <w:sz w:val="36"/>
          <w:szCs w:val="36"/>
        </w:rPr>
        <w:t>Per Diem’s capital strategy emphasizes:</w:t>
      </w:r>
    </w:p>
    <w:p w14:paraId="4B7F1C5F" w14:textId="77777777" w:rsidR="00C35D5C" w:rsidRPr="00135E97" w:rsidRDefault="00C35D5C" w:rsidP="00C35D5C">
      <w:pPr>
        <w:numPr>
          <w:ilvl w:val="0"/>
          <w:numId w:val="162"/>
        </w:numPr>
        <w:rPr>
          <w:rFonts w:ascii="Calibri" w:hAnsi="Calibri" w:cs="Calibri"/>
          <w:sz w:val="36"/>
          <w:szCs w:val="36"/>
        </w:rPr>
      </w:pPr>
      <w:r w:rsidRPr="00135E97">
        <w:rPr>
          <w:rFonts w:ascii="Calibri" w:hAnsi="Calibri" w:cs="Calibri"/>
          <w:sz w:val="36"/>
          <w:szCs w:val="36"/>
        </w:rPr>
        <w:t>Phased investment aligned to roadmap milestones</w:t>
      </w:r>
    </w:p>
    <w:p w14:paraId="667035FC" w14:textId="77777777" w:rsidR="00C35D5C" w:rsidRPr="00135E97" w:rsidRDefault="00C35D5C" w:rsidP="00C35D5C">
      <w:pPr>
        <w:numPr>
          <w:ilvl w:val="0"/>
          <w:numId w:val="162"/>
        </w:numPr>
        <w:rPr>
          <w:rFonts w:ascii="Calibri" w:hAnsi="Calibri" w:cs="Calibri"/>
          <w:sz w:val="36"/>
          <w:szCs w:val="36"/>
        </w:rPr>
      </w:pPr>
      <w:r w:rsidRPr="00135E97">
        <w:rPr>
          <w:rFonts w:ascii="Calibri" w:hAnsi="Calibri" w:cs="Calibri"/>
          <w:sz w:val="36"/>
          <w:szCs w:val="36"/>
        </w:rPr>
        <w:t>Early revenue from merchant modules and campaign pilots</w:t>
      </w:r>
    </w:p>
    <w:p w14:paraId="79D3FDB4" w14:textId="77777777" w:rsidR="00C35D5C" w:rsidRPr="00135E97" w:rsidRDefault="00C35D5C" w:rsidP="00C35D5C">
      <w:pPr>
        <w:numPr>
          <w:ilvl w:val="0"/>
          <w:numId w:val="162"/>
        </w:numPr>
        <w:rPr>
          <w:rFonts w:ascii="Calibri" w:hAnsi="Calibri" w:cs="Calibri"/>
          <w:sz w:val="36"/>
          <w:szCs w:val="36"/>
        </w:rPr>
      </w:pPr>
      <w:r w:rsidRPr="00135E97">
        <w:rPr>
          <w:rFonts w:ascii="Calibri" w:hAnsi="Calibri" w:cs="Calibri"/>
          <w:sz w:val="36"/>
          <w:szCs w:val="36"/>
        </w:rPr>
        <w:t>Conservative expansion until proof-to-revenue signals stabilize</w:t>
      </w:r>
    </w:p>
    <w:p w14:paraId="54B8D794" w14:textId="77777777" w:rsidR="00C35D5C" w:rsidRPr="00135E97" w:rsidRDefault="00C35D5C">
      <w:pPr>
        <w:rPr>
          <w:rFonts w:ascii="Calibri" w:hAnsi="Calibri" w:cs="Calibri"/>
          <w:sz w:val="36"/>
          <w:szCs w:val="36"/>
        </w:rPr>
      </w:pPr>
      <w:r w:rsidRPr="00135E97">
        <w:rPr>
          <w:rFonts w:ascii="Calibri" w:hAnsi="Calibri" w:cs="Calibri"/>
          <w:sz w:val="36"/>
          <w:szCs w:val="36"/>
        </w:rPr>
        <w:t>Capital efficiency is treated as a governance responsibility, not merely a financial metric.</w:t>
      </w:r>
    </w:p>
    <w:p w14:paraId="523325E7" w14:textId="77777777" w:rsidR="00C35D5C" w:rsidRPr="00135E97" w:rsidRDefault="00C0484D">
      <w:pPr>
        <w:rPr>
          <w:rFonts w:ascii="Calibri" w:hAnsi="Calibri" w:cs="Calibri"/>
          <w:sz w:val="36"/>
          <w:szCs w:val="36"/>
        </w:rPr>
      </w:pPr>
      <w:r>
        <w:rPr>
          <w:rFonts w:ascii="Calibri" w:hAnsi="Calibri" w:cs="Calibri"/>
          <w:sz w:val="36"/>
          <w:szCs w:val="36"/>
        </w:rPr>
        <w:pict w14:anchorId="14ECE282">
          <v:rect id="_x0000_i1156" style="width:0;height:1.5pt" o:hralign="center" o:hrstd="t" o:hr="t" fillcolor="gray" stroked="f"/>
        </w:pict>
      </w:r>
    </w:p>
    <w:p w14:paraId="0F41E04B"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16.8 Why Risk Discipline Is a Competitive Advantage</w:t>
      </w:r>
    </w:p>
    <w:p w14:paraId="6D465AC3" w14:textId="77777777" w:rsidR="00C35D5C" w:rsidRPr="00135E97" w:rsidRDefault="00C35D5C">
      <w:pPr>
        <w:rPr>
          <w:rFonts w:ascii="Calibri" w:hAnsi="Calibri" w:cs="Calibri"/>
          <w:sz w:val="36"/>
          <w:szCs w:val="36"/>
        </w:rPr>
      </w:pPr>
      <w:r w:rsidRPr="00135E97">
        <w:rPr>
          <w:rFonts w:ascii="Calibri" w:hAnsi="Calibri" w:cs="Calibri"/>
          <w:sz w:val="36"/>
          <w:szCs w:val="36"/>
        </w:rPr>
        <w:t>Many platforms attempt to scale first and govern later. Per Diem reverses this sequence.</w:t>
      </w:r>
    </w:p>
    <w:p w14:paraId="3F14C98D" w14:textId="77777777" w:rsidR="00C35D5C" w:rsidRPr="00135E97" w:rsidRDefault="00C35D5C">
      <w:pPr>
        <w:rPr>
          <w:rFonts w:ascii="Calibri" w:hAnsi="Calibri" w:cs="Calibri"/>
          <w:sz w:val="36"/>
          <w:szCs w:val="36"/>
        </w:rPr>
      </w:pPr>
      <w:r w:rsidRPr="00135E97">
        <w:rPr>
          <w:rFonts w:ascii="Calibri" w:hAnsi="Calibri" w:cs="Calibri"/>
          <w:sz w:val="36"/>
          <w:szCs w:val="36"/>
        </w:rPr>
        <w:t>By designing for risk upfront—technical, regulatory, reputational—the platform creates defensibility that is difficult to replicate. This discipline enables long-term partnerships, enterprise adoption, and public-sector credibility.</w:t>
      </w:r>
    </w:p>
    <w:p w14:paraId="1B84F07B" w14:textId="77777777" w:rsidR="00C35D5C" w:rsidRPr="00135E97" w:rsidRDefault="00C0484D">
      <w:pPr>
        <w:rPr>
          <w:rFonts w:ascii="Calibri" w:hAnsi="Calibri" w:cs="Calibri"/>
          <w:sz w:val="36"/>
          <w:szCs w:val="36"/>
        </w:rPr>
      </w:pPr>
      <w:r>
        <w:rPr>
          <w:rFonts w:ascii="Calibri" w:hAnsi="Calibri" w:cs="Calibri"/>
          <w:sz w:val="36"/>
          <w:szCs w:val="36"/>
        </w:rPr>
        <w:pict w14:anchorId="5EBA4B06">
          <v:rect id="_x0000_i1157" style="width:0;height:1.5pt" o:hralign="center" o:hrstd="t" o:hr="t" fillcolor="gray" stroked="f"/>
        </w:pict>
      </w:r>
    </w:p>
    <w:p w14:paraId="560A5262" w14:textId="77777777" w:rsidR="00C35D5C" w:rsidRPr="00135E97" w:rsidRDefault="00C35D5C">
      <w:pPr>
        <w:rPr>
          <w:rFonts w:ascii="Calibri" w:hAnsi="Calibri" w:cs="Calibri"/>
          <w:b/>
          <w:bCs/>
          <w:sz w:val="36"/>
          <w:szCs w:val="36"/>
        </w:rPr>
      </w:pPr>
      <w:r w:rsidRPr="00135E97">
        <w:rPr>
          <w:rFonts w:ascii="Calibri" w:hAnsi="Calibri" w:cs="Calibri"/>
          <w:b/>
          <w:bCs/>
          <w:sz w:val="36"/>
          <w:szCs w:val="36"/>
        </w:rPr>
        <w:t>16.9 Section Summary</w:t>
      </w:r>
    </w:p>
    <w:p w14:paraId="6507602D" w14:textId="77777777" w:rsidR="00C35D5C" w:rsidRPr="00135E97" w:rsidRDefault="00C35D5C">
      <w:pPr>
        <w:rPr>
          <w:rFonts w:ascii="Calibri" w:hAnsi="Calibri" w:cs="Calibri"/>
          <w:sz w:val="36"/>
          <w:szCs w:val="36"/>
        </w:rPr>
      </w:pPr>
      <w:r w:rsidRPr="00135E97">
        <w:rPr>
          <w:rFonts w:ascii="Calibri" w:hAnsi="Calibri" w:cs="Calibri"/>
          <w:sz w:val="36"/>
          <w:szCs w:val="36"/>
        </w:rPr>
        <w:t>Per Diem’s approach to risk and mitigation reflects its broader philosophy:</w:t>
      </w:r>
    </w:p>
    <w:p w14:paraId="670191BC" w14:textId="77777777" w:rsidR="00C35D5C" w:rsidRPr="00135E97" w:rsidRDefault="00C35D5C" w:rsidP="00C35D5C">
      <w:pPr>
        <w:numPr>
          <w:ilvl w:val="0"/>
          <w:numId w:val="163"/>
        </w:numPr>
        <w:rPr>
          <w:rFonts w:ascii="Calibri" w:hAnsi="Calibri" w:cs="Calibri"/>
          <w:sz w:val="36"/>
          <w:szCs w:val="36"/>
        </w:rPr>
      </w:pPr>
      <w:r w:rsidRPr="00135E97">
        <w:rPr>
          <w:rFonts w:ascii="Calibri" w:hAnsi="Calibri" w:cs="Calibri"/>
          <w:sz w:val="36"/>
          <w:szCs w:val="36"/>
        </w:rPr>
        <w:t>Risk is anticipated, not avoided</w:t>
      </w:r>
    </w:p>
    <w:p w14:paraId="4240CF02" w14:textId="77777777" w:rsidR="00C35D5C" w:rsidRPr="00135E97" w:rsidRDefault="00C35D5C" w:rsidP="00C35D5C">
      <w:pPr>
        <w:numPr>
          <w:ilvl w:val="0"/>
          <w:numId w:val="163"/>
        </w:numPr>
        <w:rPr>
          <w:rFonts w:ascii="Calibri" w:hAnsi="Calibri" w:cs="Calibri"/>
          <w:sz w:val="36"/>
          <w:szCs w:val="36"/>
        </w:rPr>
      </w:pPr>
      <w:r w:rsidRPr="00135E97">
        <w:rPr>
          <w:rFonts w:ascii="Calibri" w:hAnsi="Calibri" w:cs="Calibri"/>
          <w:sz w:val="36"/>
          <w:szCs w:val="36"/>
        </w:rPr>
        <w:t>Governance is enforced, not assumed</w:t>
      </w:r>
    </w:p>
    <w:p w14:paraId="4B526747" w14:textId="77777777" w:rsidR="00C35D5C" w:rsidRPr="00135E97" w:rsidRDefault="00C35D5C" w:rsidP="00C35D5C">
      <w:pPr>
        <w:numPr>
          <w:ilvl w:val="0"/>
          <w:numId w:val="163"/>
        </w:numPr>
        <w:rPr>
          <w:rFonts w:ascii="Calibri" w:hAnsi="Calibri" w:cs="Calibri"/>
          <w:sz w:val="36"/>
          <w:szCs w:val="36"/>
        </w:rPr>
      </w:pPr>
      <w:r w:rsidRPr="00135E97">
        <w:rPr>
          <w:rFonts w:ascii="Calibri" w:hAnsi="Calibri" w:cs="Calibri"/>
          <w:sz w:val="36"/>
          <w:szCs w:val="36"/>
        </w:rPr>
        <w:t>Trust is engineered, not marketed</w:t>
      </w:r>
    </w:p>
    <w:p w14:paraId="3350E9AF" w14:textId="77777777" w:rsidR="00C35D5C" w:rsidRPr="00135E97" w:rsidRDefault="00C35D5C">
      <w:pPr>
        <w:rPr>
          <w:rFonts w:ascii="Calibri" w:hAnsi="Calibri" w:cs="Calibri"/>
          <w:sz w:val="36"/>
          <w:szCs w:val="36"/>
        </w:rPr>
      </w:pPr>
      <w:r w:rsidRPr="00135E97">
        <w:rPr>
          <w:rFonts w:ascii="Calibri" w:hAnsi="Calibri" w:cs="Calibri"/>
          <w:sz w:val="36"/>
          <w:szCs w:val="36"/>
        </w:rPr>
        <w:t>By addressing execution, compliance, adoption, and governance risks structurally, Per Diem positions itself to scale responsibly in environments where failure is not an option.</w:t>
      </w:r>
    </w:p>
    <w:p w14:paraId="42219EB7" w14:textId="77777777" w:rsidR="00C35D5C" w:rsidRPr="00135E97" w:rsidRDefault="00C35D5C">
      <w:pPr>
        <w:rPr>
          <w:rFonts w:ascii="Calibri" w:hAnsi="Calibri" w:cs="Calibri"/>
          <w:sz w:val="36"/>
          <w:szCs w:val="36"/>
        </w:rPr>
      </w:pPr>
    </w:p>
    <w:p w14:paraId="0AE1BFF6" w14:textId="77777777" w:rsidR="00C35D5C" w:rsidRPr="003F3AB9" w:rsidRDefault="00C35D5C" w:rsidP="0069026D">
      <w:pPr>
        <w:pStyle w:val="Heading1"/>
      </w:pPr>
      <w:r w:rsidRPr="003F3AB9">
        <w:t>Section 17 — Conclusion</w:t>
      </w:r>
    </w:p>
    <w:p w14:paraId="118DE430"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Proof Is the Future of Participation</w:t>
      </w:r>
    </w:p>
    <w:p w14:paraId="0B77B22C" w14:textId="77777777" w:rsidR="00C35D5C" w:rsidRPr="003F3AB9" w:rsidRDefault="00C35D5C">
      <w:pPr>
        <w:rPr>
          <w:rFonts w:ascii="Calibri" w:hAnsi="Calibri" w:cs="Calibri"/>
          <w:sz w:val="36"/>
          <w:szCs w:val="36"/>
        </w:rPr>
      </w:pPr>
      <w:r w:rsidRPr="003F3AB9">
        <w:rPr>
          <w:rFonts w:ascii="Calibri" w:hAnsi="Calibri" w:cs="Calibri"/>
          <w:sz w:val="36"/>
          <w:szCs w:val="36"/>
        </w:rPr>
        <w:t xml:space="preserve">Per Diem was not conceived to </w:t>
      </w:r>
      <w:r>
        <w:rPr>
          <w:rFonts w:ascii="Calibri" w:hAnsi="Calibri" w:cs="Calibri"/>
          <w:sz w:val="36"/>
          <w:szCs w:val="36"/>
        </w:rPr>
        <w:t xml:space="preserve">just </w:t>
      </w:r>
      <w:r w:rsidRPr="003F3AB9">
        <w:rPr>
          <w:rFonts w:ascii="Calibri" w:hAnsi="Calibri" w:cs="Calibri"/>
          <w:sz w:val="36"/>
          <w:szCs w:val="36"/>
        </w:rPr>
        <w:t>improve loyalty programs</w:t>
      </w:r>
      <w:r>
        <w:rPr>
          <w:rFonts w:ascii="Calibri" w:hAnsi="Calibri" w:cs="Calibri"/>
          <w:sz w:val="36"/>
          <w:szCs w:val="36"/>
        </w:rPr>
        <w:t>,</w:t>
      </w:r>
      <w:r w:rsidRPr="003F3AB9">
        <w:rPr>
          <w:rFonts w:ascii="Calibri" w:hAnsi="Calibri" w:cs="Calibri"/>
          <w:sz w:val="36"/>
          <w:szCs w:val="36"/>
        </w:rPr>
        <w:t xml:space="preserve"> </w:t>
      </w:r>
      <w:r>
        <w:rPr>
          <w:rFonts w:ascii="Calibri" w:hAnsi="Calibri" w:cs="Calibri"/>
          <w:sz w:val="36"/>
          <w:szCs w:val="36"/>
        </w:rPr>
        <w:t xml:space="preserve">but </w:t>
      </w:r>
      <w:r w:rsidRPr="003F3AB9">
        <w:rPr>
          <w:rFonts w:ascii="Calibri" w:hAnsi="Calibri" w:cs="Calibri"/>
          <w:sz w:val="36"/>
          <w:szCs w:val="36"/>
        </w:rPr>
        <w:t xml:space="preserve">to resolve a deeper, structural failure that now </w:t>
      </w:r>
      <w:r>
        <w:rPr>
          <w:rFonts w:ascii="Calibri" w:hAnsi="Calibri" w:cs="Calibri"/>
          <w:sz w:val="36"/>
          <w:szCs w:val="36"/>
        </w:rPr>
        <w:t xml:space="preserve">impacts </w:t>
      </w:r>
      <w:r w:rsidRPr="003F3AB9">
        <w:rPr>
          <w:rFonts w:ascii="Calibri" w:hAnsi="Calibri" w:cs="Calibri"/>
          <w:sz w:val="36"/>
          <w:szCs w:val="36"/>
        </w:rPr>
        <w:t xml:space="preserve">commerce, </w:t>
      </w:r>
      <w:r>
        <w:rPr>
          <w:rFonts w:ascii="Calibri" w:hAnsi="Calibri" w:cs="Calibri"/>
          <w:sz w:val="36"/>
          <w:szCs w:val="36"/>
        </w:rPr>
        <w:t>corporate</w:t>
      </w:r>
      <w:r w:rsidRPr="003F3AB9">
        <w:rPr>
          <w:rFonts w:ascii="Calibri" w:hAnsi="Calibri" w:cs="Calibri"/>
          <w:sz w:val="36"/>
          <w:szCs w:val="36"/>
        </w:rPr>
        <w:t xml:space="preserve"> operations, and public systems alike: </w:t>
      </w:r>
      <w:r w:rsidRPr="003F3AB9">
        <w:rPr>
          <w:rFonts w:ascii="Calibri" w:hAnsi="Calibri" w:cs="Calibri"/>
          <w:b/>
          <w:bCs/>
          <w:sz w:val="36"/>
          <w:szCs w:val="36"/>
        </w:rPr>
        <w:t>the absence of trusted proof connecting value distributed to value realized</w:t>
      </w:r>
      <w:r w:rsidRPr="003F3AB9">
        <w:rPr>
          <w:rFonts w:ascii="Calibri" w:hAnsi="Calibri" w:cs="Calibri"/>
          <w:sz w:val="36"/>
          <w:szCs w:val="36"/>
        </w:rPr>
        <w:t>.</w:t>
      </w:r>
    </w:p>
    <w:p w14:paraId="09FB0653" w14:textId="77777777" w:rsidR="00C35D5C" w:rsidRPr="003F3AB9" w:rsidRDefault="00C35D5C">
      <w:pPr>
        <w:rPr>
          <w:rFonts w:ascii="Calibri" w:hAnsi="Calibri" w:cs="Calibri"/>
          <w:sz w:val="36"/>
          <w:szCs w:val="36"/>
        </w:rPr>
      </w:pPr>
      <w:r w:rsidRPr="003F3AB9">
        <w:rPr>
          <w:rFonts w:ascii="Calibri" w:hAnsi="Calibri" w:cs="Calibri"/>
          <w:sz w:val="36"/>
          <w:szCs w:val="36"/>
        </w:rPr>
        <w:t>Across this plan, a consistent pattern has emerged. Incentives have expanded beyond marketing. Rewards have become economic instruments. Allocations—corporate, institutional, and civic—now move at scale under intense scrutiny. Yet the systems responsible for these flows still rely on assumptions, proxies, and delayed reconciliation. Trust is expected, but rarely engineered.</w:t>
      </w:r>
    </w:p>
    <w:p w14:paraId="7E2E4470" w14:textId="77777777" w:rsidR="00C35D5C" w:rsidRPr="003F3AB9" w:rsidRDefault="00C35D5C">
      <w:pPr>
        <w:rPr>
          <w:rFonts w:ascii="Calibri" w:hAnsi="Calibri" w:cs="Calibri"/>
          <w:sz w:val="36"/>
          <w:szCs w:val="36"/>
        </w:rPr>
      </w:pPr>
      <w:r w:rsidRPr="003F3AB9">
        <w:rPr>
          <w:rFonts w:ascii="Calibri" w:hAnsi="Calibri" w:cs="Calibri"/>
          <w:sz w:val="36"/>
          <w:szCs w:val="36"/>
        </w:rPr>
        <w:t>Per Diem exists to change that condition.</w:t>
      </w:r>
    </w:p>
    <w:p w14:paraId="500475EC" w14:textId="77777777" w:rsidR="00C35D5C" w:rsidRPr="003F3AB9" w:rsidRDefault="00C0484D">
      <w:pPr>
        <w:rPr>
          <w:rFonts w:ascii="Calibri" w:hAnsi="Calibri" w:cs="Calibri"/>
          <w:sz w:val="36"/>
          <w:szCs w:val="36"/>
        </w:rPr>
      </w:pPr>
      <w:r>
        <w:rPr>
          <w:rFonts w:ascii="Calibri" w:hAnsi="Calibri" w:cs="Calibri"/>
          <w:sz w:val="36"/>
          <w:szCs w:val="36"/>
        </w:rPr>
        <w:pict w14:anchorId="202A3E3D">
          <v:rect id="_x0000_i1158" style="width:0;height:1.5pt" o:hralign="center" o:hrstd="t" o:hr="t" fillcolor="gray" stroked="f"/>
        </w:pict>
      </w:r>
    </w:p>
    <w:p w14:paraId="562CB4AD"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From Mechanisms to Infrastructure</w:t>
      </w:r>
    </w:p>
    <w:p w14:paraId="0C1C37CD" w14:textId="77777777" w:rsidR="00C35D5C" w:rsidRPr="003F3AB9" w:rsidRDefault="00C35D5C">
      <w:pPr>
        <w:rPr>
          <w:rFonts w:ascii="Calibri" w:hAnsi="Calibri" w:cs="Calibri"/>
          <w:sz w:val="36"/>
          <w:szCs w:val="36"/>
        </w:rPr>
      </w:pPr>
      <w:r w:rsidRPr="003F3AB9">
        <w:rPr>
          <w:rFonts w:ascii="Calibri" w:hAnsi="Calibri" w:cs="Calibri"/>
          <w:sz w:val="36"/>
          <w:szCs w:val="36"/>
        </w:rPr>
        <w:t>Per Diem represents a deliberate shift—from incentive mechanisms to accountability infrastructure.</w:t>
      </w:r>
    </w:p>
    <w:p w14:paraId="31957CFB" w14:textId="77777777" w:rsidR="00C35D5C" w:rsidRPr="003F3AB9" w:rsidRDefault="00C35D5C">
      <w:pPr>
        <w:rPr>
          <w:rFonts w:ascii="Calibri" w:hAnsi="Calibri" w:cs="Calibri"/>
          <w:sz w:val="36"/>
          <w:szCs w:val="36"/>
        </w:rPr>
      </w:pPr>
      <w:r w:rsidRPr="003F3AB9">
        <w:rPr>
          <w:rFonts w:ascii="Calibri" w:hAnsi="Calibri" w:cs="Calibri"/>
          <w:sz w:val="36"/>
          <w:szCs w:val="36"/>
        </w:rPr>
        <w:t>Rather than competing with existing POS systems, loyalty programs, enterprise stacks, or public benefit frameworks, Per Diem integrates beneath them. It introduces proof where it is missing, discipline where it is required, and neutrality where it is non-negotiable.</w:t>
      </w:r>
    </w:p>
    <w:p w14:paraId="4EE863ED" w14:textId="77777777" w:rsidR="00C35D5C" w:rsidRPr="003F3AB9" w:rsidRDefault="00C35D5C">
      <w:pPr>
        <w:rPr>
          <w:rFonts w:ascii="Calibri" w:hAnsi="Calibri" w:cs="Calibri"/>
          <w:sz w:val="36"/>
          <w:szCs w:val="36"/>
        </w:rPr>
      </w:pPr>
      <w:r w:rsidRPr="003F3AB9">
        <w:rPr>
          <w:rFonts w:ascii="Calibri" w:hAnsi="Calibri" w:cs="Calibri"/>
          <w:sz w:val="36"/>
          <w:szCs w:val="36"/>
        </w:rPr>
        <w:t>This approach allows Per Diem to operate across domains that rarely coexist within a single platform:</w:t>
      </w:r>
    </w:p>
    <w:p w14:paraId="444E6486" w14:textId="77777777" w:rsidR="00C35D5C" w:rsidRPr="003F3AB9" w:rsidRDefault="00C35D5C" w:rsidP="00C35D5C">
      <w:pPr>
        <w:numPr>
          <w:ilvl w:val="0"/>
          <w:numId w:val="164"/>
        </w:numPr>
        <w:rPr>
          <w:rFonts w:ascii="Calibri" w:hAnsi="Calibri" w:cs="Calibri"/>
          <w:sz w:val="36"/>
          <w:szCs w:val="36"/>
        </w:rPr>
      </w:pPr>
      <w:r w:rsidRPr="003F3AB9">
        <w:rPr>
          <w:rFonts w:ascii="Calibri" w:hAnsi="Calibri" w:cs="Calibri"/>
          <w:b/>
          <w:bCs/>
          <w:sz w:val="36"/>
          <w:szCs w:val="36"/>
        </w:rPr>
        <w:t>Merchants</w:t>
      </w:r>
      <w:r w:rsidRPr="003F3AB9">
        <w:rPr>
          <w:rFonts w:ascii="Calibri" w:hAnsi="Calibri" w:cs="Calibri"/>
          <w:sz w:val="36"/>
          <w:szCs w:val="36"/>
        </w:rPr>
        <w:t>, who require operational tools that work under real margins</w:t>
      </w:r>
    </w:p>
    <w:p w14:paraId="0E7331F7" w14:textId="77777777" w:rsidR="00C35D5C" w:rsidRPr="003F3AB9" w:rsidRDefault="00C35D5C" w:rsidP="00C35D5C">
      <w:pPr>
        <w:numPr>
          <w:ilvl w:val="0"/>
          <w:numId w:val="164"/>
        </w:numPr>
        <w:rPr>
          <w:rFonts w:ascii="Calibri" w:hAnsi="Calibri" w:cs="Calibri"/>
          <w:sz w:val="36"/>
          <w:szCs w:val="36"/>
        </w:rPr>
      </w:pPr>
      <w:r w:rsidRPr="003F3AB9">
        <w:rPr>
          <w:rFonts w:ascii="Calibri" w:hAnsi="Calibri" w:cs="Calibri"/>
          <w:b/>
          <w:bCs/>
          <w:sz w:val="36"/>
          <w:szCs w:val="36"/>
        </w:rPr>
        <w:t>Brands and sponsors</w:t>
      </w:r>
      <w:r w:rsidRPr="003F3AB9">
        <w:rPr>
          <w:rFonts w:ascii="Calibri" w:hAnsi="Calibri" w:cs="Calibri"/>
          <w:sz w:val="36"/>
          <w:szCs w:val="36"/>
        </w:rPr>
        <w:t>, who must defend spend with evidence</w:t>
      </w:r>
    </w:p>
    <w:p w14:paraId="74507691" w14:textId="77777777" w:rsidR="00C35D5C" w:rsidRPr="003F3AB9" w:rsidRDefault="00C35D5C" w:rsidP="00C35D5C">
      <w:pPr>
        <w:numPr>
          <w:ilvl w:val="0"/>
          <w:numId w:val="164"/>
        </w:numPr>
        <w:rPr>
          <w:rFonts w:ascii="Calibri" w:hAnsi="Calibri" w:cs="Calibri"/>
          <w:sz w:val="36"/>
          <w:szCs w:val="36"/>
        </w:rPr>
      </w:pPr>
      <w:r w:rsidRPr="003F3AB9">
        <w:rPr>
          <w:rFonts w:ascii="Calibri" w:hAnsi="Calibri" w:cs="Calibri"/>
          <w:b/>
          <w:bCs/>
          <w:sz w:val="36"/>
          <w:szCs w:val="36"/>
        </w:rPr>
        <w:t>Enterprises</w:t>
      </w:r>
      <w:r w:rsidRPr="003F3AB9">
        <w:rPr>
          <w:rFonts w:ascii="Calibri" w:hAnsi="Calibri" w:cs="Calibri"/>
          <w:sz w:val="36"/>
          <w:szCs w:val="36"/>
        </w:rPr>
        <w:t>, governed by audit and compliance obligations</w:t>
      </w:r>
    </w:p>
    <w:p w14:paraId="4DE18E76" w14:textId="77777777" w:rsidR="00C35D5C" w:rsidRPr="003F3AB9" w:rsidRDefault="00C35D5C" w:rsidP="00C35D5C">
      <w:pPr>
        <w:numPr>
          <w:ilvl w:val="0"/>
          <w:numId w:val="164"/>
        </w:numPr>
        <w:rPr>
          <w:rFonts w:ascii="Calibri" w:hAnsi="Calibri" w:cs="Calibri"/>
          <w:sz w:val="36"/>
          <w:szCs w:val="36"/>
        </w:rPr>
      </w:pPr>
      <w:r w:rsidRPr="003F3AB9">
        <w:rPr>
          <w:rFonts w:ascii="Calibri" w:hAnsi="Calibri" w:cs="Calibri"/>
          <w:b/>
          <w:bCs/>
          <w:sz w:val="36"/>
          <w:szCs w:val="36"/>
        </w:rPr>
        <w:t>Public and civic partners</w:t>
      </w:r>
      <w:r w:rsidRPr="003F3AB9">
        <w:rPr>
          <w:rFonts w:ascii="Calibri" w:hAnsi="Calibri" w:cs="Calibri"/>
          <w:sz w:val="36"/>
          <w:szCs w:val="36"/>
        </w:rPr>
        <w:t>, accountable to trust rather than growth metrics</w:t>
      </w:r>
    </w:p>
    <w:p w14:paraId="61233362" w14:textId="77777777" w:rsidR="00C35D5C" w:rsidRPr="003F3AB9" w:rsidRDefault="00C35D5C">
      <w:pPr>
        <w:rPr>
          <w:rFonts w:ascii="Calibri" w:hAnsi="Calibri" w:cs="Calibri"/>
          <w:sz w:val="36"/>
          <w:szCs w:val="36"/>
        </w:rPr>
      </w:pPr>
      <w:r w:rsidRPr="003F3AB9">
        <w:rPr>
          <w:rFonts w:ascii="Calibri" w:hAnsi="Calibri" w:cs="Calibri"/>
          <w:sz w:val="36"/>
          <w:szCs w:val="36"/>
        </w:rPr>
        <w:t>Per Diem does not collapse these interests into one ambiguous system. It separates them—intentionally—so each can participate without compromising the others.</w:t>
      </w:r>
    </w:p>
    <w:p w14:paraId="1E7733BC" w14:textId="77777777" w:rsidR="00C35D5C" w:rsidRPr="003F3AB9" w:rsidRDefault="00C0484D">
      <w:pPr>
        <w:rPr>
          <w:rFonts w:ascii="Calibri" w:hAnsi="Calibri" w:cs="Calibri"/>
          <w:sz w:val="36"/>
          <w:szCs w:val="36"/>
        </w:rPr>
      </w:pPr>
      <w:r>
        <w:rPr>
          <w:rFonts w:ascii="Calibri" w:hAnsi="Calibri" w:cs="Calibri"/>
          <w:sz w:val="36"/>
          <w:szCs w:val="36"/>
        </w:rPr>
        <w:pict w14:anchorId="0FA267D4">
          <v:rect id="_x0000_i1159" style="width:0;height:1.5pt" o:hralign="center" o:hrstd="t" o:hr="t" fillcolor="gray" stroked="f"/>
        </w:pict>
      </w:r>
    </w:p>
    <w:p w14:paraId="5E0873CF"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Proof as a Shared Language</w:t>
      </w:r>
    </w:p>
    <w:p w14:paraId="054FB51A" w14:textId="77777777" w:rsidR="00C35D5C" w:rsidRPr="003F3AB9" w:rsidRDefault="00C35D5C">
      <w:pPr>
        <w:rPr>
          <w:rFonts w:ascii="Calibri" w:hAnsi="Calibri" w:cs="Calibri"/>
          <w:sz w:val="36"/>
          <w:szCs w:val="36"/>
        </w:rPr>
      </w:pPr>
      <w:r w:rsidRPr="003F3AB9">
        <w:rPr>
          <w:rFonts w:ascii="Calibri" w:hAnsi="Calibri" w:cs="Calibri"/>
          <w:sz w:val="36"/>
          <w:szCs w:val="36"/>
        </w:rPr>
        <w:t>The PoX Network-of-Proof is more than a technical framework. It is the connective tissue of the ecosystem.</w:t>
      </w:r>
    </w:p>
    <w:p w14:paraId="5DE3654F" w14:textId="77777777" w:rsidR="00C35D5C" w:rsidRPr="003F3AB9" w:rsidRDefault="00C35D5C">
      <w:pPr>
        <w:rPr>
          <w:rFonts w:ascii="Calibri" w:hAnsi="Calibri" w:cs="Calibri"/>
          <w:sz w:val="36"/>
          <w:szCs w:val="36"/>
        </w:rPr>
      </w:pPr>
      <w:r w:rsidRPr="003F3AB9">
        <w:rPr>
          <w:rFonts w:ascii="Calibri" w:hAnsi="Calibri" w:cs="Calibri"/>
          <w:sz w:val="36"/>
          <w:szCs w:val="36"/>
        </w:rPr>
        <w:t>Proof-of-Exchange validates that value moved as intended.</w:t>
      </w:r>
      <w:r w:rsidRPr="003F3AB9">
        <w:rPr>
          <w:rFonts w:ascii="Calibri" w:hAnsi="Calibri" w:cs="Calibri"/>
          <w:sz w:val="36"/>
          <w:szCs w:val="36"/>
        </w:rPr>
        <w:br/>
        <w:t>Proof-of-Experience confirms participation occurred.</w:t>
      </w:r>
      <w:r w:rsidRPr="003F3AB9">
        <w:rPr>
          <w:rFonts w:ascii="Calibri" w:hAnsi="Calibri" w:cs="Calibri"/>
          <w:sz w:val="36"/>
          <w:szCs w:val="36"/>
        </w:rPr>
        <w:br/>
        <w:t>Proof-of-Excellence establishes reliability over time.</w:t>
      </w:r>
    </w:p>
    <w:p w14:paraId="77B270BF" w14:textId="77777777" w:rsidR="00C35D5C" w:rsidRPr="003F3AB9" w:rsidRDefault="00C35D5C">
      <w:pPr>
        <w:rPr>
          <w:rFonts w:ascii="Calibri" w:hAnsi="Calibri" w:cs="Calibri"/>
          <w:sz w:val="36"/>
          <w:szCs w:val="36"/>
        </w:rPr>
      </w:pPr>
      <w:r w:rsidRPr="003F3AB9">
        <w:rPr>
          <w:rFonts w:ascii="Calibri" w:hAnsi="Calibri" w:cs="Calibri"/>
          <w:sz w:val="36"/>
          <w:szCs w:val="36"/>
        </w:rPr>
        <w:t>Together, these layers allow trust to accumulate longitudinally rather than being re-litigated with every transaction or program. Proof becomes portable across campaigns, operations, workforce initiatives, and civic programs—without turning people into data exhaust or attention commodities.</w:t>
      </w:r>
    </w:p>
    <w:p w14:paraId="139C428E" w14:textId="77777777" w:rsidR="00C35D5C" w:rsidRPr="003F3AB9" w:rsidRDefault="00C35D5C">
      <w:pPr>
        <w:rPr>
          <w:rFonts w:ascii="Calibri" w:hAnsi="Calibri" w:cs="Calibri"/>
          <w:sz w:val="36"/>
          <w:szCs w:val="36"/>
        </w:rPr>
      </w:pPr>
      <w:r w:rsidRPr="003F3AB9">
        <w:rPr>
          <w:rFonts w:ascii="Calibri" w:hAnsi="Calibri" w:cs="Calibri"/>
          <w:sz w:val="36"/>
          <w:szCs w:val="36"/>
        </w:rPr>
        <w:t>This is how Per Diem transcends category definitions.</w:t>
      </w:r>
    </w:p>
    <w:p w14:paraId="6CB1FC1A" w14:textId="77777777" w:rsidR="00C35D5C" w:rsidRPr="003F3AB9" w:rsidRDefault="00C0484D">
      <w:pPr>
        <w:rPr>
          <w:rFonts w:ascii="Calibri" w:hAnsi="Calibri" w:cs="Calibri"/>
          <w:sz w:val="36"/>
          <w:szCs w:val="36"/>
        </w:rPr>
      </w:pPr>
      <w:r>
        <w:rPr>
          <w:rFonts w:ascii="Calibri" w:hAnsi="Calibri" w:cs="Calibri"/>
          <w:sz w:val="36"/>
          <w:szCs w:val="36"/>
        </w:rPr>
        <w:pict w14:anchorId="6475F64C">
          <v:rect id="_x0000_i1160" style="width:0;height:1.5pt" o:hralign="center" o:hrstd="t" o:hr="t" fillcolor="gray" stroked="f"/>
        </w:pict>
      </w:r>
    </w:p>
    <w:p w14:paraId="03216C55"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Discipline That Enables Scale</w:t>
      </w:r>
    </w:p>
    <w:p w14:paraId="3445A829" w14:textId="77777777" w:rsidR="00C35D5C" w:rsidRPr="003F3AB9" w:rsidRDefault="00C35D5C">
      <w:pPr>
        <w:rPr>
          <w:rFonts w:ascii="Calibri" w:hAnsi="Calibri" w:cs="Calibri"/>
          <w:sz w:val="36"/>
          <w:szCs w:val="36"/>
        </w:rPr>
      </w:pPr>
      <w:r w:rsidRPr="003F3AB9">
        <w:rPr>
          <w:rFonts w:ascii="Calibri" w:hAnsi="Calibri" w:cs="Calibri"/>
          <w:sz w:val="36"/>
          <w:szCs w:val="36"/>
        </w:rPr>
        <w:t xml:space="preserve">Per Diem’s architecture reflects a belief often overlooked in early-stage systems: </w:t>
      </w:r>
      <w:r w:rsidRPr="003F3AB9">
        <w:rPr>
          <w:rFonts w:ascii="Calibri" w:hAnsi="Calibri" w:cs="Calibri"/>
          <w:b/>
          <w:bCs/>
          <w:sz w:val="36"/>
          <w:szCs w:val="36"/>
        </w:rPr>
        <w:t>scale without discipline is fragility</w:t>
      </w:r>
      <w:r w:rsidRPr="003F3AB9">
        <w:rPr>
          <w:rFonts w:ascii="Calibri" w:hAnsi="Calibri" w:cs="Calibri"/>
          <w:sz w:val="36"/>
          <w:szCs w:val="36"/>
        </w:rPr>
        <w:t>.</w:t>
      </w:r>
    </w:p>
    <w:p w14:paraId="6F50F7F9" w14:textId="77777777" w:rsidR="00C35D5C" w:rsidRPr="003F3AB9" w:rsidRDefault="00C35D5C">
      <w:pPr>
        <w:rPr>
          <w:rFonts w:ascii="Calibri" w:hAnsi="Calibri" w:cs="Calibri"/>
          <w:sz w:val="36"/>
          <w:szCs w:val="36"/>
        </w:rPr>
      </w:pPr>
      <w:r w:rsidRPr="003F3AB9">
        <w:rPr>
          <w:rFonts w:ascii="Calibri" w:hAnsi="Calibri" w:cs="Calibri"/>
          <w:sz w:val="36"/>
          <w:szCs w:val="36"/>
        </w:rPr>
        <w:t>The Tri-Ledger Treasury Architecture, role-based governance, consent-first participation, and audit-ready reporting are not constraints on growth. They are the conditions that make sustained growth possible.</w:t>
      </w:r>
    </w:p>
    <w:p w14:paraId="1045FC74" w14:textId="77777777" w:rsidR="00C35D5C" w:rsidRPr="003F3AB9" w:rsidRDefault="00C35D5C">
      <w:pPr>
        <w:rPr>
          <w:rFonts w:ascii="Calibri" w:hAnsi="Calibri" w:cs="Calibri"/>
          <w:sz w:val="36"/>
          <w:szCs w:val="36"/>
        </w:rPr>
      </w:pPr>
      <w:r w:rsidRPr="003F3AB9">
        <w:rPr>
          <w:rFonts w:ascii="Calibri" w:hAnsi="Calibri" w:cs="Calibri"/>
          <w:sz w:val="36"/>
          <w:szCs w:val="36"/>
        </w:rPr>
        <w:t>By enforcing separation of funds, limiting discretionary influence, and grounding value release in verified proof, Per Diem is designed to endure regulatory scrutiny, enterprise procurement processes, and public accountability.</w:t>
      </w:r>
    </w:p>
    <w:p w14:paraId="67F29E51" w14:textId="77777777" w:rsidR="00C35D5C" w:rsidRPr="003F3AB9" w:rsidRDefault="00C35D5C">
      <w:pPr>
        <w:rPr>
          <w:rFonts w:ascii="Calibri" w:hAnsi="Calibri" w:cs="Calibri"/>
          <w:sz w:val="36"/>
          <w:szCs w:val="36"/>
        </w:rPr>
      </w:pPr>
      <w:r w:rsidRPr="003F3AB9">
        <w:rPr>
          <w:rFonts w:ascii="Calibri" w:hAnsi="Calibri" w:cs="Calibri"/>
          <w:sz w:val="36"/>
          <w:szCs w:val="36"/>
        </w:rPr>
        <w:t>This discipline is not incidental. It is the platform’s most durable advantage.</w:t>
      </w:r>
    </w:p>
    <w:p w14:paraId="61B081C2" w14:textId="77777777" w:rsidR="00C35D5C" w:rsidRPr="003F3AB9" w:rsidRDefault="00C0484D">
      <w:pPr>
        <w:rPr>
          <w:rFonts w:ascii="Calibri" w:hAnsi="Calibri" w:cs="Calibri"/>
          <w:sz w:val="36"/>
          <w:szCs w:val="36"/>
        </w:rPr>
      </w:pPr>
      <w:r>
        <w:rPr>
          <w:rFonts w:ascii="Calibri" w:hAnsi="Calibri" w:cs="Calibri"/>
          <w:sz w:val="36"/>
          <w:szCs w:val="36"/>
        </w:rPr>
        <w:pict w14:anchorId="1C76A9FD">
          <v:rect id="_x0000_i1161" style="width:0;height:1.5pt" o:hralign="center" o:hrstd="t" o:hr="t" fillcolor="gray" stroked="f"/>
        </w:pict>
      </w:r>
    </w:p>
    <w:p w14:paraId="4B6EE4BD"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The Opportunity Ahead</w:t>
      </w:r>
    </w:p>
    <w:p w14:paraId="784A0AC3" w14:textId="77777777" w:rsidR="00C35D5C" w:rsidRPr="003F3AB9" w:rsidRDefault="00C35D5C">
      <w:pPr>
        <w:rPr>
          <w:rFonts w:ascii="Calibri" w:hAnsi="Calibri" w:cs="Calibri"/>
          <w:sz w:val="36"/>
          <w:szCs w:val="36"/>
        </w:rPr>
      </w:pPr>
      <w:r w:rsidRPr="003F3AB9">
        <w:rPr>
          <w:rFonts w:ascii="Calibri" w:hAnsi="Calibri" w:cs="Calibri"/>
          <w:sz w:val="36"/>
          <w:szCs w:val="36"/>
        </w:rPr>
        <w:t>The opportunity Per Diem addresses is not speculative. The capital already exists—within marketing budgets, enterprise operations, workforce programs, and public initiatives. What has been missing is a system capable of coordinating these flows with credibility.</w:t>
      </w:r>
    </w:p>
    <w:p w14:paraId="4B8BCE74" w14:textId="77777777" w:rsidR="00C35D5C" w:rsidRPr="003F3AB9" w:rsidRDefault="00C35D5C">
      <w:pPr>
        <w:rPr>
          <w:rFonts w:ascii="Calibri" w:hAnsi="Calibri" w:cs="Calibri"/>
          <w:sz w:val="36"/>
          <w:szCs w:val="36"/>
        </w:rPr>
      </w:pPr>
      <w:r w:rsidRPr="003F3AB9">
        <w:rPr>
          <w:rFonts w:ascii="Calibri" w:hAnsi="Calibri" w:cs="Calibri"/>
          <w:sz w:val="36"/>
          <w:szCs w:val="36"/>
        </w:rPr>
        <w:t xml:space="preserve">Per Diem does not ask partners to believe outcomes. It allows them to </w:t>
      </w:r>
      <w:r w:rsidRPr="003F3AB9">
        <w:rPr>
          <w:rFonts w:ascii="Calibri" w:hAnsi="Calibri" w:cs="Calibri"/>
          <w:b/>
          <w:bCs/>
          <w:sz w:val="36"/>
          <w:szCs w:val="36"/>
        </w:rPr>
        <w:t>demonstrate</w:t>
      </w:r>
      <w:r w:rsidRPr="003F3AB9">
        <w:rPr>
          <w:rFonts w:ascii="Calibri" w:hAnsi="Calibri" w:cs="Calibri"/>
          <w:sz w:val="36"/>
          <w:szCs w:val="36"/>
        </w:rPr>
        <w:t xml:space="preserve"> them.</w:t>
      </w:r>
    </w:p>
    <w:p w14:paraId="4D7C1C78" w14:textId="77777777" w:rsidR="00C35D5C" w:rsidRPr="003F3AB9" w:rsidRDefault="00C35D5C">
      <w:pPr>
        <w:rPr>
          <w:rFonts w:ascii="Calibri" w:hAnsi="Calibri" w:cs="Calibri"/>
          <w:sz w:val="36"/>
          <w:szCs w:val="36"/>
        </w:rPr>
      </w:pPr>
      <w:r w:rsidRPr="003F3AB9">
        <w:rPr>
          <w:rFonts w:ascii="Calibri" w:hAnsi="Calibri" w:cs="Calibri"/>
          <w:sz w:val="36"/>
          <w:szCs w:val="36"/>
        </w:rPr>
        <w:t>For investors and strategic partners, this represents an opportunity to participate in the formation of a new standard: one where incentives are measured by participation, allocations are governed by proof, and trust is embedded into infrastructure rather than promised through policy.</w:t>
      </w:r>
    </w:p>
    <w:p w14:paraId="2D5D09C0" w14:textId="77777777" w:rsidR="00C35D5C" w:rsidRPr="003F3AB9" w:rsidRDefault="00C0484D">
      <w:pPr>
        <w:rPr>
          <w:rFonts w:ascii="Calibri" w:hAnsi="Calibri" w:cs="Calibri"/>
          <w:sz w:val="36"/>
          <w:szCs w:val="36"/>
        </w:rPr>
      </w:pPr>
      <w:r>
        <w:rPr>
          <w:rFonts w:ascii="Calibri" w:hAnsi="Calibri" w:cs="Calibri"/>
          <w:sz w:val="36"/>
          <w:szCs w:val="36"/>
        </w:rPr>
        <w:pict w14:anchorId="0F64035D">
          <v:rect id="_x0000_i1162" style="width:0;height:1.5pt" o:hralign="center" o:hrstd="t" o:hr="t" fillcolor="gray" stroked="f"/>
        </w:pict>
      </w:r>
    </w:p>
    <w:p w14:paraId="654BE2A4" w14:textId="77777777" w:rsidR="00C35D5C" w:rsidRPr="003F3AB9" w:rsidRDefault="00C35D5C">
      <w:pPr>
        <w:rPr>
          <w:rFonts w:ascii="Calibri" w:hAnsi="Calibri" w:cs="Calibri"/>
          <w:b/>
          <w:bCs/>
          <w:sz w:val="36"/>
          <w:szCs w:val="36"/>
        </w:rPr>
      </w:pPr>
      <w:r w:rsidRPr="003F3AB9">
        <w:rPr>
          <w:rFonts w:ascii="Calibri" w:hAnsi="Calibri" w:cs="Calibri"/>
          <w:b/>
          <w:bCs/>
          <w:sz w:val="36"/>
          <w:szCs w:val="36"/>
        </w:rPr>
        <w:t>Closing Statement</w:t>
      </w:r>
    </w:p>
    <w:p w14:paraId="2B4289E4" w14:textId="77777777" w:rsidR="00C35D5C" w:rsidRPr="003F3AB9" w:rsidRDefault="00C35D5C">
      <w:pPr>
        <w:rPr>
          <w:rFonts w:ascii="Calibri" w:hAnsi="Calibri" w:cs="Calibri"/>
          <w:sz w:val="36"/>
          <w:szCs w:val="36"/>
        </w:rPr>
      </w:pPr>
      <w:r w:rsidRPr="003F3AB9">
        <w:rPr>
          <w:rFonts w:ascii="Calibri" w:hAnsi="Calibri" w:cs="Calibri"/>
          <w:sz w:val="36"/>
          <w:szCs w:val="36"/>
        </w:rPr>
        <w:t>The next era of rewards, incentives, and allocations will not be defined by novelty, velocity, or attention capture.</w:t>
      </w:r>
    </w:p>
    <w:p w14:paraId="32B0C147" w14:textId="77777777" w:rsidR="00C35D5C" w:rsidRPr="003F3AB9" w:rsidRDefault="00C35D5C">
      <w:pPr>
        <w:rPr>
          <w:rFonts w:ascii="Calibri" w:hAnsi="Calibri" w:cs="Calibri"/>
          <w:sz w:val="36"/>
          <w:szCs w:val="36"/>
        </w:rPr>
      </w:pPr>
      <w:r w:rsidRPr="003F3AB9">
        <w:rPr>
          <w:rFonts w:ascii="Calibri" w:hAnsi="Calibri" w:cs="Calibri"/>
          <w:sz w:val="36"/>
          <w:szCs w:val="36"/>
        </w:rPr>
        <w:t xml:space="preserve">It will be defined by </w:t>
      </w:r>
      <w:r w:rsidRPr="003F3AB9">
        <w:rPr>
          <w:rFonts w:ascii="Calibri" w:hAnsi="Calibri" w:cs="Calibri"/>
          <w:b/>
          <w:bCs/>
          <w:sz w:val="36"/>
          <w:szCs w:val="36"/>
        </w:rPr>
        <w:t>verifiability</w:t>
      </w:r>
      <w:r w:rsidRPr="003F3AB9">
        <w:rPr>
          <w:rFonts w:ascii="Calibri" w:hAnsi="Calibri" w:cs="Calibri"/>
          <w:sz w:val="36"/>
          <w:szCs w:val="36"/>
        </w:rPr>
        <w:t>.</w:t>
      </w:r>
    </w:p>
    <w:p w14:paraId="41F38547" w14:textId="77777777" w:rsidR="00C35D5C" w:rsidRPr="003F3AB9" w:rsidRDefault="00C35D5C">
      <w:pPr>
        <w:rPr>
          <w:rFonts w:ascii="Calibri" w:hAnsi="Calibri" w:cs="Calibri"/>
          <w:sz w:val="36"/>
          <w:szCs w:val="36"/>
        </w:rPr>
      </w:pPr>
      <w:r w:rsidRPr="003F3AB9">
        <w:rPr>
          <w:rFonts w:ascii="Calibri" w:hAnsi="Calibri" w:cs="Calibri"/>
          <w:sz w:val="36"/>
          <w:szCs w:val="36"/>
        </w:rPr>
        <w:t>Per Diem is being built to meet that future—quietly, rigorously, and with respect for the systems and communities it touches.</w:t>
      </w:r>
    </w:p>
    <w:p w14:paraId="364CCF62" w14:textId="77777777" w:rsidR="00C35D5C" w:rsidRPr="003F3AB9" w:rsidRDefault="00C35D5C">
      <w:pPr>
        <w:rPr>
          <w:rFonts w:ascii="Calibri" w:hAnsi="Calibri" w:cs="Calibri"/>
          <w:sz w:val="36"/>
          <w:szCs w:val="36"/>
        </w:rPr>
      </w:pPr>
      <w:r w:rsidRPr="003F3AB9">
        <w:rPr>
          <w:rFonts w:ascii="Calibri" w:hAnsi="Calibri" w:cs="Calibri"/>
          <w:sz w:val="36"/>
          <w:szCs w:val="36"/>
        </w:rPr>
        <w:t>For those aligned with the belief that value must be provable, neutrality must be structural, and scale must be earned, Per Diem offers not just a platform—but a foundation for what comes next.</w:t>
      </w:r>
    </w:p>
    <w:p w14:paraId="3BBCAD3B" w14:textId="77777777" w:rsidR="00C35D5C" w:rsidRPr="003F3AB9" w:rsidRDefault="00C35D5C">
      <w:pPr>
        <w:rPr>
          <w:rFonts w:ascii="Calibri" w:hAnsi="Calibri" w:cs="Calibri"/>
          <w:sz w:val="36"/>
          <w:szCs w:val="36"/>
        </w:rPr>
      </w:pPr>
    </w:p>
    <w:p w14:paraId="61074183" w14:textId="77777777" w:rsidR="00346900" w:rsidRDefault="00346900"/>
    <w:sectPr w:rsidR="00346900" w:rsidSect="00C3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C87"/>
    <w:multiLevelType w:val="multilevel"/>
    <w:tmpl w:val="04D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118BB"/>
    <w:multiLevelType w:val="multilevel"/>
    <w:tmpl w:val="FDD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12B6C"/>
    <w:multiLevelType w:val="multilevel"/>
    <w:tmpl w:val="0B52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155D3"/>
    <w:multiLevelType w:val="multilevel"/>
    <w:tmpl w:val="9E82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03FE3"/>
    <w:multiLevelType w:val="multilevel"/>
    <w:tmpl w:val="5F3A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32A01"/>
    <w:multiLevelType w:val="multilevel"/>
    <w:tmpl w:val="5166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A65D19"/>
    <w:multiLevelType w:val="multilevel"/>
    <w:tmpl w:val="85E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C0189"/>
    <w:multiLevelType w:val="multilevel"/>
    <w:tmpl w:val="216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372A7"/>
    <w:multiLevelType w:val="multilevel"/>
    <w:tmpl w:val="90C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683A1B"/>
    <w:multiLevelType w:val="multilevel"/>
    <w:tmpl w:val="ADC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5708B"/>
    <w:multiLevelType w:val="multilevel"/>
    <w:tmpl w:val="9BC8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623214"/>
    <w:multiLevelType w:val="multilevel"/>
    <w:tmpl w:val="E74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D168F"/>
    <w:multiLevelType w:val="multilevel"/>
    <w:tmpl w:val="252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514D1"/>
    <w:multiLevelType w:val="multilevel"/>
    <w:tmpl w:val="8C3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7A549E"/>
    <w:multiLevelType w:val="multilevel"/>
    <w:tmpl w:val="EF1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12944"/>
    <w:multiLevelType w:val="multilevel"/>
    <w:tmpl w:val="A00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1023FD"/>
    <w:multiLevelType w:val="multilevel"/>
    <w:tmpl w:val="8E1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5C715A"/>
    <w:multiLevelType w:val="multilevel"/>
    <w:tmpl w:val="BDB0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0B442C"/>
    <w:multiLevelType w:val="multilevel"/>
    <w:tmpl w:val="2F68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C0373D"/>
    <w:multiLevelType w:val="multilevel"/>
    <w:tmpl w:val="9C5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BB58D1"/>
    <w:multiLevelType w:val="multilevel"/>
    <w:tmpl w:val="0DF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002DF4"/>
    <w:multiLevelType w:val="multilevel"/>
    <w:tmpl w:val="3CD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03033F"/>
    <w:multiLevelType w:val="multilevel"/>
    <w:tmpl w:val="613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00A01"/>
    <w:multiLevelType w:val="multilevel"/>
    <w:tmpl w:val="15C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AE11CB"/>
    <w:multiLevelType w:val="multilevel"/>
    <w:tmpl w:val="ACE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3018FA"/>
    <w:multiLevelType w:val="multilevel"/>
    <w:tmpl w:val="D642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FB731D"/>
    <w:multiLevelType w:val="multilevel"/>
    <w:tmpl w:val="D3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050EA5"/>
    <w:multiLevelType w:val="multilevel"/>
    <w:tmpl w:val="171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295401"/>
    <w:multiLevelType w:val="multilevel"/>
    <w:tmpl w:val="DAD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A57036"/>
    <w:multiLevelType w:val="multilevel"/>
    <w:tmpl w:val="184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8E57E8"/>
    <w:multiLevelType w:val="multilevel"/>
    <w:tmpl w:val="528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512B83"/>
    <w:multiLevelType w:val="multilevel"/>
    <w:tmpl w:val="DB4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D6050A"/>
    <w:multiLevelType w:val="multilevel"/>
    <w:tmpl w:val="03AC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D61085"/>
    <w:multiLevelType w:val="multilevel"/>
    <w:tmpl w:val="FF94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FF5275"/>
    <w:multiLevelType w:val="multilevel"/>
    <w:tmpl w:val="317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452463"/>
    <w:multiLevelType w:val="multilevel"/>
    <w:tmpl w:val="63FE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76713C"/>
    <w:multiLevelType w:val="multilevel"/>
    <w:tmpl w:val="A45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7C6198"/>
    <w:multiLevelType w:val="multilevel"/>
    <w:tmpl w:val="BC4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9E5DEF"/>
    <w:multiLevelType w:val="multilevel"/>
    <w:tmpl w:val="A55E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0835BE"/>
    <w:multiLevelType w:val="multilevel"/>
    <w:tmpl w:val="E81A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3D6D5C"/>
    <w:multiLevelType w:val="multilevel"/>
    <w:tmpl w:val="6A5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E75E41"/>
    <w:multiLevelType w:val="multilevel"/>
    <w:tmpl w:val="5444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2601F4"/>
    <w:multiLevelType w:val="multilevel"/>
    <w:tmpl w:val="4DCA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A2239A"/>
    <w:multiLevelType w:val="multilevel"/>
    <w:tmpl w:val="E1F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F62436"/>
    <w:multiLevelType w:val="multilevel"/>
    <w:tmpl w:val="B56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0C4C41"/>
    <w:multiLevelType w:val="multilevel"/>
    <w:tmpl w:val="556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522949"/>
    <w:multiLevelType w:val="multilevel"/>
    <w:tmpl w:val="41D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7E4B1F"/>
    <w:multiLevelType w:val="multilevel"/>
    <w:tmpl w:val="300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017071"/>
    <w:multiLevelType w:val="multilevel"/>
    <w:tmpl w:val="D546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632E21"/>
    <w:multiLevelType w:val="multilevel"/>
    <w:tmpl w:val="A5D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D16D48"/>
    <w:multiLevelType w:val="multilevel"/>
    <w:tmpl w:val="6F1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2B7927"/>
    <w:multiLevelType w:val="multilevel"/>
    <w:tmpl w:val="4398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A3742B"/>
    <w:multiLevelType w:val="multilevel"/>
    <w:tmpl w:val="CEC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B41386"/>
    <w:multiLevelType w:val="multilevel"/>
    <w:tmpl w:val="731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1A536A"/>
    <w:multiLevelType w:val="multilevel"/>
    <w:tmpl w:val="95F4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95421D"/>
    <w:multiLevelType w:val="multilevel"/>
    <w:tmpl w:val="22E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B9765B"/>
    <w:multiLevelType w:val="multilevel"/>
    <w:tmpl w:val="C88E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0D2081"/>
    <w:multiLevelType w:val="multilevel"/>
    <w:tmpl w:val="6CF2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5A22D6"/>
    <w:multiLevelType w:val="multilevel"/>
    <w:tmpl w:val="4D9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9A6F71"/>
    <w:multiLevelType w:val="multilevel"/>
    <w:tmpl w:val="09E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031321"/>
    <w:multiLevelType w:val="multilevel"/>
    <w:tmpl w:val="F8F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3176BC"/>
    <w:multiLevelType w:val="multilevel"/>
    <w:tmpl w:val="DD1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A43755"/>
    <w:multiLevelType w:val="multilevel"/>
    <w:tmpl w:val="C8FA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FA18A0"/>
    <w:multiLevelType w:val="multilevel"/>
    <w:tmpl w:val="AE2A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06457C"/>
    <w:multiLevelType w:val="multilevel"/>
    <w:tmpl w:val="BFF6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07053F"/>
    <w:multiLevelType w:val="multilevel"/>
    <w:tmpl w:val="C0E8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8D04FF"/>
    <w:multiLevelType w:val="multilevel"/>
    <w:tmpl w:val="B44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81248A"/>
    <w:multiLevelType w:val="multilevel"/>
    <w:tmpl w:val="F46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351054"/>
    <w:multiLevelType w:val="multilevel"/>
    <w:tmpl w:val="359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165C13"/>
    <w:multiLevelType w:val="multilevel"/>
    <w:tmpl w:val="436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1F5429F"/>
    <w:multiLevelType w:val="multilevel"/>
    <w:tmpl w:val="337A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E62E60"/>
    <w:multiLevelType w:val="multilevel"/>
    <w:tmpl w:val="B3E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2401A7"/>
    <w:multiLevelType w:val="multilevel"/>
    <w:tmpl w:val="0EC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956311"/>
    <w:multiLevelType w:val="multilevel"/>
    <w:tmpl w:val="994E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C51805"/>
    <w:multiLevelType w:val="multilevel"/>
    <w:tmpl w:val="6094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D22B94"/>
    <w:multiLevelType w:val="multilevel"/>
    <w:tmpl w:val="140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AC45C4"/>
    <w:multiLevelType w:val="multilevel"/>
    <w:tmpl w:val="65A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E01D17"/>
    <w:multiLevelType w:val="multilevel"/>
    <w:tmpl w:val="54B2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0932FD"/>
    <w:multiLevelType w:val="multilevel"/>
    <w:tmpl w:val="A8E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5F7DA6"/>
    <w:multiLevelType w:val="multilevel"/>
    <w:tmpl w:val="181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7538ED"/>
    <w:multiLevelType w:val="multilevel"/>
    <w:tmpl w:val="4C6A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B78202C"/>
    <w:multiLevelType w:val="multilevel"/>
    <w:tmpl w:val="CC8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9D4175"/>
    <w:multiLevelType w:val="multilevel"/>
    <w:tmpl w:val="C7E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C95B6A"/>
    <w:multiLevelType w:val="multilevel"/>
    <w:tmpl w:val="596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BD720B"/>
    <w:multiLevelType w:val="multilevel"/>
    <w:tmpl w:val="E2D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3D58BB"/>
    <w:multiLevelType w:val="multilevel"/>
    <w:tmpl w:val="896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F2D6EC9"/>
    <w:multiLevelType w:val="multilevel"/>
    <w:tmpl w:val="ACD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753D2B"/>
    <w:multiLevelType w:val="multilevel"/>
    <w:tmpl w:val="A99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774B51"/>
    <w:multiLevelType w:val="multilevel"/>
    <w:tmpl w:val="5D3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4E5359"/>
    <w:multiLevelType w:val="multilevel"/>
    <w:tmpl w:val="9DA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E21289"/>
    <w:multiLevelType w:val="multilevel"/>
    <w:tmpl w:val="9D58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2C2780"/>
    <w:multiLevelType w:val="multilevel"/>
    <w:tmpl w:val="427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C60944"/>
    <w:multiLevelType w:val="multilevel"/>
    <w:tmpl w:val="4E6A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B2B7A0D"/>
    <w:multiLevelType w:val="multilevel"/>
    <w:tmpl w:val="3E8E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B843A43"/>
    <w:multiLevelType w:val="multilevel"/>
    <w:tmpl w:val="B1E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D331B8"/>
    <w:multiLevelType w:val="multilevel"/>
    <w:tmpl w:val="3340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422DC0"/>
    <w:multiLevelType w:val="multilevel"/>
    <w:tmpl w:val="A2C2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4F7698"/>
    <w:multiLevelType w:val="multilevel"/>
    <w:tmpl w:val="D97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597FC2"/>
    <w:multiLevelType w:val="multilevel"/>
    <w:tmpl w:val="0E2E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2D18E4"/>
    <w:multiLevelType w:val="multilevel"/>
    <w:tmpl w:val="395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B151A7"/>
    <w:multiLevelType w:val="multilevel"/>
    <w:tmpl w:val="8E88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4B6070"/>
    <w:multiLevelType w:val="multilevel"/>
    <w:tmpl w:val="EE1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8D4188"/>
    <w:multiLevelType w:val="multilevel"/>
    <w:tmpl w:val="8CD0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A71A3B"/>
    <w:multiLevelType w:val="multilevel"/>
    <w:tmpl w:val="1EC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1764EA"/>
    <w:multiLevelType w:val="multilevel"/>
    <w:tmpl w:val="56BE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3E2FF4"/>
    <w:multiLevelType w:val="multilevel"/>
    <w:tmpl w:val="D40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651C7C"/>
    <w:multiLevelType w:val="multilevel"/>
    <w:tmpl w:val="008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34120F"/>
    <w:multiLevelType w:val="multilevel"/>
    <w:tmpl w:val="FE08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1014CA"/>
    <w:multiLevelType w:val="multilevel"/>
    <w:tmpl w:val="863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3764B5"/>
    <w:multiLevelType w:val="multilevel"/>
    <w:tmpl w:val="7620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B62F80"/>
    <w:multiLevelType w:val="multilevel"/>
    <w:tmpl w:val="F77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72457A"/>
    <w:multiLevelType w:val="multilevel"/>
    <w:tmpl w:val="46F0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AD0949"/>
    <w:multiLevelType w:val="multilevel"/>
    <w:tmpl w:val="D44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356F76"/>
    <w:multiLevelType w:val="multilevel"/>
    <w:tmpl w:val="A3B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71769A"/>
    <w:multiLevelType w:val="multilevel"/>
    <w:tmpl w:val="79C2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A00278"/>
    <w:multiLevelType w:val="multilevel"/>
    <w:tmpl w:val="A8C2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BC323CC"/>
    <w:multiLevelType w:val="multilevel"/>
    <w:tmpl w:val="1160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DD480B"/>
    <w:multiLevelType w:val="multilevel"/>
    <w:tmpl w:val="489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134FDF"/>
    <w:multiLevelType w:val="multilevel"/>
    <w:tmpl w:val="A374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1328A9"/>
    <w:multiLevelType w:val="multilevel"/>
    <w:tmpl w:val="371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BA209D"/>
    <w:multiLevelType w:val="multilevel"/>
    <w:tmpl w:val="C12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1683101"/>
    <w:multiLevelType w:val="multilevel"/>
    <w:tmpl w:val="56C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887B7D"/>
    <w:multiLevelType w:val="multilevel"/>
    <w:tmpl w:val="6232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0E092F"/>
    <w:multiLevelType w:val="multilevel"/>
    <w:tmpl w:val="E8B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1C2224"/>
    <w:multiLevelType w:val="multilevel"/>
    <w:tmpl w:val="E79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3B2B07"/>
    <w:multiLevelType w:val="multilevel"/>
    <w:tmpl w:val="EC2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4264872"/>
    <w:multiLevelType w:val="multilevel"/>
    <w:tmpl w:val="E1C4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4FF60E2"/>
    <w:multiLevelType w:val="multilevel"/>
    <w:tmpl w:val="1802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6004896"/>
    <w:multiLevelType w:val="multilevel"/>
    <w:tmpl w:val="F22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B63041"/>
    <w:multiLevelType w:val="multilevel"/>
    <w:tmpl w:val="ED90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614837"/>
    <w:multiLevelType w:val="multilevel"/>
    <w:tmpl w:val="506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1B02F6"/>
    <w:multiLevelType w:val="multilevel"/>
    <w:tmpl w:val="AAE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8C60E4"/>
    <w:multiLevelType w:val="multilevel"/>
    <w:tmpl w:val="9194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BD1615"/>
    <w:multiLevelType w:val="multilevel"/>
    <w:tmpl w:val="D50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B4E669E"/>
    <w:multiLevelType w:val="multilevel"/>
    <w:tmpl w:val="F42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C3151FB"/>
    <w:multiLevelType w:val="multilevel"/>
    <w:tmpl w:val="AE9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80256F"/>
    <w:multiLevelType w:val="multilevel"/>
    <w:tmpl w:val="9062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E10213F"/>
    <w:multiLevelType w:val="multilevel"/>
    <w:tmpl w:val="3E1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0A2891"/>
    <w:multiLevelType w:val="multilevel"/>
    <w:tmpl w:val="1822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F7703C0"/>
    <w:multiLevelType w:val="multilevel"/>
    <w:tmpl w:val="3546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FC118BE"/>
    <w:multiLevelType w:val="multilevel"/>
    <w:tmpl w:val="C33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356B5E"/>
    <w:multiLevelType w:val="multilevel"/>
    <w:tmpl w:val="6C7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D52B47"/>
    <w:multiLevelType w:val="multilevel"/>
    <w:tmpl w:val="01D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31A056F"/>
    <w:multiLevelType w:val="multilevel"/>
    <w:tmpl w:val="647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31B352B"/>
    <w:multiLevelType w:val="multilevel"/>
    <w:tmpl w:val="EED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B526C4"/>
    <w:multiLevelType w:val="multilevel"/>
    <w:tmpl w:val="B5B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5A33E0C"/>
    <w:multiLevelType w:val="multilevel"/>
    <w:tmpl w:val="1AA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44585F"/>
    <w:multiLevelType w:val="multilevel"/>
    <w:tmpl w:val="ED2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6DF0C77"/>
    <w:multiLevelType w:val="multilevel"/>
    <w:tmpl w:val="D5B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16496A"/>
    <w:multiLevelType w:val="multilevel"/>
    <w:tmpl w:val="5660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79B3D45"/>
    <w:multiLevelType w:val="multilevel"/>
    <w:tmpl w:val="7780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256289"/>
    <w:multiLevelType w:val="multilevel"/>
    <w:tmpl w:val="F77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8F63F4C"/>
    <w:multiLevelType w:val="multilevel"/>
    <w:tmpl w:val="2E9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AA56754"/>
    <w:multiLevelType w:val="multilevel"/>
    <w:tmpl w:val="AB3A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CE12F9"/>
    <w:multiLevelType w:val="multilevel"/>
    <w:tmpl w:val="2B5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FB4CA2"/>
    <w:multiLevelType w:val="multilevel"/>
    <w:tmpl w:val="34BA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B42739A"/>
    <w:multiLevelType w:val="multilevel"/>
    <w:tmpl w:val="3B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C2D2359"/>
    <w:multiLevelType w:val="multilevel"/>
    <w:tmpl w:val="6C6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F21ECA"/>
    <w:multiLevelType w:val="multilevel"/>
    <w:tmpl w:val="E4F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D7C48EE"/>
    <w:multiLevelType w:val="multilevel"/>
    <w:tmpl w:val="3576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DD9322C"/>
    <w:multiLevelType w:val="multilevel"/>
    <w:tmpl w:val="DE14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B41D50"/>
    <w:multiLevelType w:val="multilevel"/>
    <w:tmpl w:val="75A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EC63D15"/>
    <w:multiLevelType w:val="multilevel"/>
    <w:tmpl w:val="110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F6C23DF"/>
    <w:multiLevelType w:val="multilevel"/>
    <w:tmpl w:val="99D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494922">
    <w:abstractNumId w:val="48"/>
  </w:num>
  <w:num w:numId="2" w16cid:durableId="1361736667">
    <w:abstractNumId w:val="26"/>
  </w:num>
  <w:num w:numId="3" w16cid:durableId="1987781238">
    <w:abstractNumId w:val="112"/>
  </w:num>
  <w:num w:numId="4" w16cid:durableId="499083322">
    <w:abstractNumId w:val="72"/>
  </w:num>
  <w:num w:numId="5" w16cid:durableId="586961077">
    <w:abstractNumId w:val="101"/>
  </w:num>
  <w:num w:numId="6" w16cid:durableId="1753156300">
    <w:abstractNumId w:val="130"/>
  </w:num>
  <w:num w:numId="7" w16cid:durableId="733622652">
    <w:abstractNumId w:val="136"/>
  </w:num>
  <w:num w:numId="8" w16cid:durableId="864369664">
    <w:abstractNumId w:val="30"/>
  </w:num>
  <w:num w:numId="9" w16cid:durableId="719862463">
    <w:abstractNumId w:val="38"/>
  </w:num>
  <w:num w:numId="10" w16cid:durableId="651522556">
    <w:abstractNumId w:val="156"/>
  </w:num>
  <w:num w:numId="11" w16cid:durableId="813333635">
    <w:abstractNumId w:val="34"/>
  </w:num>
  <w:num w:numId="12" w16cid:durableId="370152173">
    <w:abstractNumId w:val="16"/>
  </w:num>
  <w:num w:numId="13" w16cid:durableId="84738331">
    <w:abstractNumId w:val="69"/>
  </w:num>
  <w:num w:numId="14" w16cid:durableId="631716014">
    <w:abstractNumId w:val="13"/>
  </w:num>
  <w:num w:numId="15" w16cid:durableId="1811632735">
    <w:abstractNumId w:val="62"/>
  </w:num>
  <w:num w:numId="16" w16cid:durableId="1721779695">
    <w:abstractNumId w:val="108"/>
  </w:num>
  <w:num w:numId="17" w16cid:durableId="98137511">
    <w:abstractNumId w:val="68"/>
  </w:num>
  <w:num w:numId="18" w16cid:durableId="2070954926">
    <w:abstractNumId w:val="122"/>
  </w:num>
  <w:num w:numId="19" w16cid:durableId="1954896709">
    <w:abstractNumId w:val="65"/>
  </w:num>
  <w:num w:numId="20" w16cid:durableId="739905942">
    <w:abstractNumId w:val="81"/>
  </w:num>
  <w:num w:numId="21" w16cid:durableId="229660343">
    <w:abstractNumId w:val="117"/>
  </w:num>
  <w:num w:numId="22" w16cid:durableId="987587617">
    <w:abstractNumId w:val="159"/>
  </w:num>
  <w:num w:numId="23" w16cid:durableId="1429500883">
    <w:abstractNumId w:val="157"/>
  </w:num>
  <w:num w:numId="24" w16cid:durableId="2129005441">
    <w:abstractNumId w:val="76"/>
  </w:num>
  <w:num w:numId="25" w16cid:durableId="1605918197">
    <w:abstractNumId w:val="149"/>
  </w:num>
  <w:num w:numId="26" w16cid:durableId="1477453034">
    <w:abstractNumId w:val="115"/>
  </w:num>
  <w:num w:numId="27" w16cid:durableId="660428535">
    <w:abstractNumId w:val="139"/>
  </w:num>
  <w:num w:numId="28" w16cid:durableId="1344161679">
    <w:abstractNumId w:val="11"/>
  </w:num>
  <w:num w:numId="29" w16cid:durableId="417216963">
    <w:abstractNumId w:val="158"/>
  </w:num>
  <w:num w:numId="30" w16cid:durableId="840048264">
    <w:abstractNumId w:val="59"/>
  </w:num>
  <w:num w:numId="31" w16cid:durableId="629363858">
    <w:abstractNumId w:val="151"/>
  </w:num>
  <w:num w:numId="32" w16cid:durableId="743839907">
    <w:abstractNumId w:val="127"/>
  </w:num>
  <w:num w:numId="33" w16cid:durableId="2121340146">
    <w:abstractNumId w:val="100"/>
  </w:num>
  <w:num w:numId="34" w16cid:durableId="277763435">
    <w:abstractNumId w:val="98"/>
  </w:num>
  <w:num w:numId="35" w16cid:durableId="566917754">
    <w:abstractNumId w:val="55"/>
  </w:num>
  <w:num w:numId="36" w16cid:durableId="1782146543">
    <w:abstractNumId w:val="132"/>
  </w:num>
  <w:num w:numId="37" w16cid:durableId="395517968">
    <w:abstractNumId w:val="97"/>
  </w:num>
  <w:num w:numId="38" w16cid:durableId="2112122491">
    <w:abstractNumId w:val="95"/>
  </w:num>
  <w:num w:numId="39" w16cid:durableId="659888996">
    <w:abstractNumId w:val="90"/>
  </w:num>
  <w:num w:numId="40" w16cid:durableId="2133013851">
    <w:abstractNumId w:val="147"/>
  </w:num>
  <w:num w:numId="41" w16cid:durableId="1979257164">
    <w:abstractNumId w:val="47"/>
  </w:num>
  <w:num w:numId="42" w16cid:durableId="1001809071">
    <w:abstractNumId w:val="87"/>
  </w:num>
  <w:num w:numId="43" w16cid:durableId="1761947714">
    <w:abstractNumId w:val="118"/>
  </w:num>
  <w:num w:numId="44" w16cid:durableId="185749486">
    <w:abstractNumId w:val="25"/>
  </w:num>
  <w:num w:numId="45" w16cid:durableId="43450508">
    <w:abstractNumId w:val="70"/>
  </w:num>
  <w:num w:numId="46" w16cid:durableId="159975540">
    <w:abstractNumId w:val="39"/>
  </w:num>
  <w:num w:numId="47" w16cid:durableId="1786846440">
    <w:abstractNumId w:val="142"/>
  </w:num>
  <w:num w:numId="48" w16cid:durableId="1396272779">
    <w:abstractNumId w:val="73"/>
  </w:num>
  <w:num w:numId="49" w16cid:durableId="260992262">
    <w:abstractNumId w:val="57"/>
  </w:num>
  <w:num w:numId="50" w16cid:durableId="1045763204">
    <w:abstractNumId w:val="102"/>
  </w:num>
  <w:num w:numId="51" w16cid:durableId="1068458931">
    <w:abstractNumId w:val="85"/>
  </w:num>
  <w:num w:numId="52" w16cid:durableId="858198007">
    <w:abstractNumId w:val="42"/>
  </w:num>
  <w:num w:numId="53" w16cid:durableId="1124885555">
    <w:abstractNumId w:val="60"/>
  </w:num>
  <w:num w:numId="54" w16cid:durableId="465045305">
    <w:abstractNumId w:val="89"/>
  </w:num>
  <w:num w:numId="55" w16cid:durableId="368534513">
    <w:abstractNumId w:val="79"/>
  </w:num>
  <w:num w:numId="56" w16cid:durableId="1809974279">
    <w:abstractNumId w:val="125"/>
  </w:num>
  <w:num w:numId="57" w16cid:durableId="1800607035">
    <w:abstractNumId w:val="50"/>
  </w:num>
  <w:num w:numId="58" w16cid:durableId="1985045256">
    <w:abstractNumId w:val="61"/>
  </w:num>
  <w:num w:numId="59" w16cid:durableId="1538666304">
    <w:abstractNumId w:val="0"/>
  </w:num>
  <w:num w:numId="60" w16cid:durableId="1409616375">
    <w:abstractNumId w:val="126"/>
  </w:num>
  <w:num w:numId="61" w16cid:durableId="1561205741">
    <w:abstractNumId w:val="18"/>
  </w:num>
  <w:num w:numId="62" w16cid:durableId="130440295">
    <w:abstractNumId w:val="37"/>
  </w:num>
  <w:num w:numId="63" w16cid:durableId="42365772">
    <w:abstractNumId w:val="58"/>
  </w:num>
  <w:num w:numId="64" w16cid:durableId="1350915083">
    <w:abstractNumId w:val="140"/>
  </w:num>
  <w:num w:numId="65" w16cid:durableId="191111523">
    <w:abstractNumId w:val="146"/>
  </w:num>
  <w:num w:numId="66" w16cid:durableId="867572774">
    <w:abstractNumId w:val="162"/>
  </w:num>
  <w:num w:numId="67" w16cid:durableId="1878544237">
    <w:abstractNumId w:val="43"/>
  </w:num>
  <w:num w:numId="68" w16cid:durableId="1367565905">
    <w:abstractNumId w:val="103"/>
  </w:num>
  <w:num w:numId="69" w16cid:durableId="370345301">
    <w:abstractNumId w:val="143"/>
  </w:num>
  <w:num w:numId="70" w16cid:durableId="1498571030">
    <w:abstractNumId w:val="77"/>
  </w:num>
  <w:num w:numId="71" w16cid:durableId="884367934">
    <w:abstractNumId w:val="110"/>
  </w:num>
  <w:num w:numId="72" w16cid:durableId="821777459">
    <w:abstractNumId w:val="155"/>
  </w:num>
  <w:num w:numId="73" w16cid:durableId="1817993742">
    <w:abstractNumId w:val="123"/>
  </w:num>
  <w:num w:numId="74" w16cid:durableId="863714938">
    <w:abstractNumId w:val="24"/>
  </w:num>
  <w:num w:numId="75" w16cid:durableId="840047907">
    <w:abstractNumId w:val="45"/>
  </w:num>
  <w:num w:numId="76" w16cid:durableId="536087836">
    <w:abstractNumId w:val="152"/>
  </w:num>
  <w:num w:numId="77" w16cid:durableId="459538557">
    <w:abstractNumId w:val="64"/>
  </w:num>
  <w:num w:numId="78" w16cid:durableId="1291014858">
    <w:abstractNumId w:val="124"/>
  </w:num>
  <w:num w:numId="79" w16cid:durableId="175272485">
    <w:abstractNumId w:val="114"/>
  </w:num>
  <w:num w:numId="80" w16cid:durableId="1418163456">
    <w:abstractNumId w:val="78"/>
  </w:num>
  <w:num w:numId="81" w16cid:durableId="169488489">
    <w:abstractNumId w:val="120"/>
  </w:num>
  <w:num w:numId="82" w16cid:durableId="139854924">
    <w:abstractNumId w:val="116"/>
  </w:num>
  <w:num w:numId="83" w16cid:durableId="92240469">
    <w:abstractNumId w:val="148"/>
  </w:num>
  <w:num w:numId="84" w16cid:durableId="329601409">
    <w:abstractNumId w:val="121"/>
  </w:num>
  <w:num w:numId="85" w16cid:durableId="644940486">
    <w:abstractNumId w:val="4"/>
  </w:num>
  <w:num w:numId="86" w16cid:durableId="618340617">
    <w:abstractNumId w:val="52"/>
  </w:num>
  <w:num w:numId="87" w16cid:durableId="1668553068">
    <w:abstractNumId w:val="32"/>
  </w:num>
  <w:num w:numId="88" w16cid:durableId="992179383">
    <w:abstractNumId w:val="10"/>
  </w:num>
  <w:num w:numId="89" w16cid:durableId="76103046">
    <w:abstractNumId w:val="134"/>
  </w:num>
  <w:num w:numId="90" w16cid:durableId="1852599210">
    <w:abstractNumId w:val="15"/>
  </w:num>
  <w:num w:numId="91" w16cid:durableId="710032619">
    <w:abstractNumId w:val="63"/>
  </w:num>
  <w:num w:numId="92" w16cid:durableId="971331703">
    <w:abstractNumId w:val="86"/>
  </w:num>
  <w:num w:numId="93" w16cid:durableId="802623296">
    <w:abstractNumId w:val="27"/>
  </w:num>
  <w:num w:numId="94" w16cid:durableId="21170607">
    <w:abstractNumId w:val="96"/>
  </w:num>
  <w:num w:numId="95" w16cid:durableId="1268273963">
    <w:abstractNumId w:val="66"/>
  </w:num>
  <w:num w:numId="96" w16cid:durableId="1965034849">
    <w:abstractNumId w:val="119"/>
  </w:num>
  <w:num w:numId="97" w16cid:durableId="1923173914">
    <w:abstractNumId w:val="5"/>
  </w:num>
  <w:num w:numId="98" w16cid:durableId="226303129">
    <w:abstractNumId w:val="6"/>
  </w:num>
  <w:num w:numId="99" w16cid:durableId="1634560527">
    <w:abstractNumId w:val="20"/>
  </w:num>
  <w:num w:numId="100" w16cid:durableId="951016735">
    <w:abstractNumId w:val="36"/>
  </w:num>
  <w:num w:numId="101" w16cid:durableId="545605042">
    <w:abstractNumId w:val="54"/>
  </w:num>
  <w:num w:numId="102" w16cid:durableId="611785869">
    <w:abstractNumId w:val="12"/>
  </w:num>
  <w:num w:numId="103" w16cid:durableId="892698382">
    <w:abstractNumId w:val="153"/>
  </w:num>
  <w:num w:numId="104" w16cid:durableId="1304189678">
    <w:abstractNumId w:val="3"/>
  </w:num>
  <w:num w:numId="105" w16cid:durableId="172450843">
    <w:abstractNumId w:val="41"/>
  </w:num>
  <w:num w:numId="106" w16cid:durableId="627902140">
    <w:abstractNumId w:val="80"/>
  </w:num>
  <w:num w:numId="107" w16cid:durableId="530264678">
    <w:abstractNumId w:val="40"/>
  </w:num>
  <w:num w:numId="108" w16cid:durableId="1819416926">
    <w:abstractNumId w:val="56"/>
  </w:num>
  <w:num w:numId="109" w16cid:durableId="811214836">
    <w:abstractNumId w:val="106"/>
  </w:num>
  <w:num w:numId="110" w16cid:durableId="993484075">
    <w:abstractNumId w:val="137"/>
  </w:num>
  <w:num w:numId="111" w16cid:durableId="1447382958">
    <w:abstractNumId w:val="7"/>
  </w:num>
  <w:num w:numId="112" w16cid:durableId="335544843">
    <w:abstractNumId w:val="22"/>
  </w:num>
  <w:num w:numId="113" w16cid:durableId="521751096">
    <w:abstractNumId w:val="19"/>
  </w:num>
  <w:num w:numId="114" w16cid:durableId="1059866064">
    <w:abstractNumId w:val="2"/>
  </w:num>
  <w:num w:numId="115" w16cid:durableId="607197624">
    <w:abstractNumId w:val="163"/>
  </w:num>
  <w:num w:numId="116" w16cid:durableId="1337884638">
    <w:abstractNumId w:val="94"/>
  </w:num>
  <w:num w:numId="117" w16cid:durableId="1371878211">
    <w:abstractNumId w:val="75"/>
  </w:num>
  <w:num w:numId="118" w16cid:durableId="1491797688">
    <w:abstractNumId w:val="111"/>
  </w:num>
  <w:num w:numId="119" w16cid:durableId="175660754">
    <w:abstractNumId w:val="135"/>
  </w:num>
  <w:num w:numId="120" w16cid:durableId="372773424">
    <w:abstractNumId w:val="131"/>
  </w:num>
  <w:num w:numId="121" w16cid:durableId="906109777">
    <w:abstractNumId w:val="138"/>
  </w:num>
  <w:num w:numId="122" w16cid:durableId="315766211">
    <w:abstractNumId w:val="29"/>
  </w:num>
  <w:num w:numId="123" w16cid:durableId="1493251671">
    <w:abstractNumId w:val="74"/>
  </w:num>
  <w:num w:numId="124" w16cid:durableId="1889947506">
    <w:abstractNumId w:val="150"/>
  </w:num>
  <w:num w:numId="125" w16cid:durableId="1188248943">
    <w:abstractNumId w:val="31"/>
  </w:num>
  <w:num w:numId="126" w16cid:durableId="110586935">
    <w:abstractNumId w:val="17"/>
  </w:num>
  <w:num w:numId="127" w16cid:durableId="479542222">
    <w:abstractNumId w:val="107"/>
  </w:num>
  <w:num w:numId="128" w16cid:durableId="162933693">
    <w:abstractNumId w:val="161"/>
  </w:num>
  <w:num w:numId="129" w16cid:durableId="70926833">
    <w:abstractNumId w:val="44"/>
  </w:num>
  <w:num w:numId="130" w16cid:durableId="1462915841">
    <w:abstractNumId w:val="141"/>
  </w:num>
  <w:num w:numId="131" w16cid:durableId="340860434">
    <w:abstractNumId w:val="21"/>
  </w:num>
  <w:num w:numId="132" w16cid:durableId="1112436976">
    <w:abstractNumId w:val="104"/>
  </w:num>
  <w:num w:numId="133" w16cid:durableId="59181580">
    <w:abstractNumId w:val="8"/>
  </w:num>
  <w:num w:numId="134" w16cid:durableId="276183722">
    <w:abstractNumId w:val="49"/>
  </w:num>
  <w:num w:numId="135" w16cid:durableId="1937596891">
    <w:abstractNumId w:val="113"/>
  </w:num>
  <w:num w:numId="136" w16cid:durableId="1546483021">
    <w:abstractNumId w:val="91"/>
  </w:num>
  <w:num w:numId="137" w16cid:durableId="78870479">
    <w:abstractNumId w:val="129"/>
  </w:num>
  <w:num w:numId="138" w16cid:durableId="703864180">
    <w:abstractNumId w:val="14"/>
  </w:num>
  <w:num w:numId="139" w16cid:durableId="135536330">
    <w:abstractNumId w:val="46"/>
  </w:num>
  <w:num w:numId="140" w16cid:durableId="1806852094">
    <w:abstractNumId w:val="145"/>
  </w:num>
  <w:num w:numId="141" w16cid:durableId="78134803">
    <w:abstractNumId w:val="133"/>
  </w:num>
  <w:num w:numId="142" w16cid:durableId="682823856">
    <w:abstractNumId w:val="23"/>
  </w:num>
  <w:num w:numId="143" w16cid:durableId="1984313121">
    <w:abstractNumId w:val="109"/>
  </w:num>
  <w:num w:numId="144" w16cid:durableId="1705596399">
    <w:abstractNumId w:val="83"/>
  </w:num>
  <w:num w:numId="145" w16cid:durableId="1231035396">
    <w:abstractNumId w:val="144"/>
  </w:num>
  <w:num w:numId="146" w16cid:durableId="655307442">
    <w:abstractNumId w:val="9"/>
  </w:num>
  <w:num w:numId="147" w16cid:durableId="1861356500">
    <w:abstractNumId w:val="28"/>
  </w:num>
  <w:num w:numId="148" w16cid:durableId="1417362028">
    <w:abstractNumId w:val="128"/>
  </w:num>
  <w:num w:numId="149" w16cid:durableId="835729917">
    <w:abstractNumId w:val="154"/>
  </w:num>
  <w:num w:numId="150" w16cid:durableId="1377851020">
    <w:abstractNumId w:val="105"/>
  </w:num>
  <w:num w:numId="151" w16cid:durableId="489709766">
    <w:abstractNumId w:val="160"/>
  </w:num>
  <w:num w:numId="152" w16cid:durableId="1638408916">
    <w:abstractNumId w:val="93"/>
  </w:num>
  <w:num w:numId="153" w16cid:durableId="1657101409">
    <w:abstractNumId w:val="84"/>
  </w:num>
  <w:num w:numId="154" w16cid:durableId="1397435475">
    <w:abstractNumId w:val="82"/>
  </w:num>
  <w:num w:numId="155" w16cid:durableId="711271192">
    <w:abstractNumId w:val="67"/>
  </w:num>
  <w:num w:numId="156" w16cid:durableId="138574527">
    <w:abstractNumId w:val="35"/>
  </w:num>
  <w:num w:numId="157" w16cid:durableId="88086446">
    <w:abstractNumId w:val="88"/>
  </w:num>
  <w:num w:numId="158" w16cid:durableId="1051001730">
    <w:abstractNumId w:val="51"/>
  </w:num>
  <w:num w:numId="159" w16cid:durableId="600839210">
    <w:abstractNumId w:val="71"/>
  </w:num>
  <w:num w:numId="160" w16cid:durableId="11105380">
    <w:abstractNumId w:val="99"/>
  </w:num>
  <w:num w:numId="161" w16cid:durableId="557666863">
    <w:abstractNumId w:val="1"/>
  </w:num>
  <w:num w:numId="162" w16cid:durableId="618609815">
    <w:abstractNumId w:val="33"/>
  </w:num>
  <w:num w:numId="163" w16cid:durableId="1693805100">
    <w:abstractNumId w:val="53"/>
  </w:num>
  <w:num w:numId="164" w16cid:durableId="341670364">
    <w:abstractNumId w:val="9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5C"/>
    <w:rsid w:val="000B5B37"/>
    <w:rsid w:val="000B6B34"/>
    <w:rsid w:val="000C6D48"/>
    <w:rsid w:val="001313FF"/>
    <w:rsid w:val="001B4664"/>
    <w:rsid w:val="001C20BE"/>
    <w:rsid w:val="00264142"/>
    <w:rsid w:val="00285D69"/>
    <w:rsid w:val="002A49E3"/>
    <w:rsid w:val="002B18D6"/>
    <w:rsid w:val="00346900"/>
    <w:rsid w:val="0034743E"/>
    <w:rsid w:val="0037672C"/>
    <w:rsid w:val="0038451C"/>
    <w:rsid w:val="003C3AFB"/>
    <w:rsid w:val="0040565F"/>
    <w:rsid w:val="00462A0F"/>
    <w:rsid w:val="00596441"/>
    <w:rsid w:val="0064498C"/>
    <w:rsid w:val="0069026D"/>
    <w:rsid w:val="006930D3"/>
    <w:rsid w:val="006A5109"/>
    <w:rsid w:val="006C26A5"/>
    <w:rsid w:val="007175C1"/>
    <w:rsid w:val="007503F4"/>
    <w:rsid w:val="00813B93"/>
    <w:rsid w:val="00836776"/>
    <w:rsid w:val="008379FB"/>
    <w:rsid w:val="008968B7"/>
    <w:rsid w:val="008D318F"/>
    <w:rsid w:val="009A154A"/>
    <w:rsid w:val="00AF28ED"/>
    <w:rsid w:val="00B547FB"/>
    <w:rsid w:val="00B62030"/>
    <w:rsid w:val="00C10E99"/>
    <w:rsid w:val="00C35D5C"/>
    <w:rsid w:val="00CB7881"/>
    <w:rsid w:val="00D563A0"/>
    <w:rsid w:val="00D77B45"/>
    <w:rsid w:val="00DF3D7D"/>
    <w:rsid w:val="00E0411F"/>
    <w:rsid w:val="00E61565"/>
    <w:rsid w:val="00EB476C"/>
    <w:rsid w:val="00F157DA"/>
    <w:rsid w:val="00F973E7"/>
    <w:rsid w:val="00FB0011"/>
    <w:rsid w:val="00FB1797"/>
    <w:rsid w:val="00FF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4FE4"/>
  <w15:chartTrackingRefBased/>
  <w15:docId w15:val="{A73A407F-7483-471D-A8C2-1B4B7DF3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26D"/>
    <w:pPr>
      <w:ind w:left="360" w:hanging="360"/>
      <w:contextualSpacing/>
      <w:outlineLvl w:val="0"/>
    </w:pPr>
    <w:rPr>
      <w:rFonts w:asciiTheme="majorHAnsi" w:eastAsiaTheme="majorEastAsia" w:hAnsiTheme="majorHAnsi" w:cstheme="majorBidi"/>
      <w:b/>
      <w:bCs/>
      <w:color w:val="0F4761" w:themeColor="accent1" w:themeShade="BF"/>
      <w:sz w:val="52"/>
      <w:szCs w:val="52"/>
    </w:rPr>
  </w:style>
  <w:style w:type="paragraph" w:styleId="Heading2">
    <w:name w:val="heading 2"/>
    <w:basedOn w:val="Normal"/>
    <w:next w:val="Normal"/>
    <w:link w:val="Heading2Char"/>
    <w:uiPriority w:val="9"/>
    <w:semiHidden/>
    <w:unhideWhenUsed/>
    <w:qFormat/>
    <w:rsid w:val="00C35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26D"/>
    <w:rPr>
      <w:rFonts w:asciiTheme="majorHAnsi" w:eastAsiaTheme="majorEastAsia" w:hAnsiTheme="majorHAnsi" w:cstheme="majorBidi"/>
      <w:b/>
      <w:bCs/>
      <w:color w:val="0F4761" w:themeColor="accent1" w:themeShade="BF"/>
      <w:sz w:val="52"/>
      <w:szCs w:val="52"/>
    </w:rPr>
  </w:style>
  <w:style w:type="character" w:customStyle="1" w:styleId="Heading2Char">
    <w:name w:val="Heading 2 Char"/>
    <w:basedOn w:val="DefaultParagraphFont"/>
    <w:link w:val="Heading2"/>
    <w:uiPriority w:val="9"/>
    <w:semiHidden/>
    <w:rsid w:val="00C35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D5C"/>
    <w:rPr>
      <w:rFonts w:eastAsiaTheme="majorEastAsia" w:cstheme="majorBidi"/>
      <w:color w:val="272727" w:themeColor="text1" w:themeTint="D8"/>
    </w:rPr>
  </w:style>
  <w:style w:type="paragraph" w:styleId="Title">
    <w:name w:val="Title"/>
    <w:basedOn w:val="Normal"/>
    <w:next w:val="Normal"/>
    <w:link w:val="TitleChar"/>
    <w:uiPriority w:val="10"/>
    <w:qFormat/>
    <w:rsid w:val="00C35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D5C"/>
    <w:pPr>
      <w:spacing w:before="160"/>
      <w:jc w:val="center"/>
    </w:pPr>
    <w:rPr>
      <w:i/>
      <w:iCs/>
      <w:color w:val="404040" w:themeColor="text1" w:themeTint="BF"/>
    </w:rPr>
  </w:style>
  <w:style w:type="character" w:customStyle="1" w:styleId="QuoteChar">
    <w:name w:val="Quote Char"/>
    <w:basedOn w:val="DefaultParagraphFont"/>
    <w:link w:val="Quote"/>
    <w:uiPriority w:val="29"/>
    <w:rsid w:val="00C35D5C"/>
    <w:rPr>
      <w:i/>
      <w:iCs/>
      <w:color w:val="404040" w:themeColor="text1" w:themeTint="BF"/>
    </w:rPr>
  </w:style>
  <w:style w:type="paragraph" w:styleId="ListParagraph">
    <w:name w:val="List Paragraph"/>
    <w:basedOn w:val="Normal"/>
    <w:uiPriority w:val="34"/>
    <w:qFormat/>
    <w:rsid w:val="00C35D5C"/>
    <w:pPr>
      <w:ind w:left="720"/>
      <w:contextualSpacing/>
    </w:pPr>
  </w:style>
  <w:style w:type="character" w:styleId="IntenseEmphasis">
    <w:name w:val="Intense Emphasis"/>
    <w:basedOn w:val="DefaultParagraphFont"/>
    <w:uiPriority w:val="21"/>
    <w:qFormat/>
    <w:rsid w:val="00C35D5C"/>
    <w:rPr>
      <w:i/>
      <w:iCs/>
      <w:color w:val="0F4761" w:themeColor="accent1" w:themeShade="BF"/>
    </w:rPr>
  </w:style>
  <w:style w:type="paragraph" w:styleId="IntenseQuote">
    <w:name w:val="Intense Quote"/>
    <w:basedOn w:val="Normal"/>
    <w:next w:val="Normal"/>
    <w:link w:val="IntenseQuoteChar"/>
    <w:uiPriority w:val="30"/>
    <w:qFormat/>
    <w:rsid w:val="00C35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D5C"/>
    <w:rPr>
      <w:i/>
      <w:iCs/>
      <w:color w:val="0F4761" w:themeColor="accent1" w:themeShade="BF"/>
    </w:rPr>
  </w:style>
  <w:style w:type="character" w:styleId="IntenseReference">
    <w:name w:val="Intense Reference"/>
    <w:basedOn w:val="DefaultParagraphFont"/>
    <w:uiPriority w:val="32"/>
    <w:qFormat/>
    <w:rsid w:val="00C35D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1</Pages>
  <Words>19005</Words>
  <Characters>108334</Characters>
  <Application>Microsoft Office Word</Application>
  <DocSecurity>4</DocSecurity>
  <Lines>902</Lines>
  <Paragraphs>254</Paragraphs>
  <ScaleCrop>false</ScaleCrop>
  <Company/>
  <LinksUpToDate>false</LinksUpToDate>
  <CharactersWithSpaces>127085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Cooper</dc:creator>
  <cp:keywords/>
  <dc:description/>
  <cp:lastModifiedBy>Anthony Cooper</cp:lastModifiedBy>
  <cp:revision>46</cp:revision>
  <dcterms:created xsi:type="dcterms:W3CDTF">2025-12-17T18:55:00Z</dcterms:created>
  <dcterms:modified xsi:type="dcterms:W3CDTF">2025-12-18T16:16:00Z</dcterms:modified>
</cp:coreProperties>
</file>