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Default="00261638" w:rsidP="006D40AB">
      <w:pPr>
        <w:rPr>
          <w:rFonts w:asciiTheme="minorHAnsi" w:hAnsiTheme="minorHAnsi" w:cs="Arial"/>
          <w:b/>
          <w:bCs/>
          <w:kern w:val="32"/>
          <w:sz w:val="56"/>
          <w:szCs w:val="72"/>
          <w:lang w:val="en-GB"/>
        </w:rPr>
      </w:pPr>
      <w:r w:rsidRPr="00E05358">
        <w:rPr>
          <w:rFonts w:asciiTheme="minorHAnsi" w:hAnsiTheme="minorHAnsi" w:cs="Arial"/>
          <w:b/>
          <w:bCs/>
          <w:kern w:val="32"/>
          <w:sz w:val="56"/>
          <w:szCs w:val="72"/>
          <w:lang w:val="en-GB"/>
        </w:rPr>
        <w:t>(</w:t>
      </w:r>
      <w:r w:rsidR="0060154F">
        <w:rPr>
          <w:rFonts w:asciiTheme="minorHAnsi" w:hAnsiTheme="minorHAnsi" w:cs="Arial"/>
          <w:b/>
          <w:bCs/>
          <w:kern w:val="32"/>
          <w:sz w:val="56"/>
          <w:szCs w:val="72"/>
          <w:lang w:val="en-GB"/>
        </w:rPr>
        <w:t>Marshfield Tennis Club</w:t>
      </w:r>
      <w:r w:rsidRPr="00E05358">
        <w:rPr>
          <w:rFonts w:asciiTheme="minorHAnsi" w:hAnsiTheme="minorHAnsi" w:cs="Arial"/>
          <w:b/>
          <w:bCs/>
          <w:kern w:val="32"/>
          <w:sz w:val="56"/>
          <w:szCs w:val="72"/>
          <w:lang w:val="en-GB"/>
        </w:rPr>
        <w:t xml:space="preserve">) </w:t>
      </w:r>
    </w:p>
    <w:p w:rsidR="0060154F" w:rsidRDefault="0060154F" w:rsidP="006D40AB">
      <w:pPr>
        <w:rPr>
          <w:rFonts w:asciiTheme="minorHAnsi" w:hAnsiTheme="minorHAnsi" w:cs="Arial"/>
          <w:b/>
          <w:bCs/>
          <w:kern w:val="32"/>
          <w:sz w:val="56"/>
          <w:szCs w:val="72"/>
          <w:lang w:val="en-GB"/>
        </w:rPr>
      </w:pPr>
    </w:p>
    <w:p w:rsidR="0060154F" w:rsidRPr="00E05358" w:rsidRDefault="0060154F" w:rsidP="006D40AB">
      <w:pPr>
        <w:rPr>
          <w:rFonts w:asciiTheme="minorHAnsi" w:hAnsiTheme="minorHAnsi" w:cs="Arial"/>
          <w:b/>
          <w:bCs/>
          <w:kern w:val="32"/>
          <w:sz w:val="56"/>
          <w:szCs w:val="72"/>
          <w:lang w:val="en-GB"/>
        </w:rPr>
      </w:pPr>
      <w:r>
        <w:rPr>
          <w:rFonts w:asciiTheme="minorHAnsi" w:hAnsiTheme="minorHAnsi" w:cs="Arial"/>
          <w:b/>
          <w:bCs/>
          <w:noProof/>
          <w:kern w:val="32"/>
          <w:sz w:val="56"/>
          <w:szCs w:val="72"/>
          <w:lang w:val="en-GB" w:eastAsia="en-GB"/>
        </w:rPr>
        <w:drawing>
          <wp:inline distT="0" distB="0" distL="0" distR="0">
            <wp:extent cx="4802505" cy="1423035"/>
            <wp:effectExtent l="0" t="0" r="0" b="5715"/>
            <wp:docPr id="1" name="Picture 1" descr="C:\Users\Moose\Documents\Moose Personal\Marshfield Tennis\Adm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se\Documents\Moose Personal\Marshfield Tennis\Admin\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2505" cy="1423035"/>
                    </a:xfrm>
                    <a:prstGeom prst="rect">
                      <a:avLst/>
                    </a:prstGeom>
                    <a:noFill/>
                    <a:ln>
                      <a:noFill/>
                    </a:ln>
                  </pic:spPr>
                </pic:pic>
              </a:graphicData>
            </a:graphic>
          </wp:inline>
        </w:drawing>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585"/>
        <w:gridCol w:w="4472"/>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60154F"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E85A1F" w:rsidRPr="00E85A1F">
              <w:rPr>
                <w:rFonts w:asciiTheme="minorHAnsi" w:hAnsiTheme="minorHAnsi" w:cs="Arial"/>
                <w:sz w:val="22"/>
                <w:szCs w:val="22"/>
                <w:highlight w:val="yellow"/>
              </w:rPr>
              <w:t>(</w:t>
            </w:r>
            <w:r w:rsidR="0060154F">
              <w:rPr>
                <w:rFonts w:asciiTheme="minorHAnsi" w:hAnsiTheme="minorHAnsi" w:cs="Arial"/>
                <w:sz w:val="22"/>
                <w:szCs w:val="22"/>
                <w:highlight w:val="yellow"/>
              </w:rPr>
              <w:t>Stuart Anderson -</w:t>
            </w:r>
            <w:r w:rsidR="0060154F">
              <w:rPr>
                <w:rFonts w:asciiTheme="minorHAnsi" w:hAnsiTheme="minorHAnsi" w:cs="Arial"/>
                <w:sz w:val="22"/>
                <w:szCs w:val="22"/>
              </w:rPr>
              <w:t xml:space="preserve"> </w:t>
            </w:r>
            <w:hyperlink r:id="rId14" w:history="1">
              <w:r w:rsidR="0060154F" w:rsidRPr="00FF66BA">
                <w:rPr>
                  <w:rStyle w:val="Hyperlink"/>
                  <w:rFonts w:asciiTheme="minorHAnsi" w:hAnsiTheme="minorHAnsi" w:cs="Arial"/>
                  <w:sz w:val="22"/>
                  <w:szCs w:val="22"/>
                </w:rPr>
                <w:t>stuart.j.anderson@btinternet.com</w:t>
              </w:r>
            </w:hyperlink>
            <w:r w:rsidR="0060154F">
              <w:rPr>
                <w:rFonts w:asciiTheme="minorHAnsi" w:hAnsiTheme="minorHAnsi" w:cs="Arial"/>
                <w:sz w:val="22"/>
                <w:szCs w:val="22"/>
              </w:rPr>
              <w:t xml:space="preserve"> -</w:t>
            </w:r>
          </w:p>
          <w:p w:rsidR="000C262E" w:rsidRDefault="0060154F" w:rsidP="00FC1914">
            <w:pPr>
              <w:rPr>
                <w:rFonts w:asciiTheme="minorHAnsi" w:hAnsiTheme="minorHAnsi" w:cs="Arial"/>
                <w:sz w:val="22"/>
                <w:szCs w:val="22"/>
              </w:rPr>
            </w:pPr>
            <w:r>
              <w:rPr>
                <w:rFonts w:ascii="Calibri" w:hAnsi="Calibri"/>
                <w:color w:val="000000"/>
                <w:sz w:val="22"/>
                <w:szCs w:val="22"/>
              </w:rPr>
              <w:t>07876 313862</w:t>
            </w:r>
            <w:r>
              <w:rPr>
                <w:rFonts w:ascii="Calibri" w:hAnsi="Calibri"/>
                <w:color w:val="000000"/>
                <w:sz w:val="22"/>
                <w:szCs w:val="22"/>
              </w:rPr>
              <w:t>)</w:t>
            </w:r>
            <w:r w:rsidR="00261638">
              <w:rPr>
                <w:rFonts w:asciiTheme="minorHAnsi" w:hAnsiTheme="minorHAnsi" w:cs="Arial"/>
                <w:sz w:val="22"/>
                <w:szCs w:val="22"/>
              </w:rPr>
              <w:t xml:space="preserve">; </w:t>
            </w:r>
            <w:r w:rsidR="000C262E">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0C262E">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5"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in our website </w:t>
            </w:r>
            <w:hyperlink r:id="rId16"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7"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8" w:history="1">
              <w:r w:rsidR="00BA7943" w:rsidRPr="00FC1914">
                <w:rPr>
                  <w:rStyle w:val="Hyperlink"/>
                  <w:rFonts w:asciiTheme="minorHAnsi" w:hAnsiTheme="minorHAnsi" w:cs="Arial"/>
                  <w:sz w:val="22"/>
                  <w:szCs w:val="22"/>
                </w:rPr>
                <w:t>safeandinclusive@lta.org.uk</w:t>
              </w:r>
            </w:hyperlink>
          </w:p>
        </w:tc>
      </w:tr>
    </w:tbl>
    <w:p w:rsidR="00690700" w:rsidRDefault="00690700" w:rsidP="006A7DE1">
      <w:pPr>
        <w:rPr>
          <w:rFonts w:asciiTheme="minorHAnsi" w:hAnsiTheme="minorHAnsi" w:cs="Arial"/>
          <w:b/>
          <w:sz w:val="22"/>
          <w:szCs w:val="22"/>
          <w:lang w:val="en-GB"/>
        </w:rPr>
      </w:pPr>
    </w:p>
    <w:p w:rsidR="00BA7943" w:rsidRPr="00952B99" w:rsidRDefault="00014304">
      <w:pPr>
        <w:rPr>
          <w:rFonts w:asciiTheme="minorHAnsi" w:hAnsiTheme="minorHAnsi" w:cstheme="minorHAnsi"/>
          <w:sz w:val="22"/>
          <w:szCs w:val="22"/>
        </w:rPr>
      </w:pPr>
      <w:r w:rsidRPr="000F5DB7">
        <w:rPr>
          <w:rFonts w:asciiTheme="minorHAnsi" w:hAnsiTheme="minorHAnsi" w:cstheme="minorHAnsi"/>
          <w:b/>
          <w:sz w:val="22"/>
          <w:szCs w:val="22"/>
          <w:lang w:val="en-GB"/>
        </w:rPr>
        <w:t xml:space="preserve">* </w:t>
      </w:r>
      <w:r w:rsidRPr="000F5DB7">
        <w:rPr>
          <w:rFonts w:asciiTheme="minorHAnsi" w:hAnsiTheme="minorHAnsi" w:cstheme="minorHAnsi"/>
          <w:sz w:val="22"/>
          <w:szCs w:val="22"/>
        </w:rPr>
        <w:t xml:space="preserve">In Wales? You can also contact the Wales Safe and Inclusive Tennis Lead </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029 2046 3335</w:t>
      </w:r>
      <w:r w:rsidR="000F5DB7" w:rsidRPr="000F5DB7">
        <w:rPr>
          <w:rFonts w:asciiTheme="minorHAnsi" w:hAnsiTheme="minorHAnsi" w:cstheme="minorHAnsi"/>
          <w:sz w:val="22"/>
          <w:szCs w:val="22"/>
        </w:rPr>
        <w:t>)</w:t>
      </w:r>
      <w:r w:rsidRPr="000F5DB7">
        <w:rPr>
          <w:rFonts w:asciiTheme="minorHAnsi" w:hAnsiTheme="minorHAnsi" w:cstheme="minorHAnsi"/>
          <w:sz w:val="22"/>
          <w:szCs w:val="22"/>
        </w:rPr>
        <w:t>.</w:t>
      </w:r>
      <w:r w:rsidR="00952B99">
        <w:rPr>
          <w:rFonts w:asciiTheme="minorHAnsi" w:hAnsiTheme="minorHAnsi" w:cstheme="minorHAnsi"/>
          <w:sz w:val="22"/>
          <w:szCs w:val="22"/>
        </w:rPr>
        <w:t xml:space="preserve"> </w:t>
      </w:r>
      <w:r w:rsidRPr="00404055">
        <w:rPr>
          <w:rFonts w:asciiTheme="minorHAnsi" w:hAnsiTheme="minorHAnsi" w:cstheme="minorHAnsi"/>
          <w:sz w:val="22"/>
          <w:szCs w:val="22"/>
        </w:rPr>
        <w:t>In Scotland</w:t>
      </w:r>
      <w:r w:rsidR="0098558B">
        <w:rPr>
          <w:rFonts w:asciiTheme="minorHAnsi" w:hAnsiTheme="minorHAnsi" w:cstheme="minorHAnsi"/>
          <w:sz w:val="22"/>
          <w:szCs w:val="22"/>
        </w:rPr>
        <w:t xml:space="preserve">? </w:t>
      </w:r>
      <w:r w:rsidR="00E05358">
        <w:rPr>
          <w:rFonts w:asciiTheme="minorHAnsi" w:hAnsiTheme="minorHAnsi" w:cstheme="minorHAnsi"/>
          <w:sz w:val="22"/>
          <w:szCs w:val="22"/>
        </w:rPr>
        <w:t xml:space="preserve"> Y</w:t>
      </w:r>
      <w:r w:rsidRPr="00404055">
        <w:rPr>
          <w:rFonts w:asciiTheme="minorHAnsi" w:hAnsiTheme="minorHAnsi" w:cstheme="minorHAnsi"/>
          <w:sz w:val="22"/>
          <w:szCs w:val="22"/>
        </w:rPr>
        <w:t xml:space="preserve">ou can also contact the Tennis Scotland Safe and Inclusive Tennis Lead </w:t>
      </w:r>
      <w:r w:rsidR="000F5DB7">
        <w:rPr>
          <w:rFonts w:asciiTheme="minorHAnsi" w:hAnsiTheme="minorHAnsi" w:cstheme="minorHAnsi"/>
          <w:sz w:val="22"/>
          <w:szCs w:val="22"/>
        </w:rPr>
        <w:t>(</w:t>
      </w:r>
      <w:r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Pr="00404055">
        <w:rPr>
          <w:rFonts w:asciiTheme="minorHAnsi" w:hAnsiTheme="minorHAnsi" w:cstheme="minorHAnsi"/>
          <w:sz w:val="22"/>
          <w:szCs w:val="22"/>
        </w:rPr>
        <w:t>.</w:t>
      </w:r>
      <w:r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60154F">
        <w:rPr>
          <w:rFonts w:asciiTheme="minorHAnsi" w:hAnsiTheme="minorHAnsi" w:cs="Arial"/>
          <w:b/>
          <w:sz w:val="22"/>
          <w:szCs w:val="22"/>
          <w:lang w:val="en-GB"/>
        </w:rPr>
        <w:t>Marshfield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60154F">
        <w:rPr>
          <w:rFonts w:asciiTheme="minorHAnsi" w:hAnsiTheme="minorHAnsi" w:cs="Arial"/>
          <w:b/>
          <w:sz w:val="22"/>
          <w:szCs w:val="22"/>
          <w:lang w:val="en-GB"/>
        </w:rPr>
        <w:t>Marshfield Tennis Club</w:t>
      </w:r>
      <w:r w:rsidR="0060154F">
        <w:rPr>
          <w:rFonts w:ascii="Calibri" w:hAnsi="Calibri" w:cs="Arial"/>
          <w:sz w:val="22"/>
          <w:szCs w:val="22"/>
        </w:rPr>
        <w:t xml:space="preserve"> </w:t>
      </w:r>
      <w:r w:rsidR="003B5D08">
        <w:rPr>
          <w:rFonts w:ascii="Calibri" w:hAnsi="Calibri" w:cs="Arial"/>
          <w:sz w:val="22"/>
          <w:szCs w:val="22"/>
        </w:rPr>
        <w:t>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60154F">
        <w:rPr>
          <w:rFonts w:asciiTheme="minorHAnsi" w:hAnsiTheme="minorHAnsi" w:cs="Arial"/>
          <w:b/>
          <w:sz w:val="22"/>
          <w:szCs w:val="22"/>
          <w:lang w:val="en-GB"/>
        </w:rPr>
        <w:t>Marshfield Tennis Club</w:t>
      </w:r>
      <w:r w:rsidR="0060154F">
        <w:rPr>
          <w:rFonts w:asciiTheme="minorHAnsi" w:hAnsiTheme="minorHAnsi" w:cs="Arial"/>
          <w:b/>
          <w:sz w:val="22"/>
          <w:szCs w:val="22"/>
          <w:lang w:val="en-GB"/>
        </w:rPr>
        <w:t xml:space="preserve"> </w:t>
      </w:r>
      <w:r w:rsidR="00DC66E4">
        <w:rPr>
          <w:rFonts w:asciiTheme="minorHAnsi" w:hAnsiTheme="minorHAnsi" w:cs="Arial"/>
          <w:sz w:val="22"/>
          <w:szCs w:val="22"/>
          <w:lang w:val="en-GB"/>
        </w:rPr>
        <w:t xml:space="preserve">and </w:t>
      </w:r>
      <w:proofErr w:type="gramStart"/>
      <w:r w:rsidR="00DC66E4">
        <w:rPr>
          <w:rFonts w:asciiTheme="minorHAnsi" w:hAnsiTheme="minorHAnsi" w:cs="Arial"/>
          <w:sz w:val="22"/>
          <w:szCs w:val="22"/>
          <w:lang w:val="en-GB"/>
        </w:rPr>
        <w:t>is</w:t>
      </w:r>
      <w:proofErr w:type="gramEnd"/>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60154F">
        <w:rPr>
          <w:rFonts w:asciiTheme="minorHAnsi" w:hAnsiTheme="minorHAnsi" w:cs="Arial"/>
          <w:b/>
          <w:sz w:val="22"/>
          <w:szCs w:val="22"/>
          <w:lang w:val="en-GB"/>
        </w:rPr>
        <w:t xml:space="preserve">Marshfield Tennis </w:t>
      </w:r>
      <w:proofErr w:type="gramStart"/>
      <w:r w:rsidR="0060154F">
        <w:rPr>
          <w:rFonts w:asciiTheme="minorHAnsi" w:hAnsiTheme="minorHAnsi" w:cs="Arial"/>
          <w:b/>
          <w:sz w:val="22"/>
          <w:szCs w:val="22"/>
          <w:lang w:val="en-GB"/>
        </w:rPr>
        <w:t>Club</w:t>
      </w:r>
      <w:r w:rsidR="0060154F" w:rsidRPr="003E1088">
        <w:rPr>
          <w:rFonts w:asciiTheme="minorHAnsi" w:hAnsiTheme="minorHAnsi" w:cs="Arial"/>
          <w:sz w:val="22"/>
          <w:szCs w:val="22"/>
          <w:highlight w:val="yellow"/>
        </w:rPr>
        <w:t xml:space="preserve"> </w:t>
      </w:r>
      <w:r w:rsidR="000F5DB7">
        <w:rPr>
          <w:rFonts w:asciiTheme="minorHAnsi" w:hAnsiTheme="minorHAnsi" w:cs="Arial"/>
          <w:sz w:val="22"/>
          <w:szCs w:val="22"/>
        </w:rPr>
        <w:t xml:space="preserve"> </w:t>
      </w:r>
      <w:r>
        <w:rPr>
          <w:rFonts w:asciiTheme="minorHAnsi" w:hAnsiTheme="minorHAnsi" w:cs="Arial"/>
          <w:sz w:val="22"/>
          <w:szCs w:val="22"/>
        </w:rPr>
        <w:t>is</w:t>
      </w:r>
      <w:proofErr w:type="gramEnd"/>
      <w:r>
        <w:rPr>
          <w:rFonts w:asciiTheme="minorHAnsi" w:hAnsiTheme="minorHAnsi" w:cs="Arial"/>
          <w:sz w:val="22"/>
          <w:szCs w:val="22"/>
        </w:rPr>
        <w:t xml:space="preserve">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60154F" w:rsidP="00C56F69">
      <w:pPr>
        <w:rPr>
          <w:rFonts w:asciiTheme="minorHAnsi" w:hAnsiTheme="minorHAnsi" w:cs="Arial"/>
          <w:sz w:val="22"/>
          <w:szCs w:val="22"/>
          <w:lang w:val="en-GB"/>
        </w:rPr>
      </w:pPr>
      <w:r>
        <w:rPr>
          <w:rFonts w:asciiTheme="minorHAnsi" w:hAnsiTheme="minorHAnsi" w:cs="Arial"/>
          <w:b/>
          <w:sz w:val="22"/>
          <w:szCs w:val="22"/>
          <w:lang w:val="en-GB"/>
        </w:rPr>
        <w:t>Marshfield Tennis Club</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3B5D08">
        <w:rPr>
          <w:rFonts w:asciiTheme="minorHAnsi" w:hAnsiTheme="minorHAnsi" w:cs="Arial"/>
          <w:sz w:val="22"/>
          <w:szCs w:val="22"/>
        </w:rPr>
        <w:t>Committee and Chairman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proofErr w:type="gramStart"/>
      <w:r w:rsidR="003B5D08">
        <w:rPr>
          <w:rFonts w:asciiTheme="minorHAnsi" w:hAnsiTheme="minorHAnsi" w:cs="Arial"/>
          <w:sz w:val="22"/>
          <w:szCs w:val="22"/>
        </w:rPr>
        <w:t>chairman</w:t>
      </w:r>
      <w:proofErr w:type="gramEnd"/>
      <w:r w:rsidR="00E85A1F">
        <w:rPr>
          <w:rFonts w:asciiTheme="minorHAnsi" w:hAnsiTheme="minorHAnsi" w:cs="Arial"/>
          <w:sz w:val="22"/>
          <w:szCs w:val="22"/>
        </w:rPr>
        <w:t xml:space="preserve"> </w:t>
      </w:r>
      <w:r w:rsidR="0060154F" w:rsidRPr="0060154F">
        <w:rPr>
          <w:rFonts w:asciiTheme="minorHAnsi" w:hAnsiTheme="minorHAnsi" w:cs="Arial"/>
          <w:b/>
          <w:sz w:val="22"/>
          <w:szCs w:val="22"/>
        </w:rPr>
        <w:t>Karen Wigley</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60154F" w:rsidRPr="0060154F">
        <w:rPr>
          <w:rFonts w:asciiTheme="minorHAnsi" w:hAnsiTheme="minorHAnsi" w:cs="Arial"/>
          <w:b/>
          <w:sz w:val="22"/>
          <w:szCs w:val="22"/>
        </w:rPr>
        <w:t>Stuart Anderson</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952B99">
        <w:rPr>
          <w:rFonts w:asciiTheme="minorHAnsi" w:hAnsiTheme="minorHAnsi" w:cs="Arial"/>
          <w:sz w:val="22"/>
          <w:szCs w:val="22"/>
        </w:rPr>
        <w:t>Chairman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lastRenderedPageBreak/>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60154F"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b/>
          <w:sz w:val="22"/>
          <w:szCs w:val="22"/>
        </w:rPr>
        <w:t>Marshfield Tennis Club</w:t>
      </w:r>
      <w:r>
        <w:rPr>
          <w:rFonts w:asciiTheme="minorHAnsi" w:hAnsiTheme="minorHAnsi" w:cs="Arial"/>
          <w:sz w:val="22"/>
          <w:szCs w:val="22"/>
        </w:rPr>
        <w:t xml:space="preserve">  </w:t>
      </w:r>
      <w:r w:rsidR="008C42D7">
        <w:rPr>
          <w:rFonts w:asciiTheme="minorHAnsi" w:hAnsiTheme="minorHAnsi" w:cs="Arial"/>
          <w:sz w:val="22"/>
          <w:szCs w:val="22"/>
        </w:rPr>
        <w:t xml:space="preserve">Welfare </w:t>
      </w:r>
      <w:r w:rsidR="00952B99">
        <w:rPr>
          <w:rFonts w:asciiTheme="minorHAnsi" w:hAnsiTheme="minorHAnsi" w:cs="Arial"/>
          <w:sz w:val="22"/>
          <w:szCs w:val="22"/>
        </w:rPr>
        <w:t>O</w:t>
      </w:r>
      <w:r w:rsidR="008C42D7">
        <w:rPr>
          <w:rFonts w:asciiTheme="minorHAnsi" w:hAnsiTheme="minorHAnsi" w:cs="Arial"/>
          <w:sz w:val="22"/>
          <w:szCs w:val="22"/>
        </w:rPr>
        <w:t>fficer</w:t>
      </w:r>
      <w:r>
        <w:rPr>
          <w:rFonts w:asciiTheme="minorHAnsi" w:hAnsiTheme="minorHAnsi" w:cs="Arial"/>
          <w:sz w:val="22"/>
          <w:szCs w:val="22"/>
        </w:rPr>
        <w:t xml:space="preserve"> </w:t>
      </w:r>
      <w:r w:rsidRPr="0060154F">
        <w:rPr>
          <w:rFonts w:asciiTheme="minorHAnsi" w:hAnsiTheme="minorHAnsi" w:cs="Arial"/>
          <w:b/>
          <w:sz w:val="22"/>
          <w:szCs w:val="22"/>
        </w:rPr>
        <w:t>Stuart Anderson</w:t>
      </w:r>
      <w:r w:rsidR="008C42D7">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sidR="008C42D7">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sidR="008C42D7">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sidR="008C42D7">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sidR="008C42D7">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60154F">
        <w:rPr>
          <w:rFonts w:asciiTheme="minorHAnsi" w:hAnsiTheme="minorHAnsi" w:cs="Arial"/>
          <w:b/>
          <w:sz w:val="22"/>
          <w:szCs w:val="22"/>
        </w:rPr>
        <w:t>Marshfield Tennis Club</w:t>
      </w:r>
      <w:r w:rsidR="0060154F">
        <w:rPr>
          <w:rFonts w:ascii="Calibri" w:hAnsi="Calibri" w:cs="Arial"/>
          <w:sz w:val="22"/>
          <w:szCs w:val="22"/>
        </w:rPr>
        <w:t xml:space="preserve"> </w:t>
      </w:r>
      <w:r>
        <w:rPr>
          <w:rFonts w:ascii="Calibri" w:hAnsi="Calibri" w:cs="Arial"/>
          <w:sz w:val="22"/>
          <w:szCs w:val="22"/>
        </w:rPr>
        <w:t>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14:anchorId="7CB3A4EB" wp14:editId="12CABC97">
            <wp:extent cx="5969000" cy="2552700"/>
            <wp:effectExtent l="95250" t="57150" r="10795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Contracted consultants, officials and coaches – termination of current and future roles within all four organisations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Recruited volunteers, including councillors and board members – termination of current and future roles within all four organisations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80"/>
      </w:tblGrid>
      <w:tr w:rsidR="00F51A02" w:rsidRPr="007C1741" w:rsidTr="00404055">
        <w:tc>
          <w:tcPr>
            <w:tcW w:w="2504" w:type="pct"/>
          </w:tcPr>
          <w:p w:rsidR="00F51A02" w:rsidRPr="007C1741" w:rsidRDefault="006B1C36" w:rsidP="00210C60">
            <w:pPr>
              <w:pStyle w:val="ListParagraph"/>
              <w:numPr>
                <w:ilvl w:val="0"/>
                <w:numId w:val="1"/>
              </w:numPr>
              <w:tabs>
                <w:tab w:val="left" w:pos="840"/>
              </w:tabs>
              <w:rPr>
                <w:rFonts w:asciiTheme="minorHAnsi" w:hAnsiTheme="minorHAnsi" w:cs="Arial"/>
                <w:sz w:val="22"/>
                <w:szCs w:val="22"/>
              </w:rPr>
            </w:pPr>
            <w:hyperlink r:id="rId24"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rsidTr="00404055">
        <w:tc>
          <w:tcPr>
            <w:tcW w:w="2504" w:type="pct"/>
          </w:tcPr>
          <w:p w:rsidR="00F51A02" w:rsidRPr="007C1741" w:rsidRDefault="006B1C36" w:rsidP="006D75E9">
            <w:pPr>
              <w:pStyle w:val="ListParagraph"/>
              <w:numPr>
                <w:ilvl w:val="0"/>
                <w:numId w:val="1"/>
              </w:numPr>
              <w:tabs>
                <w:tab w:val="left" w:pos="840"/>
              </w:tabs>
              <w:rPr>
                <w:rFonts w:asciiTheme="minorHAnsi" w:hAnsiTheme="minorHAnsi" w:cs="Arial"/>
                <w:sz w:val="22"/>
                <w:szCs w:val="22"/>
              </w:rPr>
            </w:pPr>
            <w:hyperlink r:id="rId25" w:history="1">
              <w:r w:rsidR="00F51A02" w:rsidRPr="00585AA2">
                <w:rPr>
                  <w:rStyle w:val="Hyperlink"/>
                  <w:rFonts w:asciiTheme="minorHAnsi" w:hAnsiTheme="minorHAnsi" w:cs="Arial"/>
                  <w:sz w:val="22"/>
                  <w:szCs w:val="22"/>
                </w:rPr>
                <w:t>Transgender Policy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AA6DDB" w:rsidRPr="00476DC2" w:rsidRDefault="00AA6DDB" w:rsidP="00476DC2">
      <w:pPr>
        <w:rPr>
          <w:rFonts w:ascii="Arial" w:eastAsiaTheme="minorHAnsi" w:hAnsi="Arial"/>
          <w:b/>
          <w:sz w:val="20"/>
          <w:lang w:val="en-GB"/>
        </w:rPr>
      </w:pPr>
      <w:r>
        <w:rPr>
          <w:lang w:val="en-GB"/>
        </w:rPr>
        <w:br w:type="page"/>
      </w:r>
      <w:r w:rsidRPr="00476DC2">
        <w:rPr>
          <w:rFonts w:ascii="Arial" w:eastAsiaTheme="minorHAnsi" w:hAnsi="Arial"/>
          <w:b/>
          <w:sz w:val="20"/>
          <w:lang w:val="en-GB"/>
        </w:rPr>
        <w:lastRenderedPageBreak/>
        <w:t>Safe and Inclusive</w:t>
      </w:r>
    </w:p>
    <w:p w:rsidR="00AA6DDB" w:rsidRPr="00822648" w:rsidRDefault="00AA6DDB" w:rsidP="00822648">
      <w:pPr>
        <w:pStyle w:val="Heading2"/>
        <w:rPr>
          <w:rFonts w:eastAsiaTheme="minorHAnsi"/>
          <w:color w:val="auto"/>
        </w:rPr>
      </w:pPr>
    </w:p>
    <w:p w:rsidR="00AA6DDB" w:rsidRPr="00822648" w:rsidRDefault="0060154F" w:rsidP="00822648">
      <w:pPr>
        <w:pStyle w:val="Heading2"/>
        <w:rPr>
          <w:rFonts w:eastAsiaTheme="minorHAnsi"/>
          <w:color w:val="auto"/>
        </w:rPr>
      </w:pPr>
      <w:bookmarkStart w:id="1" w:name="_GoBack"/>
      <w:r w:rsidRPr="0060154F">
        <w:rPr>
          <w:rFonts w:asciiTheme="minorHAnsi" w:hAnsiTheme="minorHAnsi" w:cs="Arial"/>
          <w:color w:val="auto"/>
          <w:sz w:val="22"/>
          <w:szCs w:val="22"/>
        </w:rPr>
        <w:t>Marshfield Tennis Club</w:t>
      </w:r>
      <w:r w:rsidR="00AA6DDB" w:rsidRPr="0060154F">
        <w:rPr>
          <w:rFonts w:eastAsiaTheme="minorHAnsi"/>
          <w:color w:val="auto"/>
        </w:rPr>
        <w:t xml:space="preserve"> </w:t>
      </w:r>
      <w:bookmarkEnd w:id="1"/>
      <w:r w:rsidR="00AA6DDB" w:rsidRPr="00822648">
        <w:rPr>
          <w:rFonts w:eastAsiaTheme="minorHAnsi"/>
          <w:color w:val="auto"/>
        </w:rPr>
        <w:t>Code of Conduct</w:t>
      </w:r>
    </w:p>
    <w:p w:rsidR="00AA6DDB" w:rsidRPr="00DA26A8" w:rsidRDefault="00AA6DDB" w:rsidP="00AA6DDB">
      <w:pPr>
        <w:rPr>
          <w:rFonts w:asciiTheme="minorHAnsi" w:eastAsiaTheme="minorHAnsi" w:hAnsiTheme="minorHAnsi" w:cs="Arial"/>
          <w:b/>
          <w:color w:val="000000"/>
          <w:sz w:val="22"/>
          <w:szCs w:val="22"/>
          <w:lang w:val="en-GB"/>
        </w:rPr>
      </w:pP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Prioritise the well-being of all children and adults at all times</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Be a positive role model. Act with integrity, even when no one is looking</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Help to create a safe and inclusive environment both on and off court and promote the</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Fair Play values: enjoy; respect</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Value and celebrate diversity and make all reasonable efforts to meet individual needs</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Keep clear boundaries between your professional and personal life, including on social media</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Check you have the relevant consent from parents/carers, children and adults before taking or</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using photos and videos</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Ensure your own roles and responsibilities, and those of everyone you are responsible for, are</w:t>
      </w:r>
    </w:p>
    <w:p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clearly outlined and everyone has the information, training and support to carry them out</w:t>
      </w:r>
    </w:p>
    <w:p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Where possible, do not be alone with a child or adult at risk; if you have to be alone with a child or adult at risk; let someone know such as a</w:t>
      </w:r>
      <w:r>
        <w:rPr>
          <w:rFonts w:asciiTheme="minorHAnsi" w:eastAsiaTheme="minorHAnsi" w:hAnsiTheme="minorHAnsi" w:cs="Arial"/>
          <w:color w:val="000000"/>
          <w:sz w:val="22"/>
          <w:szCs w:val="22"/>
        </w:rPr>
        <w:t xml:space="preserve"> </w:t>
      </w:r>
      <w:r w:rsidRPr="004F329D">
        <w:rPr>
          <w:rFonts w:asciiTheme="minorHAnsi" w:eastAsiaTheme="minorHAnsi" w:hAnsiTheme="minorHAnsi" w:cs="Arial"/>
          <w:color w:val="000000"/>
          <w:sz w:val="22"/>
          <w:szCs w:val="22"/>
        </w:rPr>
        <w:t>carer, club secretary, volunteer etc.</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Do not abuse, neglect, harm or discriminate against anyone; or act in a way that may</w:t>
      </w:r>
      <w:r w:rsidRPr="00404055">
        <w:rPr>
          <w:rFonts w:asciiTheme="minorHAnsi" w:eastAsiaTheme="minorHAnsi" w:hAnsiTheme="minorHAnsi" w:cs="Arial"/>
          <w:color w:val="000000"/>
          <w:sz w:val="22"/>
          <w:szCs w:val="22"/>
        </w:rPr>
        <w:t xml:space="preserve"> be</w:t>
      </w:r>
    </w:p>
    <w:p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interpreted as such*</w:t>
      </w:r>
    </w:p>
    <w:p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Doing nothing is NOT an option: report all concerns and disclosures as soon as possible, </w:t>
      </w:r>
      <w:r w:rsidRPr="004F329D">
        <w:rPr>
          <w:rFonts w:asciiTheme="minorHAnsi" w:eastAsiaTheme="minorHAnsi" w:hAnsiTheme="minorHAnsi" w:cs="Arial"/>
          <w:color w:val="000000"/>
          <w:sz w:val="22"/>
          <w:szCs w:val="22"/>
        </w:rPr>
        <w:t>following the Concern Reporting Procedure. If someone is in immediate danger, dial 999.</w:t>
      </w:r>
    </w:p>
    <w:p w:rsidR="00AA6DDB" w:rsidRDefault="00AA6DDB" w:rsidP="00AA6DDB">
      <w:pPr>
        <w:rPr>
          <w:rFonts w:asciiTheme="minorHAnsi" w:eastAsiaTheme="minorHAnsi" w:hAnsiTheme="minorHAnsi" w:cs="Arial"/>
          <w:b/>
          <w:color w:val="000000"/>
          <w:sz w:val="22"/>
          <w:szCs w:val="22"/>
          <w:lang w:val="en-GB"/>
        </w:rPr>
      </w:pPr>
    </w:p>
    <w:p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*It is illegal to have a relationship with someone who is under 18 years old if you are in a position of</w:t>
      </w:r>
    </w:p>
    <w:p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trust; it is illegal to have a sexual relationship with anyone under the age of 16 whether they give</w:t>
      </w:r>
    </w:p>
    <w:p w:rsidR="00AA6DDB"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consent or not.</w:t>
      </w:r>
    </w:p>
    <w:p w:rsidR="00AA6DDB" w:rsidRPr="00404055" w:rsidRDefault="00AA6DDB" w:rsidP="00AA6DDB">
      <w:pPr>
        <w:rPr>
          <w:rFonts w:asciiTheme="minorHAnsi" w:eastAsiaTheme="minorHAnsi" w:hAnsiTheme="minorHAnsi" w:cs="Arial"/>
          <w:color w:val="000000"/>
          <w:sz w:val="22"/>
          <w:szCs w:val="22"/>
          <w:lang w:val="en-GB"/>
        </w:rPr>
      </w:pPr>
    </w:p>
    <w:p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Th</w:t>
      </w:r>
      <w:r>
        <w:rPr>
          <w:rFonts w:asciiTheme="minorHAnsi" w:eastAsiaTheme="minorHAnsi" w:hAnsiTheme="minorHAnsi" w:cs="Arial"/>
          <w:color w:val="000000"/>
          <w:sz w:val="22"/>
          <w:szCs w:val="22"/>
          <w:lang w:val="en-GB"/>
        </w:rPr>
        <w:t>is</w:t>
      </w:r>
      <w:r w:rsidRPr="00404055">
        <w:rPr>
          <w:rFonts w:asciiTheme="minorHAnsi" w:eastAsiaTheme="minorHAnsi" w:hAnsiTheme="minorHAnsi" w:cs="Arial"/>
          <w:color w:val="000000"/>
          <w:sz w:val="22"/>
          <w:szCs w:val="22"/>
          <w:lang w:val="en-GB"/>
        </w:rPr>
        <w:t xml:space="preserve"> Code of Conduct should be interpreted in a spirit of integrity, transparency and common sense, with</w:t>
      </w:r>
      <w:r>
        <w:rPr>
          <w:rFonts w:asciiTheme="minorHAnsi" w:eastAsiaTheme="minorHAnsi" w:hAnsiTheme="minorHAnsi" w:cs="Arial"/>
          <w:color w:val="000000"/>
          <w:sz w:val="22"/>
          <w:szCs w:val="22"/>
          <w:lang w:val="en-GB"/>
        </w:rPr>
        <w:t xml:space="preserve"> </w:t>
      </w:r>
      <w:r w:rsidRPr="00404055">
        <w:rPr>
          <w:rFonts w:asciiTheme="minorHAnsi" w:eastAsiaTheme="minorHAnsi" w:hAnsiTheme="minorHAnsi" w:cs="Arial"/>
          <w:color w:val="000000"/>
          <w:sz w:val="22"/>
          <w:szCs w:val="22"/>
          <w:lang w:val="en-GB"/>
        </w:rPr>
        <w:t>the best interests of children and adults at risk as the primary consideration.</w:t>
      </w:r>
    </w:p>
    <w:p w:rsidR="00AA6DDB" w:rsidRDefault="00AA6DDB">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5C7EE8">
      <w:footerReference w:type="default" r:id="rId26"/>
      <w:footerReference w:type="first" r:id="rId27"/>
      <w:pgSz w:w="12240" w:h="15840"/>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6773E" w15:done="0"/>
  <w15:commentEx w15:paraId="20AA51B5" w15:paraIdParent="6FE6773E" w15:done="0"/>
  <w15:commentEx w15:paraId="656BBCF0" w15:done="0"/>
  <w15:commentEx w15:paraId="586A44BC" w15:done="0"/>
  <w15:commentEx w15:paraId="21526000" w15:done="0"/>
  <w15:commentEx w15:paraId="5B817A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36" w:rsidRDefault="006B1C36">
      <w:r>
        <w:separator/>
      </w:r>
    </w:p>
  </w:endnote>
  <w:endnote w:type="continuationSeparator" w:id="0">
    <w:p w:rsidR="006B1C36" w:rsidRDefault="006B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60154F">
      <w:rPr>
        <w:rFonts w:asciiTheme="minorHAnsi" w:hAnsiTheme="minorHAnsi" w:cs="Arial"/>
        <w:noProof/>
        <w:sz w:val="20"/>
        <w:szCs w:val="20"/>
      </w:rPr>
      <w:t>13</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60154F">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36" w:rsidRDefault="006B1C36">
      <w:r>
        <w:separator/>
      </w:r>
    </w:p>
  </w:footnote>
  <w:footnote w:type="continuationSeparator" w:id="0">
    <w:p w:rsidR="006B1C36" w:rsidRDefault="006B1C36">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7"/>
  </w:num>
  <w:num w:numId="13">
    <w:abstractNumId w:val="19"/>
  </w:num>
  <w:num w:numId="14">
    <w:abstractNumId w:val="11"/>
  </w:num>
  <w:num w:numId="15">
    <w:abstractNumId w:val="6"/>
  </w:num>
  <w:num w:numId="16">
    <w:abstractNumId w:val="14"/>
  </w:num>
  <w:num w:numId="17">
    <w:abstractNumId w:val="18"/>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y Faulkner">
    <w15:presenceInfo w15:providerId="Windows Live" w15:userId="4748c8122bcc97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154F"/>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1C36"/>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42E4"/>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B0379B"/>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494734978">
      <w:bodyDiv w:val="1"/>
      <w:marLeft w:val="0"/>
      <w:marRight w:val="0"/>
      <w:marTop w:val="0"/>
      <w:marBottom w:val="0"/>
      <w:divBdr>
        <w:top w:val="none" w:sz="0" w:space="0" w:color="auto"/>
        <w:left w:val="none" w:sz="0" w:space="0" w:color="auto"/>
        <w:bottom w:val="none" w:sz="0" w:space="0" w:color="auto"/>
        <w:right w:val="none" w:sz="0" w:space="0" w:color="auto"/>
      </w:divBdr>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equality@lta.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safeandinclusive@lta.org.uk" TargetMode="External"/><Relationship Id="rId25" Type="http://schemas.openxmlformats.org/officeDocument/2006/relationships/hyperlink" Target="https://www.lta.org.uk/about-the-lta/policies-and-rules/transgender-policy/" TargetMode="External"/><Relationship Id="rId2" Type="http://schemas.openxmlformats.org/officeDocument/2006/relationships/customXml" Target="../customXml/item2.xml"/><Relationship Id="rId16" Type="http://schemas.openxmlformats.org/officeDocument/2006/relationships/hyperlink" Target="https://www.lta.org.uk/about-the-lta/policies-and-rules/safeguarding-protection/" TargetMode="External"/><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lta.org.uk/globalassets/about-lta/safeguarding/british-tennis-safeguarding-policy.pdf" TargetMode="External"/><Relationship Id="rId32"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www.report-it.org.uk" TargetMode="External"/><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diagramData" Target="diagrams/data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uart.j.anderson@btinternet.com" TargetMode="External"/><Relationship Id="rId22" Type="http://schemas.openxmlformats.org/officeDocument/2006/relationships/diagramColors" Target="diagrams/colors1.xm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4A3A3490-2C52-4ED3-A2B1-C68E2FBC7981}" type="presOf" srcId="{A8EF6D35-E3A8-455D-BBFD-B17DF2110246}" destId="{BB1C0AA6-CEF4-4E35-AE24-89AC3A177EF0}"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E1FD20DF-C067-447D-AFC1-E2995EEFA3D8}" srcId="{253D4485-5CF5-4728-85D9-4C82E829136E}" destId="{A8EF6D35-E3A8-455D-BBFD-B17DF2110246}" srcOrd="1" destOrd="0" parTransId="{B4DFEF83-5AF1-4293-9BD0-BD728F1933AB}" sibTransId="{C498A7C4-F814-4FEB-883E-9D8A6545052B}"/>
    <dgm:cxn modelId="{29BB5D59-70D4-44EF-915B-ED5434D30FC6}" type="presOf" srcId="{CEC1E9C9-8E39-4CB2-98BC-ED230E5085FD}" destId="{B608A7A2-8573-43E4-A660-0D99AB16AF62}"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76F41DB2-6FE8-4B92-A2AF-26A10F17B323}" type="presOf" srcId="{F92F175F-FBF5-4533-BB4C-49AE9940B1AA}" destId="{6ED997E5-71BA-4044-B3E6-1DD395668CC8}" srcOrd="0" destOrd="0" presId="urn:microsoft.com/office/officeart/2005/8/layout/process4"/>
    <dgm:cxn modelId="{21764837-3B0E-4A06-8F21-885109890EF0}" type="presOf" srcId="{253D4485-5CF5-4728-85D9-4C82E829136E}" destId="{BE77150E-95D5-46F7-94E5-264DDE69AA13}" srcOrd="0" destOrd="0" presId="urn:microsoft.com/office/officeart/2005/8/layout/process4"/>
    <dgm:cxn modelId="{5912D545-69A7-4D03-9ACD-491F044607B6}" type="presParOf" srcId="{BE77150E-95D5-46F7-94E5-264DDE69AA13}" destId="{7BDE8C61-86AC-404B-B729-482BFFB9DBFD}" srcOrd="0" destOrd="0" presId="urn:microsoft.com/office/officeart/2005/8/layout/process4"/>
    <dgm:cxn modelId="{D39C4F4D-9514-4B4A-9D6D-14CD5BF4020C}" type="presParOf" srcId="{7BDE8C61-86AC-404B-B729-482BFFB9DBFD}" destId="{B608A7A2-8573-43E4-A660-0D99AB16AF62}" srcOrd="0" destOrd="0" presId="urn:microsoft.com/office/officeart/2005/8/layout/process4"/>
    <dgm:cxn modelId="{F41616CC-B60B-4EEB-947F-CBF737B5D751}" type="presParOf" srcId="{BE77150E-95D5-46F7-94E5-264DDE69AA13}" destId="{158D4693-E050-4861-8461-7F5382DAA2A9}" srcOrd="1" destOrd="0" presId="urn:microsoft.com/office/officeart/2005/8/layout/process4"/>
    <dgm:cxn modelId="{16091FF5-A90A-4517-BE0A-2E0C5049A5E3}" type="presParOf" srcId="{BE77150E-95D5-46F7-94E5-264DDE69AA13}" destId="{3D3C1CBE-9075-4096-B546-9444011C35DD}" srcOrd="2" destOrd="0" presId="urn:microsoft.com/office/officeart/2005/8/layout/process4"/>
    <dgm:cxn modelId="{D9899F92-F2D5-4643-93A7-123ECDE4A79A}" type="presParOf" srcId="{3D3C1CBE-9075-4096-B546-9444011C35DD}" destId="{BB1C0AA6-CEF4-4E35-AE24-89AC3A177EF0}" srcOrd="0" destOrd="0" presId="urn:microsoft.com/office/officeart/2005/8/layout/process4"/>
    <dgm:cxn modelId="{4B84FEFD-1A64-4B18-83AE-E3EF8941056B}" type="presParOf" srcId="{BE77150E-95D5-46F7-94E5-264DDE69AA13}" destId="{9C5A7944-3BB1-462D-92C3-3013AE94AF58}" srcOrd="3" destOrd="0" presId="urn:microsoft.com/office/officeart/2005/8/layout/process4"/>
    <dgm:cxn modelId="{9688AAF2-5E44-4E77-9847-F6B3A95ACCA6}" type="presParOf" srcId="{BE77150E-95D5-46F7-94E5-264DDE69AA13}" destId="{82ADC3F2-C43E-40F2-882A-DF356C3D740E}" srcOrd="4" destOrd="0" presId="urn:microsoft.com/office/officeart/2005/8/layout/process4"/>
    <dgm:cxn modelId="{1CCD3D04-F49E-4B5F-A050-9CAA6667810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630D5009-011F-4506-921F-217D75CC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4072</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27231</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K Wigley</cp:lastModifiedBy>
  <cp:revision>3</cp:revision>
  <cp:lastPrinted>2016-12-13T12:59:00Z</cp:lastPrinted>
  <dcterms:created xsi:type="dcterms:W3CDTF">2018-03-01T09:18:00Z</dcterms:created>
  <dcterms:modified xsi:type="dcterms:W3CDTF">2018-03-01T09:24:00Z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