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E62" w:rsidRPr="00356E62" w:rsidRDefault="00356E62" w:rsidP="00356E62">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r w:rsidRPr="00356E62">
        <w:rPr>
          <w:rFonts w:ascii="Times New Roman" w:eastAsia="Times New Roman" w:hAnsi="Times New Roman" w:cs="Times New Roman"/>
          <w:b/>
          <w:bCs/>
          <w:i/>
          <w:iCs/>
          <w:color w:val="000000"/>
          <w:sz w:val="52"/>
          <w:szCs w:val="52"/>
          <w:lang w:eastAsia="en-GB"/>
        </w:rPr>
        <w:t>BSF Health &amp; Safety Policy</w:t>
      </w:r>
    </w:p>
    <w:p w:rsidR="00356E62" w:rsidRPr="00356E62" w:rsidRDefault="00356E62" w:rsidP="00356E62">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r w:rsidRPr="00356E62">
        <w:rPr>
          <w:rFonts w:ascii="Times New Roman" w:eastAsia="Times New Roman" w:hAnsi="Times New Roman" w:cs="Times New Roman"/>
          <w:b/>
          <w:bCs/>
          <w:i/>
          <w:iCs/>
          <w:color w:val="000000"/>
          <w:sz w:val="52"/>
          <w:szCs w:val="52"/>
          <w:lang w:eastAsia="en-GB"/>
        </w:rPr>
        <w:t> </w:t>
      </w:r>
    </w:p>
    <w:p w:rsidR="00356E62" w:rsidRPr="00356E62" w:rsidRDefault="00356E62" w:rsidP="00356E6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356E62">
        <w:rPr>
          <w:rFonts w:ascii="Times New Roman" w:eastAsia="Times New Roman" w:hAnsi="Times New Roman" w:cs="Times New Roman"/>
          <w:color w:val="000000"/>
          <w:sz w:val="27"/>
          <w:szCs w:val="27"/>
          <w:lang w:eastAsia="en-GB"/>
        </w:rPr>
        <w:t>It is the policy of</w:t>
      </w:r>
      <w:proofErr w:type="gramStart"/>
      <w:r w:rsidRPr="00356E62">
        <w:rPr>
          <w:rFonts w:ascii="Times New Roman" w:eastAsia="Times New Roman" w:hAnsi="Times New Roman" w:cs="Times New Roman"/>
          <w:color w:val="000000"/>
          <w:sz w:val="27"/>
          <w:szCs w:val="27"/>
          <w:lang w:eastAsia="en-GB"/>
        </w:rPr>
        <w:t>  the</w:t>
      </w:r>
      <w:proofErr w:type="gramEnd"/>
      <w:r w:rsidRPr="00356E62">
        <w:rPr>
          <w:rFonts w:ascii="Times New Roman" w:eastAsia="Times New Roman" w:hAnsi="Times New Roman" w:cs="Times New Roman"/>
          <w:color w:val="000000"/>
          <w:sz w:val="27"/>
          <w:szCs w:val="27"/>
          <w:lang w:eastAsia="en-GB"/>
        </w:rPr>
        <w:t xml:space="preserve"> above</w:t>
      </w:r>
      <w:r w:rsidRPr="00356E62">
        <w:rPr>
          <w:rFonts w:ascii="Times New Roman" w:eastAsia="Times New Roman" w:hAnsi="Times New Roman" w:cs="Times New Roman"/>
          <w:b/>
          <w:bCs/>
          <w:i/>
          <w:iCs/>
          <w:color w:val="000000"/>
          <w:sz w:val="27"/>
          <w:szCs w:val="27"/>
          <w:lang w:eastAsia="en-GB"/>
        </w:rPr>
        <w:t> </w:t>
      </w:r>
      <w:r w:rsidRPr="00356E62">
        <w:rPr>
          <w:rFonts w:ascii="Times New Roman" w:eastAsia="Times New Roman" w:hAnsi="Times New Roman" w:cs="Times New Roman"/>
          <w:color w:val="000000"/>
          <w:sz w:val="27"/>
          <w:szCs w:val="27"/>
          <w:lang w:eastAsia="en-GB"/>
        </w:rPr>
        <w:t> to:</w:t>
      </w:r>
    </w:p>
    <w:p w:rsidR="00356E62" w:rsidRPr="00356E62" w:rsidRDefault="00356E62" w:rsidP="00356E6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356E62">
        <w:rPr>
          <w:rFonts w:ascii="Times New Roman" w:eastAsia="Times New Roman" w:hAnsi="Times New Roman" w:cs="Times New Roman"/>
          <w:color w:val="000000"/>
          <w:sz w:val="27"/>
          <w:szCs w:val="27"/>
          <w:lang w:eastAsia="en-GB"/>
        </w:rPr>
        <w:t> Provide, so far as reasonably practical, safe methods of training, safe training and competing conditions and a healthy environment assessing the risks inherent in the training and competing in the various Combat Disciplines/Sports offered by the above to:</w:t>
      </w:r>
    </w:p>
    <w:p w:rsidR="00356E62" w:rsidRPr="00356E62" w:rsidRDefault="00356E62" w:rsidP="00356E6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356E62">
        <w:rPr>
          <w:rFonts w:ascii="Times New Roman" w:eastAsia="Times New Roman" w:hAnsi="Times New Roman" w:cs="Times New Roman"/>
          <w:color w:val="000000"/>
          <w:sz w:val="27"/>
          <w:szCs w:val="27"/>
          <w:lang w:eastAsia="en-GB"/>
        </w:rPr>
        <w:t xml:space="preserve"> Provide Health &amp; Safety arrangements including planning, organisation, leadership, control, monitoring, </w:t>
      </w:r>
      <w:proofErr w:type="gramStart"/>
      <w:r w:rsidRPr="00356E62">
        <w:rPr>
          <w:rFonts w:ascii="Times New Roman" w:eastAsia="Times New Roman" w:hAnsi="Times New Roman" w:cs="Times New Roman"/>
          <w:color w:val="000000"/>
          <w:sz w:val="27"/>
          <w:szCs w:val="27"/>
          <w:lang w:eastAsia="en-GB"/>
        </w:rPr>
        <w:t>review</w:t>
      </w:r>
      <w:proofErr w:type="gramEnd"/>
      <w:r w:rsidRPr="00356E62">
        <w:rPr>
          <w:rFonts w:ascii="Times New Roman" w:eastAsia="Times New Roman" w:hAnsi="Times New Roman" w:cs="Times New Roman"/>
          <w:color w:val="000000"/>
          <w:sz w:val="27"/>
          <w:szCs w:val="27"/>
          <w:lang w:eastAsia="en-GB"/>
        </w:rPr>
        <w:t xml:space="preserve"> and reporting;</w:t>
      </w:r>
    </w:p>
    <w:p w:rsidR="00356E62" w:rsidRPr="00356E62" w:rsidRDefault="00356E62" w:rsidP="00356E6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356E62">
        <w:rPr>
          <w:rFonts w:ascii="Times New Roman" w:eastAsia="Times New Roman" w:hAnsi="Times New Roman" w:cs="Times New Roman"/>
          <w:color w:val="000000"/>
          <w:sz w:val="27"/>
          <w:szCs w:val="27"/>
          <w:lang w:eastAsia="en-GB"/>
        </w:rPr>
        <w:t>Ensure, so far as reasonably practical, co-operation, co-ordination and exchange of information between parents and other parties involved in projects under its control;</w:t>
      </w:r>
    </w:p>
    <w:p w:rsidR="00356E62" w:rsidRPr="00356E62" w:rsidRDefault="00356E62" w:rsidP="00356E6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356E62">
        <w:rPr>
          <w:rFonts w:ascii="Times New Roman" w:eastAsia="Times New Roman" w:hAnsi="Times New Roman" w:cs="Times New Roman"/>
          <w:color w:val="000000"/>
          <w:sz w:val="27"/>
          <w:szCs w:val="27"/>
          <w:lang w:eastAsia="en-GB"/>
        </w:rPr>
        <w:t>Establish emergency and other procedures for serious or minor injuries:</w:t>
      </w:r>
    </w:p>
    <w:p w:rsidR="00356E62" w:rsidRPr="00356E62" w:rsidRDefault="00356E62" w:rsidP="00356E6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356E62">
        <w:rPr>
          <w:rFonts w:ascii="Times New Roman" w:eastAsia="Times New Roman" w:hAnsi="Times New Roman" w:cs="Times New Roman"/>
          <w:color w:val="000000"/>
          <w:sz w:val="27"/>
          <w:szCs w:val="27"/>
          <w:lang w:eastAsia="en-GB"/>
        </w:rPr>
        <w:t>Provide and display this policy and such written instructions as are necessary to assist in the regulation of health and safe practices and operations;</w:t>
      </w:r>
    </w:p>
    <w:p w:rsidR="00356E62" w:rsidRPr="00356E62" w:rsidRDefault="00356E62" w:rsidP="00356E6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356E62">
        <w:rPr>
          <w:rFonts w:ascii="Times New Roman" w:eastAsia="Times New Roman" w:hAnsi="Times New Roman" w:cs="Times New Roman"/>
          <w:color w:val="000000"/>
          <w:sz w:val="27"/>
          <w:szCs w:val="27"/>
          <w:lang w:eastAsia="en-GB"/>
        </w:rPr>
        <w:t>Encourage and promote personal responsibility and effort on the part of all employees to avoid and prevent health hazards and injuries to themselves and others;</w:t>
      </w:r>
    </w:p>
    <w:p w:rsidR="00356E62" w:rsidRPr="00356E62" w:rsidRDefault="00356E62" w:rsidP="00356E6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356E62">
        <w:rPr>
          <w:rFonts w:ascii="Times New Roman" w:eastAsia="Times New Roman" w:hAnsi="Times New Roman" w:cs="Times New Roman"/>
          <w:color w:val="000000"/>
          <w:sz w:val="27"/>
          <w:szCs w:val="27"/>
          <w:lang w:eastAsia="en-GB"/>
        </w:rPr>
        <w:t>Review this policy at 12 month intervals</w:t>
      </w:r>
    </w:p>
    <w:p w:rsidR="00356E62" w:rsidRPr="00356E62" w:rsidRDefault="00356E62" w:rsidP="00356E6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356E62">
        <w:rPr>
          <w:rFonts w:ascii="Times New Roman" w:eastAsia="Times New Roman" w:hAnsi="Times New Roman" w:cs="Times New Roman"/>
          <w:color w:val="000000"/>
          <w:sz w:val="27"/>
          <w:szCs w:val="27"/>
          <w:lang w:eastAsia="en-GB"/>
        </w:rPr>
        <w:t> There is a clear and legal duty of each and every person, while coaching, training or competing, to take reasonable care for the health and safety of his or herself and of all other persons who may be affected by his or her acts or omissions; and to co-operate with the Club and the Safety Advisors in any way necessary, to enable the Club to perform and comply with any duty or requirement under the regulations affecting Health &amp; Safety and Welfare. This will include the use of equipment in a safe manner, and their own personal hygiene.</w:t>
      </w:r>
    </w:p>
    <w:p w:rsidR="00356E62" w:rsidRPr="00356E62" w:rsidRDefault="00356E62" w:rsidP="00356E6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356E62">
        <w:rPr>
          <w:rFonts w:ascii="Times New Roman" w:eastAsia="Times New Roman" w:hAnsi="Times New Roman" w:cs="Times New Roman"/>
          <w:color w:val="000000"/>
          <w:sz w:val="27"/>
          <w:szCs w:val="27"/>
          <w:lang w:eastAsia="en-GB"/>
        </w:rPr>
        <w:t> For the execution of the policy the following organization and arrangements apply:</w:t>
      </w:r>
    </w:p>
    <w:p w:rsidR="00356E62" w:rsidRDefault="00356E62" w:rsidP="00356E6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356E62">
        <w:rPr>
          <w:rFonts w:ascii="Times New Roman" w:eastAsia="Times New Roman" w:hAnsi="Times New Roman" w:cs="Times New Roman"/>
          <w:color w:val="000000"/>
          <w:sz w:val="27"/>
          <w:szCs w:val="27"/>
          <w:lang w:eastAsia="en-GB"/>
        </w:rPr>
        <w:t> The supervisor on site, or at a place of work will be responsible for the implementation of The Company Health &amp; Safety Policy, and will be accountable for failure to achieve the required standard.</w:t>
      </w:r>
    </w:p>
    <w:p w:rsidR="00356E62" w:rsidRDefault="00356E62" w:rsidP="00356E62">
      <w:pPr>
        <w:spacing w:before="100" w:beforeAutospacing="1" w:after="100" w:afterAutospacing="1" w:line="240" w:lineRule="auto"/>
        <w:rPr>
          <w:rFonts w:ascii="Times New Roman" w:eastAsia="Times New Roman" w:hAnsi="Times New Roman" w:cs="Times New Roman"/>
          <w:color w:val="000000"/>
          <w:sz w:val="27"/>
          <w:szCs w:val="27"/>
          <w:lang w:eastAsia="en-GB"/>
        </w:rPr>
      </w:pPr>
    </w:p>
    <w:p w:rsidR="00356E62" w:rsidRPr="00356E62" w:rsidRDefault="00356E62" w:rsidP="00356E62">
      <w:pPr>
        <w:spacing w:before="100" w:beforeAutospacing="1" w:after="100" w:afterAutospacing="1" w:line="240" w:lineRule="auto"/>
        <w:rPr>
          <w:rFonts w:ascii="Times New Roman" w:eastAsia="Times New Roman" w:hAnsi="Times New Roman" w:cs="Times New Roman"/>
          <w:color w:val="000000"/>
          <w:sz w:val="27"/>
          <w:szCs w:val="27"/>
          <w:lang w:eastAsia="en-GB"/>
        </w:rPr>
      </w:pPr>
    </w:p>
    <w:p w:rsidR="00356E62" w:rsidRDefault="00356E62" w:rsidP="00356E6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356E62">
        <w:rPr>
          <w:rFonts w:ascii="Times New Roman" w:eastAsia="Times New Roman" w:hAnsi="Times New Roman" w:cs="Times New Roman"/>
          <w:color w:val="000000"/>
          <w:sz w:val="27"/>
          <w:szCs w:val="27"/>
          <w:lang w:eastAsia="en-GB"/>
        </w:rPr>
        <w:lastRenderedPageBreak/>
        <w:t> To achieve this objective the senior manager / supervisor will ensure that: </w:t>
      </w:r>
    </w:p>
    <w:p w:rsidR="00356E62" w:rsidRPr="00356E62" w:rsidRDefault="00356E62" w:rsidP="00356E6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356E62">
        <w:rPr>
          <w:rFonts w:ascii="Times New Roman" w:eastAsia="Times New Roman" w:hAnsi="Times New Roman" w:cs="Times New Roman"/>
          <w:color w:val="000000"/>
          <w:sz w:val="27"/>
          <w:szCs w:val="27"/>
          <w:lang w:eastAsia="en-GB"/>
        </w:rPr>
        <w:t>All works are carried out in accordance with all relevant Acts, Regulations, Company Policy and procedures, as defined in the staff Health &amp; Safety manuals, and other company or Safety Advisor instructions;</w:t>
      </w:r>
    </w:p>
    <w:p w:rsidR="00356E62" w:rsidRPr="00356E62" w:rsidRDefault="00356E62" w:rsidP="00356E6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356E62">
        <w:rPr>
          <w:rFonts w:ascii="Times New Roman" w:eastAsia="Times New Roman" w:hAnsi="Times New Roman" w:cs="Times New Roman"/>
          <w:color w:val="000000"/>
          <w:sz w:val="27"/>
          <w:szCs w:val="27"/>
          <w:lang w:eastAsia="en-GB"/>
        </w:rPr>
        <w:t>Employees have been trained or instructed to work in a healthy and safe manner;</w:t>
      </w:r>
    </w:p>
    <w:p w:rsidR="00356E62" w:rsidRPr="00356E62" w:rsidRDefault="00356E62" w:rsidP="00356E6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356E62">
        <w:rPr>
          <w:rFonts w:ascii="Times New Roman" w:eastAsia="Times New Roman" w:hAnsi="Times New Roman" w:cs="Times New Roman"/>
          <w:color w:val="000000"/>
          <w:sz w:val="27"/>
          <w:szCs w:val="27"/>
          <w:lang w:eastAsia="en-GB"/>
        </w:rPr>
        <w:t>Safe access to and egress from all places of work under the Company’s control is provided and maintained;</w:t>
      </w:r>
    </w:p>
    <w:p w:rsidR="00356E62" w:rsidRPr="00356E62" w:rsidRDefault="00356E62" w:rsidP="00356E6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356E62">
        <w:rPr>
          <w:rFonts w:ascii="Times New Roman" w:eastAsia="Times New Roman" w:hAnsi="Times New Roman" w:cs="Times New Roman"/>
          <w:color w:val="000000"/>
          <w:sz w:val="27"/>
          <w:szCs w:val="27"/>
          <w:lang w:eastAsia="en-GB"/>
        </w:rPr>
        <w:t>Protective equipment and clothing are available and used when required by the risk assessment;</w:t>
      </w:r>
    </w:p>
    <w:p w:rsidR="00356E62" w:rsidRPr="00356E62" w:rsidRDefault="00356E62" w:rsidP="00356E6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356E62">
        <w:rPr>
          <w:rFonts w:ascii="Times New Roman" w:eastAsia="Times New Roman" w:hAnsi="Times New Roman" w:cs="Times New Roman"/>
          <w:color w:val="000000"/>
          <w:sz w:val="27"/>
          <w:szCs w:val="27"/>
          <w:lang w:eastAsia="en-GB"/>
        </w:rPr>
        <w:t>Substances hazardous to health are assessed and controlled in a safe manner;</w:t>
      </w:r>
    </w:p>
    <w:p w:rsidR="00356E62" w:rsidRPr="00356E62" w:rsidRDefault="00356E62" w:rsidP="00356E6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356E62">
        <w:rPr>
          <w:rFonts w:ascii="Times New Roman" w:eastAsia="Times New Roman" w:hAnsi="Times New Roman" w:cs="Times New Roman"/>
          <w:color w:val="000000"/>
          <w:sz w:val="27"/>
          <w:szCs w:val="27"/>
          <w:lang w:eastAsia="en-GB"/>
        </w:rPr>
        <w:t>Operations are conducted in such a manner as to reduce as far as possible the risk of property damage, fire or theft, and to maintain a secure minimum hazard environment;</w:t>
      </w:r>
    </w:p>
    <w:p w:rsidR="00356E62" w:rsidRPr="00356E62" w:rsidRDefault="00356E62" w:rsidP="00356E6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356E62">
        <w:rPr>
          <w:rFonts w:ascii="Times New Roman" w:eastAsia="Times New Roman" w:hAnsi="Times New Roman" w:cs="Times New Roman"/>
          <w:color w:val="000000"/>
          <w:sz w:val="27"/>
          <w:szCs w:val="27"/>
          <w:lang w:eastAsia="en-GB"/>
        </w:rPr>
        <w:t>All accidents and dangerous occurrences are investigated, reported and preventative action taken against repetition.</w:t>
      </w:r>
    </w:p>
    <w:p w:rsidR="00356E62" w:rsidRPr="00356E62" w:rsidRDefault="00356E62" w:rsidP="00356E6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356E62">
        <w:rPr>
          <w:rFonts w:ascii="Times New Roman" w:eastAsia="Times New Roman" w:hAnsi="Times New Roman" w:cs="Times New Roman"/>
          <w:color w:val="000000"/>
          <w:sz w:val="27"/>
          <w:szCs w:val="27"/>
          <w:lang w:eastAsia="en-GB"/>
        </w:rPr>
        <w:t> </w:t>
      </w:r>
    </w:p>
    <w:p w:rsidR="00356E62" w:rsidRPr="00356E62" w:rsidRDefault="00356E62" w:rsidP="00356E6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356E62">
        <w:rPr>
          <w:rFonts w:ascii="Times New Roman" w:eastAsia="Times New Roman" w:hAnsi="Times New Roman" w:cs="Times New Roman"/>
          <w:color w:val="000000"/>
          <w:sz w:val="27"/>
          <w:szCs w:val="27"/>
          <w:lang w:eastAsia="en-GB"/>
        </w:rPr>
        <w:t>Signed: </w:t>
      </w:r>
    </w:p>
    <w:p w:rsidR="00356E62" w:rsidRPr="00356E62" w:rsidRDefault="00356E62" w:rsidP="00356E6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356E62">
        <w:rPr>
          <w:rFonts w:ascii="Times New Roman" w:eastAsia="Times New Roman" w:hAnsi="Times New Roman" w:cs="Times New Roman"/>
          <w:color w:val="000000"/>
          <w:sz w:val="27"/>
          <w:szCs w:val="27"/>
          <w:lang w:eastAsia="en-GB"/>
        </w:rPr>
        <w:t xml:space="preserve">Colin </w:t>
      </w:r>
      <w:r>
        <w:rPr>
          <w:rFonts w:ascii="Times New Roman" w:eastAsia="Times New Roman" w:hAnsi="Times New Roman" w:cs="Times New Roman"/>
          <w:color w:val="000000"/>
          <w:sz w:val="27"/>
          <w:szCs w:val="27"/>
          <w:lang w:eastAsia="en-GB"/>
        </w:rPr>
        <w:t>Carrott</w:t>
      </w:r>
    </w:p>
    <w:p w:rsidR="00356E62" w:rsidRPr="00356E62" w:rsidRDefault="00356E62" w:rsidP="00356E6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356E62">
        <w:rPr>
          <w:rFonts w:ascii="Times New Roman" w:eastAsia="Times New Roman" w:hAnsi="Times New Roman" w:cs="Times New Roman"/>
          <w:color w:val="000000"/>
          <w:sz w:val="27"/>
          <w:szCs w:val="27"/>
          <w:lang w:eastAsia="en-GB"/>
        </w:rPr>
        <w:t>Health &amp; Safety Officer</w:t>
      </w:r>
    </w:p>
    <w:p w:rsidR="00356E62" w:rsidRPr="00356E62" w:rsidRDefault="00356E62" w:rsidP="00356E6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356E62">
        <w:rPr>
          <w:rFonts w:ascii="Times New Roman" w:eastAsia="Times New Roman" w:hAnsi="Times New Roman" w:cs="Times New Roman"/>
          <w:color w:val="000000"/>
          <w:sz w:val="27"/>
          <w:szCs w:val="27"/>
          <w:lang w:eastAsia="en-GB"/>
        </w:rPr>
        <w:t> </w:t>
      </w:r>
    </w:p>
    <w:p w:rsidR="00356E62" w:rsidRPr="00356E62" w:rsidRDefault="00356E62" w:rsidP="00356E6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356E62">
        <w:rPr>
          <w:rFonts w:ascii="Times New Roman" w:eastAsia="Times New Roman" w:hAnsi="Times New Roman" w:cs="Times New Roman"/>
          <w:color w:val="000000"/>
          <w:sz w:val="27"/>
          <w:szCs w:val="27"/>
          <w:lang w:eastAsia="en-GB"/>
        </w:rPr>
        <w:t> </w:t>
      </w:r>
    </w:p>
    <w:p w:rsidR="00356E62" w:rsidRDefault="00356E62" w:rsidP="00356E62">
      <w:pPr>
        <w:spacing w:before="100" w:beforeAutospacing="1" w:after="100" w:afterAutospacing="1" w:line="240" w:lineRule="auto"/>
        <w:jc w:val="center"/>
        <w:rPr>
          <w:rFonts w:ascii="Times New Roman" w:eastAsia="Times New Roman" w:hAnsi="Times New Roman" w:cs="Times New Roman"/>
          <w:color w:val="000000"/>
          <w:sz w:val="48"/>
          <w:szCs w:val="48"/>
          <w:lang w:eastAsia="en-GB"/>
        </w:rPr>
      </w:pPr>
    </w:p>
    <w:p w:rsidR="00356E62" w:rsidRDefault="00356E62" w:rsidP="00356E62">
      <w:pPr>
        <w:spacing w:before="100" w:beforeAutospacing="1" w:after="100" w:afterAutospacing="1" w:line="240" w:lineRule="auto"/>
        <w:jc w:val="center"/>
        <w:rPr>
          <w:rFonts w:ascii="Times New Roman" w:eastAsia="Times New Roman" w:hAnsi="Times New Roman" w:cs="Times New Roman"/>
          <w:color w:val="000000"/>
          <w:sz w:val="48"/>
          <w:szCs w:val="48"/>
          <w:lang w:eastAsia="en-GB"/>
        </w:rPr>
      </w:pPr>
    </w:p>
    <w:p w:rsidR="00356E62" w:rsidRDefault="00356E62" w:rsidP="00356E62">
      <w:pPr>
        <w:spacing w:before="100" w:beforeAutospacing="1" w:after="100" w:afterAutospacing="1" w:line="240" w:lineRule="auto"/>
        <w:jc w:val="center"/>
        <w:rPr>
          <w:rFonts w:ascii="Times New Roman" w:eastAsia="Times New Roman" w:hAnsi="Times New Roman" w:cs="Times New Roman"/>
          <w:color w:val="000000"/>
          <w:sz w:val="48"/>
          <w:szCs w:val="48"/>
          <w:lang w:eastAsia="en-GB"/>
        </w:rPr>
      </w:pPr>
    </w:p>
    <w:p w:rsidR="00356E62" w:rsidRDefault="00356E62" w:rsidP="00356E62">
      <w:pPr>
        <w:spacing w:before="100" w:beforeAutospacing="1" w:after="100" w:afterAutospacing="1" w:line="240" w:lineRule="auto"/>
        <w:jc w:val="center"/>
        <w:rPr>
          <w:rFonts w:ascii="Times New Roman" w:eastAsia="Times New Roman" w:hAnsi="Times New Roman" w:cs="Times New Roman"/>
          <w:color w:val="000000"/>
          <w:sz w:val="48"/>
          <w:szCs w:val="48"/>
          <w:lang w:eastAsia="en-GB"/>
        </w:rPr>
      </w:pPr>
    </w:p>
    <w:p w:rsidR="00356E62" w:rsidRDefault="00356E62" w:rsidP="00356E62">
      <w:pPr>
        <w:spacing w:before="100" w:beforeAutospacing="1" w:after="100" w:afterAutospacing="1" w:line="240" w:lineRule="auto"/>
        <w:jc w:val="center"/>
        <w:rPr>
          <w:rFonts w:ascii="Times New Roman" w:eastAsia="Times New Roman" w:hAnsi="Times New Roman" w:cs="Times New Roman"/>
          <w:color w:val="000000"/>
          <w:sz w:val="48"/>
          <w:szCs w:val="48"/>
          <w:lang w:eastAsia="en-GB"/>
        </w:rPr>
      </w:pPr>
    </w:p>
    <w:p w:rsidR="00356E62" w:rsidRPr="00356E62" w:rsidRDefault="00356E62" w:rsidP="00356E62">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r w:rsidRPr="00356E62">
        <w:rPr>
          <w:rFonts w:ascii="Times New Roman" w:eastAsia="Times New Roman" w:hAnsi="Times New Roman" w:cs="Times New Roman"/>
          <w:color w:val="000000"/>
          <w:sz w:val="48"/>
          <w:szCs w:val="48"/>
          <w:lang w:eastAsia="en-GB"/>
        </w:rPr>
        <w:lastRenderedPageBreak/>
        <w:t>BSF</w:t>
      </w:r>
    </w:p>
    <w:p w:rsidR="00356E62" w:rsidRPr="00356E62" w:rsidRDefault="00356E62" w:rsidP="00356E62">
      <w:pPr>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r w:rsidRPr="00356E62">
        <w:rPr>
          <w:rFonts w:ascii="Times New Roman" w:eastAsia="Times New Roman" w:hAnsi="Times New Roman" w:cs="Times New Roman"/>
          <w:b/>
          <w:bCs/>
          <w:i/>
          <w:iCs/>
          <w:color w:val="000000"/>
          <w:sz w:val="52"/>
          <w:szCs w:val="52"/>
          <w:lang w:eastAsia="en-GB"/>
        </w:rPr>
        <w:t>Health &amp; Safety</w:t>
      </w:r>
    </w:p>
    <w:p w:rsidR="00356E62" w:rsidRPr="00356E62" w:rsidRDefault="00356E62" w:rsidP="00356E62">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en-GB"/>
        </w:rPr>
      </w:pPr>
      <w:r w:rsidRPr="00356E62">
        <w:rPr>
          <w:rFonts w:ascii="Times New Roman" w:eastAsia="Times New Roman" w:hAnsi="Times New Roman" w:cs="Times New Roman"/>
          <w:b/>
          <w:bCs/>
          <w:color w:val="000000"/>
          <w:kern w:val="36"/>
          <w:sz w:val="48"/>
          <w:szCs w:val="48"/>
          <w:lang w:eastAsia="en-GB"/>
        </w:rPr>
        <w:t>Coac</w:t>
      </w:r>
      <w:r>
        <w:rPr>
          <w:rFonts w:ascii="Times New Roman" w:eastAsia="Times New Roman" w:hAnsi="Times New Roman" w:cs="Times New Roman"/>
          <w:b/>
          <w:bCs/>
          <w:color w:val="000000"/>
          <w:kern w:val="36"/>
          <w:sz w:val="48"/>
          <w:szCs w:val="48"/>
          <w:lang w:eastAsia="en-GB"/>
        </w:rPr>
        <w:t>h</w:t>
      </w:r>
      <w:r w:rsidRPr="00356E62">
        <w:rPr>
          <w:rFonts w:ascii="Times New Roman" w:eastAsia="Times New Roman" w:hAnsi="Times New Roman" w:cs="Times New Roman"/>
          <w:b/>
          <w:bCs/>
          <w:color w:val="000000"/>
          <w:kern w:val="36"/>
          <w:sz w:val="48"/>
          <w:szCs w:val="48"/>
          <w:lang w:eastAsia="en-GB"/>
        </w:rPr>
        <w:t>ing and Teaching Method Statement.</w:t>
      </w:r>
    </w:p>
    <w:p w:rsidR="00356E62" w:rsidRPr="00356E62" w:rsidRDefault="00356E62" w:rsidP="00356E6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356E62">
        <w:rPr>
          <w:rFonts w:ascii="Times New Roman" w:eastAsia="Times New Roman" w:hAnsi="Times New Roman" w:cs="Times New Roman"/>
          <w:color w:val="000000"/>
          <w:sz w:val="27"/>
          <w:szCs w:val="27"/>
          <w:lang w:eastAsia="en-GB"/>
        </w:rPr>
        <w:t>It is the responsibility of the appointed Health &amp; Safety Officer, to ensure all coaches and teaching personnel meet the standard required for coaching, as laid down by BSF guide lines. His or Her responsibility also entails ensuring all coaching or teaching personnel have the required up to date insurance cover.</w:t>
      </w:r>
    </w:p>
    <w:p w:rsidR="00356E62" w:rsidRPr="00356E62" w:rsidRDefault="00356E62" w:rsidP="00356E6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356E62">
        <w:rPr>
          <w:rFonts w:ascii="Times New Roman" w:eastAsia="Times New Roman" w:hAnsi="Times New Roman" w:cs="Times New Roman"/>
          <w:color w:val="000000"/>
          <w:sz w:val="27"/>
          <w:szCs w:val="27"/>
          <w:lang w:eastAsia="en-GB"/>
        </w:rPr>
        <w:t> All personnel dealing with children, either in coaching roles or regular helpers with-in the club, must have CRB on an annual basis checks.</w:t>
      </w:r>
    </w:p>
    <w:p w:rsidR="00356E62" w:rsidRPr="00356E62" w:rsidRDefault="00356E62" w:rsidP="00356E6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356E62">
        <w:rPr>
          <w:rFonts w:ascii="Times New Roman" w:eastAsia="Times New Roman" w:hAnsi="Times New Roman" w:cs="Times New Roman"/>
          <w:color w:val="000000"/>
          <w:sz w:val="27"/>
          <w:szCs w:val="27"/>
          <w:lang w:eastAsia="en-GB"/>
        </w:rPr>
        <w:t> Before commencement of any training, a visual risk assessment is completed, and any difficulties or problems are referred back to the senior coach or Health and Safety Officer.</w:t>
      </w:r>
    </w:p>
    <w:p w:rsidR="00356E62" w:rsidRPr="00356E62" w:rsidRDefault="00356E62" w:rsidP="00356E6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356E62">
        <w:rPr>
          <w:rFonts w:ascii="Times New Roman" w:eastAsia="Times New Roman" w:hAnsi="Times New Roman" w:cs="Times New Roman"/>
          <w:color w:val="000000"/>
          <w:sz w:val="27"/>
          <w:szCs w:val="27"/>
          <w:lang w:eastAsia="en-GB"/>
        </w:rPr>
        <w:t> This would include confirming that any equipment used, i.e. Mats and crash mats, are in a suitable condition for the sport. If a canvas is used to cover floor mats, it should be suitably secured. All equipment should be kept clean. Care should be taken, where reasonably practical, that training areas are as far away from walls as possible.</w:t>
      </w:r>
    </w:p>
    <w:p w:rsidR="00356E62" w:rsidRPr="00356E62" w:rsidRDefault="00356E62" w:rsidP="00356E6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356E62">
        <w:rPr>
          <w:rFonts w:ascii="Times New Roman" w:eastAsia="Times New Roman" w:hAnsi="Times New Roman" w:cs="Times New Roman"/>
          <w:color w:val="000000"/>
          <w:sz w:val="27"/>
          <w:szCs w:val="27"/>
          <w:lang w:eastAsia="en-GB"/>
        </w:rPr>
        <w:t> A safety area around the edge of the training area should be observed at all times.</w:t>
      </w:r>
    </w:p>
    <w:p w:rsidR="00356E62" w:rsidRPr="00356E62" w:rsidRDefault="00356E62" w:rsidP="00356E6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356E62">
        <w:rPr>
          <w:rFonts w:ascii="Times New Roman" w:eastAsia="Times New Roman" w:hAnsi="Times New Roman" w:cs="Times New Roman"/>
          <w:color w:val="000000"/>
          <w:sz w:val="27"/>
          <w:szCs w:val="27"/>
          <w:lang w:eastAsia="en-GB"/>
        </w:rPr>
        <w:t> Table and chairs used for officials or spectators, (with the exception of referees seating during competition), should be placed away from the edges of the training areas.</w:t>
      </w:r>
    </w:p>
    <w:p w:rsidR="00356E62" w:rsidRPr="00356E62" w:rsidRDefault="00356E62" w:rsidP="00356E6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356E62">
        <w:rPr>
          <w:rFonts w:ascii="Times New Roman" w:eastAsia="Times New Roman" w:hAnsi="Times New Roman" w:cs="Times New Roman"/>
          <w:color w:val="000000"/>
          <w:sz w:val="27"/>
          <w:szCs w:val="27"/>
          <w:lang w:eastAsia="en-GB"/>
        </w:rPr>
        <w:t> </w:t>
      </w:r>
      <w:bookmarkStart w:id="0" w:name="_GoBack"/>
      <w:bookmarkEnd w:id="0"/>
      <w:r w:rsidRPr="00356E62">
        <w:rPr>
          <w:rFonts w:ascii="Times New Roman" w:eastAsia="Times New Roman" w:hAnsi="Times New Roman" w:cs="Times New Roman"/>
          <w:color w:val="000000"/>
          <w:sz w:val="27"/>
          <w:szCs w:val="27"/>
          <w:lang w:eastAsia="en-GB"/>
        </w:rPr>
        <w:t>The appointed officer within the club deals with health and Safety issues.</w:t>
      </w:r>
    </w:p>
    <w:p w:rsidR="00356E62" w:rsidRPr="00356E62" w:rsidRDefault="00356E62" w:rsidP="00356E6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356E62">
        <w:rPr>
          <w:rFonts w:ascii="Times New Roman" w:eastAsia="Times New Roman" w:hAnsi="Times New Roman" w:cs="Times New Roman"/>
          <w:color w:val="000000"/>
          <w:sz w:val="27"/>
          <w:szCs w:val="27"/>
          <w:lang w:eastAsia="en-GB"/>
        </w:rPr>
        <w:t> </w:t>
      </w:r>
    </w:p>
    <w:p w:rsidR="00356E62" w:rsidRPr="00356E62" w:rsidRDefault="00356E62" w:rsidP="00356E6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356E62">
        <w:rPr>
          <w:rFonts w:ascii="Times New Roman" w:eastAsia="Times New Roman" w:hAnsi="Times New Roman" w:cs="Times New Roman"/>
          <w:color w:val="000000"/>
          <w:sz w:val="27"/>
          <w:szCs w:val="27"/>
          <w:lang w:eastAsia="en-GB"/>
        </w:rPr>
        <w:t>Signed:</w:t>
      </w:r>
    </w:p>
    <w:p w:rsidR="00356E62" w:rsidRPr="00356E62" w:rsidRDefault="00356E62" w:rsidP="00356E6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356E62">
        <w:rPr>
          <w:rFonts w:ascii="Times New Roman" w:eastAsia="Times New Roman" w:hAnsi="Times New Roman" w:cs="Times New Roman"/>
          <w:color w:val="000000"/>
          <w:sz w:val="27"/>
          <w:szCs w:val="27"/>
          <w:lang w:eastAsia="en-GB"/>
        </w:rPr>
        <w:t> Colin Carrott.</w:t>
      </w:r>
    </w:p>
    <w:p w:rsidR="00356E62" w:rsidRPr="00356E62" w:rsidRDefault="00356E62" w:rsidP="00356E62">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356E62">
        <w:rPr>
          <w:rFonts w:ascii="Times New Roman" w:eastAsia="Times New Roman" w:hAnsi="Times New Roman" w:cs="Times New Roman"/>
          <w:color w:val="000000"/>
          <w:sz w:val="27"/>
          <w:szCs w:val="27"/>
          <w:lang w:eastAsia="en-GB"/>
        </w:rPr>
        <w:t>Health &amp; Safety Officer</w:t>
      </w:r>
    </w:p>
    <w:p w:rsidR="004D26DA" w:rsidRDefault="004D26DA"/>
    <w:sectPr w:rsidR="004D26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4823AD"/>
    <w:multiLevelType w:val="multilevel"/>
    <w:tmpl w:val="AF18B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EB652D3"/>
    <w:multiLevelType w:val="multilevel"/>
    <w:tmpl w:val="82883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E62"/>
    <w:rsid w:val="00356E62"/>
    <w:rsid w:val="004D2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C6FC9-B5BF-43E9-9028-20966681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30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639</Words>
  <Characters>3645</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dc:creator>
  <cp:keywords/>
  <dc:description/>
  <cp:lastModifiedBy>Colin</cp:lastModifiedBy>
  <cp:revision>2</cp:revision>
  <dcterms:created xsi:type="dcterms:W3CDTF">2018-02-04T14:05:00Z</dcterms:created>
  <dcterms:modified xsi:type="dcterms:W3CDTF">2018-02-04T14:06:00Z</dcterms:modified>
</cp:coreProperties>
</file>