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8781C" w14:textId="65B1AA95" w:rsidR="00815249" w:rsidRDefault="008C3F99">
      <w:pPr>
        <w:pStyle w:val="BodyA"/>
        <w:jc w:val="center"/>
        <w:rPr>
          <w:rFonts w:ascii="Helvetica" w:eastAsia="Helvetica" w:hAnsi="Helvetica" w:cs="Helvetica"/>
          <w:b/>
          <w:bCs/>
          <w:sz w:val="28"/>
          <w:szCs w:val="28"/>
          <w:u w:val="single"/>
        </w:rPr>
      </w:pPr>
      <w:bookmarkStart w:id="0" w:name="_GoBack"/>
      <w:bookmarkEnd w:id="0"/>
      <w:r>
        <w:rPr>
          <w:rFonts w:ascii="Helvetica" w:hAnsi="Helvetica"/>
          <w:b/>
          <w:bCs/>
          <w:sz w:val="28"/>
          <w:szCs w:val="28"/>
          <w:u w:val="single"/>
        </w:rPr>
        <w:t>Shall We Improve Internet Connectivity on Denman and Hornby?</w:t>
      </w:r>
    </w:p>
    <w:p w14:paraId="0168781D" w14:textId="77777777" w:rsidR="00815249" w:rsidRDefault="00815249">
      <w:pPr>
        <w:pStyle w:val="Body"/>
        <w:rPr>
          <w:rFonts w:ascii="Helvetica" w:eastAsia="Helvetica" w:hAnsi="Helvetica" w:cs="Helvetica"/>
          <w:lang w:val="en-US"/>
        </w:rPr>
      </w:pPr>
    </w:p>
    <w:p w14:paraId="0168781E" w14:textId="77777777" w:rsidR="00815249" w:rsidRDefault="008C3F99">
      <w:pPr>
        <w:pStyle w:val="Body"/>
        <w:rPr>
          <w:rFonts w:ascii="Helvetica" w:eastAsia="Helvetica" w:hAnsi="Helvetica" w:cs="Helvetica"/>
          <w:b/>
          <w:bCs/>
          <w:sz w:val="22"/>
          <w:szCs w:val="22"/>
        </w:rPr>
      </w:pPr>
      <w:r>
        <w:rPr>
          <w:rFonts w:ascii="Helvetica" w:hAnsi="Helvetica"/>
          <w:b/>
          <w:bCs/>
          <w:sz w:val="22"/>
          <w:szCs w:val="22"/>
          <w:lang w:val="nl-NL"/>
        </w:rPr>
        <w:t>Denman Island’s</w:t>
      </w:r>
      <w:r>
        <w:rPr>
          <w:rFonts w:ascii="Helvetica" w:hAnsi="Helvetica"/>
          <w:b/>
          <w:bCs/>
          <w:sz w:val="22"/>
          <w:szCs w:val="22"/>
          <w:lang w:val="en-US"/>
        </w:rPr>
        <w:t xml:space="preserve"> Internet Committee (DIIC) and Hornby’s (</w:t>
      </w:r>
      <w:r>
        <w:rPr>
          <w:rFonts w:ascii="Helvetica" w:hAnsi="Helvetica"/>
          <w:b/>
          <w:bCs/>
          <w:sz w:val="22"/>
          <w:szCs w:val="22"/>
          <w:lang w:val="de-DE"/>
        </w:rPr>
        <w:t>HICEEC</w:t>
      </w:r>
      <w:r>
        <w:rPr>
          <w:rFonts w:ascii="Helvetica" w:hAnsi="Helvetica"/>
          <w:b/>
          <w:bCs/>
          <w:sz w:val="22"/>
          <w:szCs w:val="22"/>
          <w:lang w:val="en-US"/>
        </w:rPr>
        <w:t xml:space="preserve">) are sharing their findings and are seeking your views. How we should proceed with acquiring improved </w:t>
      </w:r>
      <w:proofErr w:type="spellStart"/>
      <w:r>
        <w:rPr>
          <w:rFonts w:ascii="Helvetica" w:hAnsi="Helvetica"/>
          <w:b/>
          <w:bCs/>
          <w:sz w:val="22"/>
          <w:szCs w:val="22"/>
        </w:rPr>
        <w:t>i</w:t>
      </w:r>
      <w:r>
        <w:rPr>
          <w:rFonts w:ascii="Helvetica" w:hAnsi="Helvetica"/>
          <w:b/>
          <w:bCs/>
          <w:sz w:val="22"/>
          <w:szCs w:val="22"/>
          <w:lang w:val="en-US"/>
        </w:rPr>
        <w:t>nternet</w:t>
      </w:r>
      <w:proofErr w:type="spellEnd"/>
      <w:r>
        <w:rPr>
          <w:rFonts w:ascii="Helvetica" w:hAnsi="Helvetica"/>
          <w:b/>
          <w:bCs/>
          <w:sz w:val="22"/>
          <w:szCs w:val="22"/>
          <w:lang w:val="en-US"/>
        </w:rPr>
        <w:t xml:space="preserve"> connectivity? On November 3 there will be open houses at the New Horizons room on Hornby and at the Activity Centre on Denman. A strong community response will be an indicator to regulators and those who hold the purse strings of how important this issue is to </w:t>
      </w:r>
      <w:r w:rsidRPr="00144167">
        <w:rPr>
          <w:rFonts w:ascii="Helvetica" w:hAnsi="Helvetica"/>
          <w:b/>
          <w:bCs/>
          <w:sz w:val="22"/>
          <w:szCs w:val="22"/>
        </w:rPr>
        <w:t xml:space="preserve">our </w:t>
      </w:r>
      <w:r>
        <w:rPr>
          <w:rFonts w:ascii="Helvetica" w:hAnsi="Helvetica"/>
          <w:b/>
          <w:bCs/>
          <w:sz w:val="22"/>
          <w:szCs w:val="22"/>
          <w:lang w:val="it-IT"/>
        </w:rPr>
        <w:t xml:space="preserve">island communities. </w:t>
      </w:r>
      <w:r>
        <w:rPr>
          <w:rFonts w:ascii="Helvetica" w:hAnsi="Helvetica"/>
          <w:b/>
          <w:bCs/>
          <w:sz w:val="22"/>
          <w:szCs w:val="22"/>
          <w:lang w:val="en-US"/>
        </w:rPr>
        <w:t>We encourage everyone to attend.</w:t>
      </w:r>
    </w:p>
    <w:p w14:paraId="0168781F" w14:textId="77777777" w:rsidR="00815249" w:rsidRDefault="00815249">
      <w:pPr>
        <w:pStyle w:val="Body"/>
        <w:rPr>
          <w:rFonts w:ascii="Helvetica" w:eastAsia="Helvetica" w:hAnsi="Helvetica" w:cs="Helvetica"/>
          <w:b/>
          <w:bCs/>
          <w:sz w:val="22"/>
          <w:szCs w:val="22"/>
          <w:lang w:val="it-IT"/>
        </w:rPr>
      </w:pPr>
    </w:p>
    <w:p w14:paraId="01687820" w14:textId="60B20515" w:rsidR="00815249" w:rsidRDefault="008C3F99">
      <w:pPr>
        <w:pStyle w:val="CommentText"/>
        <w:spacing w:after="0"/>
        <w:rPr>
          <w:rFonts w:ascii="Helvetica" w:eastAsia="Helvetica" w:hAnsi="Helvetica" w:cs="Helvetica"/>
          <w:b/>
          <w:bCs/>
          <w:sz w:val="22"/>
          <w:szCs w:val="22"/>
        </w:rPr>
      </w:pPr>
      <w:r>
        <w:rPr>
          <w:rFonts w:ascii="Helvetica" w:hAnsi="Helvetica"/>
          <w:b/>
          <w:bCs/>
          <w:sz w:val="22"/>
          <w:szCs w:val="22"/>
          <w:lang w:val="it-IT"/>
        </w:rPr>
        <w:t xml:space="preserve">The </w:t>
      </w:r>
      <w:r w:rsidR="00E36751">
        <w:rPr>
          <w:rFonts w:ascii="Helvetica" w:hAnsi="Helvetica"/>
          <w:b/>
          <w:bCs/>
          <w:sz w:val="22"/>
          <w:szCs w:val="22"/>
        </w:rPr>
        <w:t>following</w:t>
      </w:r>
      <w:r>
        <w:rPr>
          <w:rFonts w:ascii="Helvetica" w:hAnsi="Helvetica"/>
          <w:b/>
          <w:bCs/>
          <w:sz w:val="22"/>
          <w:szCs w:val="22"/>
        </w:rPr>
        <w:t xml:space="preserve"> are some important subjects to be discussed in more detail at the open house meetings.</w:t>
      </w:r>
    </w:p>
    <w:p w14:paraId="01687821" w14:textId="77777777" w:rsidR="00815249" w:rsidRDefault="00815249">
      <w:pPr>
        <w:pStyle w:val="Body"/>
        <w:rPr>
          <w:rFonts w:ascii="Helvetica" w:eastAsia="Helvetica" w:hAnsi="Helvetica" w:cs="Helvetica"/>
          <w:lang w:val="en-US"/>
        </w:rPr>
      </w:pPr>
    </w:p>
    <w:p w14:paraId="01687822" w14:textId="77777777" w:rsidR="00815249" w:rsidRDefault="008C3F99">
      <w:pPr>
        <w:pStyle w:val="CommentText"/>
        <w:spacing w:after="0"/>
        <w:rPr>
          <w:rFonts w:ascii="Helvetica" w:eastAsia="Helvetica" w:hAnsi="Helvetica" w:cs="Helvetica"/>
          <w:b/>
          <w:bCs/>
          <w:sz w:val="22"/>
          <w:szCs w:val="22"/>
          <w:u w:val="single"/>
        </w:rPr>
      </w:pPr>
      <w:r>
        <w:rPr>
          <w:rFonts w:ascii="Helvetica" w:hAnsi="Helvetica"/>
          <w:b/>
          <w:bCs/>
          <w:sz w:val="22"/>
          <w:szCs w:val="22"/>
          <w:u w:val="single"/>
        </w:rPr>
        <w:t>Current Situation on Our Islands</w:t>
      </w:r>
    </w:p>
    <w:p w14:paraId="01687823" w14:textId="77777777" w:rsidR="00815249" w:rsidRDefault="00815249">
      <w:pPr>
        <w:pStyle w:val="CommentText"/>
        <w:spacing w:after="0"/>
        <w:rPr>
          <w:rFonts w:ascii="Helvetica" w:eastAsia="Helvetica" w:hAnsi="Helvetica" w:cs="Helvetica"/>
          <w:b/>
          <w:bCs/>
          <w:sz w:val="22"/>
          <w:szCs w:val="22"/>
          <w:u w:val="single"/>
        </w:rPr>
      </w:pPr>
    </w:p>
    <w:p w14:paraId="01687824" w14:textId="77777777" w:rsidR="00815249" w:rsidRDefault="008C3F99">
      <w:pPr>
        <w:pStyle w:val="CommentText"/>
        <w:spacing w:after="0"/>
        <w:rPr>
          <w:rFonts w:ascii="Helvetica" w:eastAsia="Helvetica" w:hAnsi="Helvetica" w:cs="Helvetica"/>
          <w:b/>
          <w:bCs/>
          <w:sz w:val="22"/>
          <w:szCs w:val="22"/>
        </w:rPr>
      </w:pPr>
      <w:r>
        <w:rPr>
          <w:rFonts w:ascii="Helvetica" w:hAnsi="Helvetica"/>
          <w:b/>
          <w:bCs/>
          <w:sz w:val="22"/>
          <w:szCs w:val="22"/>
        </w:rPr>
        <w:t xml:space="preserve">The national standard for internet service is that by 2021 ninety percent of households should have internet at speeds of 50 Mbps for downloads and 10 Mbps for uploads. </w:t>
      </w:r>
    </w:p>
    <w:p w14:paraId="01687825" w14:textId="77777777" w:rsidR="00815249" w:rsidRDefault="008C3F99">
      <w:pPr>
        <w:pStyle w:val="CommentText"/>
        <w:numPr>
          <w:ilvl w:val="0"/>
          <w:numId w:val="2"/>
        </w:numPr>
        <w:spacing w:after="0"/>
        <w:rPr>
          <w:rFonts w:ascii="Helvetica" w:hAnsi="Helvetica"/>
          <w:b/>
          <w:bCs/>
          <w:sz w:val="22"/>
          <w:szCs w:val="22"/>
        </w:rPr>
      </w:pPr>
      <w:r>
        <w:rPr>
          <w:rFonts w:ascii="Helvetica" w:hAnsi="Helvetica"/>
          <w:b/>
          <w:bCs/>
          <w:sz w:val="22"/>
          <w:szCs w:val="22"/>
        </w:rPr>
        <w:t>Our surveys of island households found no respondents receiving that standard of service.</w:t>
      </w:r>
    </w:p>
    <w:p w14:paraId="01687826" w14:textId="77777777" w:rsidR="00815249" w:rsidRDefault="008C3F99">
      <w:pPr>
        <w:pStyle w:val="CommentText"/>
        <w:numPr>
          <w:ilvl w:val="0"/>
          <w:numId w:val="2"/>
        </w:numPr>
        <w:spacing w:after="0"/>
        <w:rPr>
          <w:rFonts w:ascii="Helvetica" w:hAnsi="Helvetica"/>
          <w:b/>
          <w:bCs/>
          <w:sz w:val="22"/>
          <w:szCs w:val="22"/>
        </w:rPr>
      </w:pPr>
      <w:r>
        <w:rPr>
          <w:rFonts w:ascii="Helvetica" w:hAnsi="Helvetica"/>
          <w:b/>
          <w:bCs/>
          <w:sz w:val="22"/>
          <w:szCs w:val="22"/>
        </w:rPr>
        <w:t>Survey respondents identified slow, unreliable service negatively impacting their personal and professional livelihoods.</w:t>
      </w:r>
    </w:p>
    <w:p w14:paraId="01687827" w14:textId="77777777" w:rsidR="00815249" w:rsidRDefault="008C3F99">
      <w:pPr>
        <w:pStyle w:val="CommentText"/>
        <w:numPr>
          <w:ilvl w:val="0"/>
          <w:numId w:val="2"/>
        </w:numPr>
        <w:spacing w:after="0"/>
        <w:rPr>
          <w:rFonts w:ascii="Helvetica" w:hAnsi="Helvetica"/>
          <w:b/>
          <w:bCs/>
          <w:sz w:val="22"/>
          <w:szCs w:val="22"/>
        </w:rPr>
      </w:pPr>
      <w:r>
        <w:rPr>
          <w:rFonts w:ascii="Helvetica" w:hAnsi="Helvetica"/>
          <w:b/>
          <w:bCs/>
          <w:sz w:val="22"/>
          <w:szCs w:val="22"/>
        </w:rPr>
        <w:t xml:space="preserve">70% of islanders access the internet through Telus, 15-20% use Xplornet, the balance </w:t>
      </w:r>
      <w:proofErr w:type="gramStart"/>
      <w:r>
        <w:rPr>
          <w:rFonts w:ascii="Helvetica" w:hAnsi="Helvetica"/>
          <w:b/>
          <w:bCs/>
          <w:sz w:val="22"/>
          <w:szCs w:val="22"/>
        </w:rPr>
        <w:t>use</w:t>
      </w:r>
      <w:proofErr w:type="gramEnd"/>
      <w:r>
        <w:rPr>
          <w:rFonts w:ascii="Helvetica" w:hAnsi="Helvetica"/>
          <w:b/>
          <w:bCs/>
          <w:sz w:val="22"/>
          <w:szCs w:val="22"/>
        </w:rPr>
        <w:t xml:space="preserve"> Smart Hubs and cell phone tethering.</w:t>
      </w:r>
    </w:p>
    <w:p w14:paraId="01687828" w14:textId="77777777" w:rsidR="00815249" w:rsidRDefault="00815249">
      <w:pPr>
        <w:pStyle w:val="Body"/>
        <w:rPr>
          <w:rFonts w:ascii="Helvetica" w:eastAsia="Helvetica" w:hAnsi="Helvetica" w:cs="Helvetica"/>
          <w:b/>
          <w:bCs/>
          <w:sz w:val="22"/>
          <w:szCs w:val="22"/>
          <w:lang w:val="en-US"/>
        </w:rPr>
      </w:pPr>
    </w:p>
    <w:p w14:paraId="01687829" w14:textId="12911ED3" w:rsidR="00815249" w:rsidRDefault="008C3F99">
      <w:pPr>
        <w:pStyle w:val="CommentText"/>
        <w:spacing w:after="0"/>
        <w:rPr>
          <w:rFonts w:ascii="Helvetica" w:eastAsia="Helvetica" w:hAnsi="Helvetica" w:cs="Helvetica"/>
          <w:b/>
          <w:bCs/>
          <w:sz w:val="22"/>
          <w:szCs w:val="22"/>
          <w:u w:val="single"/>
        </w:rPr>
      </w:pPr>
      <w:r>
        <w:rPr>
          <w:rFonts w:ascii="Helvetica" w:hAnsi="Helvetica"/>
          <w:b/>
          <w:bCs/>
          <w:sz w:val="22"/>
          <w:szCs w:val="22"/>
          <w:u w:val="single"/>
        </w:rPr>
        <w:t>Why Improve Our Internet</w:t>
      </w:r>
      <w:r w:rsidR="00E50DCC">
        <w:rPr>
          <w:rFonts w:ascii="Helvetica" w:hAnsi="Helvetica"/>
          <w:b/>
          <w:bCs/>
          <w:sz w:val="22"/>
          <w:szCs w:val="22"/>
          <w:u w:val="single"/>
        </w:rPr>
        <w:t>?</w:t>
      </w:r>
    </w:p>
    <w:p w14:paraId="0168782A" w14:textId="77777777" w:rsidR="00815249" w:rsidRDefault="00815249">
      <w:pPr>
        <w:pStyle w:val="Body"/>
        <w:rPr>
          <w:rFonts w:ascii="Helvetica" w:eastAsia="Helvetica" w:hAnsi="Helvetica" w:cs="Helvetica"/>
          <w:lang w:val="en-US"/>
        </w:rPr>
      </w:pPr>
    </w:p>
    <w:p w14:paraId="0168782B" w14:textId="2873AFE5" w:rsidR="00815249" w:rsidRDefault="008C3F99">
      <w:pPr>
        <w:pStyle w:val="CommentText"/>
        <w:numPr>
          <w:ilvl w:val="0"/>
          <w:numId w:val="4"/>
        </w:numPr>
        <w:spacing w:after="0"/>
        <w:rPr>
          <w:rFonts w:ascii="Helvetica" w:hAnsi="Helvetica"/>
          <w:b/>
          <w:bCs/>
          <w:sz w:val="22"/>
          <w:szCs w:val="22"/>
        </w:rPr>
      </w:pPr>
      <w:r>
        <w:rPr>
          <w:rFonts w:ascii="Helvetica" w:hAnsi="Helvetica"/>
          <w:b/>
          <w:bCs/>
          <w:sz w:val="22"/>
          <w:szCs w:val="22"/>
        </w:rPr>
        <w:t>Our households are increasingly engaged in demanding online activity – streaming conversations, distance education, essential business functions, challenging games, integrated musical and artistic collaborations and critical medical monitoring</w:t>
      </w:r>
      <w:r w:rsidR="00E50DCC">
        <w:rPr>
          <w:rFonts w:ascii="Helvetica" w:hAnsi="Helvetica"/>
          <w:b/>
          <w:bCs/>
          <w:sz w:val="22"/>
          <w:szCs w:val="22"/>
        </w:rPr>
        <w:t>.</w:t>
      </w:r>
      <w:r>
        <w:rPr>
          <w:rFonts w:ascii="Helvetica" w:hAnsi="Helvetica"/>
          <w:b/>
          <w:bCs/>
          <w:sz w:val="22"/>
          <w:szCs w:val="22"/>
        </w:rPr>
        <w:t xml:space="preserve"> </w:t>
      </w:r>
    </w:p>
    <w:p w14:paraId="0168782C" w14:textId="77777777" w:rsidR="00815249" w:rsidRDefault="008C3F99">
      <w:pPr>
        <w:pStyle w:val="CommentText"/>
        <w:numPr>
          <w:ilvl w:val="0"/>
          <w:numId w:val="4"/>
        </w:numPr>
        <w:spacing w:after="0"/>
        <w:rPr>
          <w:rFonts w:ascii="Helvetica" w:hAnsi="Helvetica"/>
          <w:b/>
          <w:bCs/>
          <w:sz w:val="22"/>
          <w:szCs w:val="22"/>
        </w:rPr>
      </w:pPr>
      <w:r>
        <w:rPr>
          <w:rFonts w:ascii="Helvetica" w:hAnsi="Helvetica"/>
          <w:b/>
          <w:bCs/>
          <w:sz w:val="22"/>
          <w:szCs w:val="22"/>
        </w:rPr>
        <w:t xml:space="preserve">Our businesses are getting more rooted in robust online interaction for promotion, sales, operations and administration. </w:t>
      </w:r>
    </w:p>
    <w:p w14:paraId="0168782D" w14:textId="77777777" w:rsidR="00815249" w:rsidRDefault="008C3F99">
      <w:pPr>
        <w:pStyle w:val="CommentText"/>
        <w:numPr>
          <w:ilvl w:val="0"/>
          <w:numId w:val="4"/>
        </w:numPr>
        <w:spacing w:after="0"/>
        <w:rPr>
          <w:rFonts w:ascii="Helvetica" w:hAnsi="Helvetica"/>
          <w:b/>
          <w:bCs/>
          <w:sz w:val="22"/>
          <w:szCs w:val="22"/>
        </w:rPr>
      </w:pPr>
      <w:r>
        <w:rPr>
          <w:rFonts w:ascii="Helvetica" w:hAnsi="Helvetica"/>
          <w:b/>
          <w:bCs/>
          <w:sz w:val="22"/>
          <w:szCs w:val="22"/>
        </w:rPr>
        <w:t>We have the ability to substitute keystrokes on our computers for considerable time, energy and expense consumed in travel.</w:t>
      </w:r>
    </w:p>
    <w:p w14:paraId="0168782E" w14:textId="77777777" w:rsidR="00815249" w:rsidRDefault="00815249">
      <w:pPr>
        <w:pStyle w:val="CommentText"/>
        <w:spacing w:after="0"/>
        <w:rPr>
          <w:rFonts w:ascii="Helvetica" w:eastAsia="Helvetica" w:hAnsi="Helvetica" w:cs="Helvetica"/>
          <w:b/>
          <w:bCs/>
          <w:sz w:val="22"/>
          <w:szCs w:val="22"/>
        </w:rPr>
      </w:pPr>
    </w:p>
    <w:p w14:paraId="0168782F" w14:textId="77777777" w:rsidR="00815249" w:rsidRDefault="008C3F99">
      <w:pPr>
        <w:pStyle w:val="CommentText"/>
        <w:spacing w:after="0"/>
        <w:rPr>
          <w:rFonts w:ascii="Helvetica" w:eastAsia="Helvetica" w:hAnsi="Helvetica" w:cs="Helvetica"/>
          <w:b/>
          <w:bCs/>
          <w:sz w:val="22"/>
          <w:szCs w:val="22"/>
          <w:u w:val="single"/>
        </w:rPr>
      </w:pPr>
      <w:r>
        <w:rPr>
          <w:rFonts w:ascii="Helvetica" w:hAnsi="Helvetica"/>
          <w:b/>
          <w:bCs/>
          <w:sz w:val="22"/>
          <w:szCs w:val="22"/>
          <w:u w:val="single"/>
        </w:rPr>
        <w:t>Funding is Available</w:t>
      </w:r>
    </w:p>
    <w:p w14:paraId="01687830" w14:textId="77777777" w:rsidR="00815249" w:rsidRDefault="00815249">
      <w:pPr>
        <w:pStyle w:val="CommentText"/>
        <w:spacing w:after="0"/>
        <w:rPr>
          <w:rFonts w:ascii="Helvetica" w:eastAsia="Helvetica" w:hAnsi="Helvetica" w:cs="Helvetica"/>
        </w:rPr>
      </w:pPr>
    </w:p>
    <w:p w14:paraId="01687831" w14:textId="77777777" w:rsidR="00815249" w:rsidRDefault="008C3F99">
      <w:pPr>
        <w:pStyle w:val="CommentText"/>
        <w:spacing w:after="0"/>
        <w:rPr>
          <w:rFonts w:ascii="Helvetica" w:eastAsia="Helvetica" w:hAnsi="Helvetica" w:cs="Helvetica"/>
          <w:b/>
          <w:bCs/>
          <w:sz w:val="22"/>
          <w:szCs w:val="22"/>
        </w:rPr>
      </w:pPr>
      <w:r>
        <w:rPr>
          <w:rFonts w:ascii="Helvetica" w:hAnsi="Helvetica"/>
          <w:b/>
          <w:bCs/>
          <w:sz w:val="22"/>
          <w:szCs w:val="22"/>
        </w:rPr>
        <w:t>Government funds are available for connectivity improvement. In Budget 2019, the Federal Government committed that 95% of Canada’s homes and businesses would have access to 50/10 Mbps service by 2026 and 100% by 2030. The investment will be $5-6 Billion over the next decade.</w:t>
      </w:r>
    </w:p>
    <w:p w14:paraId="01687832" w14:textId="77777777" w:rsidR="00815249" w:rsidRDefault="008C3F99">
      <w:pPr>
        <w:pStyle w:val="CommentText"/>
        <w:numPr>
          <w:ilvl w:val="0"/>
          <w:numId w:val="6"/>
        </w:numPr>
        <w:spacing w:after="0"/>
        <w:rPr>
          <w:rFonts w:ascii="Helvetica" w:hAnsi="Helvetica"/>
          <w:b/>
          <w:bCs/>
          <w:sz w:val="22"/>
          <w:szCs w:val="22"/>
        </w:rPr>
      </w:pPr>
      <w:r>
        <w:rPr>
          <w:rFonts w:ascii="Helvetica" w:hAnsi="Helvetica"/>
          <w:b/>
          <w:bCs/>
          <w:sz w:val="22"/>
          <w:szCs w:val="22"/>
        </w:rPr>
        <w:t>The CRTC’s broadband fund provides $750 Million to help bring adequate internet to underserved rural and remote areas. The federal Connect to Innovate program has $500 Million for “backbone” and ‘last mile’ infrastructure for rural and remote areas. It will be open for applications this fall/winter. BC’s Connecting British Columbia Program offers funding of $50 Million (Budget 2019).</w:t>
      </w:r>
    </w:p>
    <w:p w14:paraId="01687833" w14:textId="2879E932" w:rsidR="00815249" w:rsidRDefault="008C3F99">
      <w:pPr>
        <w:pStyle w:val="CommentText"/>
        <w:numPr>
          <w:ilvl w:val="0"/>
          <w:numId w:val="6"/>
        </w:numPr>
        <w:spacing w:after="0"/>
        <w:rPr>
          <w:rFonts w:ascii="Helvetica" w:hAnsi="Helvetica"/>
          <w:b/>
          <w:bCs/>
          <w:sz w:val="22"/>
          <w:szCs w:val="22"/>
        </w:rPr>
      </w:pPr>
      <w:r>
        <w:rPr>
          <w:rFonts w:ascii="Helvetica" w:hAnsi="Helvetica"/>
          <w:b/>
          <w:bCs/>
          <w:sz w:val="22"/>
          <w:szCs w:val="22"/>
        </w:rPr>
        <w:t xml:space="preserve">The Connected Coast project will bring undersea fibre optic cable to 154 communities around both sides of Vancouver Island and onwards to Haida Gwaii and the north coast.  </w:t>
      </w:r>
    </w:p>
    <w:p w14:paraId="01687834" w14:textId="77777777" w:rsidR="00815249" w:rsidRDefault="008C3F99">
      <w:pPr>
        <w:pStyle w:val="CommentText"/>
        <w:numPr>
          <w:ilvl w:val="0"/>
          <w:numId w:val="6"/>
        </w:numPr>
        <w:spacing w:after="0"/>
        <w:rPr>
          <w:rFonts w:ascii="Helvetica" w:hAnsi="Helvetica"/>
          <w:b/>
          <w:bCs/>
          <w:sz w:val="22"/>
          <w:szCs w:val="22"/>
        </w:rPr>
      </w:pPr>
      <w:r>
        <w:rPr>
          <w:rFonts w:ascii="Helvetica" w:hAnsi="Helvetica"/>
          <w:b/>
          <w:bCs/>
          <w:sz w:val="22"/>
          <w:szCs w:val="22"/>
        </w:rPr>
        <w:lastRenderedPageBreak/>
        <w:t>Our project has obtained a grant of $15,000 from BC for “strategy” and an additional grant of up to $20,000 from a BC economic program, ICET. The Comox Valley Regional District (CVRD) supports our project with the provision of $15,000 (through Denman Works and HICEEC).</w:t>
      </w:r>
    </w:p>
    <w:p w14:paraId="01687835" w14:textId="77777777" w:rsidR="00815249" w:rsidRDefault="00815249">
      <w:pPr>
        <w:pStyle w:val="CommentText"/>
        <w:spacing w:after="0"/>
        <w:rPr>
          <w:rFonts w:ascii="Helvetica" w:eastAsia="Helvetica" w:hAnsi="Helvetica" w:cs="Helvetica"/>
          <w:b/>
          <w:bCs/>
          <w:sz w:val="22"/>
          <w:szCs w:val="22"/>
        </w:rPr>
      </w:pPr>
    </w:p>
    <w:p w14:paraId="01687836" w14:textId="77777777" w:rsidR="00815249" w:rsidRDefault="008C3F99">
      <w:pPr>
        <w:pStyle w:val="Body"/>
        <w:rPr>
          <w:rFonts w:ascii="Helvetica" w:eastAsia="Helvetica" w:hAnsi="Helvetica" w:cs="Helvetica"/>
        </w:rPr>
      </w:pPr>
      <w:r>
        <w:rPr>
          <w:rFonts w:ascii="Helvetica" w:hAnsi="Helvetica"/>
          <w:b/>
          <w:bCs/>
          <w:u w:val="single"/>
          <w:lang w:val="en-US"/>
        </w:rPr>
        <w:t>Looking Ahead</w:t>
      </w:r>
    </w:p>
    <w:p w14:paraId="01687837" w14:textId="77777777" w:rsidR="00815249" w:rsidRDefault="00815249">
      <w:pPr>
        <w:pStyle w:val="CommentText"/>
        <w:spacing w:after="0"/>
        <w:rPr>
          <w:rFonts w:ascii="Helvetica" w:eastAsia="Helvetica" w:hAnsi="Helvetica" w:cs="Helvetica"/>
        </w:rPr>
      </w:pPr>
    </w:p>
    <w:p w14:paraId="01687838" w14:textId="14AE5304" w:rsidR="00815249" w:rsidRDefault="008C3F99">
      <w:pPr>
        <w:pStyle w:val="CommentText"/>
        <w:spacing w:after="0"/>
        <w:rPr>
          <w:rFonts w:ascii="Helvetica" w:eastAsia="Helvetica" w:hAnsi="Helvetica" w:cs="Helvetica"/>
          <w:b/>
          <w:bCs/>
          <w:sz w:val="22"/>
          <w:szCs w:val="22"/>
        </w:rPr>
      </w:pPr>
      <w:r>
        <w:rPr>
          <w:rFonts w:ascii="Helvetica" w:hAnsi="Helvetica"/>
          <w:b/>
          <w:bCs/>
          <w:sz w:val="22"/>
          <w:szCs w:val="22"/>
        </w:rPr>
        <w:t>We have</w:t>
      </w:r>
      <w:r>
        <w:rPr>
          <w:rFonts w:ascii="Helvetica" w:hAnsi="Helvetica"/>
          <w:sz w:val="22"/>
          <w:szCs w:val="22"/>
        </w:rPr>
        <w:t xml:space="preserve"> </w:t>
      </w:r>
      <w:r>
        <w:rPr>
          <w:rFonts w:ascii="Helvetica" w:hAnsi="Helvetica"/>
          <w:b/>
          <w:bCs/>
          <w:sz w:val="22"/>
          <w:szCs w:val="22"/>
        </w:rPr>
        <w:t>contracted an internet technology design company to examine options for improving our internet. This company, Baylink Networks Inc is the firm that senior governments engaged to plan the implementation of their Connected Coast project. Baylink has developed a plan that would provide 100% fibre-optic connections to every household on Denman and Hornby within 2 years of receipt of funding from governments.</w:t>
      </w:r>
    </w:p>
    <w:p w14:paraId="01687839" w14:textId="77777777" w:rsidR="00815249" w:rsidRDefault="00815249">
      <w:pPr>
        <w:pStyle w:val="CommentText"/>
        <w:spacing w:after="0"/>
        <w:rPr>
          <w:rFonts w:ascii="Helvetica" w:eastAsia="Helvetica" w:hAnsi="Helvetica" w:cs="Helvetica"/>
          <w:b/>
          <w:bCs/>
          <w:sz w:val="22"/>
          <w:szCs w:val="22"/>
        </w:rPr>
      </w:pPr>
    </w:p>
    <w:p w14:paraId="0168783A" w14:textId="77777777" w:rsidR="00815249" w:rsidRDefault="008C3F99">
      <w:pPr>
        <w:pStyle w:val="CommentText"/>
        <w:spacing w:after="0"/>
        <w:rPr>
          <w:rFonts w:ascii="Helvetica" w:eastAsia="Helvetica" w:hAnsi="Helvetica" w:cs="Helvetica"/>
          <w:b/>
          <w:bCs/>
          <w:sz w:val="22"/>
          <w:szCs w:val="22"/>
        </w:rPr>
      </w:pPr>
      <w:r>
        <w:rPr>
          <w:rFonts w:ascii="Helvetica" w:hAnsi="Helvetica"/>
          <w:b/>
          <w:bCs/>
          <w:sz w:val="22"/>
          <w:szCs w:val="22"/>
        </w:rPr>
        <w:t>We have received a partnership proposal from Telus, wherein if we can obtain the needed government funding, Telus will provide the following:</w:t>
      </w:r>
    </w:p>
    <w:p w14:paraId="0168783B" w14:textId="792F9FD5" w:rsidR="00815249" w:rsidRDefault="00144167">
      <w:pPr>
        <w:pStyle w:val="CommentText"/>
        <w:numPr>
          <w:ilvl w:val="0"/>
          <w:numId w:val="8"/>
        </w:numPr>
        <w:spacing w:after="0"/>
        <w:rPr>
          <w:rFonts w:ascii="Helvetica" w:hAnsi="Helvetica"/>
          <w:b/>
          <w:bCs/>
          <w:sz w:val="22"/>
          <w:szCs w:val="22"/>
        </w:rPr>
      </w:pPr>
      <w:r>
        <w:rPr>
          <w:rFonts w:ascii="Helvetica" w:hAnsi="Helvetica"/>
          <w:b/>
          <w:bCs/>
          <w:sz w:val="22"/>
          <w:szCs w:val="22"/>
        </w:rPr>
        <w:t>P</w:t>
      </w:r>
      <w:r w:rsidR="008C3F99">
        <w:rPr>
          <w:rFonts w:ascii="Helvetica" w:hAnsi="Helvetica"/>
          <w:b/>
          <w:bCs/>
          <w:sz w:val="22"/>
          <w:szCs w:val="22"/>
        </w:rPr>
        <w:t xml:space="preserve">rovide </w:t>
      </w:r>
      <w:proofErr w:type="spellStart"/>
      <w:r w:rsidR="008C3F99">
        <w:rPr>
          <w:rFonts w:ascii="Helvetica" w:hAnsi="Helvetica"/>
          <w:b/>
          <w:bCs/>
          <w:sz w:val="22"/>
          <w:szCs w:val="22"/>
        </w:rPr>
        <w:t>fibre</w:t>
      </w:r>
      <w:proofErr w:type="spellEnd"/>
      <w:r w:rsidR="008C3F99">
        <w:rPr>
          <w:rFonts w:ascii="Helvetica" w:hAnsi="Helvetica"/>
          <w:b/>
          <w:bCs/>
          <w:sz w:val="22"/>
          <w:szCs w:val="22"/>
        </w:rPr>
        <w:t>-optic connections to every household on Denman and Hornby islands, at an estimated total project cost $11,565,000</w:t>
      </w:r>
      <w:r w:rsidR="00E50DCC">
        <w:rPr>
          <w:rFonts w:ascii="Helvetica" w:hAnsi="Helvetica"/>
          <w:b/>
          <w:bCs/>
          <w:sz w:val="22"/>
          <w:szCs w:val="22"/>
        </w:rPr>
        <w:t>;</w:t>
      </w:r>
    </w:p>
    <w:p w14:paraId="0168783C" w14:textId="12BBF74C" w:rsidR="00815249" w:rsidRDefault="008C3F99">
      <w:pPr>
        <w:pStyle w:val="CommentText"/>
        <w:numPr>
          <w:ilvl w:val="0"/>
          <w:numId w:val="8"/>
        </w:numPr>
        <w:spacing w:after="0"/>
        <w:rPr>
          <w:rFonts w:ascii="Helvetica" w:hAnsi="Helvetica"/>
          <w:b/>
          <w:bCs/>
          <w:sz w:val="22"/>
          <w:szCs w:val="22"/>
        </w:rPr>
      </w:pPr>
      <w:r>
        <w:rPr>
          <w:rFonts w:ascii="Helvetica" w:hAnsi="Helvetica"/>
          <w:b/>
          <w:bCs/>
          <w:sz w:val="22"/>
          <w:szCs w:val="22"/>
        </w:rPr>
        <w:t>Federal and Provincial government contributions to be determined</w:t>
      </w:r>
      <w:r w:rsidR="00E50DCC">
        <w:rPr>
          <w:rFonts w:ascii="Helvetica" w:hAnsi="Helvetica"/>
          <w:b/>
          <w:bCs/>
          <w:sz w:val="22"/>
          <w:szCs w:val="22"/>
        </w:rPr>
        <w:t>;</w:t>
      </w:r>
    </w:p>
    <w:p w14:paraId="0168783D" w14:textId="500ACFE9" w:rsidR="00815249" w:rsidRDefault="008C3F99">
      <w:pPr>
        <w:pStyle w:val="CommentText"/>
        <w:numPr>
          <w:ilvl w:val="0"/>
          <w:numId w:val="8"/>
        </w:numPr>
        <w:spacing w:after="0"/>
        <w:rPr>
          <w:rFonts w:ascii="Helvetica" w:hAnsi="Helvetica"/>
          <w:b/>
          <w:bCs/>
          <w:sz w:val="22"/>
          <w:szCs w:val="22"/>
        </w:rPr>
      </w:pPr>
      <w:r>
        <w:rPr>
          <w:rFonts w:ascii="Helvetica" w:hAnsi="Helvetica"/>
          <w:b/>
          <w:bCs/>
          <w:sz w:val="22"/>
          <w:szCs w:val="22"/>
        </w:rPr>
        <w:t xml:space="preserve">Telus would own the infrastructure, </w:t>
      </w:r>
      <w:r w:rsidR="00144167">
        <w:rPr>
          <w:rFonts w:ascii="Helvetica" w:hAnsi="Helvetica"/>
          <w:b/>
          <w:bCs/>
          <w:sz w:val="22"/>
          <w:szCs w:val="22"/>
        </w:rPr>
        <w:t xml:space="preserve">provide all current and future </w:t>
      </w:r>
      <w:proofErr w:type="spellStart"/>
      <w:r w:rsidR="00144167">
        <w:rPr>
          <w:rFonts w:ascii="Helvetica" w:hAnsi="Helvetica"/>
          <w:b/>
          <w:bCs/>
          <w:sz w:val="22"/>
          <w:szCs w:val="22"/>
        </w:rPr>
        <w:t>fibre</w:t>
      </w:r>
      <w:proofErr w:type="spellEnd"/>
      <w:r w:rsidR="00144167">
        <w:rPr>
          <w:rFonts w:ascii="Helvetica" w:hAnsi="Helvetica"/>
          <w:b/>
          <w:bCs/>
          <w:sz w:val="22"/>
          <w:szCs w:val="22"/>
        </w:rPr>
        <w:t xml:space="preserve">-based market services, and </w:t>
      </w:r>
      <w:r>
        <w:rPr>
          <w:rFonts w:ascii="Helvetica" w:hAnsi="Helvetica"/>
          <w:b/>
          <w:bCs/>
          <w:sz w:val="22"/>
          <w:szCs w:val="22"/>
        </w:rPr>
        <w:t xml:space="preserve">user fees would be </w:t>
      </w:r>
      <w:proofErr w:type="spellStart"/>
      <w:r>
        <w:rPr>
          <w:rFonts w:ascii="Helvetica" w:hAnsi="Helvetica"/>
          <w:b/>
          <w:bCs/>
          <w:sz w:val="22"/>
          <w:szCs w:val="22"/>
        </w:rPr>
        <w:t>Telus</w:t>
      </w:r>
      <w:proofErr w:type="spellEnd"/>
      <w:r>
        <w:rPr>
          <w:rFonts w:ascii="Helvetica" w:hAnsi="Helvetica"/>
          <w:b/>
          <w:bCs/>
          <w:sz w:val="22"/>
          <w:szCs w:val="22"/>
        </w:rPr>
        <w:t xml:space="preserve"> standard</w:t>
      </w:r>
      <w:r w:rsidR="00E50DCC">
        <w:rPr>
          <w:rFonts w:ascii="Helvetica" w:hAnsi="Helvetica"/>
          <w:b/>
          <w:bCs/>
          <w:sz w:val="22"/>
          <w:szCs w:val="22"/>
        </w:rPr>
        <w:t>;</w:t>
      </w:r>
    </w:p>
    <w:p w14:paraId="0168783E" w14:textId="49D70B6A" w:rsidR="00815249" w:rsidRDefault="008C3F99">
      <w:pPr>
        <w:pStyle w:val="CommentText"/>
        <w:numPr>
          <w:ilvl w:val="0"/>
          <w:numId w:val="8"/>
        </w:numPr>
        <w:spacing w:after="0"/>
        <w:rPr>
          <w:rFonts w:ascii="Helvetica" w:hAnsi="Helvetica"/>
          <w:b/>
          <w:bCs/>
          <w:sz w:val="22"/>
          <w:szCs w:val="22"/>
        </w:rPr>
      </w:pPr>
      <w:r>
        <w:rPr>
          <w:rFonts w:ascii="Helvetica" w:hAnsi="Helvetica"/>
          <w:b/>
          <w:bCs/>
          <w:sz w:val="22"/>
          <w:szCs w:val="22"/>
        </w:rPr>
        <w:t>Telus contribution to total cost - $2,585,000</w:t>
      </w:r>
      <w:r w:rsidR="00E50DCC">
        <w:rPr>
          <w:rFonts w:ascii="Helvetica" w:hAnsi="Helvetica"/>
          <w:b/>
          <w:bCs/>
          <w:sz w:val="22"/>
          <w:szCs w:val="22"/>
        </w:rPr>
        <w:t>.</w:t>
      </w:r>
    </w:p>
    <w:p w14:paraId="0168783F" w14:textId="77777777" w:rsidR="00815249" w:rsidRDefault="00815249" w:rsidP="00420D83">
      <w:pPr>
        <w:pStyle w:val="CommentText"/>
        <w:spacing w:after="0"/>
        <w:rPr>
          <w:rFonts w:ascii="Helvetica" w:eastAsia="Helvetica" w:hAnsi="Helvetica" w:cs="Helvetica"/>
        </w:rPr>
      </w:pPr>
    </w:p>
    <w:p w14:paraId="01687842" w14:textId="0BB4838C" w:rsidR="00815249" w:rsidRDefault="00420D83" w:rsidP="00420D83">
      <w:pPr>
        <w:pStyle w:val="CommentText"/>
        <w:spacing w:after="0"/>
        <w:rPr>
          <w:rFonts w:ascii="Helvetica" w:eastAsia="Helvetica" w:hAnsi="Helvetica" w:cs="Helvetica"/>
          <w:b/>
          <w:bCs/>
          <w:sz w:val="22"/>
          <w:szCs w:val="22"/>
        </w:rPr>
      </w:pPr>
      <w:r>
        <w:rPr>
          <w:rFonts w:ascii="Helvetica" w:hAnsi="Helvetica"/>
          <w:b/>
          <w:bCs/>
          <w:sz w:val="22"/>
          <w:szCs w:val="22"/>
        </w:rPr>
        <w:t>O</w:t>
      </w:r>
      <w:r w:rsidR="008C3F99">
        <w:rPr>
          <w:rFonts w:ascii="Helvetica" w:hAnsi="Helvetica"/>
          <w:b/>
          <w:bCs/>
          <w:sz w:val="22"/>
          <w:szCs w:val="22"/>
        </w:rPr>
        <w:t>ther possibili</w:t>
      </w:r>
      <w:r>
        <w:rPr>
          <w:rFonts w:ascii="Helvetica" w:hAnsi="Helvetica"/>
          <w:b/>
          <w:bCs/>
          <w:sz w:val="22"/>
          <w:szCs w:val="22"/>
        </w:rPr>
        <w:t>ties</w:t>
      </w:r>
      <w:r w:rsidR="008C3F99">
        <w:rPr>
          <w:rFonts w:ascii="Helvetica" w:hAnsi="Helvetica"/>
          <w:b/>
          <w:bCs/>
          <w:sz w:val="22"/>
          <w:szCs w:val="22"/>
        </w:rPr>
        <w:t xml:space="preserve"> would be to contract an existing ISP to serve us using backbone capacity near our islands, or to do this through our own community ISP.</w:t>
      </w:r>
      <w:r>
        <w:rPr>
          <w:rFonts w:ascii="Helvetica" w:eastAsia="Helvetica" w:hAnsi="Helvetica" w:cs="Helvetica"/>
          <w:b/>
          <w:bCs/>
          <w:sz w:val="22"/>
          <w:szCs w:val="22"/>
        </w:rPr>
        <w:t xml:space="preserve"> </w:t>
      </w:r>
      <w:r w:rsidR="008C3F99">
        <w:rPr>
          <w:rFonts w:ascii="Helvetica" w:hAnsi="Helvetica"/>
          <w:b/>
          <w:bCs/>
          <w:sz w:val="22"/>
          <w:szCs w:val="22"/>
        </w:rPr>
        <w:t>We are currently examining these options, including their business feasibility.</w:t>
      </w:r>
    </w:p>
    <w:p w14:paraId="01687843" w14:textId="77777777" w:rsidR="00815249" w:rsidRDefault="00815249" w:rsidP="00420D83">
      <w:pPr>
        <w:pStyle w:val="CommentText"/>
        <w:spacing w:after="0"/>
        <w:rPr>
          <w:rFonts w:ascii="Helvetica" w:eastAsia="Helvetica" w:hAnsi="Helvetica" w:cs="Helvetica"/>
        </w:rPr>
      </w:pPr>
    </w:p>
    <w:p w14:paraId="01687844" w14:textId="2B017027" w:rsidR="00815249" w:rsidRDefault="008C3F99" w:rsidP="00420D83">
      <w:pPr>
        <w:pStyle w:val="CommentText"/>
        <w:spacing w:after="0"/>
        <w:rPr>
          <w:rFonts w:ascii="Helvetica" w:eastAsia="Helvetica" w:hAnsi="Helvetica" w:cs="Helvetica"/>
          <w:b/>
          <w:bCs/>
          <w:sz w:val="22"/>
          <w:szCs w:val="22"/>
          <w:u w:val="single"/>
        </w:rPr>
      </w:pPr>
      <w:r>
        <w:rPr>
          <w:rFonts w:ascii="Helvetica" w:hAnsi="Helvetica"/>
          <w:b/>
          <w:bCs/>
          <w:sz w:val="22"/>
          <w:szCs w:val="22"/>
          <w:u w:val="single"/>
        </w:rPr>
        <w:t xml:space="preserve">What Does Our Community Need to </w:t>
      </w:r>
      <w:proofErr w:type="gramStart"/>
      <w:r>
        <w:rPr>
          <w:rFonts w:ascii="Helvetica" w:hAnsi="Helvetica"/>
          <w:b/>
          <w:bCs/>
          <w:sz w:val="22"/>
          <w:szCs w:val="22"/>
          <w:u w:val="single"/>
        </w:rPr>
        <w:t>Do</w:t>
      </w:r>
      <w:r w:rsidR="00E50DCC">
        <w:rPr>
          <w:rFonts w:ascii="Helvetica" w:hAnsi="Helvetica"/>
          <w:b/>
          <w:bCs/>
          <w:sz w:val="22"/>
          <w:szCs w:val="22"/>
          <w:u w:val="single"/>
        </w:rPr>
        <w:t xml:space="preserve"> ?</w:t>
      </w:r>
      <w:proofErr w:type="gramEnd"/>
    </w:p>
    <w:p w14:paraId="01687845" w14:textId="77777777" w:rsidR="00815249" w:rsidRDefault="00815249" w:rsidP="00420D83">
      <w:pPr>
        <w:pStyle w:val="CommentText"/>
        <w:spacing w:after="0"/>
        <w:rPr>
          <w:rFonts w:ascii="Helvetica" w:eastAsia="Helvetica" w:hAnsi="Helvetica" w:cs="Helvetica"/>
          <w:b/>
          <w:bCs/>
          <w:sz w:val="22"/>
          <w:szCs w:val="22"/>
        </w:rPr>
      </w:pPr>
    </w:p>
    <w:p w14:paraId="01687848" w14:textId="768A3D66" w:rsidR="00815249" w:rsidRDefault="008C3F99" w:rsidP="00420D83">
      <w:pPr>
        <w:pStyle w:val="CommentText"/>
        <w:spacing w:after="0"/>
        <w:rPr>
          <w:rFonts w:ascii="Helvetica" w:eastAsia="Helvetica" w:hAnsi="Helvetica" w:cs="Helvetica"/>
          <w:b/>
          <w:bCs/>
          <w:sz w:val="22"/>
          <w:szCs w:val="22"/>
        </w:rPr>
      </w:pPr>
      <w:r>
        <w:rPr>
          <w:rFonts w:ascii="Helvetica" w:hAnsi="Helvetica"/>
          <w:b/>
          <w:bCs/>
          <w:sz w:val="22"/>
          <w:szCs w:val="22"/>
        </w:rPr>
        <w:t xml:space="preserve">While our committees work to review technical options and attract funding, and keep our communities informed, at the heart of </w:t>
      </w:r>
      <w:r w:rsidR="00E50DCC">
        <w:rPr>
          <w:rFonts w:ascii="Helvetica" w:hAnsi="Helvetica"/>
          <w:b/>
          <w:bCs/>
          <w:sz w:val="22"/>
          <w:szCs w:val="22"/>
        </w:rPr>
        <w:t>our</w:t>
      </w:r>
      <w:r>
        <w:rPr>
          <w:rFonts w:ascii="Helvetica" w:hAnsi="Helvetica"/>
          <w:b/>
          <w:bCs/>
          <w:sz w:val="22"/>
          <w:szCs w:val="22"/>
        </w:rPr>
        <w:t xml:space="preserve"> initiative is a need to have clear, demonstrated understanding of our communities’ views – </w:t>
      </w:r>
      <w:r>
        <w:rPr>
          <w:rFonts w:ascii="Helvetica" w:hAnsi="Helvetica"/>
          <w:b/>
          <w:bCs/>
          <w:sz w:val="22"/>
          <w:szCs w:val="22"/>
          <w:u w:val="single"/>
        </w:rPr>
        <w:t>what do we want to do?</w:t>
      </w:r>
      <w:r>
        <w:rPr>
          <w:rFonts w:ascii="Helvetica" w:hAnsi="Helvetica"/>
          <w:b/>
          <w:bCs/>
          <w:sz w:val="22"/>
          <w:szCs w:val="22"/>
        </w:rPr>
        <w:t xml:space="preserve"> </w:t>
      </w:r>
      <w:r w:rsidR="00420D83">
        <w:rPr>
          <w:rFonts w:ascii="Helvetica" w:eastAsia="Helvetica" w:hAnsi="Helvetica" w:cs="Helvetica"/>
          <w:b/>
          <w:bCs/>
          <w:sz w:val="22"/>
          <w:szCs w:val="22"/>
        </w:rPr>
        <w:t xml:space="preserve"> </w:t>
      </w:r>
      <w:r>
        <w:rPr>
          <w:rFonts w:ascii="Helvetica" w:hAnsi="Helvetica"/>
          <w:b/>
          <w:bCs/>
          <w:sz w:val="22"/>
          <w:szCs w:val="22"/>
        </w:rPr>
        <w:t>A strong attendance and participation at our open houses will greatly assist our ability to progress.</w:t>
      </w:r>
    </w:p>
    <w:p w14:paraId="01687849" w14:textId="77777777" w:rsidR="00815249" w:rsidRDefault="00815249" w:rsidP="00420D83">
      <w:pPr>
        <w:pStyle w:val="CommentText"/>
        <w:spacing w:after="0"/>
        <w:rPr>
          <w:rFonts w:ascii="Helvetica" w:eastAsia="Helvetica" w:hAnsi="Helvetica" w:cs="Helvetica"/>
          <w:b/>
          <w:bCs/>
          <w:sz w:val="22"/>
          <w:szCs w:val="22"/>
          <w:u w:val="single"/>
        </w:rPr>
      </w:pPr>
    </w:p>
    <w:p w14:paraId="0168784A" w14:textId="7BB7C966" w:rsidR="00815249" w:rsidRDefault="008C3F99" w:rsidP="00420D83">
      <w:pPr>
        <w:pStyle w:val="CommentText"/>
        <w:spacing w:after="0"/>
        <w:jc w:val="center"/>
        <w:rPr>
          <w:rFonts w:ascii="Helvetica" w:hAnsi="Helvetica"/>
          <w:b/>
          <w:bCs/>
          <w:sz w:val="22"/>
          <w:szCs w:val="22"/>
        </w:rPr>
      </w:pPr>
      <w:r>
        <w:rPr>
          <w:rFonts w:ascii="Helvetica" w:hAnsi="Helvetica"/>
          <w:b/>
          <w:bCs/>
          <w:sz w:val="22"/>
          <w:szCs w:val="22"/>
          <w:u w:val="single"/>
        </w:rPr>
        <w:t>PLEASE JOIN US AT THE OPEN HOUSES ON HORNBY</w:t>
      </w:r>
      <w:r w:rsidR="008D4958">
        <w:rPr>
          <w:rFonts w:ascii="Helvetica" w:hAnsi="Helvetica"/>
          <w:b/>
          <w:bCs/>
          <w:sz w:val="22"/>
          <w:szCs w:val="22"/>
          <w:u w:val="single"/>
        </w:rPr>
        <w:t xml:space="preserve"> AND DENMAN </w:t>
      </w:r>
      <w:r>
        <w:rPr>
          <w:rFonts w:ascii="Helvetica" w:hAnsi="Helvetica"/>
          <w:b/>
          <w:bCs/>
          <w:sz w:val="22"/>
          <w:szCs w:val="22"/>
          <w:u w:val="single"/>
        </w:rPr>
        <w:t>ON NOVEMBER 3</w:t>
      </w:r>
      <w:r>
        <w:rPr>
          <w:rFonts w:ascii="Helvetica" w:hAnsi="Helvetica"/>
          <w:b/>
          <w:bCs/>
          <w:sz w:val="22"/>
          <w:szCs w:val="22"/>
        </w:rPr>
        <w:t>.</w:t>
      </w:r>
    </w:p>
    <w:p w14:paraId="54B64FD4" w14:textId="77777777" w:rsidR="00420D83" w:rsidRPr="00420D83" w:rsidRDefault="00420D83" w:rsidP="00420D83">
      <w:pPr>
        <w:pStyle w:val="CommentText"/>
        <w:spacing w:after="0"/>
        <w:jc w:val="center"/>
        <w:rPr>
          <w:rFonts w:ascii="Helvetica" w:hAnsi="Helvetica"/>
          <w:b/>
          <w:bCs/>
          <w:sz w:val="22"/>
          <w:szCs w:val="22"/>
          <w:u w:val="single"/>
        </w:rPr>
      </w:pPr>
    </w:p>
    <w:p w14:paraId="49F7549F" w14:textId="25E280F3" w:rsidR="00E50DCC" w:rsidRPr="00E50DCC" w:rsidRDefault="00E50DCC" w:rsidP="00420D83">
      <w:pPr>
        <w:pStyle w:val="CommentText"/>
        <w:numPr>
          <w:ilvl w:val="0"/>
          <w:numId w:val="9"/>
        </w:numPr>
        <w:spacing w:after="0"/>
        <w:rPr>
          <w:rFonts w:ascii="Helvetica" w:eastAsia="Helvetica" w:hAnsi="Helvetica" w:cs="Helvetica"/>
          <w:b/>
          <w:bCs/>
          <w:sz w:val="22"/>
          <w:szCs w:val="22"/>
        </w:rPr>
      </w:pPr>
      <w:r>
        <w:rPr>
          <w:rFonts w:ascii="Helvetica" w:eastAsia="Helvetica" w:hAnsi="Helvetica" w:cs="Helvetica"/>
          <w:b/>
          <w:bCs/>
          <w:sz w:val="22"/>
          <w:szCs w:val="22"/>
        </w:rPr>
        <w:t>We’ll have the experts there to explain and discuss our possibilities.</w:t>
      </w:r>
    </w:p>
    <w:p w14:paraId="6A8A5546" w14:textId="7D79BB92" w:rsidR="00420D83" w:rsidRPr="00420D83" w:rsidRDefault="00420D83" w:rsidP="00420D83">
      <w:pPr>
        <w:pStyle w:val="CommentText"/>
        <w:numPr>
          <w:ilvl w:val="0"/>
          <w:numId w:val="9"/>
        </w:numPr>
        <w:spacing w:after="0"/>
        <w:rPr>
          <w:rFonts w:ascii="Helvetica" w:eastAsia="Helvetica" w:hAnsi="Helvetica" w:cs="Helvetica"/>
          <w:b/>
          <w:bCs/>
          <w:sz w:val="22"/>
          <w:szCs w:val="22"/>
        </w:rPr>
      </w:pPr>
      <w:r w:rsidRPr="00420D83">
        <w:rPr>
          <w:rFonts w:ascii="Helvetica" w:hAnsi="Helvetica"/>
          <w:b/>
          <w:bCs/>
          <w:sz w:val="22"/>
          <w:szCs w:val="22"/>
        </w:rPr>
        <w:t>On Hornby from 10:15-1 pm at the New Horizons Centre. Refreshments provided</w:t>
      </w:r>
      <w:r w:rsidR="00E50DCC">
        <w:rPr>
          <w:rFonts w:ascii="Helvetica" w:hAnsi="Helvetica"/>
          <w:b/>
          <w:bCs/>
          <w:sz w:val="22"/>
          <w:szCs w:val="22"/>
        </w:rPr>
        <w:t>.</w:t>
      </w:r>
    </w:p>
    <w:p w14:paraId="2A56F257" w14:textId="0D4086E5" w:rsidR="00420D83" w:rsidRPr="00420D83" w:rsidRDefault="00420D83" w:rsidP="00420D83">
      <w:pPr>
        <w:pStyle w:val="CommentText"/>
        <w:numPr>
          <w:ilvl w:val="0"/>
          <w:numId w:val="9"/>
        </w:numPr>
        <w:spacing w:after="0"/>
        <w:rPr>
          <w:rFonts w:ascii="Helvetica" w:eastAsia="Helvetica" w:hAnsi="Helvetica" w:cs="Helvetica"/>
          <w:b/>
          <w:bCs/>
          <w:sz w:val="22"/>
          <w:szCs w:val="22"/>
        </w:rPr>
      </w:pPr>
      <w:r w:rsidRPr="00420D83">
        <w:rPr>
          <w:rFonts w:ascii="Helvetica" w:hAnsi="Helvetica"/>
          <w:b/>
          <w:bCs/>
          <w:sz w:val="22"/>
          <w:szCs w:val="22"/>
        </w:rPr>
        <w:t>On Denman from 3-6pm at the Activity Centre. Childcare and refreshments</w:t>
      </w:r>
      <w:r w:rsidR="00E50DCC">
        <w:rPr>
          <w:rFonts w:ascii="Helvetica" w:hAnsi="Helvetica"/>
          <w:b/>
          <w:bCs/>
          <w:sz w:val="22"/>
          <w:szCs w:val="22"/>
        </w:rPr>
        <w:t>.</w:t>
      </w:r>
    </w:p>
    <w:p w14:paraId="0168784B" w14:textId="77777777" w:rsidR="00815249" w:rsidRDefault="00815249">
      <w:pPr>
        <w:pStyle w:val="CommentText"/>
        <w:spacing w:after="0"/>
        <w:rPr>
          <w:rFonts w:ascii="Helvetica" w:eastAsia="Helvetica" w:hAnsi="Helvetica" w:cs="Helvetica"/>
          <w:b/>
          <w:bCs/>
          <w:sz w:val="22"/>
          <w:szCs w:val="22"/>
        </w:rPr>
      </w:pPr>
    </w:p>
    <w:p w14:paraId="4481DCA7" w14:textId="77777777" w:rsidR="008D4958" w:rsidRDefault="008D4958">
      <w:pPr>
        <w:pStyle w:val="CommentText"/>
        <w:spacing w:after="0"/>
        <w:rPr>
          <w:rFonts w:ascii="Helvetica" w:eastAsia="Helvetica" w:hAnsi="Helvetica" w:cs="Helvetica"/>
          <w:b/>
          <w:bCs/>
          <w:sz w:val="22"/>
          <w:szCs w:val="22"/>
        </w:rPr>
      </w:pPr>
    </w:p>
    <w:p w14:paraId="0168784E" w14:textId="77777777" w:rsidR="00815249" w:rsidRDefault="008C3F99">
      <w:pPr>
        <w:pStyle w:val="CommentText"/>
        <w:spacing w:after="0"/>
        <w:jc w:val="center"/>
        <w:rPr>
          <w:rFonts w:ascii="Helvetica" w:eastAsia="Helvetica" w:hAnsi="Helvetica" w:cs="Helvetica"/>
          <w:b/>
          <w:bCs/>
          <w:i/>
          <w:iCs/>
          <w:sz w:val="22"/>
          <w:szCs w:val="22"/>
        </w:rPr>
      </w:pPr>
      <w:r>
        <w:rPr>
          <w:rFonts w:ascii="Helvetica" w:hAnsi="Helvetica"/>
          <w:b/>
          <w:bCs/>
          <w:i/>
          <w:iCs/>
          <w:sz w:val="22"/>
          <w:szCs w:val="22"/>
        </w:rPr>
        <w:t>Please call Ty Runkle on Denman (250)702-1247 or Karen Ross on Hornby (250)335-1199</w:t>
      </w:r>
    </w:p>
    <w:p w14:paraId="0168784F" w14:textId="77777777" w:rsidR="00815249" w:rsidRDefault="008C3F99">
      <w:pPr>
        <w:pStyle w:val="CommentText"/>
        <w:spacing w:after="0"/>
        <w:jc w:val="center"/>
        <w:rPr>
          <w:rFonts w:ascii="Helvetica" w:eastAsia="Helvetica" w:hAnsi="Helvetica" w:cs="Helvetica"/>
          <w:b/>
          <w:bCs/>
          <w:i/>
          <w:iCs/>
          <w:sz w:val="22"/>
          <w:szCs w:val="22"/>
        </w:rPr>
      </w:pPr>
      <w:r>
        <w:rPr>
          <w:rFonts w:ascii="Helvetica" w:hAnsi="Helvetica"/>
          <w:b/>
          <w:bCs/>
          <w:i/>
          <w:iCs/>
          <w:sz w:val="22"/>
          <w:szCs w:val="22"/>
        </w:rPr>
        <w:t>and let us know you’ll be coming</w:t>
      </w:r>
    </w:p>
    <w:p w14:paraId="01687850" w14:textId="77777777" w:rsidR="00815249" w:rsidRDefault="008C3F99">
      <w:pPr>
        <w:pStyle w:val="CommentText"/>
        <w:spacing w:after="0"/>
        <w:jc w:val="center"/>
        <w:rPr>
          <w:rFonts w:ascii="Helvetica" w:eastAsia="Helvetica" w:hAnsi="Helvetica" w:cs="Helvetica"/>
          <w:b/>
          <w:bCs/>
          <w:i/>
          <w:iCs/>
          <w:sz w:val="22"/>
          <w:szCs w:val="22"/>
        </w:rPr>
      </w:pPr>
      <w:r>
        <w:rPr>
          <w:rFonts w:ascii="Helvetica" w:hAnsi="Helvetica"/>
          <w:b/>
          <w:bCs/>
          <w:i/>
          <w:iCs/>
          <w:sz w:val="22"/>
          <w:szCs w:val="22"/>
        </w:rPr>
        <w:t>it will help us ensure that we have enough coffee and cookies for everyone</w:t>
      </w:r>
    </w:p>
    <w:p w14:paraId="01687851" w14:textId="77777777" w:rsidR="00815249" w:rsidRDefault="008C3F99">
      <w:pPr>
        <w:pStyle w:val="CommentText"/>
        <w:spacing w:after="0"/>
        <w:jc w:val="center"/>
      </w:pPr>
      <w:r>
        <w:rPr>
          <w:rFonts w:ascii="Helvetica" w:hAnsi="Helvetica"/>
          <w:b/>
          <w:bCs/>
          <w:i/>
          <w:iCs/>
          <w:sz w:val="22"/>
          <w:szCs w:val="22"/>
        </w:rPr>
        <w:t>come regardless</w:t>
      </w:r>
    </w:p>
    <w:sectPr w:rsidR="00815249">
      <w:headerReference w:type="default" r:id="rId10"/>
      <w:footerReference w:type="default" r:id="rId11"/>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BC83E" w14:textId="77777777" w:rsidR="00E04653" w:rsidRDefault="00E04653">
      <w:r>
        <w:separator/>
      </w:r>
    </w:p>
  </w:endnote>
  <w:endnote w:type="continuationSeparator" w:id="0">
    <w:p w14:paraId="4B1825FE" w14:textId="77777777" w:rsidR="00E04653" w:rsidRDefault="00E0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87853" w14:textId="77777777" w:rsidR="00815249" w:rsidRDefault="0081524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00252" w14:textId="77777777" w:rsidR="00E04653" w:rsidRDefault="00E04653">
      <w:r>
        <w:separator/>
      </w:r>
    </w:p>
  </w:footnote>
  <w:footnote w:type="continuationSeparator" w:id="0">
    <w:p w14:paraId="3C0A5813" w14:textId="77777777" w:rsidR="00E04653" w:rsidRDefault="00E0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87852" w14:textId="77777777" w:rsidR="00815249" w:rsidRDefault="0081524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4E2A"/>
    <w:multiLevelType w:val="hybridMultilevel"/>
    <w:tmpl w:val="B68A7058"/>
    <w:styleLink w:val="ImportedStyle1"/>
    <w:lvl w:ilvl="0" w:tplc="418C20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34DA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7E14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68EE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4EDA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7257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4FF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5EF7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F471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DE6AE4"/>
    <w:multiLevelType w:val="hybridMultilevel"/>
    <w:tmpl w:val="F5542534"/>
    <w:styleLink w:val="ImportedStyle2"/>
    <w:lvl w:ilvl="0" w:tplc="C69AB0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6CD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4207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78DA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FE98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4AC9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2B4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6C27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7448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D434FB"/>
    <w:multiLevelType w:val="hybridMultilevel"/>
    <w:tmpl w:val="B68A7058"/>
    <w:numStyleLink w:val="ImportedStyle1"/>
  </w:abstractNum>
  <w:abstractNum w:abstractNumId="3" w15:restartNumberingAfterBreak="0">
    <w:nsid w:val="25E7513F"/>
    <w:multiLevelType w:val="hybridMultilevel"/>
    <w:tmpl w:val="3E4660C0"/>
    <w:styleLink w:val="ImportedStyle10"/>
    <w:lvl w:ilvl="0" w:tplc="4336F4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9C05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EEB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1C93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081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5AD4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D220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B496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ACC4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0A034A"/>
    <w:multiLevelType w:val="hybridMultilevel"/>
    <w:tmpl w:val="3216026A"/>
    <w:numStyleLink w:val="ImportedStyle3"/>
  </w:abstractNum>
  <w:abstractNum w:abstractNumId="5" w15:restartNumberingAfterBreak="0">
    <w:nsid w:val="51F57675"/>
    <w:multiLevelType w:val="hybridMultilevel"/>
    <w:tmpl w:val="F5542534"/>
    <w:numStyleLink w:val="ImportedStyle2"/>
  </w:abstractNum>
  <w:abstractNum w:abstractNumId="6" w15:restartNumberingAfterBreak="0">
    <w:nsid w:val="65970F60"/>
    <w:multiLevelType w:val="hybridMultilevel"/>
    <w:tmpl w:val="3216026A"/>
    <w:styleLink w:val="ImportedStyle3"/>
    <w:lvl w:ilvl="0" w:tplc="11D46E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4696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5620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5632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F20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4860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585E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EEBA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DA10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83169EE"/>
    <w:multiLevelType w:val="hybridMultilevel"/>
    <w:tmpl w:val="3E4660C0"/>
    <w:numStyleLink w:val="ImportedStyle10"/>
  </w:abstractNum>
  <w:abstractNum w:abstractNumId="8" w15:restartNumberingAfterBreak="0">
    <w:nsid w:val="7EF7192E"/>
    <w:multiLevelType w:val="hybridMultilevel"/>
    <w:tmpl w:val="6C90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49"/>
    <w:rsid w:val="00144167"/>
    <w:rsid w:val="003D3E0D"/>
    <w:rsid w:val="00420D83"/>
    <w:rsid w:val="00704AAB"/>
    <w:rsid w:val="00815249"/>
    <w:rsid w:val="008C3F99"/>
    <w:rsid w:val="008D4958"/>
    <w:rsid w:val="00AC538A"/>
    <w:rsid w:val="00C07DB9"/>
    <w:rsid w:val="00C718F9"/>
    <w:rsid w:val="00D75ED6"/>
    <w:rsid w:val="00E04653"/>
    <w:rsid w:val="00E36751"/>
    <w:rsid w:val="00E50DCC"/>
    <w:rsid w:val="00EC3D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781C"/>
  <w15:docId w15:val="{80EBE03B-399F-4433-BEE2-F1A391BB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40" w:line="252" w:lineRule="auto"/>
    </w:pPr>
    <w:rPr>
      <w:rFonts w:ascii="Arial Narrow" w:hAnsi="Arial Narrow"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CommentText">
    <w:name w:val="annotation text"/>
    <w:pPr>
      <w:spacing w:after="40"/>
    </w:pPr>
    <w:rPr>
      <w:rFonts w:ascii="Arial Narrow" w:hAnsi="Arial Narrow"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10">
    <w:name w:val="Imported Style 1.0"/>
    <w:pPr>
      <w:numPr>
        <w:numId w:val="7"/>
      </w:numPr>
    </w:pPr>
  </w:style>
  <w:style w:type="paragraph" w:styleId="Revision">
    <w:name w:val="Revision"/>
    <w:hidden/>
    <w:uiPriority w:val="99"/>
    <w:semiHidden/>
    <w:rsid w:val="00AC53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AC538A"/>
    <w:rPr>
      <w:sz w:val="18"/>
      <w:szCs w:val="18"/>
    </w:rPr>
  </w:style>
  <w:style w:type="character" w:customStyle="1" w:styleId="BalloonTextChar">
    <w:name w:val="Balloon Text Char"/>
    <w:basedOn w:val="DefaultParagraphFont"/>
    <w:link w:val="BalloonText"/>
    <w:uiPriority w:val="99"/>
    <w:semiHidden/>
    <w:rsid w:val="00AC538A"/>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932C4020B69948BD47A9F0BFB36FCB" ma:contentTypeVersion="8" ma:contentTypeDescription="Create a new document." ma:contentTypeScope="" ma:versionID="8248a3b91b44638f593709e467fcccaa">
  <xsd:schema xmlns:xsd="http://www.w3.org/2001/XMLSchema" xmlns:xs="http://www.w3.org/2001/XMLSchema" xmlns:p="http://schemas.microsoft.com/office/2006/metadata/properties" xmlns:ns2="2c3c3e66-e35b-4639-acd3-d430788a0f2b" targetNamespace="http://schemas.microsoft.com/office/2006/metadata/properties" ma:root="true" ma:fieldsID="2c79cd37e04b1e2b744fc7d2233c421a" ns2:_="">
    <xsd:import namespace="2c3c3e66-e35b-4639-acd3-d430788a0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c3e66-e35b-4639-acd3-d430788a0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545D8-03FF-4B4D-B0D0-FDDAF09AA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F1EB6-F83D-468E-B149-5AA601B5DEB2}">
  <ds:schemaRefs>
    <ds:schemaRef ds:uri="http://schemas.microsoft.com/sharepoint/v3/contenttype/forms"/>
  </ds:schemaRefs>
</ds:datastoreItem>
</file>

<file path=customXml/itemProps3.xml><?xml version="1.0" encoding="utf-8"?>
<ds:datastoreItem xmlns:ds="http://schemas.openxmlformats.org/officeDocument/2006/customXml" ds:itemID="{E5A5A553-FCCF-469E-88B0-75FB8BD3A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c3e66-e35b-4639-acd3-d430788a0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cp:lastPrinted>2019-10-26T22:32:00Z</cp:lastPrinted>
  <dcterms:created xsi:type="dcterms:W3CDTF">2019-10-30T03:59:00Z</dcterms:created>
  <dcterms:modified xsi:type="dcterms:W3CDTF">2019-10-30T03:59:00Z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0x010100EB932C4020B69948BD47A9F0BFB36FCB</vt:lpwstr>
  </property>
</Properties>
</file>