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08BFF" w14:textId="77777777" w:rsidR="00482553" w:rsidRDefault="00482553" w:rsidP="000673AB">
      <w:pPr>
        <w:spacing w:after="0" w:line="240" w:lineRule="auto"/>
        <w:jc w:val="center"/>
        <w:outlineLvl w:val="0"/>
        <w:rPr>
          <w:rFonts w:eastAsia="Times New Roman" w:cs="Times New Roman"/>
          <w:b/>
          <w:bCs/>
          <w:kern w:val="36"/>
          <w:sz w:val="48"/>
          <w:szCs w:val="48"/>
          <w:lang w:eastAsia="en-CA"/>
          <w14:ligatures w14:val="none"/>
        </w:rPr>
      </w:pPr>
      <w:r w:rsidRPr="00482553">
        <w:rPr>
          <w:rFonts w:eastAsia="Times New Roman" w:cs="Times New Roman"/>
          <w:b/>
          <w:bCs/>
          <w:kern w:val="36"/>
          <w:sz w:val="48"/>
          <w:szCs w:val="48"/>
          <w:lang w:eastAsia="en-CA"/>
          <w14:ligatures w14:val="none"/>
        </w:rPr>
        <w:t>MRDT Engagement Report</w:t>
      </w:r>
    </w:p>
    <w:p w14:paraId="46536386" w14:textId="77777777" w:rsidR="00940373" w:rsidRDefault="00482553" w:rsidP="0048702E">
      <w:pPr>
        <w:spacing w:after="0" w:line="240" w:lineRule="auto"/>
        <w:rPr>
          <w:rFonts w:eastAsia="Times New Roman" w:cs="Times New Roman"/>
          <w:i/>
          <w:iCs/>
          <w:kern w:val="0"/>
          <w:lang w:eastAsia="en-CA"/>
          <w14:ligatures w14:val="none"/>
        </w:rPr>
      </w:pPr>
      <w:r w:rsidRPr="00482553">
        <w:rPr>
          <w:rFonts w:eastAsia="Times New Roman" w:cs="Times New Roman"/>
          <w:b/>
          <w:bCs/>
          <w:kern w:val="0"/>
          <w:lang w:eastAsia="en-CA"/>
          <w14:ligatures w14:val="none"/>
        </w:rPr>
        <w:t>Date:</w:t>
      </w:r>
      <w:r w:rsidRPr="00482553">
        <w:rPr>
          <w:rFonts w:eastAsia="Times New Roman" w:cs="Times New Roman"/>
          <w:kern w:val="0"/>
          <w:lang w:eastAsia="en-CA"/>
          <w14:ligatures w14:val="none"/>
        </w:rPr>
        <w:t xml:space="preserve"> October 18, 2024</w:t>
      </w:r>
      <w:r w:rsidRPr="00482553">
        <w:rPr>
          <w:rFonts w:eastAsia="Times New Roman" w:cs="Times New Roman"/>
          <w:kern w:val="0"/>
          <w:lang w:eastAsia="en-CA"/>
          <w14:ligatures w14:val="none"/>
        </w:rPr>
        <w:br/>
      </w:r>
      <w:r w:rsidRPr="00482553">
        <w:rPr>
          <w:rFonts w:eastAsia="Times New Roman" w:cs="Times New Roman"/>
          <w:b/>
          <w:bCs/>
          <w:kern w:val="0"/>
          <w:lang w:eastAsia="en-CA"/>
          <w14:ligatures w14:val="none"/>
        </w:rPr>
        <w:t>Location:</w:t>
      </w:r>
      <w:r w:rsidRPr="00482553">
        <w:rPr>
          <w:rFonts w:eastAsia="Times New Roman" w:cs="Times New Roman"/>
          <w:kern w:val="0"/>
          <w:lang w:eastAsia="en-CA"/>
          <w14:ligatures w14:val="none"/>
        </w:rPr>
        <w:t xml:space="preserve"> Tribune Bay Outdoor Education Centre Lodge</w:t>
      </w:r>
      <w:r w:rsidRPr="00482553">
        <w:rPr>
          <w:rFonts w:eastAsia="Times New Roman" w:cs="Times New Roman"/>
          <w:kern w:val="0"/>
          <w:lang w:eastAsia="en-CA"/>
          <w14:ligatures w14:val="none"/>
        </w:rPr>
        <w:br/>
      </w:r>
      <w:r w:rsidRPr="00482553">
        <w:rPr>
          <w:rFonts w:eastAsia="Times New Roman" w:cs="Times New Roman"/>
          <w:i/>
          <w:iCs/>
          <w:kern w:val="0"/>
          <w:lang w:eastAsia="en-CA"/>
          <w14:ligatures w14:val="none"/>
        </w:rPr>
        <w:t>(With thanks for the use of this historic and cozy space!)</w:t>
      </w:r>
    </w:p>
    <w:p w14:paraId="76593DAD" w14:textId="78B2D645" w:rsidR="00940373" w:rsidRDefault="00940373" w:rsidP="0048702E">
      <w:pPr>
        <w:spacing w:after="0" w:line="240" w:lineRule="auto"/>
        <w:rPr>
          <w:rFonts w:eastAsia="Times New Roman" w:cs="Times New Roman"/>
          <w:kern w:val="0"/>
          <w:lang w:eastAsia="en-CA"/>
          <w14:ligatures w14:val="none"/>
        </w:rPr>
      </w:pPr>
      <w:r w:rsidRPr="00940373">
        <w:rPr>
          <w:rFonts w:eastAsia="Times New Roman" w:cs="Times New Roman"/>
          <w:b/>
          <w:bCs/>
          <w:kern w:val="0"/>
          <w:lang w:eastAsia="en-CA"/>
          <w14:ligatures w14:val="none"/>
        </w:rPr>
        <w:t>Land acknowledgement:</w:t>
      </w:r>
      <w:r>
        <w:rPr>
          <w:rFonts w:eastAsia="Times New Roman" w:cs="Times New Roman"/>
          <w:kern w:val="0"/>
          <w:lang w:eastAsia="en-CA"/>
          <w14:ligatures w14:val="none"/>
        </w:rPr>
        <w:t xml:space="preserve">  </w:t>
      </w:r>
      <w:r w:rsidR="00716A77">
        <w:rPr>
          <w:rFonts w:ascii="Arial" w:hAnsi="Arial" w:cs="Arial"/>
          <w:color w:val="222222"/>
          <w:sz w:val="20"/>
          <w:szCs w:val="20"/>
          <w:shd w:val="clear" w:color="auto" w:fill="FFFFFF"/>
        </w:rPr>
        <w:t xml:space="preserve">We acknowledge, with gratitude, that </w:t>
      </w:r>
      <w:r>
        <w:rPr>
          <w:rFonts w:ascii="Arial" w:hAnsi="Arial" w:cs="Arial"/>
          <w:color w:val="222222"/>
          <w:sz w:val="20"/>
          <w:szCs w:val="20"/>
          <w:shd w:val="clear" w:color="auto" w:fill="FFFFFF"/>
        </w:rPr>
        <w:t xml:space="preserve">the </w:t>
      </w:r>
      <w:r w:rsidR="00716A77">
        <w:rPr>
          <w:rFonts w:ascii="Arial" w:hAnsi="Arial" w:cs="Arial"/>
          <w:color w:val="222222"/>
          <w:sz w:val="20"/>
          <w:szCs w:val="20"/>
          <w:shd w:val="clear" w:color="auto" w:fill="FFFFFF"/>
        </w:rPr>
        <w:t>I</w:t>
      </w:r>
      <w:r>
        <w:rPr>
          <w:rFonts w:ascii="Arial" w:hAnsi="Arial" w:cs="Arial"/>
          <w:color w:val="222222"/>
          <w:sz w:val="20"/>
          <w:szCs w:val="20"/>
          <w:shd w:val="clear" w:color="auto" w:fill="FFFFFF"/>
        </w:rPr>
        <w:t xml:space="preserve">sland where we now </w:t>
      </w:r>
      <w:r w:rsidR="00716A77">
        <w:rPr>
          <w:rFonts w:ascii="Arial" w:hAnsi="Arial" w:cs="Arial"/>
          <w:color w:val="222222"/>
          <w:sz w:val="20"/>
          <w:szCs w:val="20"/>
          <w:shd w:val="clear" w:color="auto" w:fill="FFFFFF"/>
        </w:rPr>
        <w:t xml:space="preserve">work, </w:t>
      </w:r>
      <w:r>
        <w:rPr>
          <w:rFonts w:ascii="Arial" w:hAnsi="Arial" w:cs="Arial"/>
          <w:color w:val="222222"/>
          <w:sz w:val="20"/>
          <w:szCs w:val="20"/>
          <w:shd w:val="clear" w:color="auto" w:fill="FFFFFF"/>
        </w:rPr>
        <w:t>live</w:t>
      </w:r>
      <w:r w:rsidR="00716A77">
        <w:rPr>
          <w:rFonts w:ascii="Arial" w:hAnsi="Arial" w:cs="Arial"/>
          <w:color w:val="222222"/>
          <w:sz w:val="20"/>
          <w:szCs w:val="20"/>
          <w:shd w:val="clear" w:color="auto" w:fill="FFFFFF"/>
        </w:rPr>
        <w:t xml:space="preserve"> and play</w:t>
      </w:r>
      <w:r>
        <w:rPr>
          <w:rFonts w:ascii="Arial" w:hAnsi="Arial" w:cs="Arial"/>
          <w:color w:val="222222"/>
          <w:sz w:val="20"/>
          <w:szCs w:val="20"/>
          <w:shd w:val="clear" w:color="auto" w:fill="FFFFFF"/>
        </w:rPr>
        <w:t xml:space="preserve"> sits within the unceded, traditional territory of the </w:t>
      </w:r>
      <w:proofErr w:type="spellStart"/>
      <w:r>
        <w:rPr>
          <w:rFonts w:ascii="Arial" w:hAnsi="Arial" w:cs="Arial"/>
          <w:color w:val="222222"/>
          <w:sz w:val="20"/>
          <w:szCs w:val="20"/>
          <w:shd w:val="clear" w:color="auto" w:fill="FFFFFF"/>
        </w:rPr>
        <w:t>K'omoks</w:t>
      </w:r>
      <w:proofErr w:type="spellEnd"/>
      <w:r>
        <w:rPr>
          <w:rFonts w:ascii="Arial" w:hAnsi="Arial" w:cs="Arial"/>
          <w:color w:val="222222"/>
          <w:sz w:val="20"/>
          <w:szCs w:val="20"/>
          <w:shd w:val="clear" w:color="auto" w:fill="FFFFFF"/>
        </w:rPr>
        <w:t xml:space="preserve"> First Nation.</w:t>
      </w:r>
    </w:p>
    <w:p w14:paraId="13F51448" w14:textId="0E8C58B8" w:rsidR="0048702E" w:rsidRDefault="00482553" w:rsidP="0048702E">
      <w:pPr>
        <w:spacing w:after="0" w:line="240" w:lineRule="auto"/>
        <w:rPr>
          <w:rFonts w:eastAsia="Times New Roman" w:cs="Times New Roman"/>
          <w:kern w:val="0"/>
          <w:lang w:eastAsia="en-CA"/>
          <w14:ligatures w14:val="none"/>
        </w:rPr>
      </w:pPr>
      <w:r w:rsidRPr="00482553">
        <w:rPr>
          <w:rFonts w:eastAsia="Times New Roman" w:cs="Times New Roman"/>
          <w:b/>
          <w:bCs/>
          <w:kern w:val="0"/>
          <w:lang w:eastAsia="en-CA"/>
          <w14:ligatures w14:val="none"/>
        </w:rPr>
        <w:t>Consultant:</w:t>
      </w:r>
      <w:r w:rsidRPr="00482553">
        <w:rPr>
          <w:rFonts w:eastAsia="Times New Roman" w:cs="Times New Roman"/>
          <w:kern w:val="0"/>
          <w:lang w:eastAsia="en-CA"/>
          <w14:ligatures w14:val="none"/>
        </w:rPr>
        <w:t xml:space="preserve"> Calum Matthews, For V.I., and Forever Strategies</w:t>
      </w:r>
    </w:p>
    <w:p w14:paraId="223F58DF" w14:textId="77777777" w:rsidR="00940373" w:rsidRPr="00482553" w:rsidRDefault="00940373" w:rsidP="0048702E">
      <w:pPr>
        <w:spacing w:after="0" w:line="240" w:lineRule="auto"/>
        <w:rPr>
          <w:rFonts w:eastAsia="Times New Roman" w:cs="Times New Roman"/>
          <w:kern w:val="0"/>
          <w:lang w:eastAsia="en-CA"/>
          <w14:ligatures w14:val="none"/>
        </w:rPr>
      </w:pPr>
    </w:p>
    <w:p w14:paraId="42236B27" w14:textId="10ECC927" w:rsidR="00104893" w:rsidRPr="000673AB" w:rsidRDefault="00104893" w:rsidP="000673AB">
      <w:pPr>
        <w:spacing w:after="0" w:line="240" w:lineRule="auto"/>
        <w:rPr>
          <w:rFonts w:ascii="Source Sans Pro" w:hAnsi="Source Sans Pro"/>
          <w:b/>
          <w:bCs/>
        </w:rPr>
      </w:pPr>
      <w:r w:rsidRPr="0048702E">
        <w:rPr>
          <w:rFonts w:ascii="Source Sans Pro" w:hAnsi="Source Sans Pro"/>
          <w:b/>
          <w:bCs/>
        </w:rPr>
        <w:t>Attendance</w:t>
      </w:r>
      <w:r w:rsidR="0048702E">
        <w:rPr>
          <w:rFonts w:ascii="Source Sans Pro" w:hAnsi="Source Sans Pro"/>
          <w:b/>
          <w:bCs/>
        </w:rPr>
        <w:t>:</w:t>
      </w:r>
      <w:r w:rsidR="000673AB">
        <w:rPr>
          <w:rFonts w:ascii="Source Sans Pro" w:hAnsi="Source Sans Pro"/>
          <w:b/>
          <w:bCs/>
        </w:rPr>
        <w:t xml:space="preserve">  </w:t>
      </w:r>
      <w:r w:rsidR="000673AB">
        <w:rPr>
          <w:rFonts w:ascii="Source Sans Pro" w:hAnsi="Source Sans Pro"/>
        </w:rPr>
        <w:t>&amp;</w:t>
      </w:r>
      <w:r w:rsidR="004D68BC">
        <w:rPr>
          <w:rFonts w:ascii="Source Sans Pro" w:hAnsi="Source Sans Pro"/>
        </w:rPr>
        <w:t xml:space="preserve"> their affiliations (not necessarily attending as </w:t>
      </w:r>
      <w:r w:rsidR="000673AB">
        <w:rPr>
          <w:rFonts w:ascii="Source Sans Pro" w:hAnsi="Source Sans Pro"/>
        </w:rPr>
        <w:t>representing the organization)</w:t>
      </w:r>
      <w:r w:rsidR="004D68BC">
        <w:rPr>
          <w:rFonts w:ascii="Source Sans Pro" w:hAnsi="Source Sans Pro"/>
        </w:rPr>
        <w:t xml:space="preserve"> </w:t>
      </w:r>
    </w:p>
    <w:p w14:paraId="32D55FDA" w14:textId="0763DBB7" w:rsidR="000673AB" w:rsidRDefault="000673AB" w:rsidP="0048702E">
      <w:pPr>
        <w:pStyle w:val="ListParagraph"/>
        <w:numPr>
          <w:ilvl w:val="0"/>
          <w:numId w:val="1"/>
        </w:numPr>
        <w:spacing w:after="0" w:line="240" w:lineRule="auto"/>
        <w:rPr>
          <w:rFonts w:ascii="Source Sans Pro" w:hAnsi="Source Sans Pro"/>
        </w:rPr>
      </w:pPr>
      <w:r w:rsidRPr="00383354">
        <w:rPr>
          <w:rFonts w:ascii="Source Sans Pro" w:hAnsi="Source Sans Pro"/>
        </w:rPr>
        <w:t xml:space="preserve">Gord Campbell </w:t>
      </w:r>
      <w:r>
        <w:rPr>
          <w:rFonts w:ascii="Source Sans Pro" w:hAnsi="Source Sans Pro"/>
        </w:rPr>
        <w:t>–</w:t>
      </w:r>
      <w:r w:rsidRPr="00383354">
        <w:rPr>
          <w:rFonts w:ascii="Source Sans Pro" w:hAnsi="Source Sans Pro"/>
        </w:rPr>
        <w:t xml:space="preserve"> </w:t>
      </w:r>
      <w:r>
        <w:rPr>
          <w:rFonts w:ascii="Source Sans Pro" w:hAnsi="Source Sans Pro"/>
        </w:rPr>
        <w:t>Tribune Bay Outdoor Education Centre (</w:t>
      </w:r>
      <w:r w:rsidRPr="00383354">
        <w:rPr>
          <w:rFonts w:ascii="Source Sans Pro" w:hAnsi="Source Sans Pro"/>
        </w:rPr>
        <w:t>TBOEC</w:t>
      </w:r>
      <w:r>
        <w:rPr>
          <w:rFonts w:ascii="Source Sans Pro" w:hAnsi="Source Sans Pro"/>
        </w:rPr>
        <w:t>)</w:t>
      </w:r>
      <w:r w:rsidRPr="00383354">
        <w:rPr>
          <w:rFonts w:ascii="Source Sans Pro" w:hAnsi="Source Sans Pro"/>
        </w:rPr>
        <w:t xml:space="preserve"> </w:t>
      </w:r>
    </w:p>
    <w:p w14:paraId="504B7348" w14:textId="28D29CC8" w:rsidR="00104893" w:rsidRPr="00383354" w:rsidRDefault="00104893" w:rsidP="0048702E">
      <w:pPr>
        <w:pStyle w:val="ListParagraph"/>
        <w:numPr>
          <w:ilvl w:val="0"/>
          <w:numId w:val="1"/>
        </w:numPr>
        <w:spacing w:after="0" w:line="240" w:lineRule="auto"/>
        <w:rPr>
          <w:rFonts w:ascii="Source Sans Pro" w:hAnsi="Source Sans Pro"/>
        </w:rPr>
      </w:pPr>
      <w:r w:rsidRPr="00383354">
        <w:rPr>
          <w:rFonts w:ascii="Source Sans Pro" w:hAnsi="Source Sans Pro"/>
        </w:rPr>
        <w:t>Allison Campbell - TBOEC</w:t>
      </w:r>
    </w:p>
    <w:p w14:paraId="25A66C95" w14:textId="249A4362" w:rsidR="00104893" w:rsidRPr="00383354" w:rsidRDefault="00104893" w:rsidP="0048702E">
      <w:pPr>
        <w:pStyle w:val="ListParagraph"/>
        <w:numPr>
          <w:ilvl w:val="0"/>
          <w:numId w:val="1"/>
        </w:numPr>
        <w:spacing w:after="0" w:line="240" w:lineRule="auto"/>
        <w:rPr>
          <w:rFonts w:ascii="Source Sans Pro" w:hAnsi="Source Sans Pro"/>
        </w:rPr>
      </w:pPr>
      <w:r w:rsidRPr="00383354">
        <w:rPr>
          <w:rFonts w:ascii="Source Sans Pro" w:hAnsi="Source Sans Pro"/>
        </w:rPr>
        <w:t>Chris Allen – Hornby bus</w:t>
      </w:r>
    </w:p>
    <w:p w14:paraId="0B7C30C0" w14:textId="0BBAC5E2" w:rsidR="00104893" w:rsidRPr="00383354" w:rsidRDefault="00104893" w:rsidP="0048702E">
      <w:pPr>
        <w:pStyle w:val="ListParagraph"/>
        <w:numPr>
          <w:ilvl w:val="0"/>
          <w:numId w:val="1"/>
        </w:numPr>
        <w:spacing w:after="0" w:line="240" w:lineRule="auto"/>
        <w:rPr>
          <w:rFonts w:ascii="Source Sans Pro" w:hAnsi="Source Sans Pro"/>
        </w:rPr>
      </w:pPr>
      <w:r w:rsidRPr="00383354">
        <w:rPr>
          <w:rFonts w:ascii="Source Sans Pro" w:hAnsi="Source Sans Pro"/>
        </w:rPr>
        <w:t xml:space="preserve">Patrick Lui – </w:t>
      </w:r>
      <w:r w:rsidR="000B03D2">
        <w:rPr>
          <w:rFonts w:ascii="Source Sans Pro" w:hAnsi="Source Sans Pro"/>
        </w:rPr>
        <w:t xml:space="preserve">My Hornby Stay:  </w:t>
      </w:r>
      <w:r w:rsidRPr="00383354">
        <w:rPr>
          <w:rFonts w:ascii="Source Sans Pro" w:hAnsi="Source Sans Pro"/>
        </w:rPr>
        <w:t>property manages 14 homes</w:t>
      </w:r>
      <w:r w:rsidR="000673AB">
        <w:rPr>
          <w:rFonts w:ascii="Source Sans Pro" w:hAnsi="Source Sans Pro"/>
        </w:rPr>
        <w:t xml:space="preserve">. </w:t>
      </w:r>
      <w:r w:rsidR="000B03D2">
        <w:rPr>
          <w:rFonts w:ascii="Source Sans Pro" w:hAnsi="Source Sans Pro"/>
        </w:rPr>
        <w:t xml:space="preserve"> </w:t>
      </w:r>
      <w:r w:rsidR="000673AB">
        <w:rPr>
          <w:rFonts w:ascii="Source Sans Pro" w:hAnsi="Source Sans Pro"/>
        </w:rPr>
        <w:t>Hornby Island Residents &amp; Ratepayers Association executive (HIRRA), Hornby Island Short Term Rental Association Board (</w:t>
      </w:r>
      <w:r w:rsidR="000B03D2">
        <w:rPr>
          <w:rFonts w:ascii="Source Sans Pro" w:hAnsi="Source Sans Pro"/>
        </w:rPr>
        <w:t>HISTRA</w:t>
      </w:r>
      <w:r w:rsidR="000673AB">
        <w:rPr>
          <w:rFonts w:ascii="Source Sans Pro" w:hAnsi="Source Sans Pro"/>
        </w:rPr>
        <w:t>)</w:t>
      </w:r>
    </w:p>
    <w:p w14:paraId="548061F2" w14:textId="20A5867E" w:rsidR="00104893" w:rsidRPr="00383354" w:rsidRDefault="00104893" w:rsidP="0048702E">
      <w:pPr>
        <w:pStyle w:val="ListParagraph"/>
        <w:numPr>
          <w:ilvl w:val="0"/>
          <w:numId w:val="1"/>
        </w:numPr>
        <w:spacing w:after="0" w:line="240" w:lineRule="auto"/>
        <w:rPr>
          <w:rFonts w:ascii="Source Sans Pro" w:hAnsi="Source Sans Pro"/>
        </w:rPr>
      </w:pPr>
      <w:r w:rsidRPr="00383354">
        <w:rPr>
          <w:rFonts w:ascii="Source Sans Pro" w:hAnsi="Source Sans Pro"/>
        </w:rPr>
        <w:t>Eulala Mills – Vacation rental</w:t>
      </w:r>
      <w:r w:rsidR="000673AB">
        <w:rPr>
          <w:rFonts w:ascii="Source Sans Pro" w:hAnsi="Source Sans Pro"/>
        </w:rPr>
        <w:t>,</w:t>
      </w:r>
      <w:r w:rsidR="000B03D2">
        <w:rPr>
          <w:rFonts w:ascii="Source Sans Pro" w:hAnsi="Source Sans Pro"/>
        </w:rPr>
        <w:t xml:space="preserve"> HISTRA Board</w:t>
      </w:r>
    </w:p>
    <w:p w14:paraId="753DC081" w14:textId="5EF9F8D1" w:rsidR="00104893" w:rsidRPr="00383354" w:rsidRDefault="00104893" w:rsidP="0048702E">
      <w:pPr>
        <w:pStyle w:val="ListParagraph"/>
        <w:numPr>
          <w:ilvl w:val="0"/>
          <w:numId w:val="1"/>
        </w:numPr>
        <w:spacing w:after="0" w:line="240" w:lineRule="auto"/>
        <w:rPr>
          <w:rFonts w:ascii="Source Sans Pro" w:hAnsi="Source Sans Pro"/>
        </w:rPr>
      </w:pPr>
      <w:r w:rsidRPr="00383354">
        <w:rPr>
          <w:rFonts w:ascii="Source Sans Pro" w:hAnsi="Source Sans Pro"/>
        </w:rPr>
        <w:t>Tina Wai – Natural History</w:t>
      </w:r>
      <w:r w:rsidR="004D68BC">
        <w:rPr>
          <w:rFonts w:ascii="Source Sans Pro" w:hAnsi="Source Sans Pro"/>
        </w:rPr>
        <w:t xml:space="preserve"> Centre</w:t>
      </w:r>
      <w:r w:rsidRPr="00383354">
        <w:rPr>
          <w:rFonts w:ascii="Source Sans Pro" w:hAnsi="Source Sans Pro"/>
        </w:rPr>
        <w:t xml:space="preserve"> </w:t>
      </w:r>
      <w:r w:rsidR="000673AB">
        <w:rPr>
          <w:rFonts w:ascii="Source Sans Pro" w:hAnsi="Source Sans Pro"/>
        </w:rPr>
        <w:t xml:space="preserve">(NHC) </w:t>
      </w:r>
      <w:r w:rsidRPr="00383354">
        <w:rPr>
          <w:rFonts w:ascii="Source Sans Pro" w:hAnsi="Source Sans Pro"/>
        </w:rPr>
        <w:t xml:space="preserve">&amp; </w:t>
      </w:r>
      <w:r w:rsidR="000673AB">
        <w:rPr>
          <w:rFonts w:ascii="Source Sans Pro" w:hAnsi="Source Sans Pro"/>
        </w:rPr>
        <w:t>Hornby Island Educational Society (</w:t>
      </w:r>
      <w:r w:rsidRPr="00383354">
        <w:rPr>
          <w:rFonts w:ascii="Source Sans Pro" w:hAnsi="Source Sans Pro"/>
        </w:rPr>
        <w:t>HIES</w:t>
      </w:r>
      <w:r w:rsidR="000673AB">
        <w:rPr>
          <w:rFonts w:ascii="Source Sans Pro" w:hAnsi="Source Sans Pro"/>
        </w:rPr>
        <w:t>)</w:t>
      </w:r>
    </w:p>
    <w:p w14:paraId="4602D6B8" w14:textId="3044ECB5" w:rsidR="00104893" w:rsidRPr="00383354" w:rsidRDefault="00104893" w:rsidP="0048702E">
      <w:pPr>
        <w:pStyle w:val="ListParagraph"/>
        <w:numPr>
          <w:ilvl w:val="0"/>
          <w:numId w:val="1"/>
        </w:numPr>
        <w:spacing w:after="0" w:line="240" w:lineRule="auto"/>
        <w:rPr>
          <w:rFonts w:ascii="Source Sans Pro" w:hAnsi="Source Sans Pro"/>
        </w:rPr>
      </w:pPr>
      <w:r w:rsidRPr="00383354">
        <w:rPr>
          <w:rFonts w:ascii="Source Sans Pro" w:hAnsi="Source Sans Pro"/>
        </w:rPr>
        <w:t xml:space="preserve">Ray Therrien – </w:t>
      </w:r>
      <w:r w:rsidR="000B03D2">
        <w:rPr>
          <w:rFonts w:ascii="Source Sans Pro" w:hAnsi="Source Sans Pro"/>
        </w:rPr>
        <w:t xml:space="preserve">Wind n Waves:  </w:t>
      </w:r>
      <w:r w:rsidRPr="00383354">
        <w:rPr>
          <w:rFonts w:ascii="Source Sans Pro" w:hAnsi="Source Sans Pro"/>
        </w:rPr>
        <w:t>property manages 28 homes</w:t>
      </w:r>
      <w:r w:rsidR="000B03D2">
        <w:rPr>
          <w:rFonts w:ascii="Source Sans Pro" w:hAnsi="Source Sans Pro"/>
        </w:rPr>
        <w:t>.   Hornby bus</w:t>
      </w:r>
      <w:r w:rsidR="000673AB">
        <w:rPr>
          <w:rFonts w:ascii="Source Sans Pro" w:hAnsi="Source Sans Pro"/>
        </w:rPr>
        <w:t>,</w:t>
      </w:r>
      <w:r w:rsidR="000B03D2">
        <w:rPr>
          <w:rFonts w:ascii="Source Sans Pro" w:hAnsi="Source Sans Pro"/>
        </w:rPr>
        <w:t xml:space="preserve"> HISTRA Board president.</w:t>
      </w:r>
    </w:p>
    <w:p w14:paraId="0AC3F6A6" w14:textId="58E5ABCE" w:rsidR="00104893" w:rsidRPr="00383354" w:rsidRDefault="00104893" w:rsidP="0048702E">
      <w:pPr>
        <w:pStyle w:val="ListParagraph"/>
        <w:numPr>
          <w:ilvl w:val="0"/>
          <w:numId w:val="1"/>
        </w:numPr>
        <w:spacing w:after="0" w:line="240" w:lineRule="auto"/>
        <w:rPr>
          <w:rFonts w:ascii="Source Sans Pro" w:hAnsi="Source Sans Pro"/>
        </w:rPr>
      </w:pPr>
      <w:r w:rsidRPr="00383354">
        <w:rPr>
          <w:rFonts w:ascii="Source Sans Pro" w:hAnsi="Source Sans Pro"/>
        </w:rPr>
        <w:t xml:space="preserve">Joyce </w:t>
      </w:r>
      <w:proofErr w:type="spellStart"/>
      <w:r w:rsidRPr="00383354">
        <w:rPr>
          <w:rFonts w:ascii="Source Sans Pro" w:hAnsi="Source Sans Pro"/>
        </w:rPr>
        <w:t>Hookings</w:t>
      </w:r>
      <w:proofErr w:type="spellEnd"/>
      <w:r w:rsidRPr="00383354">
        <w:rPr>
          <w:rFonts w:ascii="Source Sans Pro" w:hAnsi="Source Sans Pro"/>
        </w:rPr>
        <w:t xml:space="preserve"> – </w:t>
      </w:r>
      <w:r w:rsidR="000673AB">
        <w:rPr>
          <w:rFonts w:ascii="Source Sans Pro" w:hAnsi="Source Sans Pro"/>
        </w:rPr>
        <w:t>Bed and Breakfast operator (B n B)</w:t>
      </w:r>
    </w:p>
    <w:p w14:paraId="572458F6" w14:textId="148690D9" w:rsidR="00104893" w:rsidRPr="00383354" w:rsidRDefault="00104893" w:rsidP="0048702E">
      <w:pPr>
        <w:pStyle w:val="ListParagraph"/>
        <w:numPr>
          <w:ilvl w:val="0"/>
          <w:numId w:val="1"/>
        </w:numPr>
        <w:spacing w:after="0" w:line="240" w:lineRule="auto"/>
        <w:rPr>
          <w:rFonts w:ascii="Source Sans Pro" w:hAnsi="Source Sans Pro"/>
        </w:rPr>
      </w:pPr>
      <w:r w:rsidRPr="00383354">
        <w:rPr>
          <w:rFonts w:ascii="Source Sans Pro" w:hAnsi="Source Sans Pro"/>
        </w:rPr>
        <w:t>Kevin Woods – B n B</w:t>
      </w:r>
      <w:r w:rsidR="000B03D2">
        <w:rPr>
          <w:rFonts w:ascii="Source Sans Pro" w:hAnsi="Source Sans Pro"/>
        </w:rPr>
        <w:t>, High Salal internet contact</w:t>
      </w:r>
    </w:p>
    <w:p w14:paraId="74D1AC39" w14:textId="49BDD88A" w:rsidR="00104893" w:rsidRPr="00383354" w:rsidRDefault="00104893" w:rsidP="0048702E">
      <w:pPr>
        <w:pStyle w:val="ListParagraph"/>
        <w:numPr>
          <w:ilvl w:val="0"/>
          <w:numId w:val="1"/>
        </w:numPr>
        <w:spacing w:after="0" w:line="240" w:lineRule="auto"/>
        <w:rPr>
          <w:rFonts w:ascii="Source Sans Pro" w:hAnsi="Source Sans Pro"/>
        </w:rPr>
      </w:pPr>
      <w:proofErr w:type="spellStart"/>
      <w:r w:rsidRPr="00383354">
        <w:rPr>
          <w:rFonts w:ascii="Source Sans Pro" w:hAnsi="Source Sans Pro"/>
        </w:rPr>
        <w:t>Melanda</w:t>
      </w:r>
      <w:proofErr w:type="spellEnd"/>
      <w:r w:rsidR="004D68BC">
        <w:rPr>
          <w:rFonts w:ascii="Source Sans Pro" w:hAnsi="Source Sans Pro"/>
        </w:rPr>
        <w:t xml:space="preserve"> Schmid- Ochieng</w:t>
      </w:r>
      <w:r w:rsidRPr="00383354">
        <w:rPr>
          <w:rFonts w:ascii="Source Sans Pro" w:hAnsi="Source Sans Pro"/>
        </w:rPr>
        <w:t xml:space="preserve"> – E</w:t>
      </w:r>
      <w:r w:rsidR="000673AB">
        <w:rPr>
          <w:rFonts w:ascii="Source Sans Pro" w:hAnsi="Source Sans Pro"/>
        </w:rPr>
        <w:t>xecutive Director</w:t>
      </w:r>
      <w:r w:rsidRPr="00383354">
        <w:rPr>
          <w:rFonts w:ascii="Source Sans Pro" w:hAnsi="Source Sans Pro"/>
        </w:rPr>
        <w:t xml:space="preserve"> for </w:t>
      </w:r>
      <w:r w:rsidR="000673AB" w:rsidRPr="00383354">
        <w:rPr>
          <w:rFonts w:ascii="Source Sans Pro" w:hAnsi="Source Sans Pro"/>
        </w:rPr>
        <w:t>C</w:t>
      </w:r>
      <w:r w:rsidR="000673AB">
        <w:rPr>
          <w:rFonts w:ascii="Source Sans Pro" w:hAnsi="Source Sans Pro"/>
        </w:rPr>
        <w:t>onservancy Hornby Island (CHI)</w:t>
      </w:r>
      <w:r w:rsidRPr="00383354">
        <w:rPr>
          <w:rFonts w:ascii="Source Sans Pro" w:hAnsi="Source Sans Pro"/>
        </w:rPr>
        <w:t xml:space="preserve"> and </w:t>
      </w:r>
      <w:r w:rsidR="000673AB">
        <w:rPr>
          <w:rFonts w:ascii="Source Sans Pro" w:hAnsi="Source Sans Pro"/>
        </w:rPr>
        <w:t>NHC</w:t>
      </w:r>
    </w:p>
    <w:p w14:paraId="3A55FDC8" w14:textId="6E2506D4" w:rsidR="00104893" w:rsidRPr="00383354" w:rsidRDefault="00104893" w:rsidP="0048702E">
      <w:pPr>
        <w:pStyle w:val="ListParagraph"/>
        <w:numPr>
          <w:ilvl w:val="0"/>
          <w:numId w:val="1"/>
        </w:numPr>
        <w:spacing w:after="0" w:line="240" w:lineRule="auto"/>
        <w:rPr>
          <w:rFonts w:ascii="Source Sans Pro" w:hAnsi="Source Sans Pro"/>
        </w:rPr>
      </w:pPr>
      <w:r w:rsidRPr="00383354">
        <w:rPr>
          <w:rFonts w:ascii="Source Sans Pro" w:hAnsi="Source Sans Pro"/>
        </w:rPr>
        <w:t xml:space="preserve">John Grayson </w:t>
      </w:r>
      <w:r w:rsidR="000B03D2">
        <w:rPr>
          <w:rFonts w:ascii="Source Sans Pro" w:hAnsi="Source Sans Pro"/>
        </w:rPr>
        <w:t>–</w:t>
      </w:r>
      <w:r w:rsidRPr="00383354">
        <w:rPr>
          <w:rFonts w:ascii="Source Sans Pro" w:hAnsi="Source Sans Pro"/>
        </w:rPr>
        <w:t xml:space="preserve"> </w:t>
      </w:r>
      <w:r w:rsidR="000673AB">
        <w:rPr>
          <w:rFonts w:ascii="Source Sans Pro" w:hAnsi="Source Sans Pro"/>
        </w:rPr>
        <w:t>Hornby Island Community Economic Enhancement Board (</w:t>
      </w:r>
      <w:r w:rsidRPr="00383354">
        <w:rPr>
          <w:rFonts w:ascii="Source Sans Pro" w:hAnsi="Source Sans Pro"/>
        </w:rPr>
        <w:t>HICEEC</w:t>
      </w:r>
      <w:r w:rsidR="000673AB">
        <w:rPr>
          <w:rFonts w:ascii="Source Sans Pro" w:hAnsi="Source Sans Pro"/>
        </w:rPr>
        <w:t xml:space="preserve">) </w:t>
      </w:r>
      <w:r w:rsidR="004D68BC">
        <w:rPr>
          <w:rFonts w:ascii="Source Sans Pro" w:hAnsi="Source Sans Pro"/>
        </w:rPr>
        <w:t>&amp;</w:t>
      </w:r>
      <w:r w:rsidR="000B03D2">
        <w:rPr>
          <w:rFonts w:ascii="Source Sans Pro" w:hAnsi="Source Sans Pro"/>
        </w:rPr>
        <w:t xml:space="preserve"> </w:t>
      </w:r>
      <w:r w:rsidR="000673AB">
        <w:rPr>
          <w:rFonts w:ascii="Source Sans Pro" w:hAnsi="Source Sans Pro"/>
        </w:rPr>
        <w:t xml:space="preserve">Hornby Island </w:t>
      </w:r>
      <w:r w:rsidRPr="00383354">
        <w:rPr>
          <w:rFonts w:ascii="Source Sans Pro" w:hAnsi="Source Sans Pro"/>
        </w:rPr>
        <w:t>Farmland Trust</w:t>
      </w:r>
      <w:r w:rsidR="000B03D2">
        <w:rPr>
          <w:rFonts w:ascii="Source Sans Pro" w:hAnsi="Source Sans Pro"/>
        </w:rPr>
        <w:t xml:space="preserve"> Board </w:t>
      </w:r>
      <w:r w:rsidR="000673AB">
        <w:rPr>
          <w:rFonts w:ascii="Source Sans Pro" w:hAnsi="Source Sans Pro"/>
        </w:rPr>
        <w:t>(HIFT)</w:t>
      </w:r>
    </w:p>
    <w:p w14:paraId="7105FDEC" w14:textId="7C98AFC6" w:rsidR="00104893" w:rsidRPr="00383354" w:rsidRDefault="00104893" w:rsidP="0048702E">
      <w:pPr>
        <w:pStyle w:val="ListParagraph"/>
        <w:numPr>
          <w:ilvl w:val="0"/>
          <w:numId w:val="1"/>
        </w:numPr>
        <w:spacing w:after="0" w:line="240" w:lineRule="auto"/>
        <w:rPr>
          <w:rFonts w:ascii="Source Sans Pro" w:hAnsi="Source Sans Pro"/>
        </w:rPr>
      </w:pPr>
      <w:r w:rsidRPr="00383354">
        <w:rPr>
          <w:rFonts w:ascii="Source Sans Pro" w:hAnsi="Source Sans Pro"/>
        </w:rPr>
        <w:t xml:space="preserve">Marilyn </w:t>
      </w:r>
      <w:proofErr w:type="spellStart"/>
      <w:r w:rsidRPr="00383354">
        <w:rPr>
          <w:rFonts w:ascii="Source Sans Pro" w:hAnsi="Source Sans Pro"/>
        </w:rPr>
        <w:t>Kopansky</w:t>
      </w:r>
      <w:proofErr w:type="spellEnd"/>
      <w:r w:rsidRPr="00383354">
        <w:rPr>
          <w:rFonts w:ascii="Source Sans Pro" w:hAnsi="Source Sans Pro"/>
        </w:rPr>
        <w:t xml:space="preserve"> – HICEEC</w:t>
      </w:r>
      <w:r w:rsidR="000B03D2">
        <w:rPr>
          <w:rFonts w:ascii="Source Sans Pro" w:hAnsi="Source Sans Pro"/>
        </w:rPr>
        <w:t xml:space="preserve"> Board</w:t>
      </w:r>
      <w:r w:rsidR="004D68BC">
        <w:rPr>
          <w:rFonts w:ascii="Source Sans Pro" w:hAnsi="Source Sans Pro"/>
        </w:rPr>
        <w:t xml:space="preserve"> &amp;</w:t>
      </w:r>
      <w:r w:rsidRPr="00383354">
        <w:rPr>
          <w:rFonts w:ascii="Source Sans Pro" w:hAnsi="Source Sans Pro"/>
        </w:rPr>
        <w:t xml:space="preserve"> </w:t>
      </w:r>
      <w:r w:rsidR="000673AB">
        <w:rPr>
          <w:rFonts w:ascii="Source Sans Pro" w:hAnsi="Source Sans Pro"/>
        </w:rPr>
        <w:t>HIFT</w:t>
      </w:r>
      <w:r w:rsidR="000B03D2">
        <w:rPr>
          <w:rFonts w:ascii="Source Sans Pro" w:hAnsi="Source Sans Pro"/>
        </w:rPr>
        <w:t xml:space="preserve"> Board</w:t>
      </w:r>
    </w:p>
    <w:p w14:paraId="3C7F0203" w14:textId="42338A58" w:rsidR="00104893" w:rsidRDefault="00104893" w:rsidP="0048702E">
      <w:pPr>
        <w:pStyle w:val="ListParagraph"/>
        <w:numPr>
          <w:ilvl w:val="0"/>
          <w:numId w:val="1"/>
        </w:numPr>
        <w:spacing w:after="0" w:line="240" w:lineRule="auto"/>
        <w:rPr>
          <w:rFonts w:ascii="Source Sans Pro" w:hAnsi="Source Sans Pro"/>
        </w:rPr>
      </w:pPr>
      <w:r w:rsidRPr="00383354">
        <w:rPr>
          <w:rFonts w:ascii="Source Sans Pro" w:hAnsi="Source Sans Pro"/>
        </w:rPr>
        <w:t>Karen Ross – HICEEC</w:t>
      </w:r>
      <w:r w:rsidR="000B03D2">
        <w:rPr>
          <w:rFonts w:ascii="Source Sans Pro" w:hAnsi="Source Sans Pro"/>
        </w:rPr>
        <w:t xml:space="preserve"> staff.  </w:t>
      </w:r>
      <w:r w:rsidR="000673AB">
        <w:rPr>
          <w:rFonts w:ascii="Source Sans Pro" w:hAnsi="Source Sans Pro"/>
        </w:rPr>
        <w:t>Hornby Island</w:t>
      </w:r>
      <w:r w:rsidR="000B03D2">
        <w:rPr>
          <w:rFonts w:ascii="Source Sans Pro" w:hAnsi="Source Sans Pro"/>
        </w:rPr>
        <w:t xml:space="preserve"> Community Fund Board</w:t>
      </w:r>
      <w:r w:rsidR="000673AB">
        <w:rPr>
          <w:rFonts w:ascii="Source Sans Pro" w:hAnsi="Source Sans Pro"/>
        </w:rPr>
        <w:t xml:space="preserve"> (HICF)</w:t>
      </w:r>
    </w:p>
    <w:p w14:paraId="4531B7DC" w14:textId="77777777" w:rsidR="0048702E" w:rsidRPr="00383354" w:rsidRDefault="0048702E" w:rsidP="0048702E">
      <w:pPr>
        <w:pStyle w:val="ListParagraph"/>
        <w:spacing w:after="0" w:line="240" w:lineRule="auto"/>
        <w:rPr>
          <w:rFonts w:ascii="Source Sans Pro" w:hAnsi="Source Sans Pro"/>
        </w:rPr>
      </w:pPr>
    </w:p>
    <w:p w14:paraId="29C38AC6" w14:textId="4DAFA991" w:rsidR="0048702E" w:rsidRPr="00482553" w:rsidRDefault="00416BA3" w:rsidP="0048702E">
      <w:pPr>
        <w:spacing w:after="0" w:line="240" w:lineRule="auto"/>
        <w:rPr>
          <w:rFonts w:ascii="Source Sans Pro" w:hAnsi="Source Sans Pro"/>
          <w:b/>
          <w:bCs/>
          <w:sz w:val="32"/>
          <w:szCs w:val="32"/>
        </w:rPr>
      </w:pPr>
      <w:r w:rsidRPr="00482553">
        <w:rPr>
          <w:rFonts w:ascii="Source Sans Pro" w:hAnsi="Source Sans Pro"/>
          <w:b/>
          <w:bCs/>
          <w:sz w:val="32"/>
          <w:szCs w:val="32"/>
        </w:rPr>
        <w:t>MRDT program</w:t>
      </w:r>
      <w:r w:rsidR="0048702E">
        <w:rPr>
          <w:rFonts w:ascii="Source Sans Pro" w:hAnsi="Source Sans Pro"/>
          <w:b/>
          <w:bCs/>
          <w:sz w:val="32"/>
          <w:szCs w:val="32"/>
        </w:rPr>
        <w:t xml:space="preserve"> Recap</w:t>
      </w:r>
    </w:p>
    <w:p w14:paraId="383B5BAB" w14:textId="3451F31D" w:rsidR="00416BA3" w:rsidRDefault="00287DED" w:rsidP="0048702E">
      <w:pPr>
        <w:spacing w:after="0" w:line="240" w:lineRule="auto"/>
        <w:rPr>
          <w:rFonts w:ascii="Source Sans Pro" w:hAnsi="Source Sans Pro"/>
        </w:rPr>
      </w:pPr>
      <w:r>
        <w:rPr>
          <w:rFonts w:ascii="Source Sans Pro" w:hAnsi="Source Sans Pro"/>
        </w:rPr>
        <w:t>The program is n</w:t>
      </w:r>
      <w:r w:rsidR="00416BA3" w:rsidRPr="00383354">
        <w:rPr>
          <w:rFonts w:ascii="Source Sans Pro" w:hAnsi="Source Sans Pro"/>
        </w:rPr>
        <w:t xml:space="preserve">ot always ideal, </w:t>
      </w:r>
      <w:r>
        <w:rPr>
          <w:rFonts w:ascii="Source Sans Pro" w:hAnsi="Source Sans Pro"/>
        </w:rPr>
        <w:t xml:space="preserve">but we </w:t>
      </w:r>
      <w:r w:rsidR="00416BA3" w:rsidRPr="00383354">
        <w:rPr>
          <w:rFonts w:ascii="Source Sans Pro" w:hAnsi="Source Sans Pro"/>
        </w:rPr>
        <w:t>must work within constraints</w:t>
      </w:r>
      <w:r>
        <w:rPr>
          <w:rFonts w:ascii="Source Sans Pro" w:hAnsi="Source Sans Pro"/>
        </w:rPr>
        <w:t xml:space="preserve">.  It </w:t>
      </w:r>
      <w:r w:rsidR="00416BA3" w:rsidRPr="00383354">
        <w:rPr>
          <w:rFonts w:ascii="Source Sans Pro" w:hAnsi="Source Sans Pro"/>
        </w:rPr>
        <w:t xml:space="preserve">is what we </w:t>
      </w:r>
      <w:proofErr w:type="gramStart"/>
      <w:r w:rsidR="00416BA3" w:rsidRPr="00383354">
        <w:rPr>
          <w:rFonts w:ascii="Source Sans Pro" w:hAnsi="Source Sans Pro"/>
        </w:rPr>
        <w:t>have to</w:t>
      </w:r>
      <w:proofErr w:type="gramEnd"/>
      <w:r w:rsidR="00416BA3" w:rsidRPr="00383354">
        <w:rPr>
          <w:rFonts w:ascii="Source Sans Pro" w:hAnsi="Source Sans Pro"/>
        </w:rPr>
        <w:t xml:space="preserve"> work with.</w:t>
      </w:r>
    </w:p>
    <w:p w14:paraId="5BB606F4" w14:textId="77777777" w:rsidR="0048702E" w:rsidRPr="00383354" w:rsidRDefault="0048702E" w:rsidP="0048702E">
      <w:pPr>
        <w:spacing w:after="0" w:line="240" w:lineRule="auto"/>
        <w:rPr>
          <w:rFonts w:ascii="Source Sans Pro" w:hAnsi="Source Sans Pro"/>
        </w:rPr>
      </w:pPr>
    </w:p>
    <w:p w14:paraId="4E2B812A" w14:textId="18C99675" w:rsidR="00482553" w:rsidRPr="00482553" w:rsidRDefault="00C24691" w:rsidP="0048702E">
      <w:pPr>
        <w:spacing w:after="0" w:line="240" w:lineRule="auto"/>
        <w:rPr>
          <w:rFonts w:ascii="Source Sans Pro" w:hAnsi="Source Sans Pro"/>
          <w:b/>
          <w:bCs/>
          <w:sz w:val="28"/>
          <w:szCs w:val="28"/>
        </w:rPr>
      </w:pPr>
      <w:r w:rsidRPr="00482553">
        <w:rPr>
          <w:rFonts w:ascii="Source Sans Pro" w:hAnsi="Source Sans Pro"/>
          <w:b/>
          <w:bCs/>
          <w:sz w:val="28"/>
          <w:szCs w:val="28"/>
        </w:rPr>
        <w:t xml:space="preserve">Non-allowable </w:t>
      </w:r>
      <w:r w:rsidR="00287DED">
        <w:rPr>
          <w:rFonts w:ascii="Source Sans Pro" w:hAnsi="Source Sans Pro"/>
          <w:b/>
          <w:bCs/>
          <w:sz w:val="28"/>
          <w:szCs w:val="28"/>
        </w:rPr>
        <w:t>projects</w:t>
      </w:r>
      <w:r w:rsidRPr="00482553">
        <w:rPr>
          <w:rFonts w:ascii="Source Sans Pro" w:hAnsi="Source Sans Pro"/>
          <w:b/>
          <w:bCs/>
          <w:sz w:val="28"/>
          <w:szCs w:val="28"/>
        </w:rPr>
        <w:t xml:space="preserve">:  </w:t>
      </w:r>
    </w:p>
    <w:p w14:paraId="288D7F09" w14:textId="7E3733F1" w:rsidR="00C24691" w:rsidRPr="00287DED" w:rsidRDefault="00C24691" w:rsidP="00287DED">
      <w:pPr>
        <w:spacing w:after="0" w:line="240" w:lineRule="auto"/>
        <w:rPr>
          <w:rFonts w:ascii="Source Sans Pro" w:hAnsi="Source Sans Pro"/>
        </w:rPr>
      </w:pPr>
      <w:r w:rsidRPr="00287DED">
        <w:rPr>
          <w:rFonts w:ascii="Source Sans Pro" w:hAnsi="Source Sans Pro"/>
        </w:rPr>
        <w:t>Services traditionally provided by government.  This includes infrastructure like water, sewer, trai</w:t>
      </w:r>
      <w:r w:rsidR="004D68BC" w:rsidRPr="00287DED">
        <w:rPr>
          <w:rFonts w:ascii="Source Sans Pro" w:hAnsi="Source Sans Pro"/>
        </w:rPr>
        <w:t>l</w:t>
      </w:r>
      <w:r w:rsidRPr="00287DED">
        <w:rPr>
          <w:rFonts w:ascii="Source Sans Pro" w:hAnsi="Source Sans Pro"/>
        </w:rPr>
        <w:t>s, etc.</w:t>
      </w:r>
    </w:p>
    <w:p w14:paraId="349F84E2" w14:textId="77777777" w:rsidR="0048702E" w:rsidRPr="00482553" w:rsidRDefault="0048702E" w:rsidP="0048702E">
      <w:pPr>
        <w:pStyle w:val="ListParagraph"/>
        <w:spacing w:after="0" w:line="240" w:lineRule="auto"/>
        <w:rPr>
          <w:rFonts w:ascii="Source Sans Pro" w:hAnsi="Source Sans Pro"/>
        </w:rPr>
      </w:pPr>
    </w:p>
    <w:p w14:paraId="2AD81BB0" w14:textId="3FAAE8B5" w:rsidR="0048702E" w:rsidRPr="0048702E" w:rsidRDefault="00C24691" w:rsidP="0048702E">
      <w:pPr>
        <w:spacing w:after="0" w:line="240" w:lineRule="auto"/>
        <w:rPr>
          <w:rFonts w:ascii="Source Sans Pro" w:hAnsi="Source Sans Pro"/>
          <w:b/>
          <w:bCs/>
          <w:sz w:val="28"/>
          <w:szCs w:val="28"/>
        </w:rPr>
      </w:pPr>
      <w:r w:rsidRPr="00482553">
        <w:rPr>
          <w:rFonts w:ascii="Source Sans Pro" w:hAnsi="Source Sans Pro"/>
          <w:b/>
          <w:bCs/>
          <w:sz w:val="28"/>
          <w:szCs w:val="28"/>
        </w:rPr>
        <w:t>Eligible expenses under the program:</w:t>
      </w:r>
    </w:p>
    <w:p w14:paraId="297ED7F3" w14:textId="7E5E731E" w:rsidR="00C24691" w:rsidRPr="0048702E" w:rsidRDefault="00C24691" w:rsidP="0048702E">
      <w:pPr>
        <w:pStyle w:val="ListParagraph"/>
        <w:numPr>
          <w:ilvl w:val="0"/>
          <w:numId w:val="24"/>
        </w:numPr>
        <w:spacing w:after="0" w:line="240" w:lineRule="auto"/>
        <w:rPr>
          <w:rFonts w:ascii="Source Sans Pro" w:hAnsi="Source Sans Pro"/>
        </w:rPr>
      </w:pPr>
      <w:r w:rsidRPr="0048702E">
        <w:rPr>
          <w:rFonts w:ascii="Source Sans Pro" w:hAnsi="Source Sans Pro"/>
        </w:rPr>
        <w:t>Tourism, marketing, promotion</w:t>
      </w:r>
    </w:p>
    <w:p w14:paraId="72D66CC7" w14:textId="3B3A4E5F" w:rsidR="00EA3D12" w:rsidRDefault="00EA3D12" w:rsidP="0048702E">
      <w:pPr>
        <w:pStyle w:val="ListParagraph"/>
        <w:numPr>
          <w:ilvl w:val="1"/>
          <w:numId w:val="24"/>
        </w:numPr>
        <w:spacing w:after="0" w:line="240" w:lineRule="auto"/>
        <w:rPr>
          <w:rFonts w:ascii="Source Sans Pro" w:hAnsi="Source Sans Pro"/>
        </w:rPr>
      </w:pPr>
      <w:r w:rsidRPr="00383354">
        <w:rPr>
          <w:rFonts w:ascii="Source Sans Pro" w:hAnsi="Source Sans Pro"/>
        </w:rPr>
        <w:t>Seasonal or specific frameworks can be used</w:t>
      </w:r>
    </w:p>
    <w:p w14:paraId="1E193390" w14:textId="77777777" w:rsidR="00482553" w:rsidRPr="00383354" w:rsidRDefault="00482553" w:rsidP="0048702E">
      <w:pPr>
        <w:pStyle w:val="ListParagraph"/>
        <w:spacing w:after="0" w:line="240" w:lineRule="auto"/>
        <w:ind w:left="1440"/>
        <w:rPr>
          <w:rFonts w:ascii="Source Sans Pro" w:hAnsi="Source Sans Pro"/>
        </w:rPr>
      </w:pPr>
    </w:p>
    <w:p w14:paraId="4DECAC54" w14:textId="2217BDF1" w:rsidR="00C24691" w:rsidRPr="0048702E" w:rsidRDefault="00C24691" w:rsidP="0048702E">
      <w:pPr>
        <w:pStyle w:val="ListParagraph"/>
        <w:numPr>
          <w:ilvl w:val="0"/>
          <w:numId w:val="24"/>
        </w:numPr>
        <w:spacing w:after="0" w:line="240" w:lineRule="auto"/>
        <w:rPr>
          <w:rFonts w:ascii="Source Sans Pro" w:hAnsi="Source Sans Pro"/>
        </w:rPr>
      </w:pPr>
      <w:r w:rsidRPr="0048702E">
        <w:rPr>
          <w:rFonts w:ascii="Source Sans Pro" w:hAnsi="Source Sans Pro"/>
        </w:rPr>
        <w:t>Research &amp; Building</w:t>
      </w:r>
    </w:p>
    <w:p w14:paraId="0C96E6B4" w14:textId="0DB0AD36" w:rsidR="00C24691" w:rsidRPr="00383354" w:rsidRDefault="00C24691" w:rsidP="0048702E">
      <w:pPr>
        <w:pStyle w:val="ListParagraph"/>
        <w:numPr>
          <w:ilvl w:val="1"/>
          <w:numId w:val="24"/>
        </w:numPr>
        <w:spacing w:after="0" w:line="240" w:lineRule="auto"/>
        <w:rPr>
          <w:rFonts w:ascii="Source Sans Pro" w:hAnsi="Source Sans Pro"/>
        </w:rPr>
      </w:pPr>
      <w:r w:rsidRPr="00383354">
        <w:rPr>
          <w:rFonts w:ascii="Source Sans Pro" w:hAnsi="Source Sans Pro"/>
        </w:rPr>
        <w:t>Carrying capacity</w:t>
      </w:r>
    </w:p>
    <w:p w14:paraId="4A36BE22" w14:textId="3E3F689A" w:rsidR="00C24691" w:rsidRPr="00383354" w:rsidRDefault="00C24691" w:rsidP="0048702E">
      <w:pPr>
        <w:pStyle w:val="ListParagraph"/>
        <w:numPr>
          <w:ilvl w:val="1"/>
          <w:numId w:val="24"/>
        </w:numPr>
        <w:spacing w:after="0" w:line="240" w:lineRule="auto"/>
        <w:rPr>
          <w:rFonts w:ascii="Source Sans Pro" w:hAnsi="Source Sans Pro"/>
        </w:rPr>
      </w:pPr>
      <w:r w:rsidRPr="00383354">
        <w:rPr>
          <w:rFonts w:ascii="Source Sans Pro" w:hAnsi="Source Sans Pro"/>
        </w:rPr>
        <w:t>Ambassador program</w:t>
      </w:r>
    </w:p>
    <w:p w14:paraId="14B46929" w14:textId="6DD06A01" w:rsidR="00C24691" w:rsidRPr="00383354" w:rsidRDefault="00C24691" w:rsidP="0048702E">
      <w:pPr>
        <w:pStyle w:val="ListParagraph"/>
        <w:numPr>
          <w:ilvl w:val="1"/>
          <w:numId w:val="24"/>
        </w:numPr>
        <w:spacing w:after="0" w:line="240" w:lineRule="auto"/>
        <w:rPr>
          <w:rFonts w:ascii="Source Sans Pro" w:hAnsi="Source Sans Pro"/>
        </w:rPr>
      </w:pPr>
      <w:r w:rsidRPr="00383354">
        <w:rPr>
          <w:rFonts w:ascii="Source Sans Pro" w:hAnsi="Source Sans Pro"/>
        </w:rPr>
        <w:t>Visitor services</w:t>
      </w:r>
    </w:p>
    <w:p w14:paraId="0C5EF7DC" w14:textId="1C2B3878" w:rsidR="00C24691" w:rsidRPr="00383354" w:rsidRDefault="00C24691" w:rsidP="0048702E">
      <w:pPr>
        <w:pStyle w:val="ListParagraph"/>
        <w:numPr>
          <w:ilvl w:val="1"/>
          <w:numId w:val="24"/>
        </w:numPr>
        <w:spacing w:after="0" w:line="240" w:lineRule="auto"/>
        <w:rPr>
          <w:rFonts w:ascii="Source Sans Pro" w:hAnsi="Source Sans Pro"/>
        </w:rPr>
      </w:pPr>
      <w:r w:rsidRPr="00383354">
        <w:rPr>
          <w:rFonts w:ascii="Source Sans Pro" w:hAnsi="Source Sans Pro"/>
        </w:rPr>
        <w:t>Trail signage</w:t>
      </w:r>
    </w:p>
    <w:p w14:paraId="54392F65" w14:textId="4ECF6B7D" w:rsidR="00C24691" w:rsidRDefault="00C24691" w:rsidP="0048702E">
      <w:pPr>
        <w:pStyle w:val="ListParagraph"/>
        <w:numPr>
          <w:ilvl w:val="1"/>
          <w:numId w:val="24"/>
        </w:numPr>
        <w:spacing w:after="0" w:line="240" w:lineRule="auto"/>
        <w:rPr>
          <w:rFonts w:ascii="Source Sans Pro" w:hAnsi="Source Sans Pro"/>
        </w:rPr>
      </w:pPr>
      <w:r w:rsidRPr="00383354">
        <w:rPr>
          <w:rFonts w:ascii="Source Sans Pro" w:hAnsi="Source Sans Pro"/>
        </w:rPr>
        <w:t>Festivals &amp; events</w:t>
      </w:r>
    </w:p>
    <w:p w14:paraId="5717675D" w14:textId="77777777" w:rsidR="00482553" w:rsidRPr="00383354" w:rsidRDefault="00482553" w:rsidP="0048702E">
      <w:pPr>
        <w:pStyle w:val="ListParagraph"/>
        <w:spacing w:after="0" w:line="240" w:lineRule="auto"/>
        <w:ind w:left="1440"/>
        <w:rPr>
          <w:rFonts w:ascii="Source Sans Pro" w:hAnsi="Source Sans Pro"/>
        </w:rPr>
      </w:pPr>
    </w:p>
    <w:p w14:paraId="7C345C2E" w14:textId="66DAF7E2" w:rsidR="00C24691" w:rsidRPr="0048702E" w:rsidRDefault="00C24691" w:rsidP="0048702E">
      <w:pPr>
        <w:pStyle w:val="ListParagraph"/>
        <w:numPr>
          <w:ilvl w:val="0"/>
          <w:numId w:val="24"/>
        </w:numPr>
        <w:spacing w:after="0" w:line="240" w:lineRule="auto"/>
        <w:rPr>
          <w:rFonts w:ascii="Source Sans Pro" w:hAnsi="Source Sans Pro"/>
        </w:rPr>
      </w:pPr>
      <w:r w:rsidRPr="0048702E">
        <w:rPr>
          <w:rFonts w:ascii="Source Sans Pro" w:hAnsi="Source Sans Pro"/>
        </w:rPr>
        <w:t>Operations</w:t>
      </w:r>
    </w:p>
    <w:p w14:paraId="1F43C616" w14:textId="0495C0C5" w:rsidR="00C24691" w:rsidRDefault="00C24691" w:rsidP="0048702E">
      <w:pPr>
        <w:pStyle w:val="ListParagraph"/>
        <w:numPr>
          <w:ilvl w:val="1"/>
          <w:numId w:val="24"/>
        </w:numPr>
        <w:spacing w:after="0" w:line="240" w:lineRule="auto"/>
        <w:rPr>
          <w:rFonts w:ascii="Source Sans Pro" w:hAnsi="Source Sans Pro"/>
        </w:rPr>
      </w:pPr>
      <w:r w:rsidRPr="00383354">
        <w:rPr>
          <w:rFonts w:ascii="Source Sans Pro" w:hAnsi="Source Sans Pro"/>
        </w:rPr>
        <w:t>Cost to doing extensive engagement, book-keeping &amp; reporting.  Typical administrative charges in the industry are 20 – 30%</w:t>
      </w:r>
    </w:p>
    <w:p w14:paraId="70A1DE77" w14:textId="77777777" w:rsidR="00482553" w:rsidRPr="00383354" w:rsidRDefault="00482553" w:rsidP="0048702E">
      <w:pPr>
        <w:pStyle w:val="ListParagraph"/>
        <w:spacing w:after="0" w:line="240" w:lineRule="auto"/>
        <w:ind w:left="1440"/>
        <w:rPr>
          <w:rFonts w:ascii="Source Sans Pro" w:hAnsi="Source Sans Pro"/>
        </w:rPr>
      </w:pPr>
    </w:p>
    <w:p w14:paraId="2814B6D0" w14:textId="42B2F126" w:rsidR="00C24691" w:rsidRPr="0048702E" w:rsidRDefault="00C24691" w:rsidP="0048702E">
      <w:pPr>
        <w:pStyle w:val="ListParagraph"/>
        <w:numPr>
          <w:ilvl w:val="0"/>
          <w:numId w:val="24"/>
        </w:numPr>
        <w:spacing w:after="0" w:line="240" w:lineRule="auto"/>
        <w:rPr>
          <w:rFonts w:ascii="Source Sans Pro" w:hAnsi="Source Sans Pro"/>
        </w:rPr>
      </w:pPr>
      <w:r w:rsidRPr="0048702E">
        <w:rPr>
          <w:rFonts w:ascii="Source Sans Pro" w:hAnsi="Source Sans Pro"/>
        </w:rPr>
        <w:t>Housing</w:t>
      </w:r>
    </w:p>
    <w:p w14:paraId="79919363" w14:textId="10F695C8" w:rsidR="00C24691" w:rsidRPr="00383354" w:rsidRDefault="00C24691" w:rsidP="0048702E">
      <w:pPr>
        <w:pStyle w:val="ListParagraph"/>
        <w:numPr>
          <w:ilvl w:val="1"/>
          <w:numId w:val="24"/>
        </w:numPr>
        <w:spacing w:after="0" w:line="240" w:lineRule="auto"/>
        <w:rPr>
          <w:rFonts w:ascii="Source Sans Pro" w:hAnsi="Source Sans Pro"/>
        </w:rPr>
      </w:pPr>
      <w:r w:rsidRPr="00383354">
        <w:rPr>
          <w:rFonts w:ascii="Source Sans Pro" w:hAnsi="Source Sans Pro"/>
        </w:rPr>
        <w:t xml:space="preserve">Planning – site, </w:t>
      </w:r>
      <w:proofErr w:type="gramStart"/>
      <w:r w:rsidRPr="00383354">
        <w:rPr>
          <w:rFonts w:ascii="Source Sans Pro" w:hAnsi="Source Sans Pro"/>
        </w:rPr>
        <w:t>time-lines</w:t>
      </w:r>
      <w:proofErr w:type="gramEnd"/>
      <w:r w:rsidRPr="00383354">
        <w:rPr>
          <w:rFonts w:ascii="Source Sans Pro" w:hAnsi="Source Sans Pro"/>
        </w:rPr>
        <w:t>, zoning, etc.</w:t>
      </w:r>
    </w:p>
    <w:p w14:paraId="5A87E290" w14:textId="7E32299A" w:rsidR="00C24691" w:rsidRPr="00383354" w:rsidRDefault="00C24691" w:rsidP="0048702E">
      <w:pPr>
        <w:pStyle w:val="ListParagraph"/>
        <w:numPr>
          <w:ilvl w:val="1"/>
          <w:numId w:val="24"/>
        </w:numPr>
        <w:spacing w:after="0" w:line="240" w:lineRule="auto"/>
        <w:rPr>
          <w:rFonts w:ascii="Source Sans Pro" w:hAnsi="Source Sans Pro"/>
        </w:rPr>
      </w:pPr>
      <w:r w:rsidRPr="00383354">
        <w:rPr>
          <w:rFonts w:ascii="Source Sans Pro" w:hAnsi="Source Sans Pro"/>
        </w:rPr>
        <w:t>Research</w:t>
      </w:r>
    </w:p>
    <w:p w14:paraId="06AD59E7" w14:textId="0E51FE39" w:rsidR="00C24691" w:rsidRPr="00383354" w:rsidRDefault="00C24691" w:rsidP="0048702E">
      <w:pPr>
        <w:pStyle w:val="ListParagraph"/>
        <w:numPr>
          <w:ilvl w:val="1"/>
          <w:numId w:val="24"/>
        </w:numPr>
        <w:spacing w:after="0" w:line="240" w:lineRule="auto"/>
        <w:rPr>
          <w:rFonts w:ascii="Source Sans Pro" w:hAnsi="Source Sans Pro"/>
        </w:rPr>
      </w:pPr>
      <w:r w:rsidRPr="00383354">
        <w:rPr>
          <w:rFonts w:ascii="Source Sans Pro" w:hAnsi="Source Sans Pro"/>
        </w:rPr>
        <w:t>Construction</w:t>
      </w:r>
    </w:p>
    <w:p w14:paraId="617895A9" w14:textId="3DC93CD7" w:rsidR="00C24691" w:rsidRPr="00383354" w:rsidRDefault="00C24691" w:rsidP="0048702E">
      <w:pPr>
        <w:pStyle w:val="ListParagraph"/>
        <w:numPr>
          <w:ilvl w:val="1"/>
          <w:numId w:val="24"/>
        </w:numPr>
        <w:spacing w:after="0" w:line="240" w:lineRule="auto"/>
        <w:rPr>
          <w:rFonts w:ascii="Source Sans Pro" w:hAnsi="Source Sans Pro"/>
        </w:rPr>
      </w:pPr>
      <w:r w:rsidRPr="00383354">
        <w:rPr>
          <w:rFonts w:ascii="Source Sans Pro" w:hAnsi="Source Sans Pro"/>
        </w:rPr>
        <w:t>Long term management</w:t>
      </w:r>
    </w:p>
    <w:p w14:paraId="0425D5CC" w14:textId="0EA608A8" w:rsidR="00C24691" w:rsidRDefault="00C24691" w:rsidP="0048702E">
      <w:pPr>
        <w:pStyle w:val="ListParagraph"/>
        <w:numPr>
          <w:ilvl w:val="1"/>
          <w:numId w:val="24"/>
        </w:numPr>
        <w:spacing w:after="0" w:line="240" w:lineRule="auto"/>
        <w:rPr>
          <w:rFonts w:ascii="Source Sans Pro" w:hAnsi="Source Sans Pro"/>
        </w:rPr>
      </w:pPr>
      <w:r w:rsidRPr="00383354">
        <w:rPr>
          <w:rFonts w:ascii="Source Sans Pro" w:hAnsi="Source Sans Pro"/>
        </w:rPr>
        <w:t>Debt servicing</w:t>
      </w:r>
    </w:p>
    <w:p w14:paraId="47AFA574" w14:textId="77777777" w:rsidR="0048702E" w:rsidRPr="00383354" w:rsidRDefault="0048702E" w:rsidP="0048702E">
      <w:pPr>
        <w:pStyle w:val="ListParagraph"/>
        <w:spacing w:after="0" w:line="240" w:lineRule="auto"/>
        <w:ind w:left="1440"/>
        <w:rPr>
          <w:rFonts w:ascii="Source Sans Pro" w:hAnsi="Source Sans Pro"/>
        </w:rPr>
      </w:pPr>
    </w:p>
    <w:p w14:paraId="668AEAD3" w14:textId="77777777" w:rsidR="00416BA3" w:rsidRPr="00482553" w:rsidRDefault="00416BA3" w:rsidP="0048702E">
      <w:pPr>
        <w:spacing w:after="0" w:line="240" w:lineRule="auto"/>
        <w:rPr>
          <w:rFonts w:ascii="Source Sans Pro" w:hAnsi="Source Sans Pro"/>
          <w:sz w:val="28"/>
          <w:szCs w:val="28"/>
          <w:u w:val="single"/>
        </w:rPr>
      </w:pPr>
      <w:r w:rsidRPr="00482553">
        <w:rPr>
          <w:rFonts w:ascii="Source Sans Pro" w:hAnsi="Source Sans Pro"/>
          <w:sz w:val="28"/>
          <w:szCs w:val="28"/>
          <w:u w:val="single"/>
        </w:rPr>
        <w:t>Q.  How is the housing defined?</w:t>
      </w:r>
    </w:p>
    <w:p w14:paraId="34B86B38" w14:textId="4CEC4CC4" w:rsidR="00EA3D12" w:rsidRPr="00383354" w:rsidRDefault="00416BA3" w:rsidP="0048702E">
      <w:pPr>
        <w:spacing w:after="0" w:line="240" w:lineRule="auto"/>
        <w:rPr>
          <w:rFonts w:ascii="Source Sans Pro" w:hAnsi="Source Sans Pro"/>
        </w:rPr>
      </w:pPr>
      <w:r w:rsidRPr="00383354">
        <w:rPr>
          <w:rFonts w:ascii="Source Sans Pro" w:hAnsi="Source Sans Pro"/>
        </w:rPr>
        <w:t xml:space="preserve">A. The legislation has a broad description, but on Hornby, the 5-year strategic plan specifies workforce housing, tourism </w:t>
      </w:r>
      <w:r w:rsidR="0048702E">
        <w:rPr>
          <w:rFonts w:ascii="Source Sans Pro" w:hAnsi="Source Sans Pro"/>
        </w:rPr>
        <w:t>focus.</w:t>
      </w:r>
    </w:p>
    <w:p w14:paraId="7BECF6FC" w14:textId="3A1315CC" w:rsidR="004D68BC" w:rsidRPr="0048702E" w:rsidRDefault="00C24691" w:rsidP="0048702E">
      <w:pPr>
        <w:pStyle w:val="ListParagraph"/>
        <w:numPr>
          <w:ilvl w:val="0"/>
          <w:numId w:val="25"/>
        </w:numPr>
        <w:spacing w:after="0" w:line="240" w:lineRule="auto"/>
        <w:rPr>
          <w:rFonts w:ascii="Source Sans Pro" w:hAnsi="Source Sans Pro"/>
        </w:rPr>
      </w:pPr>
      <w:r w:rsidRPr="0048702E">
        <w:rPr>
          <w:rFonts w:ascii="Source Sans Pro" w:hAnsi="Source Sans Pro"/>
        </w:rPr>
        <w:t>MRDT is not the silver bullet for housing</w:t>
      </w:r>
      <w:r w:rsidR="004D68BC" w:rsidRPr="0048702E">
        <w:rPr>
          <w:rFonts w:ascii="Source Sans Pro" w:hAnsi="Source Sans Pro"/>
        </w:rPr>
        <w:t>, but it can contribute to solutions.</w:t>
      </w:r>
    </w:p>
    <w:p w14:paraId="40EED74B" w14:textId="3F741145" w:rsidR="00416BA3" w:rsidRPr="0048702E" w:rsidRDefault="00C24691" w:rsidP="0048702E">
      <w:pPr>
        <w:pStyle w:val="ListParagraph"/>
        <w:numPr>
          <w:ilvl w:val="0"/>
          <w:numId w:val="25"/>
        </w:numPr>
        <w:spacing w:after="0" w:line="240" w:lineRule="auto"/>
        <w:rPr>
          <w:rFonts w:ascii="Source Sans Pro" w:hAnsi="Source Sans Pro"/>
        </w:rPr>
      </w:pPr>
      <w:r w:rsidRPr="0048702E">
        <w:rPr>
          <w:rFonts w:ascii="Source Sans Pro" w:hAnsi="Source Sans Pro"/>
        </w:rPr>
        <w:t xml:space="preserve">Debt </w:t>
      </w:r>
      <w:r w:rsidR="0048702E">
        <w:rPr>
          <w:rFonts w:ascii="Source Sans Pro" w:hAnsi="Source Sans Pro"/>
        </w:rPr>
        <w:t xml:space="preserve">on projects </w:t>
      </w:r>
      <w:r w:rsidRPr="0048702E">
        <w:rPr>
          <w:rFonts w:ascii="Source Sans Pro" w:hAnsi="Source Sans Pro"/>
        </w:rPr>
        <w:t>can be serviced with future MRDT $.</w:t>
      </w:r>
    </w:p>
    <w:p w14:paraId="5F30A4ED" w14:textId="77777777" w:rsidR="0048702E" w:rsidRPr="00383354" w:rsidRDefault="0048702E" w:rsidP="0048702E">
      <w:pPr>
        <w:spacing w:after="0" w:line="240" w:lineRule="auto"/>
        <w:ind w:firstLine="720"/>
        <w:rPr>
          <w:rFonts w:ascii="Source Sans Pro" w:hAnsi="Source Sans Pro"/>
        </w:rPr>
      </w:pPr>
    </w:p>
    <w:p w14:paraId="77649977" w14:textId="5C93EAB9" w:rsidR="00482553" w:rsidRPr="00482553" w:rsidRDefault="00482553" w:rsidP="0048702E">
      <w:pPr>
        <w:spacing w:after="0" w:line="240" w:lineRule="auto"/>
        <w:outlineLvl w:val="2"/>
        <w:rPr>
          <w:rFonts w:eastAsia="Times New Roman" w:cs="Times New Roman"/>
          <w:b/>
          <w:bCs/>
          <w:kern w:val="0"/>
          <w:sz w:val="32"/>
          <w:szCs w:val="32"/>
          <w:lang w:eastAsia="en-CA"/>
          <w14:ligatures w14:val="none"/>
        </w:rPr>
      </w:pPr>
      <w:r w:rsidRPr="00482553">
        <w:rPr>
          <w:rFonts w:eastAsia="Times New Roman" w:cs="Times New Roman"/>
          <w:b/>
          <w:bCs/>
          <w:kern w:val="0"/>
          <w:sz w:val="32"/>
          <w:szCs w:val="32"/>
          <w:lang w:eastAsia="en-CA"/>
          <w14:ligatures w14:val="none"/>
        </w:rPr>
        <w:t xml:space="preserve">2024 Tactical Plan </w:t>
      </w:r>
      <w:r w:rsidR="0048702E">
        <w:rPr>
          <w:rFonts w:eastAsia="Times New Roman" w:cs="Times New Roman"/>
          <w:b/>
          <w:bCs/>
          <w:kern w:val="0"/>
          <w:sz w:val="32"/>
          <w:szCs w:val="32"/>
          <w:lang w:eastAsia="en-CA"/>
          <w14:ligatures w14:val="none"/>
        </w:rPr>
        <w:t xml:space="preserve">Implementation, </w:t>
      </w:r>
      <w:r w:rsidRPr="00482553">
        <w:rPr>
          <w:rFonts w:eastAsia="Times New Roman" w:cs="Times New Roman"/>
          <w:b/>
          <w:bCs/>
          <w:kern w:val="0"/>
          <w:sz w:val="32"/>
          <w:szCs w:val="32"/>
          <w:lang w:eastAsia="en-CA"/>
          <w14:ligatures w14:val="none"/>
        </w:rPr>
        <w:t>Recap</w:t>
      </w:r>
    </w:p>
    <w:p w14:paraId="69605108" w14:textId="77777777" w:rsidR="00482553" w:rsidRPr="00482553" w:rsidRDefault="00482553" w:rsidP="0048702E">
      <w:pPr>
        <w:numPr>
          <w:ilvl w:val="0"/>
          <w:numId w:val="2"/>
        </w:numPr>
        <w:spacing w:after="0" w:line="240" w:lineRule="auto"/>
        <w:rPr>
          <w:rFonts w:eastAsia="Times New Roman" w:cs="Times New Roman"/>
          <w:kern w:val="0"/>
          <w:lang w:eastAsia="en-CA"/>
          <w14:ligatures w14:val="none"/>
        </w:rPr>
      </w:pPr>
      <w:r w:rsidRPr="00482553">
        <w:rPr>
          <w:rFonts w:eastAsia="Times New Roman" w:cs="Times New Roman"/>
          <w:kern w:val="0"/>
          <w:lang w:eastAsia="en-CA"/>
          <w14:ligatures w14:val="none"/>
        </w:rPr>
        <w:t>Issues with Online Accommodation Platform (OAP) payments for the Hornby MRDT program have been resolved.</w:t>
      </w:r>
    </w:p>
    <w:p w14:paraId="2F1181D7" w14:textId="77777777" w:rsidR="00482553" w:rsidRPr="00482553" w:rsidRDefault="00482553" w:rsidP="0048702E">
      <w:pPr>
        <w:numPr>
          <w:ilvl w:val="0"/>
          <w:numId w:val="2"/>
        </w:numPr>
        <w:spacing w:after="0" w:line="240" w:lineRule="auto"/>
        <w:rPr>
          <w:rFonts w:eastAsia="Times New Roman" w:cs="Times New Roman"/>
          <w:kern w:val="0"/>
          <w:lang w:eastAsia="en-CA"/>
          <w14:ligatures w14:val="none"/>
        </w:rPr>
      </w:pPr>
      <w:r w:rsidRPr="00482553">
        <w:rPr>
          <w:rFonts w:eastAsia="Times New Roman" w:cs="Times New Roman"/>
          <w:kern w:val="0"/>
          <w:lang w:eastAsia="en-CA"/>
          <w14:ligatures w14:val="none"/>
        </w:rPr>
        <w:t>Funds have been stabilized for 2024 and allocated according to the Strategic Plan, with approximately 60% directed to an Affordable Housing “Treasure Chest.”</w:t>
      </w:r>
    </w:p>
    <w:p w14:paraId="4DAED817" w14:textId="77777777" w:rsidR="00482553" w:rsidRPr="00482553" w:rsidRDefault="00482553" w:rsidP="0048702E">
      <w:pPr>
        <w:numPr>
          <w:ilvl w:val="0"/>
          <w:numId w:val="2"/>
        </w:numPr>
        <w:spacing w:after="0" w:line="240" w:lineRule="auto"/>
        <w:rPr>
          <w:rFonts w:eastAsia="Times New Roman" w:cs="Times New Roman"/>
          <w:kern w:val="0"/>
          <w:lang w:eastAsia="en-CA"/>
          <w14:ligatures w14:val="none"/>
        </w:rPr>
      </w:pPr>
      <w:r w:rsidRPr="00482553">
        <w:rPr>
          <w:rFonts w:eastAsia="Times New Roman" w:cs="Times New Roman"/>
          <w:kern w:val="0"/>
          <w:lang w:eastAsia="en-CA"/>
          <w14:ligatures w14:val="none"/>
        </w:rPr>
        <w:t>Remaining funds allocated to various programs, including:</w:t>
      </w:r>
    </w:p>
    <w:p w14:paraId="60DF643C" w14:textId="6F2308DE" w:rsidR="00416BA3" w:rsidRPr="00482553" w:rsidRDefault="00416BA3" w:rsidP="0048702E">
      <w:pPr>
        <w:pStyle w:val="ListParagraph"/>
        <w:numPr>
          <w:ilvl w:val="0"/>
          <w:numId w:val="2"/>
        </w:numPr>
        <w:spacing w:after="0" w:line="240" w:lineRule="auto"/>
        <w:ind w:left="2160"/>
      </w:pPr>
      <w:r w:rsidRPr="00482553">
        <w:t>Natural History Speaker Series Sponsorship – 7</w:t>
      </w:r>
      <w:r w:rsidR="004D68BC" w:rsidRPr="00482553">
        <w:t xml:space="preserve"> events</w:t>
      </w:r>
    </w:p>
    <w:p w14:paraId="1BAA1ED0" w14:textId="1F9C4EC6" w:rsidR="00416BA3" w:rsidRPr="00482553" w:rsidRDefault="00416BA3" w:rsidP="0048702E">
      <w:pPr>
        <w:pStyle w:val="ListParagraph"/>
        <w:numPr>
          <w:ilvl w:val="0"/>
          <w:numId w:val="2"/>
        </w:numPr>
        <w:spacing w:after="0" w:line="240" w:lineRule="auto"/>
        <w:ind w:left="2160"/>
      </w:pPr>
      <w:r w:rsidRPr="00482553">
        <w:t>Ambassador Program</w:t>
      </w:r>
      <w:r w:rsidR="004D68BC" w:rsidRPr="00482553">
        <w:t>:</w:t>
      </w:r>
      <w:r w:rsidRPr="00482553">
        <w:t xml:space="preserve"> </w:t>
      </w:r>
      <w:r w:rsidR="004D68BC" w:rsidRPr="00482553">
        <w:t xml:space="preserve">Kiosk, staff and </w:t>
      </w:r>
      <w:r w:rsidR="00E65D33" w:rsidRPr="00482553">
        <w:t>an</w:t>
      </w:r>
      <w:r w:rsidR="004D68BC" w:rsidRPr="00482553">
        <w:t xml:space="preserve"> over-arching benefit </w:t>
      </w:r>
      <w:r w:rsidRPr="00482553">
        <w:t xml:space="preserve">$2000. </w:t>
      </w:r>
      <w:r w:rsidR="00EA3D12" w:rsidRPr="00482553">
        <w:t>t</w:t>
      </w:r>
      <w:r w:rsidRPr="00482553">
        <w:t>owards a Central Area outhouse</w:t>
      </w:r>
    </w:p>
    <w:p w14:paraId="41BB3C00" w14:textId="7BFFA3DA" w:rsidR="00416BA3" w:rsidRPr="00482553" w:rsidRDefault="00416BA3" w:rsidP="0048702E">
      <w:pPr>
        <w:pStyle w:val="ListParagraph"/>
        <w:numPr>
          <w:ilvl w:val="0"/>
          <w:numId w:val="2"/>
        </w:numPr>
        <w:spacing w:after="0" w:line="240" w:lineRule="auto"/>
        <w:ind w:left="2160"/>
      </w:pPr>
      <w:r w:rsidRPr="00482553">
        <w:t xml:space="preserve">Consultants, 4 V.I.:  </w:t>
      </w:r>
      <w:r w:rsidR="00E65D33" w:rsidRPr="00482553">
        <w:t xml:space="preserve">Messaging:  </w:t>
      </w:r>
      <w:r w:rsidRPr="00482553">
        <w:t xml:space="preserve">Responsible Tourism Guide and Landing page on </w:t>
      </w:r>
      <w:hyperlink r:id="rId8" w:history="1">
        <w:r w:rsidRPr="00482553">
          <w:rPr>
            <w:rStyle w:val="Hyperlink"/>
          </w:rPr>
          <w:t>www.hornbyisland.com</w:t>
        </w:r>
      </w:hyperlink>
    </w:p>
    <w:p w14:paraId="40E97148" w14:textId="463C035F" w:rsidR="00416BA3" w:rsidRDefault="00416BA3" w:rsidP="0048702E">
      <w:pPr>
        <w:pStyle w:val="ListParagraph"/>
        <w:numPr>
          <w:ilvl w:val="0"/>
          <w:numId w:val="2"/>
        </w:numPr>
        <w:spacing w:after="0" w:line="240" w:lineRule="auto"/>
        <w:ind w:left="2160"/>
      </w:pPr>
      <w:r w:rsidRPr="00482553">
        <w:t>No Horses Jazz Festival sponsorship</w:t>
      </w:r>
      <w:r w:rsidR="00E65D33" w:rsidRPr="00482553">
        <w:t xml:space="preserve"> for advertising</w:t>
      </w:r>
    </w:p>
    <w:p w14:paraId="28954598" w14:textId="77777777" w:rsidR="00287DED" w:rsidRDefault="00287DED" w:rsidP="00287DED">
      <w:pPr>
        <w:pStyle w:val="ListParagraph"/>
        <w:spacing w:after="0" w:line="240" w:lineRule="auto"/>
        <w:ind w:left="2160"/>
      </w:pPr>
    </w:p>
    <w:p w14:paraId="798B3321" w14:textId="77777777" w:rsidR="0048702E" w:rsidRPr="00482553" w:rsidRDefault="0048702E" w:rsidP="0048702E">
      <w:pPr>
        <w:pStyle w:val="ListParagraph"/>
        <w:spacing w:after="0" w:line="240" w:lineRule="auto"/>
        <w:ind w:left="2160"/>
      </w:pPr>
    </w:p>
    <w:p w14:paraId="7F197746" w14:textId="67E013DE" w:rsidR="00E65D33" w:rsidRPr="0048702E" w:rsidRDefault="00E412E2" w:rsidP="0048702E">
      <w:pPr>
        <w:spacing w:after="0" w:line="240" w:lineRule="auto"/>
        <w:rPr>
          <w:rFonts w:ascii="Source Sans Pro" w:hAnsi="Source Sans Pro"/>
          <w:b/>
          <w:bCs/>
          <w:sz w:val="48"/>
          <w:szCs w:val="48"/>
        </w:rPr>
      </w:pPr>
      <w:r w:rsidRPr="0048702E">
        <w:rPr>
          <w:rFonts w:ascii="Source Sans Pro" w:hAnsi="Source Sans Pro"/>
          <w:b/>
          <w:bCs/>
          <w:sz w:val="48"/>
          <w:szCs w:val="48"/>
        </w:rPr>
        <w:lastRenderedPageBreak/>
        <w:t>BRAINSTORMING/</w:t>
      </w:r>
      <w:r w:rsidR="00E65D33" w:rsidRPr="0048702E">
        <w:rPr>
          <w:rFonts w:ascii="Source Sans Pro" w:hAnsi="Source Sans Pro"/>
          <w:b/>
          <w:bCs/>
          <w:sz w:val="48"/>
          <w:szCs w:val="48"/>
        </w:rPr>
        <w:t>DISCUSSIONS:</w:t>
      </w:r>
    </w:p>
    <w:p w14:paraId="7DE5E574" w14:textId="3BC80AD4" w:rsidR="00482553" w:rsidRPr="0048702E" w:rsidRDefault="00482553" w:rsidP="0048702E">
      <w:pPr>
        <w:pStyle w:val="ListParagraph"/>
        <w:numPr>
          <w:ilvl w:val="0"/>
          <w:numId w:val="26"/>
        </w:numPr>
        <w:spacing w:after="0" w:line="240" w:lineRule="auto"/>
        <w:outlineLvl w:val="2"/>
        <w:rPr>
          <w:rFonts w:eastAsia="Times New Roman" w:cs="Times New Roman"/>
          <w:b/>
          <w:bCs/>
          <w:kern w:val="0"/>
          <w:sz w:val="28"/>
          <w:szCs w:val="28"/>
          <w:lang w:eastAsia="en-CA"/>
          <w14:ligatures w14:val="none"/>
        </w:rPr>
      </w:pPr>
      <w:r w:rsidRPr="0048702E">
        <w:rPr>
          <w:rFonts w:eastAsia="Times New Roman" w:cs="Times New Roman"/>
          <w:b/>
          <w:bCs/>
          <w:kern w:val="0"/>
          <w:sz w:val="28"/>
          <w:szCs w:val="28"/>
          <w:lang w:eastAsia="en-CA"/>
          <w14:ligatures w14:val="none"/>
        </w:rPr>
        <w:t>Messaging and Tourism Management</w:t>
      </w:r>
    </w:p>
    <w:p w14:paraId="77A09B35" w14:textId="77777777" w:rsidR="00482553" w:rsidRPr="00482553" w:rsidRDefault="00482553" w:rsidP="0048702E">
      <w:pPr>
        <w:spacing w:after="0" w:line="240" w:lineRule="auto"/>
        <w:rPr>
          <w:rFonts w:eastAsia="Times New Roman" w:cs="Times New Roman"/>
          <w:kern w:val="0"/>
          <w:lang w:eastAsia="en-CA"/>
          <w14:ligatures w14:val="none"/>
        </w:rPr>
      </w:pPr>
      <w:r w:rsidRPr="00482553">
        <w:rPr>
          <w:rFonts w:eastAsia="Times New Roman" w:cs="Times New Roman"/>
          <w:kern w:val="0"/>
          <w:lang w:eastAsia="en-CA"/>
          <w14:ligatures w14:val="none"/>
        </w:rPr>
        <w:t>Discussions emphasized the importance of managing tourism effectively, promoting wholesome activities, and fostering a sense of stewardship among residents.</w:t>
      </w:r>
    </w:p>
    <w:p w14:paraId="71BD2899" w14:textId="03F4BBE1" w:rsidR="00104893" w:rsidRPr="00D4033D" w:rsidRDefault="0038282A" w:rsidP="0048702E">
      <w:pPr>
        <w:pStyle w:val="ListParagraph"/>
        <w:numPr>
          <w:ilvl w:val="1"/>
          <w:numId w:val="16"/>
        </w:numPr>
        <w:spacing w:after="0" w:line="240" w:lineRule="auto"/>
        <w:rPr>
          <w:rFonts w:ascii="Source Sans Pro" w:hAnsi="Source Sans Pro"/>
        </w:rPr>
      </w:pPr>
      <w:r w:rsidRPr="00D4033D">
        <w:rPr>
          <w:rFonts w:ascii="Source Sans Pro" w:hAnsi="Source Sans Pro"/>
        </w:rPr>
        <w:t>2 billion people on earth in our generation, now 8 billion people.  People will come</w:t>
      </w:r>
      <w:r w:rsidR="00E65D33" w:rsidRPr="00D4033D">
        <w:rPr>
          <w:rFonts w:ascii="Source Sans Pro" w:hAnsi="Source Sans Pro"/>
        </w:rPr>
        <w:t xml:space="preserve"> anyway.   Choose how to manage that.</w:t>
      </w:r>
      <w:r w:rsidRPr="00D4033D">
        <w:rPr>
          <w:rFonts w:ascii="Source Sans Pro" w:hAnsi="Source Sans Pro"/>
        </w:rPr>
        <w:t xml:space="preserve">  </w:t>
      </w:r>
      <w:r w:rsidR="00416BA3" w:rsidRPr="00D4033D">
        <w:rPr>
          <w:rFonts w:ascii="Source Sans Pro" w:hAnsi="Source Sans Pro"/>
        </w:rPr>
        <w:t xml:space="preserve">Elevate the quality of tourism, like </w:t>
      </w:r>
      <w:r w:rsidR="00E65D33" w:rsidRPr="00D4033D">
        <w:rPr>
          <w:rFonts w:ascii="Source Sans Pro" w:hAnsi="Source Sans Pro"/>
        </w:rPr>
        <w:t xml:space="preserve">is done in </w:t>
      </w:r>
      <w:r w:rsidR="00416BA3" w:rsidRPr="00D4033D">
        <w:rPr>
          <w:rFonts w:ascii="Source Sans Pro" w:hAnsi="Source Sans Pro"/>
        </w:rPr>
        <w:t xml:space="preserve">Norway.  Attract people to come for </w:t>
      </w:r>
      <w:r w:rsidR="00E65D33" w:rsidRPr="00D4033D">
        <w:rPr>
          <w:rFonts w:ascii="Source Sans Pro" w:hAnsi="Source Sans Pro"/>
        </w:rPr>
        <w:t xml:space="preserve">wholesome activities, like </w:t>
      </w:r>
      <w:proofErr w:type="spellStart"/>
      <w:r w:rsidR="00416BA3" w:rsidRPr="00D4033D">
        <w:rPr>
          <w:rFonts w:ascii="Source Sans Pro" w:hAnsi="Source Sans Pro"/>
        </w:rPr>
        <w:t>pilates</w:t>
      </w:r>
      <w:proofErr w:type="spellEnd"/>
      <w:r w:rsidR="00416BA3" w:rsidRPr="00D4033D">
        <w:rPr>
          <w:rFonts w:ascii="Source Sans Pro" w:hAnsi="Source Sans Pro"/>
        </w:rPr>
        <w:t xml:space="preserve">, cooking instruction, etc. </w:t>
      </w:r>
    </w:p>
    <w:p w14:paraId="6F24E227" w14:textId="4CBDE19E" w:rsidR="00416BA3" w:rsidRPr="00D4033D" w:rsidRDefault="00416BA3" w:rsidP="0048702E">
      <w:pPr>
        <w:pStyle w:val="ListParagraph"/>
        <w:numPr>
          <w:ilvl w:val="1"/>
          <w:numId w:val="16"/>
        </w:numPr>
        <w:spacing w:after="0" w:line="240" w:lineRule="auto"/>
        <w:rPr>
          <w:rFonts w:ascii="Source Sans Pro" w:hAnsi="Source Sans Pro"/>
        </w:rPr>
      </w:pPr>
      <w:r w:rsidRPr="00D4033D">
        <w:rPr>
          <w:rFonts w:ascii="Source Sans Pro" w:hAnsi="Source Sans Pro"/>
        </w:rPr>
        <w:t>What you do here matters:  Like to drink wine?  Hornby does that.  Like to litter?  Hornby doesn’t do that.</w:t>
      </w:r>
    </w:p>
    <w:p w14:paraId="09094921" w14:textId="58D97A39" w:rsidR="00C24691" w:rsidRPr="00D4033D" w:rsidRDefault="00C24691" w:rsidP="0048702E">
      <w:pPr>
        <w:pStyle w:val="ListParagraph"/>
        <w:numPr>
          <w:ilvl w:val="1"/>
          <w:numId w:val="16"/>
        </w:numPr>
        <w:spacing w:after="0" w:line="240" w:lineRule="auto"/>
        <w:rPr>
          <w:rFonts w:ascii="Source Sans Pro" w:hAnsi="Source Sans Pro"/>
        </w:rPr>
      </w:pPr>
      <w:r w:rsidRPr="00D4033D">
        <w:rPr>
          <w:rFonts w:ascii="Source Sans Pro" w:hAnsi="Source Sans Pro"/>
        </w:rPr>
        <w:t xml:space="preserve">What do I </w:t>
      </w:r>
      <w:r w:rsidR="00E65D33" w:rsidRPr="00D4033D">
        <w:rPr>
          <w:rFonts w:ascii="Source Sans Pro" w:hAnsi="Source Sans Pro"/>
        </w:rPr>
        <w:t xml:space="preserve">personally </w:t>
      </w:r>
      <w:r w:rsidRPr="00D4033D">
        <w:rPr>
          <w:rFonts w:ascii="Source Sans Pro" w:hAnsi="Source Sans Pro"/>
        </w:rPr>
        <w:t>like to model?  What does stewardship look like?</w:t>
      </w:r>
      <w:r w:rsidR="00E65D33" w:rsidRPr="00D4033D">
        <w:rPr>
          <w:rFonts w:ascii="Source Sans Pro" w:hAnsi="Source Sans Pro"/>
        </w:rPr>
        <w:t xml:space="preserve">  What role do residents play?</w:t>
      </w:r>
    </w:p>
    <w:p w14:paraId="413E602A" w14:textId="4A5E0031" w:rsidR="00C24691" w:rsidRPr="00D4033D" w:rsidRDefault="00C24691" w:rsidP="0048702E">
      <w:pPr>
        <w:pStyle w:val="ListParagraph"/>
        <w:numPr>
          <w:ilvl w:val="1"/>
          <w:numId w:val="16"/>
        </w:numPr>
        <w:spacing w:after="0" w:line="240" w:lineRule="auto"/>
        <w:rPr>
          <w:rFonts w:ascii="Source Sans Pro" w:hAnsi="Source Sans Pro"/>
        </w:rPr>
      </w:pPr>
      <w:r w:rsidRPr="00D4033D">
        <w:rPr>
          <w:rFonts w:ascii="Source Sans Pro" w:hAnsi="Source Sans Pro"/>
        </w:rPr>
        <w:t>Visual education project, not exclusive to STVR.</w:t>
      </w:r>
    </w:p>
    <w:p w14:paraId="39C5FB4E" w14:textId="4FF555F4" w:rsidR="00C24691" w:rsidRPr="00D4033D" w:rsidRDefault="00C24691" w:rsidP="0048702E">
      <w:pPr>
        <w:pStyle w:val="ListParagraph"/>
        <w:numPr>
          <w:ilvl w:val="1"/>
          <w:numId w:val="16"/>
        </w:numPr>
        <w:spacing w:after="0" w:line="240" w:lineRule="auto"/>
        <w:rPr>
          <w:rFonts w:ascii="Source Sans Pro" w:hAnsi="Source Sans Pro"/>
        </w:rPr>
      </w:pPr>
      <w:r w:rsidRPr="00D4033D">
        <w:rPr>
          <w:rFonts w:ascii="Source Sans Pro" w:hAnsi="Source Sans Pro"/>
        </w:rPr>
        <w:t>“Love of Place” – with love comes responsibility and care</w:t>
      </w:r>
    </w:p>
    <w:p w14:paraId="25D32C7A" w14:textId="1F1E3253" w:rsidR="00C24691" w:rsidRPr="00D4033D" w:rsidRDefault="00C24691" w:rsidP="0048702E">
      <w:pPr>
        <w:pStyle w:val="ListParagraph"/>
        <w:numPr>
          <w:ilvl w:val="1"/>
          <w:numId w:val="16"/>
        </w:numPr>
        <w:spacing w:after="0" w:line="240" w:lineRule="auto"/>
        <w:rPr>
          <w:rFonts w:ascii="Source Sans Pro" w:hAnsi="Source Sans Pro"/>
        </w:rPr>
      </w:pPr>
      <w:r w:rsidRPr="00D4033D">
        <w:rPr>
          <w:rFonts w:ascii="Source Sans Pro" w:hAnsi="Source Sans Pro"/>
        </w:rPr>
        <w:t>“Fall in love with Hornby”</w:t>
      </w:r>
    </w:p>
    <w:p w14:paraId="37233F22" w14:textId="0E14D5E4" w:rsidR="00C24691" w:rsidRPr="00D4033D" w:rsidRDefault="00C24691" w:rsidP="0048702E">
      <w:pPr>
        <w:pStyle w:val="ListParagraph"/>
        <w:numPr>
          <w:ilvl w:val="1"/>
          <w:numId w:val="16"/>
        </w:numPr>
        <w:spacing w:after="0" w:line="240" w:lineRule="auto"/>
        <w:rPr>
          <w:rFonts w:ascii="Source Sans Pro" w:hAnsi="Source Sans Pro"/>
        </w:rPr>
      </w:pPr>
      <w:r w:rsidRPr="00D4033D">
        <w:rPr>
          <w:rFonts w:ascii="Source Sans Pro" w:hAnsi="Source Sans Pro"/>
        </w:rPr>
        <w:t>“Place-based love”</w:t>
      </w:r>
    </w:p>
    <w:p w14:paraId="6BDFFC7C" w14:textId="77777777" w:rsidR="00E65D33" w:rsidRPr="00D4033D" w:rsidRDefault="00BC5D33" w:rsidP="0048702E">
      <w:pPr>
        <w:pStyle w:val="ListParagraph"/>
        <w:numPr>
          <w:ilvl w:val="1"/>
          <w:numId w:val="16"/>
        </w:numPr>
        <w:spacing w:after="0" w:line="240" w:lineRule="auto"/>
        <w:rPr>
          <w:rFonts w:ascii="Source Sans Pro" w:hAnsi="Source Sans Pro"/>
        </w:rPr>
      </w:pPr>
      <w:r w:rsidRPr="00D4033D">
        <w:rPr>
          <w:rFonts w:ascii="Source Sans Pro" w:hAnsi="Source Sans Pro"/>
        </w:rPr>
        <w:t xml:space="preserve">400 seasonal residences on Hornby, </w:t>
      </w:r>
      <w:r w:rsidR="00E65D33" w:rsidRPr="00D4033D">
        <w:rPr>
          <w:rFonts w:ascii="Source Sans Pro" w:hAnsi="Source Sans Pro"/>
        </w:rPr>
        <w:t>the owners</w:t>
      </w:r>
      <w:r w:rsidRPr="00D4033D">
        <w:rPr>
          <w:rFonts w:ascii="Source Sans Pro" w:hAnsi="Source Sans Pro"/>
        </w:rPr>
        <w:t xml:space="preserve"> pay property </w:t>
      </w:r>
      <w:proofErr w:type="gramStart"/>
      <w:r w:rsidRPr="00D4033D">
        <w:rPr>
          <w:rFonts w:ascii="Source Sans Pro" w:hAnsi="Source Sans Pro"/>
        </w:rPr>
        <w:t>taxes, and</w:t>
      </w:r>
      <w:proofErr w:type="gramEnd"/>
      <w:r w:rsidRPr="00D4033D">
        <w:rPr>
          <w:rFonts w:ascii="Source Sans Pro" w:hAnsi="Source Sans Pro"/>
        </w:rPr>
        <w:t xml:space="preserve"> use their homes as they choose.  Sometimes </w:t>
      </w:r>
      <w:r w:rsidR="00E65D33" w:rsidRPr="00D4033D">
        <w:rPr>
          <w:rFonts w:ascii="Source Sans Pro" w:hAnsi="Source Sans Pro"/>
        </w:rPr>
        <w:t xml:space="preserve">owner used homes </w:t>
      </w:r>
      <w:r w:rsidRPr="00D4033D">
        <w:rPr>
          <w:rFonts w:ascii="Source Sans Pro" w:hAnsi="Source Sans Pro"/>
        </w:rPr>
        <w:t>are over-crowded.  Part of messaging would be to those owners and the residents of the island.</w:t>
      </w:r>
      <w:r w:rsidR="00E65D33" w:rsidRPr="00D4033D">
        <w:rPr>
          <w:rFonts w:ascii="Source Sans Pro" w:hAnsi="Source Sans Pro"/>
        </w:rPr>
        <w:t xml:space="preserve">  </w:t>
      </w:r>
    </w:p>
    <w:p w14:paraId="30A0F141" w14:textId="6A198979" w:rsidR="00BC5D33" w:rsidRDefault="00E65D33" w:rsidP="0048702E">
      <w:pPr>
        <w:pStyle w:val="ListParagraph"/>
        <w:numPr>
          <w:ilvl w:val="1"/>
          <w:numId w:val="16"/>
        </w:numPr>
        <w:spacing w:after="0" w:line="240" w:lineRule="auto"/>
        <w:rPr>
          <w:rFonts w:ascii="Source Sans Pro" w:hAnsi="Source Sans Pro"/>
        </w:rPr>
      </w:pPr>
      <w:r w:rsidRPr="00D4033D">
        <w:rPr>
          <w:rFonts w:ascii="Source Sans Pro" w:hAnsi="Source Sans Pro"/>
        </w:rPr>
        <w:t>HISTRA is doing effective messaging, and oversight, for respectful use in the Vacation Rentals.</w:t>
      </w:r>
    </w:p>
    <w:p w14:paraId="7DCA339C" w14:textId="77777777" w:rsidR="0048702E" w:rsidRPr="00D4033D" w:rsidRDefault="0048702E" w:rsidP="0048702E">
      <w:pPr>
        <w:pStyle w:val="ListParagraph"/>
        <w:spacing w:after="0" w:line="240" w:lineRule="auto"/>
        <w:ind w:left="1440"/>
        <w:rPr>
          <w:rFonts w:ascii="Source Sans Pro" w:hAnsi="Source Sans Pro"/>
        </w:rPr>
      </w:pPr>
    </w:p>
    <w:p w14:paraId="0C8A3E6F" w14:textId="40FF1887" w:rsidR="00C24691" w:rsidRPr="0048702E" w:rsidRDefault="00287DED" w:rsidP="0048702E">
      <w:pPr>
        <w:pStyle w:val="ListParagraph"/>
        <w:numPr>
          <w:ilvl w:val="0"/>
          <w:numId w:val="26"/>
        </w:numPr>
        <w:spacing w:after="0" w:line="240" w:lineRule="auto"/>
        <w:rPr>
          <w:rFonts w:ascii="Source Sans Pro" w:hAnsi="Source Sans Pro"/>
          <w:b/>
          <w:bCs/>
          <w:sz w:val="28"/>
          <w:szCs w:val="28"/>
        </w:rPr>
      </w:pPr>
      <w:r>
        <w:rPr>
          <w:rFonts w:ascii="Source Sans Pro" w:hAnsi="Source Sans Pro"/>
          <w:b/>
          <w:bCs/>
          <w:sz w:val="28"/>
          <w:szCs w:val="28"/>
        </w:rPr>
        <w:t>Outside threats</w:t>
      </w:r>
      <w:r w:rsidR="00716A77">
        <w:rPr>
          <w:rFonts w:ascii="Source Sans Pro" w:hAnsi="Source Sans Pro"/>
          <w:b/>
          <w:bCs/>
          <w:sz w:val="28"/>
          <w:szCs w:val="28"/>
        </w:rPr>
        <w:t>:</w:t>
      </w:r>
    </w:p>
    <w:p w14:paraId="1076B0EE" w14:textId="77777777" w:rsidR="008D3F05" w:rsidRDefault="000C6441" w:rsidP="002C718E">
      <w:pPr>
        <w:spacing w:after="0" w:line="240" w:lineRule="auto"/>
      </w:pPr>
      <w:r>
        <w:rPr>
          <w:rFonts w:ascii="Source Sans Pro" w:hAnsi="Source Sans Pro"/>
        </w:rPr>
        <w:t>Hornby Local Trust committee</w:t>
      </w:r>
      <w:r w:rsidRPr="000C6441">
        <w:rPr>
          <w:rFonts w:ascii="Source Sans Pro" w:hAnsi="Source Sans Pro"/>
        </w:rPr>
        <w:t xml:space="preserve"> has introduced legislation that will</w:t>
      </w:r>
      <w:r>
        <w:rPr>
          <w:rFonts w:ascii="Source Sans Pro" w:hAnsi="Source Sans Pro"/>
        </w:rPr>
        <w:t xml:space="preserve"> </w:t>
      </w:r>
      <w:r>
        <w:t xml:space="preserve">have a potential negative impact on the local economy, many people’s livelihoods, the amount of money collected in the MRDT program, and limit development of affordable housing.  </w:t>
      </w:r>
    </w:p>
    <w:p w14:paraId="459962C9" w14:textId="77777777" w:rsidR="00287DED" w:rsidRDefault="00287DED" w:rsidP="002C718E">
      <w:pPr>
        <w:spacing w:after="0" w:line="240" w:lineRule="auto"/>
      </w:pPr>
    </w:p>
    <w:p w14:paraId="47623215" w14:textId="079A2E1F" w:rsidR="002C718E" w:rsidRDefault="000C6441" w:rsidP="002C718E">
      <w:pPr>
        <w:spacing w:after="0" w:line="240" w:lineRule="auto"/>
      </w:pPr>
      <w:r>
        <w:t>Specific</w:t>
      </w:r>
      <w:r w:rsidR="002C718E">
        <w:t xml:space="preserve">s in the </w:t>
      </w:r>
      <w:r w:rsidR="00287DED">
        <w:t xml:space="preserve">current </w:t>
      </w:r>
      <w:r w:rsidR="002C718E">
        <w:t>draft Land Use Bylaw:</w:t>
      </w:r>
    </w:p>
    <w:p w14:paraId="22BAECA0" w14:textId="4C79551A" w:rsidR="00287DED" w:rsidRPr="00287DED" w:rsidRDefault="002C718E" w:rsidP="00287DED">
      <w:pPr>
        <w:pStyle w:val="ListParagraph"/>
        <w:numPr>
          <w:ilvl w:val="0"/>
          <w:numId w:val="27"/>
        </w:numPr>
        <w:spacing w:after="0" w:line="240" w:lineRule="auto"/>
        <w:rPr>
          <w:rFonts w:ascii="Source Sans Pro" w:hAnsi="Source Sans Pro"/>
        </w:rPr>
      </w:pPr>
      <w:r>
        <w:t xml:space="preserve">Designating all properties in the Galleon and Sandpiper subdivisions as part of a Vulnerable Water Aquifer area, which would restrict </w:t>
      </w:r>
      <w:r w:rsidR="008D3F05">
        <w:t>any</w:t>
      </w:r>
      <w:r>
        <w:t xml:space="preserve"> development of suites or secondary units on these properties.</w:t>
      </w:r>
    </w:p>
    <w:p w14:paraId="7968F837" w14:textId="77777777" w:rsidR="00287DED" w:rsidRPr="00287DED" w:rsidRDefault="00287DED" w:rsidP="00287DED">
      <w:pPr>
        <w:pStyle w:val="ListParagraph"/>
        <w:spacing w:after="0" w:line="240" w:lineRule="auto"/>
        <w:ind w:left="1080"/>
        <w:rPr>
          <w:rFonts w:ascii="Source Sans Pro" w:hAnsi="Source Sans Pro"/>
        </w:rPr>
      </w:pPr>
    </w:p>
    <w:p w14:paraId="26D3404E" w14:textId="5D1BCA7D" w:rsidR="00716A77" w:rsidRDefault="00716A77" w:rsidP="00716A77">
      <w:pPr>
        <w:pStyle w:val="ListParagraph"/>
        <w:numPr>
          <w:ilvl w:val="0"/>
          <w:numId w:val="27"/>
        </w:numPr>
        <w:spacing w:after="0" w:line="240" w:lineRule="auto"/>
        <w:rPr>
          <w:rFonts w:ascii="Source Sans Pro" w:hAnsi="Source Sans Pro"/>
        </w:rPr>
      </w:pPr>
      <w:r>
        <w:rPr>
          <w:rFonts w:ascii="Source Sans Pro" w:hAnsi="Source Sans Pro"/>
        </w:rPr>
        <w:t>M</w:t>
      </w:r>
      <w:r w:rsidR="00C24691" w:rsidRPr="00716A77">
        <w:rPr>
          <w:rFonts w:ascii="Source Sans Pro" w:hAnsi="Source Sans Pro"/>
        </w:rPr>
        <w:t xml:space="preserve">ake STVR’s illegal on Hornby.  </w:t>
      </w:r>
    </w:p>
    <w:p w14:paraId="525615E0" w14:textId="49FE3CA1" w:rsidR="00D4033D" w:rsidRPr="00716A77" w:rsidRDefault="00C24691" w:rsidP="00716A77">
      <w:pPr>
        <w:pStyle w:val="ListParagraph"/>
        <w:numPr>
          <w:ilvl w:val="1"/>
          <w:numId w:val="27"/>
        </w:numPr>
        <w:spacing w:after="0" w:line="240" w:lineRule="auto"/>
        <w:rPr>
          <w:rFonts w:ascii="Source Sans Pro" w:hAnsi="Source Sans Pro"/>
        </w:rPr>
      </w:pPr>
      <w:r w:rsidRPr="00716A77">
        <w:rPr>
          <w:rFonts w:ascii="Source Sans Pro" w:hAnsi="Source Sans Pro"/>
        </w:rPr>
        <w:t xml:space="preserve">Only through Temporary Use application, and the Trustees acceptance of each application, </w:t>
      </w:r>
      <w:r w:rsidR="008D3F05">
        <w:rPr>
          <w:rFonts w:ascii="Source Sans Pro" w:hAnsi="Source Sans Pro"/>
        </w:rPr>
        <w:t xml:space="preserve">could </w:t>
      </w:r>
      <w:r w:rsidRPr="00716A77">
        <w:rPr>
          <w:rFonts w:ascii="Source Sans Pro" w:hAnsi="Source Sans Pro"/>
        </w:rPr>
        <w:t>the use be allowed.</w:t>
      </w:r>
    </w:p>
    <w:p w14:paraId="790C7BA9" w14:textId="4BF7763B" w:rsidR="00716A77" w:rsidRDefault="008D3F05" w:rsidP="00716A77">
      <w:pPr>
        <w:pStyle w:val="ListParagraph"/>
        <w:numPr>
          <w:ilvl w:val="0"/>
          <w:numId w:val="18"/>
        </w:numPr>
        <w:spacing w:after="0" w:line="240" w:lineRule="auto"/>
        <w:rPr>
          <w:rFonts w:ascii="Source Sans Pro" w:hAnsi="Source Sans Pro"/>
        </w:rPr>
      </w:pPr>
      <w:r>
        <w:t>It’s important to note that the MRDT collected by vacation rental operators constitutes a significant portion of the total MRDT funds</w:t>
      </w:r>
      <w:r w:rsidR="00716A77" w:rsidRPr="00D4033D">
        <w:rPr>
          <w:rFonts w:ascii="Source Sans Pro" w:hAnsi="Source Sans Pro"/>
        </w:rPr>
        <w:t>.</w:t>
      </w:r>
    </w:p>
    <w:p w14:paraId="011ADE3B" w14:textId="2237FE4A" w:rsidR="00716A77" w:rsidRDefault="00716A77" w:rsidP="00716A77">
      <w:pPr>
        <w:pStyle w:val="ListParagraph"/>
        <w:numPr>
          <w:ilvl w:val="0"/>
          <w:numId w:val="18"/>
        </w:numPr>
        <w:spacing w:after="0" w:line="240" w:lineRule="auto"/>
        <w:rPr>
          <w:rFonts w:ascii="Source Sans Pro" w:hAnsi="Source Sans Pro"/>
        </w:rPr>
      </w:pPr>
      <w:r>
        <w:rPr>
          <w:rFonts w:ascii="Source Sans Pro" w:hAnsi="Source Sans Pro"/>
        </w:rPr>
        <w:t>MRDT money is not the property of those collecting, but rather is the communities’ money.</w:t>
      </w:r>
    </w:p>
    <w:p w14:paraId="3CC25BE6" w14:textId="189EB972" w:rsidR="00E65D33" w:rsidRPr="00D4033D" w:rsidRDefault="00716A77" w:rsidP="0048702E">
      <w:pPr>
        <w:pStyle w:val="ListParagraph"/>
        <w:numPr>
          <w:ilvl w:val="0"/>
          <w:numId w:val="18"/>
        </w:numPr>
        <w:spacing w:after="0" w:line="240" w:lineRule="auto"/>
        <w:rPr>
          <w:rFonts w:ascii="Source Sans Pro" w:hAnsi="Source Sans Pro"/>
        </w:rPr>
      </w:pPr>
      <w:r>
        <w:rPr>
          <w:rFonts w:ascii="Source Sans Pro" w:hAnsi="Source Sans Pro"/>
        </w:rPr>
        <w:lastRenderedPageBreak/>
        <w:t xml:space="preserve">The legal use of </w:t>
      </w:r>
      <w:r w:rsidR="00BC5D33" w:rsidRPr="00D4033D">
        <w:rPr>
          <w:rFonts w:ascii="Source Sans Pro" w:hAnsi="Source Sans Pro"/>
        </w:rPr>
        <w:t xml:space="preserve">STVR’S </w:t>
      </w:r>
      <w:r w:rsidR="00E65D33" w:rsidRPr="00D4033D">
        <w:rPr>
          <w:rFonts w:ascii="Source Sans Pro" w:hAnsi="Source Sans Pro"/>
        </w:rPr>
        <w:t>on Hornby</w:t>
      </w:r>
      <w:r w:rsidR="00BC5D33" w:rsidRPr="00D4033D">
        <w:rPr>
          <w:rFonts w:ascii="Source Sans Pro" w:hAnsi="Source Sans Pro"/>
        </w:rPr>
        <w:t xml:space="preserve"> </w:t>
      </w:r>
      <w:r>
        <w:rPr>
          <w:rFonts w:ascii="Source Sans Pro" w:hAnsi="Source Sans Pro"/>
        </w:rPr>
        <w:t>represent</w:t>
      </w:r>
      <w:r w:rsidR="000C6441">
        <w:rPr>
          <w:rFonts w:ascii="Source Sans Pro" w:hAnsi="Source Sans Pro"/>
        </w:rPr>
        <w:t>ed</w:t>
      </w:r>
      <w:r w:rsidR="00BC5D33" w:rsidRPr="00D4033D">
        <w:rPr>
          <w:rFonts w:ascii="Source Sans Pro" w:hAnsi="Source Sans Pro"/>
        </w:rPr>
        <w:t xml:space="preserve"> the democratization of the Hornby economy.  </w:t>
      </w:r>
      <w:r w:rsidR="008D3F05">
        <w:t>spreading economic benefits among residents.</w:t>
      </w:r>
    </w:p>
    <w:p w14:paraId="0A9BB4C3" w14:textId="7202DF27" w:rsidR="008D3F05" w:rsidRPr="008D3F05" w:rsidRDefault="008D3F05" w:rsidP="0048702E">
      <w:pPr>
        <w:pStyle w:val="ListParagraph"/>
        <w:numPr>
          <w:ilvl w:val="0"/>
          <w:numId w:val="18"/>
        </w:numPr>
        <w:spacing w:after="0" w:line="240" w:lineRule="auto"/>
        <w:rPr>
          <w:rFonts w:ascii="Source Sans Pro" w:hAnsi="Source Sans Pro"/>
        </w:rPr>
      </w:pPr>
      <w:r>
        <w:t>There have been some challenges with off-island involvement and external pressures related to STVR usage regulations</w:t>
      </w:r>
      <w:r w:rsidR="00287DED">
        <w:t xml:space="preserve"> (local and provincial).</w:t>
      </w:r>
    </w:p>
    <w:p w14:paraId="42BCB238" w14:textId="279141F2" w:rsidR="002C718E" w:rsidRPr="002C718E" w:rsidRDefault="002C718E" w:rsidP="0048702E">
      <w:pPr>
        <w:pStyle w:val="ListParagraph"/>
        <w:numPr>
          <w:ilvl w:val="0"/>
          <w:numId w:val="18"/>
        </w:numPr>
        <w:spacing w:after="0" w:line="240" w:lineRule="auto"/>
        <w:rPr>
          <w:rFonts w:ascii="Source Sans Pro" w:hAnsi="Source Sans Pro"/>
        </w:rPr>
      </w:pPr>
      <w:r>
        <w:t>Business licensing with the CVRD could provide a more favorable approach than Temporary Use Permits (TUPs). This option allows for regulation while still enabling caps on the number of homes used. Unlike TUPs, which have a limited lifespan, business licensing offers a more stable framework. It has been noted that there are concerns about the Island Trust's position regarding CVRD involvement, particularly around control. However, there may still be opportunities for collaboration between the Island Trust and the CVRD to explore mutual interests?</w:t>
      </w:r>
    </w:p>
    <w:p w14:paraId="324F6A40" w14:textId="3B0ED2E0" w:rsidR="0036476B" w:rsidRDefault="0036476B" w:rsidP="0048702E">
      <w:pPr>
        <w:pStyle w:val="ListParagraph"/>
        <w:numPr>
          <w:ilvl w:val="0"/>
          <w:numId w:val="18"/>
        </w:numPr>
        <w:spacing w:after="0" w:line="240" w:lineRule="auto"/>
        <w:rPr>
          <w:rFonts w:ascii="Source Sans Pro" w:hAnsi="Source Sans Pro"/>
        </w:rPr>
      </w:pPr>
      <w:r w:rsidRPr="00D4033D">
        <w:rPr>
          <w:rFonts w:ascii="Source Sans Pro" w:hAnsi="Source Sans Pro"/>
        </w:rPr>
        <w:t>Could MRDT money be used to lobby the CVRD, or other levels of government, to give Hornby access to Business Licensing for STVR’s?</w:t>
      </w:r>
    </w:p>
    <w:p w14:paraId="3878C735" w14:textId="77777777" w:rsidR="008D3F05" w:rsidRDefault="008D3F05" w:rsidP="008D3F05">
      <w:pPr>
        <w:pStyle w:val="ListParagraph"/>
        <w:spacing w:after="0" w:line="240" w:lineRule="auto"/>
        <w:ind w:left="1800"/>
        <w:rPr>
          <w:rFonts w:ascii="Source Sans Pro" w:hAnsi="Source Sans Pro"/>
        </w:rPr>
      </w:pPr>
    </w:p>
    <w:p w14:paraId="140585C5" w14:textId="5C11104F" w:rsidR="008D3F05" w:rsidRPr="008D3F05" w:rsidRDefault="008D3F05" w:rsidP="008D3F05">
      <w:pPr>
        <w:spacing w:after="0" w:line="240" w:lineRule="auto"/>
        <w:rPr>
          <w:rFonts w:ascii="Source Sans Pro" w:hAnsi="Source Sans Pro"/>
        </w:rPr>
      </w:pPr>
      <w:r>
        <w:t xml:space="preserve">Discussions today will focus on the understanding that the income flowing into the MRDT program faces potential external challenges. Given that the number of commercial operators on the island is limited and that a significant portion of funding comes from vacation rentals, there is a possibility that future revenues may decline. This context is important as we explore strategies to </w:t>
      </w:r>
      <w:r w:rsidR="00E8785A">
        <w:t>implement</w:t>
      </w:r>
      <w:r>
        <w:t xml:space="preserve"> the MRDT program moving forward.</w:t>
      </w:r>
    </w:p>
    <w:p w14:paraId="6B09864E" w14:textId="77777777" w:rsidR="0048702E" w:rsidRPr="00D4033D" w:rsidRDefault="0048702E" w:rsidP="0048702E">
      <w:pPr>
        <w:pStyle w:val="ListParagraph"/>
        <w:spacing w:after="0" w:line="240" w:lineRule="auto"/>
        <w:ind w:left="1080"/>
        <w:rPr>
          <w:rFonts w:ascii="Source Sans Pro" w:hAnsi="Source Sans Pro"/>
        </w:rPr>
      </w:pPr>
    </w:p>
    <w:p w14:paraId="282023FD" w14:textId="1DBF47B3" w:rsidR="00BC5D33" w:rsidRPr="0048702E" w:rsidRDefault="00BC5D33" w:rsidP="0048702E">
      <w:pPr>
        <w:pStyle w:val="ListParagraph"/>
        <w:numPr>
          <w:ilvl w:val="0"/>
          <w:numId w:val="26"/>
        </w:numPr>
        <w:spacing w:after="0" w:line="240" w:lineRule="auto"/>
        <w:rPr>
          <w:rFonts w:ascii="Source Sans Pro" w:hAnsi="Source Sans Pro"/>
          <w:b/>
          <w:bCs/>
          <w:sz w:val="28"/>
          <w:szCs w:val="28"/>
        </w:rPr>
      </w:pPr>
      <w:r w:rsidRPr="0048702E">
        <w:rPr>
          <w:rFonts w:ascii="Source Sans Pro" w:hAnsi="Source Sans Pro"/>
          <w:b/>
          <w:bCs/>
          <w:sz w:val="28"/>
          <w:szCs w:val="28"/>
        </w:rPr>
        <w:t>Affordable housing</w:t>
      </w:r>
    </w:p>
    <w:p w14:paraId="0362A318" w14:textId="4BE2D4E4" w:rsidR="000F32EE" w:rsidRPr="00D4033D" w:rsidRDefault="000F32EE" w:rsidP="0048702E">
      <w:pPr>
        <w:spacing w:after="0" w:line="240" w:lineRule="auto"/>
        <w:rPr>
          <w:rFonts w:ascii="Source Sans Pro" w:hAnsi="Source Sans Pro"/>
        </w:rPr>
      </w:pPr>
      <w:r w:rsidRPr="00D4033D">
        <w:rPr>
          <w:rFonts w:ascii="Source Sans Pro" w:hAnsi="Source Sans Pro"/>
        </w:rPr>
        <w:t>Remains a priority</w:t>
      </w:r>
      <w:r w:rsidR="002C718E">
        <w:rPr>
          <w:rFonts w:ascii="Source Sans Pro" w:hAnsi="Source Sans Pro"/>
        </w:rPr>
        <w:t xml:space="preserve"> in the community, and for the MRDT funds</w:t>
      </w:r>
      <w:r w:rsidRPr="00D4033D">
        <w:rPr>
          <w:rFonts w:ascii="Source Sans Pro" w:hAnsi="Source Sans Pro"/>
        </w:rPr>
        <w:t>.  The next 5</w:t>
      </w:r>
      <w:r w:rsidR="00E65D33" w:rsidRPr="00D4033D">
        <w:rPr>
          <w:rFonts w:ascii="Source Sans Pro" w:hAnsi="Source Sans Pro"/>
        </w:rPr>
        <w:t>-</w:t>
      </w:r>
      <w:r w:rsidRPr="00D4033D">
        <w:rPr>
          <w:rFonts w:ascii="Source Sans Pro" w:hAnsi="Source Sans Pro"/>
        </w:rPr>
        <w:t>year Strategic Plan could be positioned to increase the percentage of funds used.</w:t>
      </w:r>
    </w:p>
    <w:p w14:paraId="5FF0AED4" w14:textId="234E06AB" w:rsidR="00BC5D33" w:rsidRPr="00383354" w:rsidRDefault="00BC5D33" w:rsidP="0048702E">
      <w:pPr>
        <w:pStyle w:val="ListParagraph"/>
        <w:numPr>
          <w:ilvl w:val="0"/>
          <w:numId w:val="19"/>
        </w:numPr>
        <w:spacing w:after="0" w:line="240" w:lineRule="auto"/>
        <w:rPr>
          <w:rFonts w:ascii="Source Sans Pro" w:hAnsi="Source Sans Pro"/>
        </w:rPr>
      </w:pPr>
      <w:r w:rsidRPr="00383354">
        <w:rPr>
          <w:rFonts w:ascii="Source Sans Pro" w:hAnsi="Source Sans Pro"/>
        </w:rPr>
        <w:t>Regenerative business plan could include supporting the building of tiny homes on the Island.  Businesses could buy these homes and rent them to their employees.</w:t>
      </w:r>
    </w:p>
    <w:p w14:paraId="44613299" w14:textId="22BAC977" w:rsidR="00BC5D33" w:rsidRPr="00383354" w:rsidRDefault="00BC5D33" w:rsidP="0048702E">
      <w:pPr>
        <w:pStyle w:val="ListParagraph"/>
        <w:numPr>
          <w:ilvl w:val="0"/>
          <w:numId w:val="19"/>
        </w:numPr>
        <w:spacing w:after="0" w:line="240" w:lineRule="auto"/>
        <w:rPr>
          <w:rFonts w:ascii="Source Sans Pro" w:hAnsi="Source Sans Pro"/>
        </w:rPr>
      </w:pPr>
      <w:r w:rsidRPr="00383354">
        <w:rPr>
          <w:rFonts w:ascii="Source Sans Pro" w:hAnsi="Source Sans Pro"/>
        </w:rPr>
        <w:t xml:space="preserve">Phased approach, </w:t>
      </w:r>
      <w:r w:rsidR="000F32EE" w:rsidRPr="00383354">
        <w:rPr>
          <w:rFonts w:ascii="Source Sans Pro" w:hAnsi="Source Sans Pro"/>
        </w:rPr>
        <w:t xml:space="preserve">the least expensive </w:t>
      </w:r>
      <w:r w:rsidRPr="00383354">
        <w:rPr>
          <w:rFonts w:ascii="Source Sans Pro" w:hAnsi="Source Sans Pro"/>
        </w:rPr>
        <w:t xml:space="preserve">start </w:t>
      </w:r>
      <w:r w:rsidR="000F32EE" w:rsidRPr="00383354">
        <w:rPr>
          <w:rFonts w:ascii="Source Sans Pro" w:hAnsi="Source Sans Pro"/>
        </w:rPr>
        <w:t>could be providing serviced land for</w:t>
      </w:r>
      <w:r w:rsidRPr="00383354">
        <w:rPr>
          <w:rFonts w:ascii="Source Sans Pro" w:hAnsi="Source Sans Pro"/>
        </w:rPr>
        <w:t xml:space="preserve"> a manufactured home park</w:t>
      </w:r>
      <w:r w:rsidR="000F32EE" w:rsidRPr="00383354">
        <w:rPr>
          <w:rFonts w:ascii="Source Sans Pro" w:hAnsi="Source Sans Pro"/>
        </w:rPr>
        <w:t>.</w:t>
      </w:r>
    </w:p>
    <w:p w14:paraId="5CAC2565" w14:textId="37700F70" w:rsidR="00BC5D33" w:rsidRPr="00383354" w:rsidRDefault="00BC5D33" w:rsidP="0048702E">
      <w:pPr>
        <w:pStyle w:val="ListParagraph"/>
        <w:numPr>
          <w:ilvl w:val="0"/>
          <w:numId w:val="19"/>
        </w:numPr>
        <w:spacing w:after="0" w:line="240" w:lineRule="auto"/>
        <w:rPr>
          <w:rFonts w:ascii="Source Sans Pro" w:hAnsi="Source Sans Pro"/>
        </w:rPr>
      </w:pPr>
      <w:r w:rsidRPr="00383354">
        <w:rPr>
          <w:rFonts w:ascii="Source Sans Pro" w:hAnsi="Source Sans Pro"/>
        </w:rPr>
        <w:t xml:space="preserve">Option to build “dorm-style” – </w:t>
      </w:r>
      <w:r w:rsidR="00E65D33">
        <w:rPr>
          <w:rFonts w:ascii="Source Sans Pro" w:hAnsi="Source Sans Pro"/>
        </w:rPr>
        <w:t xml:space="preserve">Communal buildings with </w:t>
      </w:r>
      <w:r w:rsidRPr="00383354">
        <w:rPr>
          <w:rFonts w:ascii="Source Sans Pro" w:hAnsi="Source Sans Pro"/>
        </w:rPr>
        <w:t xml:space="preserve">individual bedrooms </w:t>
      </w:r>
      <w:r w:rsidR="00E65D33">
        <w:rPr>
          <w:rFonts w:ascii="Source Sans Pro" w:hAnsi="Source Sans Pro"/>
        </w:rPr>
        <w:t xml:space="preserve">and </w:t>
      </w:r>
      <w:r w:rsidRPr="00383354">
        <w:rPr>
          <w:rFonts w:ascii="Source Sans Pro" w:hAnsi="Source Sans Pro"/>
        </w:rPr>
        <w:t>common living area</w:t>
      </w:r>
      <w:r w:rsidR="000F32EE" w:rsidRPr="00383354">
        <w:rPr>
          <w:rFonts w:ascii="Source Sans Pro" w:hAnsi="Source Sans Pro"/>
        </w:rPr>
        <w:t>.</w:t>
      </w:r>
    </w:p>
    <w:p w14:paraId="3EE28D86" w14:textId="50A20C08" w:rsidR="00BC5D33" w:rsidRPr="00383354" w:rsidRDefault="00BC5D33" w:rsidP="0048702E">
      <w:pPr>
        <w:pStyle w:val="ListParagraph"/>
        <w:numPr>
          <w:ilvl w:val="0"/>
          <w:numId w:val="19"/>
        </w:numPr>
        <w:spacing w:after="0" w:line="240" w:lineRule="auto"/>
        <w:rPr>
          <w:rFonts w:ascii="Source Sans Pro" w:hAnsi="Source Sans Pro"/>
        </w:rPr>
      </w:pPr>
      <w:r w:rsidRPr="00383354">
        <w:rPr>
          <w:rFonts w:ascii="Source Sans Pro" w:hAnsi="Source Sans Pro"/>
        </w:rPr>
        <w:t>Opportunities for land – the Crown Lands – some hitches</w:t>
      </w:r>
      <w:r w:rsidR="000F32EE" w:rsidRPr="00383354">
        <w:rPr>
          <w:rFonts w:ascii="Source Sans Pro" w:hAnsi="Source Sans Pro"/>
        </w:rPr>
        <w:t xml:space="preserve"> have been experienced</w:t>
      </w:r>
      <w:r w:rsidRPr="00383354">
        <w:rPr>
          <w:rFonts w:ascii="Source Sans Pro" w:hAnsi="Source Sans Pro"/>
        </w:rPr>
        <w:t xml:space="preserve"> in acquisition.  HICEEC has also talked to HIRRA and Hornby Arts about their land, and opportunities for partnerships to develop on their parcels.  Note:  the new Arts Centre is on HIRRA land, and not on the Hornby Arts crown lease.</w:t>
      </w:r>
    </w:p>
    <w:p w14:paraId="1C0EDD0F" w14:textId="70074FF3" w:rsidR="00DC6253" w:rsidRDefault="00DC6253" w:rsidP="0048702E">
      <w:pPr>
        <w:pStyle w:val="ListParagraph"/>
        <w:numPr>
          <w:ilvl w:val="0"/>
          <w:numId w:val="19"/>
        </w:numPr>
        <w:spacing w:after="0" w:line="240" w:lineRule="auto"/>
        <w:rPr>
          <w:rFonts w:ascii="Source Sans Pro" w:hAnsi="Source Sans Pro"/>
        </w:rPr>
      </w:pPr>
      <w:r w:rsidRPr="00383354">
        <w:rPr>
          <w:rFonts w:ascii="Source Sans Pro" w:hAnsi="Source Sans Pro"/>
        </w:rPr>
        <w:t xml:space="preserve">Emphasize that a lot of people don’t know what HICEEC is planning for housing.  Would like a public meeting to review current </w:t>
      </w:r>
      <w:proofErr w:type="gramStart"/>
      <w:r w:rsidRPr="00383354">
        <w:rPr>
          <w:rFonts w:ascii="Source Sans Pro" w:hAnsi="Source Sans Pro"/>
        </w:rPr>
        <w:t>plans, and</w:t>
      </w:r>
      <w:proofErr w:type="gramEnd"/>
      <w:r w:rsidRPr="00383354">
        <w:rPr>
          <w:rFonts w:ascii="Source Sans Pro" w:hAnsi="Source Sans Pro"/>
        </w:rPr>
        <w:t xml:space="preserve"> help develop them.</w:t>
      </w:r>
    </w:p>
    <w:p w14:paraId="4C0B8438" w14:textId="307EC268" w:rsidR="00E65D33" w:rsidRDefault="00E65D33" w:rsidP="0048702E">
      <w:pPr>
        <w:pStyle w:val="ListParagraph"/>
        <w:numPr>
          <w:ilvl w:val="1"/>
          <w:numId w:val="19"/>
        </w:numPr>
        <w:spacing w:after="0" w:line="240" w:lineRule="auto"/>
        <w:rPr>
          <w:rFonts w:ascii="Source Sans Pro" w:hAnsi="Source Sans Pro"/>
        </w:rPr>
      </w:pPr>
      <w:r>
        <w:rPr>
          <w:rFonts w:ascii="Source Sans Pro" w:hAnsi="Source Sans Pro"/>
        </w:rPr>
        <w:t>Improved transparency and input are requested.</w:t>
      </w:r>
    </w:p>
    <w:p w14:paraId="3DD239B3" w14:textId="6655DE0C" w:rsidR="00E65D33" w:rsidRDefault="00E412E2" w:rsidP="0048702E">
      <w:pPr>
        <w:pStyle w:val="ListParagraph"/>
        <w:numPr>
          <w:ilvl w:val="0"/>
          <w:numId w:val="19"/>
        </w:numPr>
        <w:spacing w:after="0" w:line="240" w:lineRule="auto"/>
        <w:rPr>
          <w:rFonts w:ascii="Source Sans Pro" w:hAnsi="Source Sans Pro"/>
        </w:rPr>
      </w:pPr>
      <w:r>
        <w:rPr>
          <w:rFonts w:ascii="Source Sans Pro" w:hAnsi="Source Sans Pro"/>
        </w:rPr>
        <w:t xml:space="preserve">What role could the Hornby Island Housing Network play?  </w:t>
      </w:r>
    </w:p>
    <w:p w14:paraId="3E1BDD89" w14:textId="77777777" w:rsidR="00287DED" w:rsidRDefault="00287DED" w:rsidP="00287DED">
      <w:pPr>
        <w:pStyle w:val="ListParagraph"/>
        <w:spacing w:after="0" w:line="240" w:lineRule="auto"/>
        <w:ind w:left="1080"/>
        <w:rPr>
          <w:rFonts w:ascii="Source Sans Pro" w:hAnsi="Source Sans Pro"/>
        </w:rPr>
      </w:pPr>
    </w:p>
    <w:p w14:paraId="58A2F712" w14:textId="77777777" w:rsidR="0048702E" w:rsidRPr="00E65D33" w:rsidRDefault="0048702E" w:rsidP="0048702E">
      <w:pPr>
        <w:pStyle w:val="ListParagraph"/>
        <w:spacing w:after="0" w:line="240" w:lineRule="auto"/>
        <w:ind w:left="1080"/>
        <w:rPr>
          <w:rFonts w:ascii="Source Sans Pro" w:hAnsi="Source Sans Pro"/>
        </w:rPr>
      </w:pPr>
    </w:p>
    <w:p w14:paraId="26B4C092" w14:textId="02BE469F" w:rsidR="00BC5D33" w:rsidRPr="0048702E" w:rsidRDefault="00BC5D33" w:rsidP="0048702E">
      <w:pPr>
        <w:pStyle w:val="ListParagraph"/>
        <w:numPr>
          <w:ilvl w:val="0"/>
          <w:numId w:val="26"/>
        </w:numPr>
        <w:spacing w:after="0" w:line="240" w:lineRule="auto"/>
        <w:rPr>
          <w:rFonts w:ascii="Source Sans Pro" w:hAnsi="Source Sans Pro"/>
          <w:b/>
          <w:bCs/>
          <w:sz w:val="28"/>
          <w:szCs w:val="28"/>
        </w:rPr>
      </w:pPr>
      <w:r w:rsidRPr="0048702E">
        <w:rPr>
          <w:rFonts w:ascii="Source Sans Pro" w:hAnsi="Source Sans Pro"/>
          <w:b/>
          <w:bCs/>
          <w:sz w:val="28"/>
          <w:szCs w:val="28"/>
        </w:rPr>
        <w:lastRenderedPageBreak/>
        <w:t>Collaborations and Projects</w:t>
      </w:r>
    </w:p>
    <w:p w14:paraId="6F11A3E0" w14:textId="2B961E7A" w:rsidR="00D4033D" w:rsidRPr="00D4033D" w:rsidRDefault="00BC5D33" w:rsidP="0048702E">
      <w:pPr>
        <w:pStyle w:val="ListParagraph"/>
        <w:numPr>
          <w:ilvl w:val="1"/>
          <w:numId w:val="3"/>
        </w:numPr>
        <w:spacing w:after="0" w:line="240" w:lineRule="auto"/>
        <w:rPr>
          <w:rFonts w:ascii="Source Sans Pro" w:hAnsi="Source Sans Pro"/>
          <w:b/>
          <w:bCs/>
          <w:sz w:val="28"/>
          <w:szCs w:val="28"/>
        </w:rPr>
      </w:pPr>
      <w:r w:rsidRPr="00D4033D">
        <w:rPr>
          <w:rFonts w:ascii="Source Sans Pro" w:hAnsi="Source Sans Pro"/>
          <w:b/>
          <w:bCs/>
          <w:sz w:val="28"/>
          <w:szCs w:val="28"/>
          <w:u w:val="single"/>
        </w:rPr>
        <w:t>Ocean</w:t>
      </w:r>
      <w:r w:rsidRPr="00D4033D">
        <w:rPr>
          <w:rFonts w:ascii="Source Sans Pro" w:hAnsi="Source Sans Pro"/>
          <w:b/>
          <w:bCs/>
          <w:sz w:val="28"/>
          <w:szCs w:val="28"/>
        </w:rPr>
        <w:t xml:space="preserve"> </w:t>
      </w:r>
    </w:p>
    <w:p w14:paraId="1F95DA95" w14:textId="2BCB0618" w:rsidR="0036476B" w:rsidRPr="00383354" w:rsidRDefault="00287DED" w:rsidP="0048702E">
      <w:pPr>
        <w:spacing w:after="0" w:line="240" w:lineRule="auto"/>
        <w:ind w:left="720"/>
        <w:rPr>
          <w:rFonts w:ascii="Source Sans Pro" w:hAnsi="Source Sans Pro"/>
        </w:rPr>
      </w:pPr>
      <w:r>
        <w:rPr>
          <w:rFonts w:ascii="Source Sans Pro" w:hAnsi="Source Sans Pro"/>
        </w:rPr>
        <w:t>Concern regarding</w:t>
      </w:r>
      <w:r w:rsidR="00BC5D33" w:rsidRPr="00383354">
        <w:rPr>
          <w:rFonts w:ascii="Source Sans Pro" w:hAnsi="Source Sans Pro"/>
        </w:rPr>
        <w:t xml:space="preserve"> the overcrowding in Tribune Bay.  </w:t>
      </w:r>
      <w:r w:rsidR="0036476B" w:rsidRPr="00383354">
        <w:rPr>
          <w:rFonts w:ascii="Source Sans Pro" w:hAnsi="Source Sans Pro"/>
        </w:rPr>
        <w:t>Unsafe swimming, noisy, little contribution to the local economy.</w:t>
      </w:r>
    </w:p>
    <w:p w14:paraId="687E7715" w14:textId="72109D54" w:rsidR="00BC5D33" w:rsidRPr="00383354" w:rsidRDefault="00BC5D33" w:rsidP="0048702E">
      <w:pPr>
        <w:pStyle w:val="ListParagraph"/>
        <w:numPr>
          <w:ilvl w:val="0"/>
          <w:numId w:val="20"/>
        </w:numPr>
        <w:spacing w:after="0" w:line="240" w:lineRule="auto"/>
        <w:rPr>
          <w:rFonts w:ascii="Source Sans Pro" w:hAnsi="Source Sans Pro"/>
        </w:rPr>
      </w:pPr>
      <w:proofErr w:type="spellStart"/>
      <w:r w:rsidRPr="00383354">
        <w:rPr>
          <w:rFonts w:ascii="Source Sans Pro" w:hAnsi="Source Sans Pro"/>
        </w:rPr>
        <w:t>Melanda</w:t>
      </w:r>
      <w:proofErr w:type="spellEnd"/>
      <w:r w:rsidRPr="00383354">
        <w:rPr>
          <w:rFonts w:ascii="Source Sans Pro" w:hAnsi="Source Sans Pro"/>
        </w:rPr>
        <w:t xml:space="preserve"> brought up that C.H.I. has a current project for an eel grass study on Tribune Bay, to be compared to a matching report done previously (</w:t>
      </w:r>
      <w:r w:rsidR="002B07FA" w:rsidRPr="00383354">
        <w:rPr>
          <w:rFonts w:ascii="Source Sans Pro" w:hAnsi="Source Sans Pro" w:cs="Arial"/>
          <w:color w:val="222222"/>
          <w:shd w:val="clear" w:color="auto" w:fill="FFFFFF"/>
        </w:rPr>
        <w:t>2013</w:t>
      </w:r>
      <w:r w:rsidR="00E412E2">
        <w:rPr>
          <w:rFonts w:ascii="Source Sans Pro" w:hAnsi="Source Sans Pro" w:cs="Arial"/>
          <w:color w:val="222222"/>
          <w:shd w:val="clear" w:color="auto" w:fill="FFFFFF"/>
        </w:rPr>
        <w:t>,</w:t>
      </w:r>
      <w:r w:rsidR="002B07FA" w:rsidRPr="00383354">
        <w:rPr>
          <w:rFonts w:ascii="Source Sans Pro" w:hAnsi="Source Sans Pro" w:cs="Arial"/>
          <w:color w:val="222222"/>
          <w:shd w:val="clear" w:color="auto" w:fill="FFFFFF"/>
        </w:rPr>
        <w:t xml:space="preserve"> done by Islands Trust).  Possible projects</w:t>
      </w:r>
      <w:r w:rsidR="00E412E2">
        <w:rPr>
          <w:rFonts w:ascii="Source Sans Pro" w:hAnsi="Source Sans Pro" w:cs="Arial"/>
          <w:color w:val="222222"/>
          <w:shd w:val="clear" w:color="auto" w:fill="FFFFFF"/>
        </w:rPr>
        <w:t>,</w:t>
      </w:r>
      <w:r w:rsidR="002B07FA" w:rsidRPr="00383354">
        <w:rPr>
          <w:rFonts w:ascii="Source Sans Pro" w:hAnsi="Source Sans Pro" w:cs="Arial"/>
          <w:color w:val="222222"/>
          <w:shd w:val="clear" w:color="auto" w:fill="FFFFFF"/>
        </w:rPr>
        <w:t xml:space="preserve"> building on the outcome of this current survey</w:t>
      </w:r>
      <w:r w:rsidR="00E412E2">
        <w:rPr>
          <w:rFonts w:ascii="Source Sans Pro" w:hAnsi="Source Sans Pro" w:cs="Arial"/>
          <w:color w:val="222222"/>
          <w:shd w:val="clear" w:color="auto" w:fill="FFFFFF"/>
        </w:rPr>
        <w:t>,</w:t>
      </w:r>
      <w:r w:rsidR="002B07FA" w:rsidRPr="00383354">
        <w:rPr>
          <w:rFonts w:ascii="Source Sans Pro" w:hAnsi="Source Sans Pro" w:cs="Arial"/>
          <w:color w:val="222222"/>
          <w:shd w:val="clear" w:color="auto" w:fill="FFFFFF"/>
        </w:rPr>
        <w:t xml:space="preserve"> include voluntary no-anchor zones in Tribune bay which can be communicated via either/both signage or boating software-based notifications for visitors to the area, as well as general public education (which may tie into the Seaweed Series that NHC is planning as part of the next phase of the speakers/talks/walks/workshops from now to next Spring)</w:t>
      </w:r>
    </w:p>
    <w:p w14:paraId="72B05830" w14:textId="41FA29F6" w:rsidR="0036476B" w:rsidRPr="00383354" w:rsidRDefault="0036476B" w:rsidP="0048702E">
      <w:pPr>
        <w:pStyle w:val="ListParagraph"/>
        <w:numPr>
          <w:ilvl w:val="0"/>
          <w:numId w:val="20"/>
        </w:numPr>
        <w:spacing w:after="0" w:line="240" w:lineRule="auto"/>
        <w:rPr>
          <w:rFonts w:ascii="Source Sans Pro" w:hAnsi="Source Sans Pro"/>
        </w:rPr>
      </w:pPr>
      <w:r w:rsidRPr="00383354">
        <w:rPr>
          <w:rFonts w:ascii="Source Sans Pro" w:hAnsi="Source Sans Pro"/>
        </w:rPr>
        <w:t xml:space="preserve">Joyce – counted up to 124 boats overnight in Tribune Bay, with another </w:t>
      </w:r>
      <w:proofErr w:type="gramStart"/>
      <w:r w:rsidRPr="00383354">
        <w:rPr>
          <w:rFonts w:ascii="Source Sans Pro" w:hAnsi="Source Sans Pro"/>
        </w:rPr>
        <w:t>75 day</w:t>
      </w:r>
      <w:proofErr w:type="gramEnd"/>
      <w:r w:rsidRPr="00383354">
        <w:rPr>
          <w:rFonts w:ascii="Source Sans Pro" w:hAnsi="Source Sans Pro"/>
        </w:rPr>
        <w:t xml:space="preserve"> trippers.  Noisy.  Polluting.</w:t>
      </w:r>
    </w:p>
    <w:p w14:paraId="6F73CC27" w14:textId="4E9E6615" w:rsidR="0036476B" w:rsidRPr="00383354" w:rsidRDefault="0036476B" w:rsidP="0048702E">
      <w:pPr>
        <w:pStyle w:val="ListParagraph"/>
        <w:numPr>
          <w:ilvl w:val="0"/>
          <w:numId w:val="20"/>
        </w:numPr>
        <w:spacing w:after="0" w:line="240" w:lineRule="auto"/>
        <w:rPr>
          <w:rFonts w:ascii="Source Sans Pro" w:hAnsi="Source Sans Pro"/>
        </w:rPr>
      </w:pPr>
      <w:proofErr w:type="gramStart"/>
      <w:r w:rsidRPr="00383354">
        <w:rPr>
          <w:rFonts w:ascii="Source Sans Pro" w:hAnsi="Source Sans Pro"/>
        </w:rPr>
        <w:t>General consensus</w:t>
      </w:r>
      <w:proofErr w:type="gramEnd"/>
      <w:r w:rsidRPr="00383354">
        <w:rPr>
          <w:rFonts w:ascii="Source Sans Pro" w:hAnsi="Source Sans Pro"/>
        </w:rPr>
        <w:t xml:space="preserve"> – too many boats, too little value to the Island.  Suggestions:</w:t>
      </w:r>
    </w:p>
    <w:p w14:paraId="16B397EA" w14:textId="53EF317A" w:rsidR="0036476B" w:rsidRPr="00383354" w:rsidRDefault="0036476B" w:rsidP="0048702E">
      <w:pPr>
        <w:pStyle w:val="ListParagraph"/>
        <w:numPr>
          <w:ilvl w:val="1"/>
          <w:numId w:val="20"/>
        </w:numPr>
        <w:spacing w:after="0" w:line="240" w:lineRule="auto"/>
        <w:rPr>
          <w:rFonts w:ascii="Source Sans Pro" w:hAnsi="Source Sans Pro"/>
        </w:rPr>
      </w:pPr>
      <w:r w:rsidRPr="00383354">
        <w:rPr>
          <w:rFonts w:ascii="Source Sans Pro" w:hAnsi="Source Sans Pro"/>
        </w:rPr>
        <w:t xml:space="preserve">Safe swimming buoys (Karen talked to Derek at </w:t>
      </w:r>
      <w:proofErr w:type="spellStart"/>
      <w:r w:rsidRPr="00383354">
        <w:rPr>
          <w:rFonts w:ascii="Source Sans Pro" w:hAnsi="Source Sans Pro"/>
        </w:rPr>
        <w:t>BCParks</w:t>
      </w:r>
      <w:proofErr w:type="spellEnd"/>
      <w:r w:rsidRPr="00383354">
        <w:rPr>
          <w:rFonts w:ascii="Source Sans Pro" w:hAnsi="Source Sans Pro"/>
        </w:rPr>
        <w:t xml:space="preserve"> regarding establishing a safe swimming area, with no boats allowed inside that space</w:t>
      </w:r>
      <w:r w:rsidR="000F32EE" w:rsidRPr="00383354">
        <w:rPr>
          <w:rFonts w:ascii="Source Sans Pro" w:hAnsi="Source Sans Pro"/>
        </w:rPr>
        <w:t xml:space="preserve">.  This is tentatively a future </w:t>
      </w:r>
      <w:proofErr w:type="spellStart"/>
      <w:r w:rsidR="000F32EE" w:rsidRPr="00383354">
        <w:rPr>
          <w:rFonts w:ascii="Source Sans Pro" w:hAnsi="Source Sans Pro"/>
        </w:rPr>
        <w:t>BCParks</w:t>
      </w:r>
      <w:proofErr w:type="spellEnd"/>
      <w:r w:rsidR="000F32EE" w:rsidRPr="00383354">
        <w:rPr>
          <w:rFonts w:ascii="Source Sans Pro" w:hAnsi="Source Sans Pro"/>
        </w:rPr>
        <w:t xml:space="preserve"> project</w:t>
      </w:r>
      <w:r w:rsidRPr="00383354">
        <w:rPr>
          <w:rFonts w:ascii="Source Sans Pro" w:hAnsi="Source Sans Pro"/>
        </w:rPr>
        <w:t>).</w:t>
      </w:r>
    </w:p>
    <w:p w14:paraId="360FA105" w14:textId="6A1876EC" w:rsidR="0036476B" w:rsidRDefault="0036476B" w:rsidP="0048702E">
      <w:pPr>
        <w:pStyle w:val="ListParagraph"/>
        <w:numPr>
          <w:ilvl w:val="1"/>
          <w:numId w:val="20"/>
        </w:numPr>
        <w:spacing w:after="0" w:line="240" w:lineRule="auto"/>
        <w:rPr>
          <w:rFonts w:ascii="Source Sans Pro" w:hAnsi="Source Sans Pro"/>
        </w:rPr>
      </w:pPr>
      <w:r w:rsidRPr="00383354">
        <w:rPr>
          <w:rFonts w:ascii="Source Sans Pro" w:hAnsi="Source Sans Pro"/>
        </w:rPr>
        <w:t>Gord explained that the water is federal, but the bottom is part of the park, and anchors could be set</w:t>
      </w:r>
      <w:r w:rsidR="00E412E2">
        <w:rPr>
          <w:rFonts w:ascii="Source Sans Pro" w:hAnsi="Source Sans Pro"/>
        </w:rPr>
        <w:t xml:space="preserve"> on the bottom.  This could promote eel grass restoration.  </w:t>
      </w:r>
      <w:r w:rsidRPr="00383354">
        <w:rPr>
          <w:rFonts w:ascii="Source Sans Pro" w:hAnsi="Source Sans Pro"/>
        </w:rPr>
        <w:t>Project:  Install mooring buoys and only those boats on the buoy could stay.  They would pay for the spot, and education could be given to them when the Ranger collected the fee.</w:t>
      </w:r>
      <w:r w:rsidR="00E412E2">
        <w:rPr>
          <w:rFonts w:ascii="Source Sans Pro" w:hAnsi="Source Sans Pro"/>
        </w:rPr>
        <w:t xml:space="preserve">  Example of a working precedent:  </w:t>
      </w:r>
      <w:hyperlink r:id="rId9" w:history="1">
        <w:r w:rsidR="00E412E2" w:rsidRPr="00E412E2">
          <w:rPr>
            <w:rStyle w:val="Hyperlink"/>
            <w:rFonts w:ascii="Source Sans Pro" w:hAnsi="Source Sans Pro"/>
          </w:rPr>
          <w:t>https://newcastleisland.ca/moorage-info</w:t>
        </w:r>
      </w:hyperlink>
    </w:p>
    <w:p w14:paraId="722EA592" w14:textId="77777777" w:rsidR="00D4033D" w:rsidRPr="00383354" w:rsidRDefault="00D4033D" w:rsidP="0048702E">
      <w:pPr>
        <w:pStyle w:val="ListParagraph"/>
        <w:spacing w:after="0" w:line="240" w:lineRule="auto"/>
        <w:ind w:left="1800"/>
        <w:rPr>
          <w:rFonts w:ascii="Source Sans Pro" w:hAnsi="Source Sans Pro"/>
        </w:rPr>
      </w:pPr>
    </w:p>
    <w:p w14:paraId="3DFF7108" w14:textId="4FB90142" w:rsidR="0036476B" w:rsidRPr="00D4033D" w:rsidRDefault="0036476B" w:rsidP="0048702E">
      <w:pPr>
        <w:pStyle w:val="ListParagraph"/>
        <w:numPr>
          <w:ilvl w:val="1"/>
          <w:numId w:val="3"/>
        </w:numPr>
        <w:spacing w:after="0" w:line="240" w:lineRule="auto"/>
        <w:rPr>
          <w:rFonts w:ascii="Source Sans Pro" w:hAnsi="Source Sans Pro"/>
          <w:b/>
          <w:bCs/>
          <w:sz w:val="28"/>
          <w:szCs w:val="28"/>
          <w:u w:val="single"/>
        </w:rPr>
      </w:pPr>
      <w:r w:rsidRPr="00D4033D">
        <w:rPr>
          <w:rFonts w:ascii="Source Sans Pro" w:hAnsi="Source Sans Pro"/>
          <w:b/>
          <w:bCs/>
          <w:sz w:val="28"/>
          <w:szCs w:val="28"/>
          <w:u w:val="single"/>
        </w:rPr>
        <w:t>Road safety</w:t>
      </w:r>
    </w:p>
    <w:p w14:paraId="04D65E87" w14:textId="2FFC0DF7" w:rsidR="0036476B" w:rsidRDefault="0036476B" w:rsidP="0048702E">
      <w:pPr>
        <w:spacing w:after="0" w:line="240" w:lineRule="auto"/>
        <w:ind w:left="720"/>
        <w:rPr>
          <w:rFonts w:ascii="Source Sans Pro" w:hAnsi="Source Sans Pro"/>
        </w:rPr>
      </w:pPr>
      <w:r w:rsidRPr="00383354">
        <w:rPr>
          <w:rFonts w:ascii="Source Sans Pro" w:hAnsi="Source Sans Pro"/>
        </w:rPr>
        <w:t xml:space="preserve">Calum:  Walking trails are considered infrastructure.  There </w:t>
      </w:r>
      <w:r w:rsidRPr="00E412E2">
        <w:rPr>
          <w:rFonts w:ascii="Source Sans Pro" w:hAnsi="Source Sans Pro"/>
          <w:u w:val="single"/>
        </w:rPr>
        <w:t>may be</w:t>
      </w:r>
      <w:r w:rsidRPr="00383354">
        <w:rPr>
          <w:rFonts w:ascii="Source Sans Pro" w:hAnsi="Source Sans Pro"/>
        </w:rPr>
        <w:t xml:space="preserve"> a way to direct money to the trails during the </w:t>
      </w:r>
      <w:r w:rsidR="00E412E2">
        <w:rPr>
          <w:rFonts w:ascii="Source Sans Pro" w:hAnsi="Source Sans Pro"/>
        </w:rPr>
        <w:t xml:space="preserve">next </w:t>
      </w:r>
      <w:r w:rsidRPr="00383354">
        <w:rPr>
          <w:rFonts w:ascii="Source Sans Pro" w:hAnsi="Source Sans Pro"/>
        </w:rPr>
        <w:t>5</w:t>
      </w:r>
      <w:r w:rsidR="00E412E2">
        <w:rPr>
          <w:rFonts w:ascii="Source Sans Pro" w:hAnsi="Source Sans Pro"/>
        </w:rPr>
        <w:t>-</w:t>
      </w:r>
      <w:r w:rsidRPr="00383354">
        <w:rPr>
          <w:rFonts w:ascii="Source Sans Pro" w:hAnsi="Source Sans Pro"/>
        </w:rPr>
        <w:t>year strategic planning.  Would need to be costed ahead of time, and be tourism focused.</w:t>
      </w:r>
    </w:p>
    <w:p w14:paraId="412B866C" w14:textId="77777777" w:rsidR="0048702E" w:rsidRPr="00383354" w:rsidRDefault="0048702E" w:rsidP="0048702E">
      <w:pPr>
        <w:spacing w:after="0" w:line="240" w:lineRule="auto"/>
        <w:ind w:left="720"/>
        <w:rPr>
          <w:rFonts w:ascii="Source Sans Pro" w:hAnsi="Source Sans Pro"/>
        </w:rPr>
      </w:pPr>
    </w:p>
    <w:p w14:paraId="4FB28080" w14:textId="5FD9EE5F" w:rsidR="0036476B" w:rsidRDefault="0036476B" w:rsidP="0048702E">
      <w:pPr>
        <w:pStyle w:val="ListParagraph"/>
        <w:numPr>
          <w:ilvl w:val="1"/>
          <w:numId w:val="3"/>
        </w:numPr>
        <w:spacing w:after="0" w:line="240" w:lineRule="auto"/>
        <w:rPr>
          <w:rFonts w:ascii="Source Sans Pro" w:hAnsi="Source Sans Pro"/>
          <w:b/>
          <w:bCs/>
          <w:sz w:val="28"/>
          <w:szCs w:val="28"/>
          <w:u w:val="single"/>
        </w:rPr>
      </w:pPr>
      <w:r w:rsidRPr="00D4033D">
        <w:rPr>
          <w:rFonts w:ascii="Source Sans Pro" w:hAnsi="Source Sans Pro"/>
          <w:b/>
          <w:bCs/>
          <w:sz w:val="28"/>
          <w:szCs w:val="28"/>
          <w:u w:val="single"/>
        </w:rPr>
        <w:t>Education</w:t>
      </w:r>
    </w:p>
    <w:p w14:paraId="72F938BD" w14:textId="6C411082" w:rsidR="0048702E" w:rsidRPr="0048702E" w:rsidRDefault="0048702E" w:rsidP="0048702E">
      <w:pPr>
        <w:spacing w:after="0" w:line="240" w:lineRule="auto"/>
        <w:ind w:firstLine="720"/>
        <w:rPr>
          <w:rFonts w:ascii="Source Sans Pro" w:hAnsi="Source Sans Pro"/>
        </w:rPr>
      </w:pPr>
      <w:r>
        <w:rPr>
          <w:rFonts w:ascii="Source Sans Pro" w:hAnsi="Source Sans Pro"/>
        </w:rPr>
        <w:t>Ideas on ways to share messaging:</w:t>
      </w:r>
    </w:p>
    <w:p w14:paraId="669D464B" w14:textId="1BBAB916" w:rsidR="0036476B" w:rsidRPr="00D4033D" w:rsidRDefault="0036476B" w:rsidP="0048702E">
      <w:pPr>
        <w:pStyle w:val="ListParagraph"/>
        <w:numPr>
          <w:ilvl w:val="1"/>
          <w:numId w:val="21"/>
        </w:numPr>
        <w:spacing w:after="0" w:line="240" w:lineRule="auto"/>
        <w:rPr>
          <w:rFonts w:ascii="Source Sans Pro" w:hAnsi="Source Sans Pro"/>
        </w:rPr>
      </w:pPr>
      <w:r w:rsidRPr="00D4033D">
        <w:rPr>
          <w:rFonts w:ascii="Source Sans Pro" w:hAnsi="Source Sans Pro"/>
        </w:rPr>
        <w:t>Self guided tours?  Brochure?  Headphones?</w:t>
      </w:r>
    </w:p>
    <w:p w14:paraId="51554286" w14:textId="63D8496A" w:rsidR="0036476B" w:rsidRPr="00D4033D" w:rsidRDefault="00E412E2" w:rsidP="0048702E">
      <w:pPr>
        <w:pStyle w:val="ListParagraph"/>
        <w:numPr>
          <w:ilvl w:val="1"/>
          <w:numId w:val="21"/>
        </w:numPr>
        <w:spacing w:after="0" w:line="240" w:lineRule="auto"/>
        <w:rPr>
          <w:rFonts w:ascii="Source Sans Pro" w:hAnsi="Source Sans Pro"/>
        </w:rPr>
      </w:pPr>
      <w:r w:rsidRPr="00D4033D">
        <w:rPr>
          <w:rFonts w:ascii="Source Sans Pro" w:hAnsi="Source Sans Pro"/>
        </w:rPr>
        <w:t xml:space="preserve">Podcasts?  </w:t>
      </w:r>
      <w:r w:rsidR="0036476B" w:rsidRPr="00D4033D">
        <w:rPr>
          <w:rFonts w:ascii="Source Sans Pro" w:hAnsi="Source Sans Pro"/>
        </w:rPr>
        <w:t>Calum shared an example of podcasts done for exploring Vancouver Island, with a focus on First Nations education.</w:t>
      </w:r>
      <w:r w:rsidRPr="00D4033D">
        <w:rPr>
          <w:rFonts w:ascii="Source Sans Pro" w:hAnsi="Source Sans Pro"/>
        </w:rPr>
        <w:t xml:space="preserve">  </w:t>
      </w:r>
      <w:hyperlink r:id="rId10" w:anchor=":~:text=Indigenous%20Voices%20of%20Vancouver%20Island%20is%20a%20five%2Depisode%20limited,for%20visitors%20to%20Vancouver%20Island." w:history="1">
        <w:r w:rsidRPr="00D4033D">
          <w:rPr>
            <w:rStyle w:val="Hyperlink"/>
            <w:rFonts w:ascii="Source Sans Pro" w:hAnsi="Source Sans Pro"/>
          </w:rPr>
          <w:t>F.M.I. link</w:t>
        </w:r>
      </w:hyperlink>
    </w:p>
    <w:p w14:paraId="4F0A4ACC" w14:textId="1BD9EA15" w:rsidR="00B34156" w:rsidRPr="00D4033D" w:rsidRDefault="00B34156" w:rsidP="0048702E">
      <w:pPr>
        <w:pStyle w:val="ListParagraph"/>
        <w:numPr>
          <w:ilvl w:val="1"/>
          <w:numId w:val="21"/>
        </w:numPr>
        <w:spacing w:after="0" w:line="240" w:lineRule="auto"/>
        <w:rPr>
          <w:rFonts w:ascii="Source Sans Pro" w:hAnsi="Source Sans Pro"/>
        </w:rPr>
      </w:pPr>
      <w:r w:rsidRPr="00D4033D">
        <w:rPr>
          <w:rFonts w:ascii="Source Sans Pro" w:hAnsi="Source Sans Pro"/>
        </w:rPr>
        <w:t xml:space="preserve">Ambassador program </w:t>
      </w:r>
      <w:r w:rsidR="002B07FA" w:rsidRPr="00D4033D">
        <w:rPr>
          <w:rFonts w:ascii="Source Sans Pro" w:hAnsi="Source Sans Pro"/>
        </w:rPr>
        <w:t>and Welcome Centre</w:t>
      </w:r>
      <w:proofErr w:type="gramStart"/>
      <w:r w:rsidRPr="00D4033D">
        <w:rPr>
          <w:rFonts w:ascii="Source Sans Pro" w:hAnsi="Source Sans Pro"/>
        </w:rPr>
        <w:t xml:space="preserve">– </w:t>
      </w:r>
      <w:r w:rsidR="002B07FA" w:rsidRPr="00D4033D">
        <w:rPr>
          <w:rFonts w:ascii="Source Sans Pro" w:hAnsi="Source Sans Pro"/>
        </w:rPr>
        <w:t xml:space="preserve"> An</w:t>
      </w:r>
      <w:proofErr w:type="gramEnd"/>
      <w:r w:rsidR="002B07FA" w:rsidRPr="00D4033D">
        <w:rPr>
          <w:rFonts w:ascii="Source Sans Pro" w:hAnsi="Source Sans Pro"/>
        </w:rPr>
        <w:t xml:space="preserve"> ambassador answers questions and gives guidance at the </w:t>
      </w:r>
      <w:r w:rsidRPr="00D4033D">
        <w:rPr>
          <w:rFonts w:ascii="Source Sans Pro" w:hAnsi="Source Sans Pro"/>
        </w:rPr>
        <w:t>kiosk at the Farmers Market, includ</w:t>
      </w:r>
      <w:r w:rsidR="002B07FA" w:rsidRPr="00D4033D">
        <w:rPr>
          <w:rFonts w:ascii="Source Sans Pro" w:hAnsi="Source Sans Pro"/>
        </w:rPr>
        <w:t>es funding for</w:t>
      </w:r>
      <w:r w:rsidRPr="00D4033D">
        <w:rPr>
          <w:rFonts w:ascii="Source Sans Pro" w:hAnsi="Source Sans Pro"/>
        </w:rPr>
        <w:t xml:space="preserve"> a public washroom</w:t>
      </w:r>
      <w:r w:rsidR="002B07FA" w:rsidRPr="00D4033D">
        <w:rPr>
          <w:rFonts w:ascii="Source Sans Pro" w:hAnsi="Source Sans Pro"/>
        </w:rPr>
        <w:t xml:space="preserve"> in the summer, in this Central area</w:t>
      </w:r>
      <w:r w:rsidRPr="00D4033D">
        <w:rPr>
          <w:rFonts w:ascii="Source Sans Pro" w:hAnsi="Source Sans Pro"/>
        </w:rPr>
        <w:t>.</w:t>
      </w:r>
    </w:p>
    <w:p w14:paraId="23F11DCC" w14:textId="6FC9C779" w:rsidR="002B07FA" w:rsidRPr="00D4033D" w:rsidRDefault="002B07FA" w:rsidP="0048702E">
      <w:pPr>
        <w:pStyle w:val="ListParagraph"/>
        <w:numPr>
          <w:ilvl w:val="1"/>
          <w:numId w:val="21"/>
        </w:numPr>
        <w:spacing w:after="0" w:line="240" w:lineRule="auto"/>
        <w:rPr>
          <w:rFonts w:ascii="Source Sans Pro" w:hAnsi="Source Sans Pro"/>
        </w:rPr>
      </w:pPr>
      <w:r w:rsidRPr="00D4033D">
        <w:rPr>
          <w:rFonts w:ascii="Source Sans Pro" w:hAnsi="Source Sans Pro" w:cs="Arial"/>
          <w:color w:val="222222"/>
          <w:shd w:val="clear" w:color="auto" w:fill="FFFFFF"/>
        </w:rPr>
        <w:t xml:space="preserve">CHI and NHC contribute to education of visitors and residents, from the basis of sharing our love and respect for the natural beauty of our island and with a </w:t>
      </w:r>
      <w:r w:rsidRPr="00D4033D">
        <w:rPr>
          <w:rFonts w:ascii="Source Sans Pro" w:hAnsi="Source Sans Pro" w:cs="Arial"/>
          <w:color w:val="222222"/>
          <w:shd w:val="clear" w:color="auto" w:fill="FFFFFF"/>
        </w:rPr>
        <w:lastRenderedPageBreak/>
        <w:t>view to promoting and encouraging respectful relationship with the ecosystem and the resources it provides.</w:t>
      </w:r>
    </w:p>
    <w:p w14:paraId="0F93B3E8" w14:textId="77777777" w:rsidR="00D4033D" w:rsidRPr="00D4033D" w:rsidRDefault="00D4033D" w:rsidP="0048702E">
      <w:pPr>
        <w:pStyle w:val="ListParagraph"/>
        <w:spacing w:after="0" w:line="240" w:lineRule="auto"/>
        <w:ind w:left="1440"/>
        <w:rPr>
          <w:rFonts w:ascii="Source Sans Pro" w:hAnsi="Source Sans Pro"/>
        </w:rPr>
      </w:pPr>
    </w:p>
    <w:p w14:paraId="44861EE9" w14:textId="475312B0" w:rsidR="0036476B" w:rsidRDefault="0036476B" w:rsidP="0048702E">
      <w:pPr>
        <w:pStyle w:val="ListParagraph"/>
        <w:numPr>
          <w:ilvl w:val="1"/>
          <w:numId w:val="3"/>
        </w:numPr>
        <w:spacing w:after="0" w:line="240" w:lineRule="auto"/>
        <w:rPr>
          <w:rFonts w:ascii="Source Sans Pro" w:hAnsi="Source Sans Pro"/>
          <w:b/>
          <w:bCs/>
          <w:sz w:val="28"/>
          <w:szCs w:val="28"/>
          <w:u w:val="single"/>
        </w:rPr>
      </w:pPr>
      <w:r w:rsidRPr="00D4033D">
        <w:rPr>
          <w:rFonts w:ascii="Source Sans Pro" w:hAnsi="Source Sans Pro"/>
          <w:b/>
          <w:bCs/>
          <w:sz w:val="28"/>
          <w:szCs w:val="28"/>
          <w:u w:val="single"/>
        </w:rPr>
        <w:t>Water</w:t>
      </w:r>
    </w:p>
    <w:p w14:paraId="0183CA66" w14:textId="725E96DB" w:rsidR="00D4033D" w:rsidRPr="00D4033D" w:rsidRDefault="00D4033D" w:rsidP="0048702E">
      <w:pPr>
        <w:spacing w:after="0" w:line="240" w:lineRule="auto"/>
        <w:ind w:firstLine="720"/>
        <w:rPr>
          <w:rFonts w:ascii="Source Sans Pro" w:hAnsi="Source Sans Pro"/>
        </w:rPr>
      </w:pPr>
      <w:r w:rsidRPr="00D4033D">
        <w:rPr>
          <w:rFonts w:ascii="Source Sans Pro" w:hAnsi="Source Sans Pro"/>
        </w:rPr>
        <w:t>A critical issue on an island with no lakes or reservoirs.</w:t>
      </w:r>
    </w:p>
    <w:p w14:paraId="3A4050B3" w14:textId="65F5A2B5" w:rsidR="0036476B" w:rsidRPr="00D4033D" w:rsidRDefault="0036476B" w:rsidP="0048702E">
      <w:pPr>
        <w:pStyle w:val="ListParagraph"/>
        <w:numPr>
          <w:ilvl w:val="1"/>
          <w:numId w:val="22"/>
        </w:numPr>
        <w:spacing w:after="0" w:line="240" w:lineRule="auto"/>
        <w:rPr>
          <w:rFonts w:ascii="Source Sans Pro" w:hAnsi="Source Sans Pro"/>
        </w:rPr>
      </w:pPr>
      <w:r w:rsidRPr="00D4033D">
        <w:rPr>
          <w:rFonts w:ascii="Source Sans Pro" w:hAnsi="Source Sans Pro"/>
        </w:rPr>
        <w:t>Support for rainwater collection?  Perhaps at the larger businesses and STVR’s</w:t>
      </w:r>
      <w:r w:rsidR="000F32EE" w:rsidRPr="00D4033D">
        <w:rPr>
          <w:rFonts w:ascii="Source Sans Pro" w:hAnsi="Source Sans Pro"/>
        </w:rPr>
        <w:t>.</w:t>
      </w:r>
    </w:p>
    <w:p w14:paraId="416DD385" w14:textId="0F5A3810" w:rsidR="00DC6253" w:rsidRPr="00D4033D" w:rsidRDefault="00DC6253" w:rsidP="0048702E">
      <w:pPr>
        <w:pStyle w:val="ListParagraph"/>
        <w:numPr>
          <w:ilvl w:val="1"/>
          <w:numId w:val="22"/>
        </w:numPr>
        <w:spacing w:after="0" w:line="240" w:lineRule="auto"/>
        <w:rPr>
          <w:rFonts w:ascii="Source Sans Pro" w:hAnsi="Source Sans Pro"/>
        </w:rPr>
      </w:pPr>
      <w:r w:rsidRPr="00D4033D">
        <w:rPr>
          <w:rFonts w:ascii="Source Sans Pro" w:hAnsi="Source Sans Pro"/>
        </w:rPr>
        <w:t>Subsidize cisterns?</w:t>
      </w:r>
    </w:p>
    <w:p w14:paraId="31186C12" w14:textId="5D8D93B5" w:rsidR="00DC6253" w:rsidRPr="00D4033D" w:rsidRDefault="00DC6253" w:rsidP="0048702E">
      <w:pPr>
        <w:pStyle w:val="ListParagraph"/>
        <w:numPr>
          <w:ilvl w:val="1"/>
          <w:numId w:val="22"/>
        </w:numPr>
        <w:spacing w:after="0" w:line="240" w:lineRule="auto"/>
        <w:rPr>
          <w:rFonts w:ascii="Source Sans Pro" w:hAnsi="Source Sans Pro"/>
        </w:rPr>
      </w:pPr>
      <w:r w:rsidRPr="00D4033D">
        <w:rPr>
          <w:rFonts w:ascii="Source Sans Pro" w:hAnsi="Source Sans Pro"/>
        </w:rPr>
        <w:t>Lobby Island Trust to have water catchment as mandatory in all new builds</w:t>
      </w:r>
      <w:r w:rsidR="000F32EE" w:rsidRPr="00D4033D">
        <w:rPr>
          <w:rFonts w:ascii="Source Sans Pro" w:hAnsi="Source Sans Pro"/>
        </w:rPr>
        <w:t>.</w:t>
      </w:r>
    </w:p>
    <w:p w14:paraId="4A0397E5" w14:textId="5031207C" w:rsidR="000F32EE" w:rsidRDefault="000F32EE" w:rsidP="0048702E">
      <w:pPr>
        <w:pStyle w:val="ListParagraph"/>
        <w:numPr>
          <w:ilvl w:val="1"/>
          <w:numId w:val="22"/>
        </w:numPr>
        <w:spacing w:after="0" w:line="240" w:lineRule="auto"/>
        <w:rPr>
          <w:rFonts w:ascii="Source Sans Pro" w:hAnsi="Source Sans Pro"/>
        </w:rPr>
      </w:pPr>
      <w:r w:rsidRPr="00D4033D">
        <w:rPr>
          <w:rFonts w:ascii="Source Sans Pro" w:hAnsi="Source Sans Pro"/>
        </w:rPr>
        <w:t xml:space="preserve">Education - the value of wetlands, use water sparingly, </w:t>
      </w:r>
      <w:r w:rsidR="002B07FA" w:rsidRPr="00D4033D">
        <w:rPr>
          <w:rFonts w:ascii="Source Sans Pro" w:hAnsi="Source Sans Pro"/>
        </w:rPr>
        <w:t xml:space="preserve">a precious resource, </w:t>
      </w:r>
      <w:r w:rsidRPr="00D4033D">
        <w:rPr>
          <w:rFonts w:ascii="Source Sans Pro" w:hAnsi="Source Sans Pro"/>
        </w:rPr>
        <w:t>etc.</w:t>
      </w:r>
    </w:p>
    <w:p w14:paraId="4EAF2D70" w14:textId="70F6C75F" w:rsidR="00D4033D" w:rsidRDefault="00D4033D" w:rsidP="0048702E">
      <w:pPr>
        <w:pStyle w:val="ListParagraph"/>
        <w:numPr>
          <w:ilvl w:val="1"/>
          <w:numId w:val="22"/>
        </w:numPr>
        <w:spacing w:after="0" w:line="240" w:lineRule="auto"/>
        <w:rPr>
          <w:rFonts w:ascii="Source Sans Pro" w:hAnsi="Source Sans Pro"/>
        </w:rPr>
      </w:pPr>
      <w:r>
        <w:rPr>
          <w:rFonts w:ascii="Source Sans Pro" w:hAnsi="Source Sans Pro"/>
        </w:rPr>
        <w:t>Support the work of hornbywater.org</w:t>
      </w:r>
    </w:p>
    <w:p w14:paraId="56275CC1" w14:textId="77777777" w:rsidR="00D4033D" w:rsidRPr="00D4033D" w:rsidRDefault="00D4033D" w:rsidP="0048702E">
      <w:pPr>
        <w:pStyle w:val="ListParagraph"/>
        <w:spacing w:after="0" w:line="240" w:lineRule="auto"/>
        <w:ind w:left="1440"/>
        <w:rPr>
          <w:rFonts w:ascii="Source Sans Pro" w:hAnsi="Source Sans Pro"/>
        </w:rPr>
      </w:pPr>
    </w:p>
    <w:p w14:paraId="0C482106" w14:textId="49D0985C" w:rsidR="00DC6253" w:rsidRPr="00D4033D" w:rsidRDefault="00DC6253" w:rsidP="0048702E">
      <w:pPr>
        <w:pStyle w:val="ListParagraph"/>
        <w:numPr>
          <w:ilvl w:val="1"/>
          <w:numId w:val="3"/>
        </w:numPr>
        <w:spacing w:after="0" w:line="240" w:lineRule="auto"/>
        <w:rPr>
          <w:rFonts w:ascii="Source Sans Pro" w:hAnsi="Source Sans Pro"/>
          <w:b/>
          <w:bCs/>
          <w:sz w:val="28"/>
          <w:szCs w:val="28"/>
          <w:u w:val="single"/>
        </w:rPr>
      </w:pPr>
      <w:r w:rsidRPr="00D4033D">
        <w:rPr>
          <w:rFonts w:ascii="Source Sans Pro" w:hAnsi="Source Sans Pro"/>
          <w:b/>
          <w:bCs/>
          <w:sz w:val="28"/>
          <w:szCs w:val="28"/>
          <w:u w:val="single"/>
        </w:rPr>
        <w:t>Community Building</w:t>
      </w:r>
    </w:p>
    <w:p w14:paraId="16B30909" w14:textId="5998E1FB" w:rsidR="00DC6253" w:rsidRPr="0048702E" w:rsidRDefault="00DC6253" w:rsidP="0048702E">
      <w:pPr>
        <w:spacing w:after="0" w:line="240" w:lineRule="auto"/>
        <w:ind w:firstLine="720"/>
        <w:rPr>
          <w:rFonts w:ascii="Source Sans Pro" w:hAnsi="Source Sans Pro"/>
        </w:rPr>
      </w:pPr>
      <w:r w:rsidRPr="0048702E">
        <w:rPr>
          <w:rFonts w:ascii="Source Sans Pro" w:hAnsi="Source Sans Pro"/>
        </w:rPr>
        <w:t>Programs that are for visitors and residents alike.  Visible, improve life on Hornby</w:t>
      </w:r>
    </w:p>
    <w:p w14:paraId="566B2A0A" w14:textId="69288B92" w:rsidR="00DC6253" w:rsidRPr="00D4033D" w:rsidRDefault="00DC6253" w:rsidP="0048702E">
      <w:pPr>
        <w:pStyle w:val="ListParagraph"/>
        <w:numPr>
          <w:ilvl w:val="1"/>
          <w:numId w:val="23"/>
        </w:numPr>
        <w:spacing w:after="0" w:line="240" w:lineRule="auto"/>
        <w:rPr>
          <w:rFonts w:ascii="Source Sans Pro" w:hAnsi="Source Sans Pro"/>
        </w:rPr>
      </w:pPr>
      <w:r w:rsidRPr="00D4033D">
        <w:rPr>
          <w:rFonts w:ascii="Source Sans Pro" w:hAnsi="Source Sans Pro"/>
        </w:rPr>
        <w:t>Shoulder season activity would mean clients for businesses.  If they stayed open longer it would also serve the local community.   E.g. restaurants</w:t>
      </w:r>
    </w:p>
    <w:p w14:paraId="38F5FE70" w14:textId="6BAECB1C" w:rsidR="00E412E2" w:rsidRDefault="00DC6253" w:rsidP="0048702E">
      <w:pPr>
        <w:pStyle w:val="ListParagraph"/>
        <w:numPr>
          <w:ilvl w:val="1"/>
          <w:numId w:val="23"/>
        </w:numPr>
        <w:spacing w:after="0" w:line="240" w:lineRule="auto"/>
        <w:rPr>
          <w:rFonts w:ascii="Source Sans Pro" w:hAnsi="Source Sans Pro"/>
        </w:rPr>
      </w:pPr>
      <w:r w:rsidRPr="00D4033D">
        <w:rPr>
          <w:rFonts w:ascii="Source Sans Pro" w:hAnsi="Source Sans Pro"/>
        </w:rPr>
        <w:t>Off season events that benefit from visitors</w:t>
      </w:r>
      <w:r w:rsidR="0048702E">
        <w:rPr>
          <w:rFonts w:ascii="Source Sans Pro" w:hAnsi="Source Sans Pro"/>
        </w:rPr>
        <w:t xml:space="preserve"> coming</w:t>
      </w:r>
      <w:r w:rsidRPr="00D4033D">
        <w:rPr>
          <w:rFonts w:ascii="Source Sans Pro" w:hAnsi="Source Sans Pro"/>
        </w:rPr>
        <w:t>, and are for locals:  Herring Fest, Forest Fest, Blues Camp, No Horses Jazz Festival, etc.</w:t>
      </w:r>
    </w:p>
    <w:p w14:paraId="087CC310" w14:textId="77777777" w:rsidR="0048702E" w:rsidRPr="00D4033D" w:rsidRDefault="0048702E" w:rsidP="0048702E">
      <w:pPr>
        <w:pStyle w:val="ListParagraph"/>
        <w:spacing w:after="0" w:line="240" w:lineRule="auto"/>
        <w:ind w:left="1440"/>
        <w:rPr>
          <w:rFonts w:ascii="Source Sans Pro" w:hAnsi="Source Sans Pro"/>
        </w:rPr>
      </w:pPr>
    </w:p>
    <w:p w14:paraId="3FF4697F" w14:textId="77777777" w:rsidR="00FB7635" w:rsidRPr="00D4033D" w:rsidRDefault="00FB7635" w:rsidP="0048702E">
      <w:pPr>
        <w:spacing w:after="0" w:line="240" w:lineRule="auto"/>
        <w:rPr>
          <w:b/>
          <w:bCs/>
          <w:sz w:val="28"/>
          <w:szCs w:val="28"/>
        </w:rPr>
      </w:pPr>
      <w:r w:rsidRPr="00D4033D">
        <w:rPr>
          <w:b/>
          <w:bCs/>
          <w:sz w:val="28"/>
          <w:szCs w:val="28"/>
        </w:rPr>
        <w:t>Acknowledgements:</w:t>
      </w:r>
    </w:p>
    <w:p w14:paraId="532C4708" w14:textId="4DA23338" w:rsidR="00CD1D3E" w:rsidRDefault="00E412E2" w:rsidP="0048702E">
      <w:pPr>
        <w:spacing w:after="0" w:line="240" w:lineRule="auto"/>
        <w:rPr>
          <w:rFonts w:ascii="Source Sans Pro" w:hAnsi="Source Sans Pro"/>
        </w:rPr>
      </w:pPr>
      <w:r>
        <w:rPr>
          <w:rFonts w:ascii="Source Sans Pro" w:hAnsi="Source Sans Pro"/>
        </w:rPr>
        <w:t xml:space="preserve">Thanks to </w:t>
      </w:r>
      <w:r w:rsidR="00CD1D3E">
        <w:rPr>
          <w:rFonts w:ascii="Source Sans Pro" w:hAnsi="Source Sans Pro"/>
        </w:rPr>
        <w:t xml:space="preserve">everyone </w:t>
      </w:r>
      <w:r>
        <w:rPr>
          <w:rFonts w:ascii="Source Sans Pro" w:hAnsi="Source Sans Pro"/>
        </w:rPr>
        <w:t>for braving the rainy weather, and to Gord and Allison for putting on the fire and hot tea to welcome us to the historic Tribune Bay Lodge.</w:t>
      </w:r>
      <w:r w:rsidR="00CD1D3E">
        <w:rPr>
          <w:rFonts w:ascii="Source Sans Pro" w:hAnsi="Source Sans Pro"/>
        </w:rPr>
        <w:t xml:space="preserve">  And thanks to Calum Matthews for his willingness to be stranded on Hornby with forecasted ferry closures.  He was able to find a roof over his head at </w:t>
      </w:r>
      <w:proofErr w:type="gramStart"/>
      <w:r w:rsidR="00CD1D3E">
        <w:rPr>
          <w:rFonts w:ascii="Source Sans Pro" w:hAnsi="Source Sans Pro"/>
        </w:rPr>
        <w:t>Ford Cove, and</w:t>
      </w:r>
      <w:proofErr w:type="gramEnd"/>
      <w:r w:rsidR="00CD1D3E">
        <w:rPr>
          <w:rFonts w:ascii="Source Sans Pro" w:hAnsi="Source Sans Pro"/>
        </w:rPr>
        <w:t xml:space="preserve"> had a bit of an adventure with a dead car battery.  </w:t>
      </w:r>
      <w:r w:rsidR="000673AB">
        <w:rPr>
          <w:rFonts w:ascii="Source Sans Pro" w:hAnsi="Source Sans Pro"/>
        </w:rPr>
        <w:t>A memorable day.</w:t>
      </w:r>
    </w:p>
    <w:p w14:paraId="6613735E" w14:textId="77777777" w:rsidR="00940373" w:rsidRDefault="00940373" w:rsidP="0048702E">
      <w:pPr>
        <w:spacing w:after="0" w:line="240" w:lineRule="auto"/>
        <w:rPr>
          <w:rFonts w:ascii="Source Sans Pro" w:hAnsi="Source Sans Pro"/>
        </w:rPr>
      </w:pPr>
    </w:p>
    <w:p w14:paraId="65AD77D8" w14:textId="77777777" w:rsidR="000673AB" w:rsidRDefault="00F93F64" w:rsidP="0048702E">
      <w:pPr>
        <w:spacing w:after="0" w:line="240" w:lineRule="auto"/>
        <w:rPr>
          <w:i/>
          <w:iCs/>
        </w:rPr>
      </w:pPr>
      <w:r w:rsidRPr="000673AB">
        <w:rPr>
          <w:i/>
          <w:iCs/>
        </w:rPr>
        <w:t>"Together, we build stronger foundations; constructive input paves the way for the best results."</w:t>
      </w:r>
    </w:p>
    <w:p w14:paraId="30598EB6" w14:textId="1B8202AD" w:rsidR="00E412E2" w:rsidRDefault="000673AB" w:rsidP="0048702E">
      <w:pPr>
        <w:spacing w:after="0" w:line="240" w:lineRule="auto"/>
        <w:rPr>
          <w:sz w:val="16"/>
          <w:szCs w:val="16"/>
        </w:rPr>
      </w:pPr>
      <w:r>
        <w:t xml:space="preserve"> </w:t>
      </w:r>
      <w:r w:rsidRPr="000673AB">
        <w:rPr>
          <w:sz w:val="16"/>
          <w:szCs w:val="16"/>
        </w:rPr>
        <w:t>- unknown</w:t>
      </w:r>
    </w:p>
    <w:p w14:paraId="5B6D7D52" w14:textId="77777777" w:rsidR="000673AB" w:rsidRDefault="000673AB" w:rsidP="0048702E">
      <w:pPr>
        <w:spacing w:after="0" w:line="240" w:lineRule="auto"/>
        <w:rPr>
          <w:sz w:val="16"/>
          <w:szCs w:val="16"/>
        </w:rPr>
      </w:pPr>
    </w:p>
    <w:p w14:paraId="11B59746" w14:textId="77777777" w:rsidR="000673AB" w:rsidRDefault="000673AB" w:rsidP="0048702E">
      <w:pPr>
        <w:spacing w:after="0" w:line="240" w:lineRule="auto"/>
        <w:rPr>
          <w:sz w:val="16"/>
          <w:szCs w:val="16"/>
        </w:rPr>
      </w:pPr>
    </w:p>
    <w:p w14:paraId="04A536A3" w14:textId="77777777" w:rsidR="000673AB" w:rsidRDefault="000673AB" w:rsidP="0048702E">
      <w:pPr>
        <w:spacing w:after="0" w:line="240" w:lineRule="auto"/>
        <w:rPr>
          <w:sz w:val="16"/>
          <w:szCs w:val="16"/>
        </w:rPr>
      </w:pPr>
    </w:p>
    <w:p w14:paraId="39F4A83E" w14:textId="77777777" w:rsidR="00FB7635" w:rsidRPr="00FB7635" w:rsidRDefault="00FB7635" w:rsidP="0048702E">
      <w:pPr>
        <w:spacing w:after="0" w:line="240" w:lineRule="auto"/>
        <w:outlineLvl w:val="1"/>
        <w:rPr>
          <w:rFonts w:eastAsia="Times New Roman" w:cs="Times New Roman"/>
          <w:b/>
          <w:bCs/>
          <w:kern w:val="0"/>
          <w:sz w:val="48"/>
          <w:szCs w:val="48"/>
          <w:lang w:eastAsia="en-CA"/>
          <w14:ligatures w14:val="none"/>
        </w:rPr>
      </w:pPr>
      <w:r w:rsidRPr="00FB7635">
        <w:rPr>
          <w:rFonts w:eastAsia="Times New Roman" w:cs="Times New Roman"/>
          <w:b/>
          <w:bCs/>
          <w:kern w:val="0"/>
          <w:sz w:val="48"/>
          <w:szCs w:val="48"/>
          <w:lang w:eastAsia="en-CA"/>
          <w14:ligatures w14:val="none"/>
        </w:rPr>
        <w:t>Next Steps</w:t>
      </w:r>
    </w:p>
    <w:p w14:paraId="79E715CE" w14:textId="77777777" w:rsidR="00FB7635" w:rsidRPr="00FB7635" w:rsidRDefault="00FB7635" w:rsidP="00D20DB1">
      <w:pPr>
        <w:spacing w:after="0" w:line="240" w:lineRule="auto"/>
        <w:rPr>
          <w:rFonts w:eastAsia="Times New Roman" w:cs="Times New Roman"/>
          <w:kern w:val="0"/>
          <w:sz w:val="32"/>
          <w:szCs w:val="32"/>
          <w:lang w:eastAsia="en-CA"/>
          <w14:ligatures w14:val="none"/>
        </w:rPr>
      </w:pPr>
      <w:r w:rsidRPr="00FB7635">
        <w:rPr>
          <w:rFonts w:eastAsia="Times New Roman" w:cs="Times New Roman"/>
          <w:b/>
          <w:bCs/>
          <w:kern w:val="0"/>
          <w:sz w:val="32"/>
          <w:szCs w:val="32"/>
          <w:lang w:eastAsia="en-CA"/>
          <w14:ligatures w14:val="none"/>
        </w:rPr>
        <w:t>2025 Tactical Plan Development:</w:t>
      </w:r>
    </w:p>
    <w:p w14:paraId="1A0F813E" w14:textId="4CC6F570" w:rsidR="00FB7635" w:rsidRDefault="00FB7635" w:rsidP="00D20DB1">
      <w:pPr>
        <w:spacing w:after="0" w:line="240" w:lineRule="auto"/>
        <w:rPr>
          <w:rFonts w:eastAsia="Times New Roman" w:cs="Times New Roman"/>
          <w:kern w:val="0"/>
          <w:lang w:eastAsia="en-CA"/>
          <w14:ligatures w14:val="none"/>
        </w:rPr>
      </w:pPr>
      <w:r w:rsidRPr="00FB7635">
        <w:rPr>
          <w:rFonts w:eastAsia="Times New Roman" w:cs="Times New Roman"/>
          <w:kern w:val="0"/>
          <w:lang w:eastAsia="en-CA"/>
          <w14:ligatures w14:val="none"/>
        </w:rPr>
        <w:t>Calum and HICEEC will draft the 2025 Tactical Plan based on engagement themes, with a submission deadline in November.</w:t>
      </w:r>
    </w:p>
    <w:p w14:paraId="544CBE14" w14:textId="77777777" w:rsidR="00FB7635" w:rsidRPr="00FB7635" w:rsidRDefault="00FB7635" w:rsidP="0048702E">
      <w:pPr>
        <w:spacing w:after="0" w:line="240" w:lineRule="auto"/>
        <w:ind w:left="1440"/>
        <w:rPr>
          <w:rFonts w:eastAsia="Times New Roman" w:cs="Times New Roman"/>
          <w:kern w:val="0"/>
          <w:lang w:eastAsia="en-CA"/>
          <w14:ligatures w14:val="none"/>
        </w:rPr>
      </w:pPr>
    </w:p>
    <w:p w14:paraId="79AF89E0" w14:textId="0C1BD00E" w:rsidR="00FB7635" w:rsidRPr="00FB7635" w:rsidRDefault="00FB7635" w:rsidP="0048702E">
      <w:pPr>
        <w:numPr>
          <w:ilvl w:val="0"/>
          <w:numId w:val="8"/>
        </w:numPr>
        <w:spacing w:after="0" w:line="240" w:lineRule="auto"/>
        <w:rPr>
          <w:rFonts w:eastAsia="Times New Roman" w:cs="Times New Roman"/>
          <w:kern w:val="0"/>
          <w:lang w:eastAsia="en-CA"/>
          <w14:ligatures w14:val="none"/>
        </w:rPr>
      </w:pPr>
      <w:r w:rsidRPr="00FB7635">
        <w:rPr>
          <w:rFonts w:eastAsia="Times New Roman" w:cs="Times New Roman"/>
          <w:b/>
          <w:bCs/>
          <w:kern w:val="0"/>
          <w:lang w:eastAsia="en-CA"/>
          <w14:ligatures w14:val="none"/>
        </w:rPr>
        <w:t>Budget Overview:</w:t>
      </w:r>
    </w:p>
    <w:p w14:paraId="5E495441" w14:textId="77777777" w:rsidR="00FB7635" w:rsidRPr="00FB7635" w:rsidRDefault="00FB7635" w:rsidP="0048702E">
      <w:pPr>
        <w:numPr>
          <w:ilvl w:val="1"/>
          <w:numId w:val="8"/>
        </w:numPr>
        <w:spacing w:after="0" w:line="240" w:lineRule="auto"/>
        <w:rPr>
          <w:rFonts w:eastAsia="Times New Roman" w:cs="Times New Roman"/>
          <w:kern w:val="0"/>
          <w:lang w:eastAsia="en-CA"/>
          <w14:ligatures w14:val="none"/>
        </w:rPr>
      </w:pPr>
      <w:r w:rsidRPr="00FB7635">
        <w:rPr>
          <w:rFonts w:eastAsia="Times New Roman" w:cs="Times New Roman"/>
          <w:kern w:val="0"/>
          <w:lang w:eastAsia="en-CA"/>
          <w14:ligatures w14:val="none"/>
        </w:rPr>
        <w:t>Affordable Housing: 60%</w:t>
      </w:r>
    </w:p>
    <w:p w14:paraId="3E322172" w14:textId="77777777" w:rsidR="00FB7635" w:rsidRPr="00FB7635" w:rsidRDefault="00FB7635" w:rsidP="0048702E">
      <w:pPr>
        <w:numPr>
          <w:ilvl w:val="1"/>
          <w:numId w:val="8"/>
        </w:numPr>
        <w:spacing w:after="0" w:line="240" w:lineRule="auto"/>
        <w:rPr>
          <w:rFonts w:eastAsia="Times New Roman" w:cs="Times New Roman"/>
          <w:kern w:val="0"/>
          <w:lang w:eastAsia="en-CA"/>
          <w14:ligatures w14:val="none"/>
        </w:rPr>
      </w:pPr>
      <w:r w:rsidRPr="00FB7635">
        <w:rPr>
          <w:rFonts w:eastAsia="Times New Roman" w:cs="Times New Roman"/>
          <w:kern w:val="0"/>
          <w:lang w:eastAsia="en-CA"/>
          <w14:ligatures w14:val="none"/>
        </w:rPr>
        <w:t>Remaining 40% Allocations:</w:t>
      </w:r>
    </w:p>
    <w:p w14:paraId="2439F878" w14:textId="77777777" w:rsidR="00FB7635" w:rsidRPr="00FB7635" w:rsidRDefault="00FB7635" w:rsidP="0048702E">
      <w:pPr>
        <w:numPr>
          <w:ilvl w:val="2"/>
          <w:numId w:val="8"/>
        </w:numPr>
        <w:spacing w:after="0" w:line="240" w:lineRule="auto"/>
        <w:rPr>
          <w:rFonts w:eastAsia="Times New Roman" w:cs="Times New Roman"/>
          <w:kern w:val="0"/>
          <w:lang w:eastAsia="en-CA"/>
          <w14:ligatures w14:val="none"/>
        </w:rPr>
      </w:pPr>
      <w:r w:rsidRPr="00FB7635">
        <w:rPr>
          <w:rFonts w:eastAsia="Times New Roman" w:cs="Times New Roman"/>
          <w:kern w:val="0"/>
          <w:lang w:eastAsia="en-CA"/>
          <w14:ligatures w14:val="none"/>
        </w:rPr>
        <w:t>Ambassador Program &amp; Welcome Centre</w:t>
      </w:r>
    </w:p>
    <w:p w14:paraId="5EFDD634" w14:textId="77777777" w:rsidR="00FB7635" w:rsidRPr="00FB7635" w:rsidRDefault="00FB7635" w:rsidP="0048702E">
      <w:pPr>
        <w:numPr>
          <w:ilvl w:val="2"/>
          <w:numId w:val="8"/>
        </w:numPr>
        <w:spacing w:after="0" w:line="240" w:lineRule="auto"/>
        <w:rPr>
          <w:rFonts w:eastAsia="Times New Roman" w:cs="Times New Roman"/>
          <w:kern w:val="0"/>
          <w:lang w:eastAsia="en-CA"/>
          <w14:ligatures w14:val="none"/>
        </w:rPr>
      </w:pPr>
      <w:r w:rsidRPr="00FB7635">
        <w:rPr>
          <w:rFonts w:eastAsia="Times New Roman" w:cs="Times New Roman"/>
          <w:kern w:val="0"/>
          <w:lang w:eastAsia="en-CA"/>
          <w14:ligatures w14:val="none"/>
        </w:rPr>
        <w:t>“Place-Based Love” messaging</w:t>
      </w:r>
    </w:p>
    <w:p w14:paraId="4B0F7516" w14:textId="1F0FA4F6" w:rsidR="00FB7635" w:rsidRDefault="00FB7635" w:rsidP="0048702E">
      <w:pPr>
        <w:numPr>
          <w:ilvl w:val="2"/>
          <w:numId w:val="8"/>
        </w:numPr>
        <w:spacing w:after="0" w:line="240" w:lineRule="auto"/>
        <w:rPr>
          <w:rFonts w:eastAsia="Times New Roman" w:cs="Times New Roman"/>
          <w:kern w:val="0"/>
          <w:lang w:eastAsia="en-CA"/>
          <w14:ligatures w14:val="none"/>
        </w:rPr>
      </w:pPr>
      <w:r w:rsidRPr="00FB7635">
        <w:rPr>
          <w:rFonts w:eastAsia="Times New Roman" w:cs="Times New Roman"/>
          <w:kern w:val="0"/>
          <w:lang w:eastAsia="en-CA"/>
          <w14:ligatures w14:val="none"/>
        </w:rPr>
        <w:lastRenderedPageBreak/>
        <w:t>Events and initiative</w:t>
      </w:r>
      <w:r>
        <w:rPr>
          <w:rFonts w:eastAsia="Times New Roman" w:cs="Times New Roman"/>
          <w:kern w:val="0"/>
          <w:lang w:eastAsia="en-CA"/>
          <w14:ligatures w14:val="none"/>
        </w:rPr>
        <w:t>s</w:t>
      </w:r>
      <w:r w:rsidR="00D20DB1">
        <w:rPr>
          <w:rFonts w:eastAsia="Times New Roman" w:cs="Times New Roman"/>
          <w:kern w:val="0"/>
          <w:lang w:eastAsia="en-CA"/>
          <w14:ligatures w14:val="none"/>
        </w:rPr>
        <w:t xml:space="preserve"> – community applications</w:t>
      </w:r>
    </w:p>
    <w:p w14:paraId="35A48AC3" w14:textId="77777777" w:rsidR="00FB7635" w:rsidRPr="00FB7635" w:rsidRDefault="00FB7635" w:rsidP="0048702E">
      <w:pPr>
        <w:spacing w:after="0" w:line="240" w:lineRule="auto"/>
        <w:ind w:left="2160"/>
        <w:rPr>
          <w:rFonts w:eastAsia="Times New Roman" w:cs="Times New Roman"/>
          <w:kern w:val="0"/>
          <w:lang w:eastAsia="en-CA"/>
          <w14:ligatures w14:val="none"/>
        </w:rPr>
      </w:pPr>
    </w:p>
    <w:p w14:paraId="2B0BB1EC" w14:textId="77777777" w:rsidR="00FB7635" w:rsidRPr="00FB7635" w:rsidRDefault="00FB7635" w:rsidP="0048702E">
      <w:pPr>
        <w:numPr>
          <w:ilvl w:val="0"/>
          <w:numId w:val="8"/>
        </w:numPr>
        <w:spacing w:after="0" w:line="240" w:lineRule="auto"/>
        <w:rPr>
          <w:rFonts w:eastAsia="Times New Roman" w:cs="Times New Roman"/>
          <w:kern w:val="0"/>
          <w:lang w:eastAsia="en-CA"/>
          <w14:ligatures w14:val="none"/>
        </w:rPr>
      </w:pPr>
      <w:r w:rsidRPr="00FB7635">
        <w:rPr>
          <w:rFonts w:eastAsia="Times New Roman" w:cs="Times New Roman"/>
          <w:b/>
          <w:bCs/>
          <w:kern w:val="0"/>
          <w:lang w:eastAsia="en-CA"/>
          <w14:ligatures w14:val="none"/>
        </w:rPr>
        <w:t>Review Process:</w:t>
      </w:r>
    </w:p>
    <w:p w14:paraId="7AB577E8" w14:textId="77777777" w:rsidR="00FB7635" w:rsidRPr="00FB7635" w:rsidRDefault="00FB7635" w:rsidP="0048702E">
      <w:pPr>
        <w:numPr>
          <w:ilvl w:val="1"/>
          <w:numId w:val="8"/>
        </w:numPr>
        <w:spacing w:after="0" w:line="240" w:lineRule="auto"/>
        <w:rPr>
          <w:rFonts w:eastAsia="Times New Roman" w:cs="Times New Roman"/>
          <w:kern w:val="0"/>
          <w:lang w:eastAsia="en-CA"/>
          <w14:ligatures w14:val="none"/>
        </w:rPr>
      </w:pPr>
      <w:r w:rsidRPr="00FB7635">
        <w:rPr>
          <w:rFonts w:eastAsia="Times New Roman" w:cs="Times New Roman"/>
          <w:kern w:val="0"/>
          <w:lang w:eastAsia="en-CA"/>
          <w14:ligatures w14:val="none"/>
        </w:rPr>
        <w:t>HICEEC Board to review and endorse the submission.</w:t>
      </w:r>
    </w:p>
    <w:p w14:paraId="7D4F8A69" w14:textId="77777777" w:rsidR="00D20DB1" w:rsidRPr="00FB7635" w:rsidRDefault="00D20DB1" w:rsidP="00D20DB1">
      <w:pPr>
        <w:spacing w:after="0" w:line="240" w:lineRule="auto"/>
        <w:ind w:left="1440"/>
        <w:rPr>
          <w:rFonts w:eastAsia="Times New Roman" w:cs="Times New Roman"/>
          <w:kern w:val="0"/>
          <w:lang w:eastAsia="en-CA"/>
          <w14:ligatures w14:val="none"/>
        </w:rPr>
      </w:pPr>
    </w:p>
    <w:p w14:paraId="2D6B43D9" w14:textId="7788594F" w:rsidR="00FB7635" w:rsidRPr="00D20DB1" w:rsidRDefault="00D20DB1" w:rsidP="0048702E">
      <w:pPr>
        <w:numPr>
          <w:ilvl w:val="0"/>
          <w:numId w:val="8"/>
        </w:numPr>
        <w:spacing w:after="0" w:line="240" w:lineRule="auto"/>
        <w:rPr>
          <w:rFonts w:eastAsia="Times New Roman" w:cs="Times New Roman"/>
          <w:kern w:val="0"/>
          <w:lang w:eastAsia="en-CA"/>
          <w14:ligatures w14:val="none"/>
        </w:rPr>
      </w:pPr>
      <w:r>
        <w:rPr>
          <w:rFonts w:eastAsia="Times New Roman" w:cs="Times New Roman"/>
          <w:b/>
          <w:bCs/>
          <w:kern w:val="0"/>
          <w:lang w:eastAsia="en-CA"/>
          <w14:ligatures w14:val="none"/>
        </w:rPr>
        <w:t>2025 Implementation</w:t>
      </w:r>
      <w:r w:rsidR="00FB7635" w:rsidRPr="00FB7635">
        <w:rPr>
          <w:rFonts w:eastAsia="Times New Roman" w:cs="Times New Roman"/>
          <w:b/>
          <w:bCs/>
          <w:kern w:val="0"/>
          <w:lang w:eastAsia="en-CA"/>
          <w14:ligatures w14:val="none"/>
        </w:rPr>
        <w:t>:</w:t>
      </w:r>
    </w:p>
    <w:p w14:paraId="0BAE0643" w14:textId="37257E6F" w:rsidR="00D20DB1" w:rsidRPr="00FB7635" w:rsidRDefault="00D20DB1" w:rsidP="00D20DB1">
      <w:pPr>
        <w:numPr>
          <w:ilvl w:val="1"/>
          <w:numId w:val="8"/>
        </w:numPr>
        <w:spacing w:after="0" w:line="240" w:lineRule="auto"/>
        <w:rPr>
          <w:rFonts w:eastAsia="Times New Roman" w:cs="Times New Roman"/>
          <w:kern w:val="0"/>
          <w:lang w:eastAsia="en-CA"/>
          <w14:ligatures w14:val="none"/>
        </w:rPr>
      </w:pPr>
      <w:r w:rsidRPr="00D20DB1">
        <w:rPr>
          <w:rFonts w:eastAsia="Times New Roman" w:cs="Times New Roman"/>
          <w:kern w:val="0"/>
          <w:lang w:eastAsia="en-CA"/>
          <w14:ligatures w14:val="none"/>
        </w:rPr>
        <w:t>Application process to be developed for Community Events &amp; Initiatives Funding</w:t>
      </w:r>
    </w:p>
    <w:p w14:paraId="491001F1" w14:textId="77777777" w:rsidR="00D20DB1" w:rsidRPr="00FB7635" w:rsidRDefault="00D20DB1" w:rsidP="00D20DB1">
      <w:pPr>
        <w:spacing w:after="0" w:line="240" w:lineRule="auto"/>
        <w:ind w:left="1440"/>
        <w:rPr>
          <w:rFonts w:eastAsia="Times New Roman" w:cs="Times New Roman"/>
          <w:kern w:val="0"/>
          <w:lang w:eastAsia="en-CA"/>
          <w14:ligatures w14:val="none"/>
        </w:rPr>
      </w:pPr>
    </w:p>
    <w:p w14:paraId="0F2472FE" w14:textId="350EDD80" w:rsidR="00DB3677" w:rsidRPr="00DB3677" w:rsidRDefault="00FB7635" w:rsidP="0048702E">
      <w:pPr>
        <w:spacing w:after="0" w:line="240" w:lineRule="auto"/>
        <w:rPr>
          <w:rFonts w:ascii="Source Sans Pro" w:hAnsi="Source Sans Pro"/>
        </w:rPr>
      </w:pPr>
      <w:r w:rsidRPr="00D20DB1">
        <w:rPr>
          <w:rStyle w:val="Strong"/>
          <w:sz w:val="28"/>
          <w:szCs w:val="28"/>
        </w:rPr>
        <w:t>Feedback and Comments:</w:t>
      </w:r>
      <w:r>
        <w:br/>
        <w:t>Please share any additional thoughts or insights on this engagement.  Email: karen@hiceec.org</w:t>
      </w:r>
    </w:p>
    <w:sectPr w:rsidR="00DB3677" w:rsidRPr="00DB3677">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ADF50" w14:textId="77777777" w:rsidR="003E0481" w:rsidRDefault="003E0481" w:rsidP="008B4674">
      <w:pPr>
        <w:spacing w:after="0" w:line="240" w:lineRule="auto"/>
      </w:pPr>
      <w:r>
        <w:separator/>
      </w:r>
    </w:p>
  </w:endnote>
  <w:endnote w:type="continuationSeparator" w:id="0">
    <w:p w14:paraId="0BB8FA10" w14:textId="77777777" w:rsidR="003E0481" w:rsidRDefault="003E0481" w:rsidP="008B4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D73BF" w14:textId="77777777" w:rsidR="00D72DCA" w:rsidRDefault="00D72DCA">
    <w:pPr>
      <w:tabs>
        <w:tab w:val="center" w:pos="4550"/>
        <w:tab w:val="left" w:pos="5818"/>
      </w:tabs>
      <w:ind w:right="260"/>
      <w:jc w:val="right"/>
      <w:rPr>
        <w:color w:val="071320" w:themeColor="text2" w:themeShade="80"/>
      </w:rPr>
    </w:pPr>
    <w:r>
      <w:rPr>
        <w:color w:val="2C7FCE" w:themeColor="text2" w:themeTint="99"/>
        <w:spacing w:val="60"/>
      </w:rPr>
      <w:t>Page</w:t>
    </w:r>
    <w:r>
      <w:rPr>
        <w:color w:val="2C7FCE" w:themeColor="text2" w:themeTint="99"/>
      </w:rPr>
      <w:t xml:space="preserve"> </w:t>
    </w:r>
    <w:r>
      <w:rPr>
        <w:color w:val="0A1D30" w:themeColor="text2" w:themeShade="BF"/>
      </w:rPr>
      <w:fldChar w:fldCharType="begin"/>
    </w:r>
    <w:r>
      <w:rPr>
        <w:color w:val="0A1D30" w:themeColor="text2" w:themeShade="BF"/>
      </w:rPr>
      <w:instrText xml:space="preserve"> PAGE   \* MERGEFORMAT </w:instrText>
    </w:r>
    <w:r>
      <w:rPr>
        <w:color w:val="0A1D30" w:themeColor="text2" w:themeShade="BF"/>
      </w:rPr>
      <w:fldChar w:fldCharType="separate"/>
    </w:r>
    <w:r>
      <w:rPr>
        <w:noProof/>
        <w:color w:val="0A1D30" w:themeColor="text2" w:themeShade="BF"/>
      </w:rPr>
      <w:t>1</w:t>
    </w:r>
    <w:r>
      <w:rPr>
        <w:color w:val="0A1D30" w:themeColor="text2" w:themeShade="BF"/>
      </w:rPr>
      <w:fldChar w:fldCharType="end"/>
    </w:r>
    <w:r>
      <w:rPr>
        <w:color w:val="0A1D30" w:themeColor="text2" w:themeShade="BF"/>
      </w:rPr>
      <w:t xml:space="preserve"> | </w:t>
    </w:r>
    <w:r>
      <w:rPr>
        <w:color w:val="0A1D30" w:themeColor="text2" w:themeShade="BF"/>
      </w:rPr>
      <w:fldChar w:fldCharType="begin"/>
    </w:r>
    <w:r>
      <w:rPr>
        <w:color w:val="0A1D30" w:themeColor="text2" w:themeShade="BF"/>
      </w:rPr>
      <w:instrText xml:space="preserve"> NUMPAGES  \* Arabic  \* MERGEFORMAT </w:instrText>
    </w:r>
    <w:r>
      <w:rPr>
        <w:color w:val="0A1D30" w:themeColor="text2" w:themeShade="BF"/>
      </w:rPr>
      <w:fldChar w:fldCharType="separate"/>
    </w:r>
    <w:r>
      <w:rPr>
        <w:noProof/>
        <w:color w:val="0A1D30" w:themeColor="text2" w:themeShade="BF"/>
      </w:rPr>
      <w:t>1</w:t>
    </w:r>
    <w:r>
      <w:rPr>
        <w:color w:val="0A1D30" w:themeColor="text2" w:themeShade="BF"/>
      </w:rPr>
      <w:fldChar w:fldCharType="end"/>
    </w:r>
  </w:p>
  <w:p w14:paraId="06C898A9" w14:textId="77777777" w:rsidR="008B4674" w:rsidRDefault="008B4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F8AEC" w14:textId="77777777" w:rsidR="003E0481" w:rsidRDefault="003E0481" w:rsidP="008B4674">
      <w:pPr>
        <w:spacing w:after="0" w:line="240" w:lineRule="auto"/>
      </w:pPr>
      <w:r>
        <w:separator/>
      </w:r>
    </w:p>
  </w:footnote>
  <w:footnote w:type="continuationSeparator" w:id="0">
    <w:p w14:paraId="557EF772" w14:textId="77777777" w:rsidR="003E0481" w:rsidRDefault="003E0481" w:rsidP="008B4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7AE1C" w14:textId="1AAFFDA1" w:rsidR="008B4674" w:rsidRDefault="00D72DCA" w:rsidP="00D72DCA">
    <w:pPr>
      <w:pStyle w:val="NormalWeb"/>
      <w:jc w:val="center"/>
    </w:pPr>
    <w:r>
      <w:rPr>
        <w:noProof/>
      </w:rPr>
      <w:drawing>
        <wp:inline distT="0" distB="0" distL="0" distR="0" wp14:anchorId="11F2C6C7" wp14:editId="4033B4E8">
          <wp:extent cx="2038350" cy="584200"/>
          <wp:effectExtent l="0" t="0" r="0" b="635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584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A0634"/>
    <w:multiLevelType w:val="hybridMultilevel"/>
    <w:tmpl w:val="45F2D7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DD09A8"/>
    <w:multiLevelType w:val="hybridMultilevel"/>
    <w:tmpl w:val="AB0A1876"/>
    <w:lvl w:ilvl="0" w:tplc="FFFFFFFF">
      <w:start w:val="1"/>
      <w:numFmt w:val="lowerRoman"/>
      <w:lvlText w:val="%1."/>
      <w:lvlJc w:val="left"/>
      <w:pPr>
        <w:ind w:left="1080" w:hanging="720"/>
      </w:pPr>
      <w:rPr>
        <w:rFonts w:hint="default"/>
      </w:rPr>
    </w:lvl>
    <w:lvl w:ilvl="1" w:tplc="10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C6022E"/>
    <w:multiLevelType w:val="hybridMultilevel"/>
    <w:tmpl w:val="AC98E7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EB063E"/>
    <w:multiLevelType w:val="hybridMultilevel"/>
    <w:tmpl w:val="6A1ACC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3308CF"/>
    <w:multiLevelType w:val="hybridMultilevel"/>
    <w:tmpl w:val="3BACA46C"/>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16DF2736"/>
    <w:multiLevelType w:val="hybridMultilevel"/>
    <w:tmpl w:val="FED28B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542313"/>
    <w:multiLevelType w:val="hybridMultilevel"/>
    <w:tmpl w:val="33022A4E"/>
    <w:lvl w:ilvl="0" w:tplc="476C6FE0">
      <w:start w:val="1"/>
      <w:numFmt w:val="lowerRoman"/>
      <w:lvlText w:val="%1."/>
      <w:lvlJc w:val="left"/>
      <w:pPr>
        <w:ind w:left="1080" w:hanging="720"/>
      </w:pPr>
      <w:rPr>
        <w:rFonts w:ascii="Source Sans Pro" w:eastAsiaTheme="minorHAnsi" w:hAnsi="Source Sans Pro" w:cstheme="minorBidi"/>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15D2844"/>
    <w:multiLevelType w:val="hybridMultilevel"/>
    <w:tmpl w:val="6A442652"/>
    <w:lvl w:ilvl="0" w:tplc="F9D86FD2">
      <w:start w:val="1"/>
      <w:numFmt w:val="lowerRoman"/>
      <w:lvlText w:val="%1."/>
      <w:lvlJc w:val="left"/>
      <w:pPr>
        <w:ind w:left="1440" w:hanging="72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225A02EB"/>
    <w:multiLevelType w:val="hybridMultilevel"/>
    <w:tmpl w:val="44C6E4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6985D77"/>
    <w:multiLevelType w:val="hybridMultilevel"/>
    <w:tmpl w:val="B7CCBD60"/>
    <w:lvl w:ilvl="0" w:tplc="FFFFFFFF">
      <w:start w:val="1"/>
      <w:numFmt w:val="lowerRoman"/>
      <w:lvlText w:val="%1."/>
      <w:lvlJc w:val="left"/>
      <w:pPr>
        <w:ind w:left="1080" w:hanging="720"/>
      </w:pPr>
      <w:rPr>
        <w:rFonts w:hint="default"/>
      </w:rPr>
    </w:lvl>
    <w:lvl w:ilvl="1" w:tplc="10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0723DA"/>
    <w:multiLevelType w:val="hybridMultilevel"/>
    <w:tmpl w:val="673267DE"/>
    <w:lvl w:ilvl="0" w:tplc="A1EEA07C">
      <w:start w:val="1"/>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313E5E33"/>
    <w:multiLevelType w:val="hybridMultilevel"/>
    <w:tmpl w:val="4184E9D0"/>
    <w:lvl w:ilvl="0" w:tplc="82185A6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25C2B8B"/>
    <w:multiLevelType w:val="hybridMultilevel"/>
    <w:tmpl w:val="A8345E18"/>
    <w:lvl w:ilvl="0" w:tplc="FFFFFFFF">
      <w:start w:val="1"/>
      <w:numFmt w:val="lowerRoman"/>
      <w:lvlText w:val="%1."/>
      <w:lvlJc w:val="left"/>
      <w:pPr>
        <w:ind w:left="1080" w:hanging="720"/>
      </w:pPr>
      <w:rPr>
        <w:rFonts w:hint="default"/>
      </w:rPr>
    </w:lvl>
    <w:lvl w:ilvl="1" w:tplc="10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7771605"/>
    <w:multiLevelType w:val="hybridMultilevel"/>
    <w:tmpl w:val="C8807E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7C551CC"/>
    <w:multiLevelType w:val="hybridMultilevel"/>
    <w:tmpl w:val="976A299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92B7639"/>
    <w:multiLevelType w:val="hybridMultilevel"/>
    <w:tmpl w:val="70586A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115790E"/>
    <w:multiLevelType w:val="hybridMultilevel"/>
    <w:tmpl w:val="A9164E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7F64728"/>
    <w:multiLevelType w:val="multilevel"/>
    <w:tmpl w:val="F97C9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C47609"/>
    <w:multiLevelType w:val="multilevel"/>
    <w:tmpl w:val="12A23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B87BCF"/>
    <w:multiLevelType w:val="hybridMultilevel"/>
    <w:tmpl w:val="07127B9C"/>
    <w:lvl w:ilvl="0" w:tplc="128035FA">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83035A9"/>
    <w:multiLevelType w:val="hybridMultilevel"/>
    <w:tmpl w:val="5F048818"/>
    <w:lvl w:ilvl="0" w:tplc="10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1" w15:restartNumberingAfterBreak="0">
    <w:nsid w:val="696F023A"/>
    <w:multiLevelType w:val="hybridMultilevel"/>
    <w:tmpl w:val="2B5493B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6D4247E0"/>
    <w:multiLevelType w:val="hybridMultilevel"/>
    <w:tmpl w:val="BBD6919E"/>
    <w:lvl w:ilvl="0" w:tplc="FFFFFFFF">
      <w:start w:val="1"/>
      <w:numFmt w:val="lowerRoman"/>
      <w:lvlText w:val="%1."/>
      <w:lvlJc w:val="left"/>
      <w:pPr>
        <w:ind w:left="1080" w:hanging="720"/>
      </w:pPr>
      <w:rPr>
        <w:rFonts w:hint="default"/>
      </w:rPr>
    </w:lvl>
    <w:lvl w:ilvl="1" w:tplc="10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E9938A5"/>
    <w:multiLevelType w:val="hybridMultilevel"/>
    <w:tmpl w:val="708C11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1797DB1"/>
    <w:multiLevelType w:val="hybridMultilevel"/>
    <w:tmpl w:val="149280DE"/>
    <w:lvl w:ilvl="0" w:tplc="399EB4AA">
      <w:start w:val="1"/>
      <w:numFmt w:val="decimal"/>
      <w:lvlText w:val="%1."/>
      <w:lvlJc w:val="left"/>
      <w:pPr>
        <w:ind w:left="720" w:hanging="360"/>
      </w:pPr>
      <w:rPr>
        <w:rFonts w:ascii="Source Sans Pro" w:eastAsiaTheme="minorHAnsi" w:hAnsi="Source Sans Pro" w:cstheme="minorBidi"/>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5AF02CB"/>
    <w:multiLevelType w:val="multilevel"/>
    <w:tmpl w:val="B2C8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D71928"/>
    <w:multiLevelType w:val="hybridMultilevel"/>
    <w:tmpl w:val="9C6674C0"/>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7C2F663E"/>
    <w:multiLevelType w:val="hybridMultilevel"/>
    <w:tmpl w:val="947281BE"/>
    <w:lvl w:ilvl="0" w:tplc="E842E090">
      <w:start w:val="1"/>
      <w:numFmt w:val="upperRoman"/>
      <w:lvlText w:val="%1."/>
      <w:lvlJc w:val="left"/>
      <w:pPr>
        <w:ind w:left="1080" w:hanging="72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43443352">
    <w:abstractNumId w:val="23"/>
  </w:num>
  <w:num w:numId="2" w16cid:durableId="432866964">
    <w:abstractNumId w:val="2"/>
  </w:num>
  <w:num w:numId="3" w16cid:durableId="1648701069">
    <w:abstractNumId w:val="19"/>
  </w:num>
  <w:num w:numId="4" w16cid:durableId="1826625001">
    <w:abstractNumId w:val="11"/>
  </w:num>
  <w:num w:numId="5" w16cid:durableId="632558319">
    <w:abstractNumId w:val="7"/>
  </w:num>
  <w:num w:numId="6" w16cid:durableId="1937058374">
    <w:abstractNumId w:val="27"/>
  </w:num>
  <w:num w:numId="7" w16cid:durableId="816141679">
    <w:abstractNumId w:val="10"/>
  </w:num>
  <w:num w:numId="8" w16cid:durableId="319577891">
    <w:abstractNumId w:val="17"/>
  </w:num>
  <w:num w:numId="9" w16cid:durableId="712342918">
    <w:abstractNumId w:val="12"/>
  </w:num>
  <w:num w:numId="10" w16cid:durableId="384066802">
    <w:abstractNumId w:val="1"/>
  </w:num>
  <w:num w:numId="11" w16cid:durableId="1690838684">
    <w:abstractNumId w:val="9"/>
  </w:num>
  <w:num w:numId="12" w16cid:durableId="397745472">
    <w:abstractNumId w:val="22"/>
  </w:num>
  <w:num w:numId="13" w16cid:durableId="1884635901">
    <w:abstractNumId w:val="8"/>
  </w:num>
  <w:num w:numId="14" w16cid:durableId="985163889">
    <w:abstractNumId w:val="18"/>
  </w:num>
  <w:num w:numId="15" w16cid:durableId="1302343065">
    <w:abstractNumId w:val="25"/>
  </w:num>
  <w:num w:numId="16" w16cid:durableId="1666469125">
    <w:abstractNumId w:val="0"/>
  </w:num>
  <w:num w:numId="17" w16cid:durableId="625352343">
    <w:abstractNumId w:val="13"/>
  </w:num>
  <w:num w:numId="18" w16cid:durableId="1506018858">
    <w:abstractNumId w:val="20"/>
  </w:num>
  <w:num w:numId="19" w16cid:durableId="1081416828">
    <w:abstractNumId w:val="26"/>
  </w:num>
  <w:num w:numId="20" w16cid:durableId="143863770">
    <w:abstractNumId w:val="21"/>
  </w:num>
  <w:num w:numId="21" w16cid:durableId="989401579">
    <w:abstractNumId w:val="3"/>
  </w:num>
  <w:num w:numId="22" w16cid:durableId="1888101148">
    <w:abstractNumId w:val="5"/>
  </w:num>
  <w:num w:numId="23" w16cid:durableId="1847285847">
    <w:abstractNumId w:val="14"/>
  </w:num>
  <w:num w:numId="24" w16cid:durableId="1089736363">
    <w:abstractNumId w:val="24"/>
  </w:num>
  <w:num w:numId="25" w16cid:durableId="849372543">
    <w:abstractNumId w:val="4"/>
  </w:num>
  <w:num w:numId="26" w16cid:durableId="1905797371">
    <w:abstractNumId w:val="16"/>
  </w:num>
  <w:num w:numId="27" w16cid:durableId="1629428962">
    <w:abstractNumId w:val="6"/>
  </w:num>
  <w:num w:numId="28" w16cid:durableId="16522535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93"/>
    <w:rsid w:val="00032909"/>
    <w:rsid w:val="000609D6"/>
    <w:rsid w:val="000673AB"/>
    <w:rsid w:val="00076040"/>
    <w:rsid w:val="000B03D2"/>
    <w:rsid w:val="000C6441"/>
    <w:rsid w:val="000F32EE"/>
    <w:rsid w:val="000F7E60"/>
    <w:rsid w:val="00104893"/>
    <w:rsid w:val="00152E0C"/>
    <w:rsid w:val="00287DED"/>
    <w:rsid w:val="002B07FA"/>
    <w:rsid w:val="002C718E"/>
    <w:rsid w:val="002F36B1"/>
    <w:rsid w:val="002F6E7B"/>
    <w:rsid w:val="00316249"/>
    <w:rsid w:val="003179AF"/>
    <w:rsid w:val="00335A19"/>
    <w:rsid w:val="0036476B"/>
    <w:rsid w:val="0038282A"/>
    <w:rsid w:val="00383354"/>
    <w:rsid w:val="003E0481"/>
    <w:rsid w:val="00416BA3"/>
    <w:rsid w:val="00482553"/>
    <w:rsid w:val="0048702E"/>
    <w:rsid w:val="004D68BC"/>
    <w:rsid w:val="0052166A"/>
    <w:rsid w:val="005B50E2"/>
    <w:rsid w:val="00603FCB"/>
    <w:rsid w:val="006561E6"/>
    <w:rsid w:val="006700C3"/>
    <w:rsid w:val="00716A77"/>
    <w:rsid w:val="00830CE1"/>
    <w:rsid w:val="00883E84"/>
    <w:rsid w:val="008B0DC3"/>
    <w:rsid w:val="008B4674"/>
    <w:rsid w:val="008C30E3"/>
    <w:rsid w:val="008D3F05"/>
    <w:rsid w:val="008E538E"/>
    <w:rsid w:val="00940373"/>
    <w:rsid w:val="009722E0"/>
    <w:rsid w:val="00B34156"/>
    <w:rsid w:val="00B506CA"/>
    <w:rsid w:val="00B902C5"/>
    <w:rsid w:val="00BA7036"/>
    <w:rsid w:val="00BC5D33"/>
    <w:rsid w:val="00BC63DF"/>
    <w:rsid w:val="00C00075"/>
    <w:rsid w:val="00C24691"/>
    <w:rsid w:val="00CB7D72"/>
    <w:rsid w:val="00CD1D3E"/>
    <w:rsid w:val="00D20DB1"/>
    <w:rsid w:val="00D4033D"/>
    <w:rsid w:val="00D72DCA"/>
    <w:rsid w:val="00DB0E64"/>
    <w:rsid w:val="00DB3677"/>
    <w:rsid w:val="00DC50CA"/>
    <w:rsid w:val="00DC6253"/>
    <w:rsid w:val="00E06192"/>
    <w:rsid w:val="00E412E2"/>
    <w:rsid w:val="00E65D33"/>
    <w:rsid w:val="00E8785A"/>
    <w:rsid w:val="00EA0A03"/>
    <w:rsid w:val="00EA3D12"/>
    <w:rsid w:val="00EE5EFA"/>
    <w:rsid w:val="00F74009"/>
    <w:rsid w:val="00F93F64"/>
    <w:rsid w:val="00FB76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2001B"/>
  <w15:chartTrackingRefBased/>
  <w15:docId w15:val="{84913F6F-CE19-472A-BF89-0F054222D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48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48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048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48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48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48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48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48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48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8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48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048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48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48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48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48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48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4893"/>
    <w:rPr>
      <w:rFonts w:eastAsiaTheme="majorEastAsia" w:cstheme="majorBidi"/>
      <w:color w:val="272727" w:themeColor="text1" w:themeTint="D8"/>
    </w:rPr>
  </w:style>
  <w:style w:type="paragraph" w:styleId="Title">
    <w:name w:val="Title"/>
    <w:basedOn w:val="Normal"/>
    <w:next w:val="Normal"/>
    <w:link w:val="TitleChar"/>
    <w:uiPriority w:val="10"/>
    <w:qFormat/>
    <w:rsid w:val="001048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8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48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48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4893"/>
    <w:pPr>
      <w:spacing w:before="160"/>
      <w:jc w:val="center"/>
    </w:pPr>
    <w:rPr>
      <w:i/>
      <w:iCs/>
      <w:color w:val="404040" w:themeColor="text1" w:themeTint="BF"/>
    </w:rPr>
  </w:style>
  <w:style w:type="character" w:customStyle="1" w:styleId="QuoteChar">
    <w:name w:val="Quote Char"/>
    <w:basedOn w:val="DefaultParagraphFont"/>
    <w:link w:val="Quote"/>
    <w:uiPriority w:val="29"/>
    <w:rsid w:val="00104893"/>
    <w:rPr>
      <w:i/>
      <w:iCs/>
      <w:color w:val="404040" w:themeColor="text1" w:themeTint="BF"/>
    </w:rPr>
  </w:style>
  <w:style w:type="paragraph" w:styleId="ListParagraph">
    <w:name w:val="List Paragraph"/>
    <w:basedOn w:val="Normal"/>
    <w:uiPriority w:val="34"/>
    <w:qFormat/>
    <w:rsid w:val="00104893"/>
    <w:pPr>
      <w:ind w:left="720"/>
      <w:contextualSpacing/>
    </w:pPr>
  </w:style>
  <w:style w:type="character" w:styleId="IntenseEmphasis">
    <w:name w:val="Intense Emphasis"/>
    <w:basedOn w:val="DefaultParagraphFont"/>
    <w:uiPriority w:val="21"/>
    <w:qFormat/>
    <w:rsid w:val="00104893"/>
    <w:rPr>
      <w:i/>
      <w:iCs/>
      <w:color w:val="0F4761" w:themeColor="accent1" w:themeShade="BF"/>
    </w:rPr>
  </w:style>
  <w:style w:type="paragraph" w:styleId="IntenseQuote">
    <w:name w:val="Intense Quote"/>
    <w:basedOn w:val="Normal"/>
    <w:next w:val="Normal"/>
    <w:link w:val="IntenseQuoteChar"/>
    <w:uiPriority w:val="30"/>
    <w:qFormat/>
    <w:rsid w:val="001048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4893"/>
    <w:rPr>
      <w:i/>
      <w:iCs/>
      <w:color w:val="0F4761" w:themeColor="accent1" w:themeShade="BF"/>
    </w:rPr>
  </w:style>
  <w:style w:type="character" w:styleId="IntenseReference">
    <w:name w:val="Intense Reference"/>
    <w:basedOn w:val="DefaultParagraphFont"/>
    <w:uiPriority w:val="32"/>
    <w:qFormat/>
    <w:rsid w:val="00104893"/>
    <w:rPr>
      <w:b/>
      <w:bCs/>
      <w:smallCaps/>
      <w:color w:val="0F4761" w:themeColor="accent1" w:themeShade="BF"/>
      <w:spacing w:val="5"/>
    </w:rPr>
  </w:style>
  <w:style w:type="character" w:styleId="Hyperlink">
    <w:name w:val="Hyperlink"/>
    <w:basedOn w:val="DefaultParagraphFont"/>
    <w:uiPriority w:val="99"/>
    <w:unhideWhenUsed/>
    <w:rsid w:val="00416BA3"/>
    <w:rPr>
      <w:color w:val="467886" w:themeColor="hyperlink"/>
      <w:u w:val="single"/>
    </w:rPr>
  </w:style>
  <w:style w:type="character" w:styleId="UnresolvedMention">
    <w:name w:val="Unresolved Mention"/>
    <w:basedOn w:val="DefaultParagraphFont"/>
    <w:uiPriority w:val="99"/>
    <w:semiHidden/>
    <w:unhideWhenUsed/>
    <w:rsid w:val="00416BA3"/>
    <w:rPr>
      <w:color w:val="605E5C"/>
      <w:shd w:val="clear" w:color="auto" w:fill="E1DFDD"/>
    </w:rPr>
  </w:style>
  <w:style w:type="paragraph" w:styleId="Header">
    <w:name w:val="header"/>
    <w:basedOn w:val="Normal"/>
    <w:link w:val="HeaderChar"/>
    <w:uiPriority w:val="99"/>
    <w:unhideWhenUsed/>
    <w:rsid w:val="008B4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674"/>
  </w:style>
  <w:style w:type="paragraph" w:styleId="Footer">
    <w:name w:val="footer"/>
    <w:basedOn w:val="Normal"/>
    <w:link w:val="FooterChar"/>
    <w:uiPriority w:val="99"/>
    <w:unhideWhenUsed/>
    <w:rsid w:val="008B4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674"/>
  </w:style>
  <w:style w:type="character" w:styleId="FollowedHyperlink">
    <w:name w:val="FollowedHyperlink"/>
    <w:basedOn w:val="DefaultParagraphFont"/>
    <w:uiPriority w:val="99"/>
    <w:semiHidden/>
    <w:unhideWhenUsed/>
    <w:rsid w:val="00E412E2"/>
    <w:rPr>
      <w:color w:val="96607D" w:themeColor="followedHyperlink"/>
      <w:u w:val="single"/>
    </w:rPr>
  </w:style>
  <w:style w:type="paragraph" w:styleId="NormalWeb">
    <w:name w:val="Normal (Web)"/>
    <w:basedOn w:val="Normal"/>
    <w:uiPriority w:val="99"/>
    <w:unhideWhenUsed/>
    <w:rsid w:val="00D72DCA"/>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character" w:styleId="Strong">
    <w:name w:val="Strong"/>
    <w:basedOn w:val="DefaultParagraphFont"/>
    <w:uiPriority w:val="22"/>
    <w:qFormat/>
    <w:rsid w:val="00FB76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9031">
      <w:bodyDiv w:val="1"/>
      <w:marLeft w:val="0"/>
      <w:marRight w:val="0"/>
      <w:marTop w:val="0"/>
      <w:marBottom w:val="0"/>
      <w:divBdr>
        <w:top w:val="none" w:sz="0" w:space="0" w:color="auto"/>
        <w:left w:val="none" w:sz="0" w:space="0" w:color="auto"/>
        <w:bottom w:val="none" w:sz="0" w:space="0" w:color="auto"/>
        <w:right w:val="none" w:sz="0" w:space="0" w:color="auto"/>
      </w:divBdr>
    </w:div>
    <w:div w:id="115101601">
      <w:bodyDiv w:val="1"/>
      <w:marLeft w:val="0"/>
      <w:marRight w:val="0"/>
      <w:marTop w:val="0"/>
      <w:marBottom w:val="0"/>
      <w:divBdr>
        <w:top w:val="none" w:sz="0" w:space="0" w:color="auto"/>
        <w:left w:val="none" w:sz="0" w:space="0" w:color="auto"/>
        <w:bottom w:val="none" w:sz="0" w:space="0" w:color="auto"/>
        <w:right w:val="none" w:sz="0" w:space="0" w:color="auto"/>
      </w:divBdr>
    </w:div>
    <w:div w:id="780146281">
      <w:bodyDiv w:val="1"/>
      <w:marLeft w:val="0"/>
      <w:marRight w:val="0"/>
      <w:marTop w:val="0"/>
      <w:marBottom w:val="0"/>
      <w:divBdr>
        <w:top w:val="none" w:sz="0" w:space="0" w:color="auto"/>
        <w:left w:val="none" w:sz="0" w:space="0" w:color="auto"/>
        <w:bottom w:val="none" w:sz="0" w:space="0" w:color="auto"/>
        <w:right w:val="none" w:sz="0" w:space="0" w:color="auto"/>
      </w:divBdr>
    </w:div>
    <w:div w:id="1349525264">
      <w:bodyDiv w:val="1"/>
      <w:marLeft w:val="0"/>
      <w:marRight w:val="0"/>
      <w:marTop w:val="0"/>
      <w:marBottom w:val="0"/>
      <w:divBdr>
        <w:top w:val="none" w:sz="0" w:space="0" w:color="auto"/>
        <w:left w:val="none" w:sz="0" w:space="0" w:color="auto"/>
        <w:bottom w:val="none" w:sz="0" w:space="0" w:color="auto"/>
        <w:right w:val="none" w:sz="0" w:space="0" w:color="auto"/>
      </w:divBdr>
    </w:div>
    <w:div w:id="202783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rnbyisland.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forvi.ca/project/indigenous-voices-vancouver-island-podcast/" TargetMode="External"/><Relationship Id="rId4" Type="http://schemas.openxmlformats.org/officeDocument/2006/relationships/settings" Target="settings.xml"/><Relationship Id="rId9" Type="http://schemas.openxmlformats.org/officeDocument/2006/relationships/hyperlink" Target="https://newcastleisland.ca/moorage-inf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6F966-FF4C-4748-9582-C87B05FE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1848</Words>
  <Characters>10535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Ross</dc:creator>
  <cp:keywords/>
  <dc:description/>
  <cp:lastModifiedBy>Karen Ross</cp:lastModifiedBy>
  <cp:revision>2</cp:revision>
  <dcterms:created xsi:type="dcterms:W3CDTF">2024-10-20T23:17:00Z</dcterms:created>
  <dcterms:modified xsi:type="dcterms:W3CDTF">2024-10-20T23:17:00Z</dcterms:modified>
</cp:coreProperties>
</file>