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94AB" w14:textId="77777777" w:rsidR="00255AFD" w:rsidRDefault="00255AFD" w:rsidP="00BB34E3">
      <w:pPr>
        <w:spacing w:after="0"/>
        <w:rPr>
          <w:rFonts w:ascii="Verdana" w:hAnsi="Verdana"/>
          <w:b/>
          <w:bCs/>
          <w:sz w:val="22"/>
          <w:szCs w:val="22"/>
        </w:rPr>
      </w:pPr>
    </w:p>
    <w:p w14:paraId="0E52AD05" w14:textId="441DCD88" w:rsidR="007E0983" w:rsidRDefault="007E0983" w:rsidP="00D11A9F">
      <w:pPr>
        <w:widowControl w:val="0"/>
        <w:autoSpaceDE w:val="0"/>
        <w:autoSpaceDN w:val="0"/>
        <w:adjustRightInd w:val="0"/>
        <w:rPr>
          <w:rFonts w:ascii="Verdana" w:hAnsi="Verdana"/>
          <w:b/>
          <w:bCs/>
          <w:color w:val="000000"/>
          <w:sz w:val="22"/>
          <w:szCs w:val="22"/>
        </w:rPr>
      </w:pPr>
      <w:r>
        <w:rPr>
          <w:noProof/>
        </w:rPr>
        <w:drawing>
          <wp:anchor distT="0" distB="0" distL="114300" distR="114300" simplePos="0" relativeHeight="251659264" behindDoc="1" locked="0" layoutInCell="1" allowOverlap="1" wp14:anchorId="36FC635D" wp14:editId="1CB21C93">
            <wp:simplePos x="0" y="0"/>
            <wp:positionH relativeFrom="column">
              <wp:posOffset>-170180</wp:posOffset>
            </wp:positionH>
            <wp:positionV relativeFrom="paragraph">
              <wp:posOffset>111125</wp:posOffset>
            </wp:positionV>
            <wp:extent cx="1380490" cy="930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49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62AA81" w14:textId="77777777" w:rsidR="00D11A9F" w:rsidRDefault="00D11A9F" w:rsidP="00D11A9F">
      <w:pPr>
        <w:widowControl w:val="0"/>
        <w:autoSpaceDE w:val="0"/>
        <w:autoSpaceDN w:val="0"/>
        <w:adjustRightInd w:val="0"/>
        <w:rPr>
          <w:rFonts w:ascii="Verdana" w:hAnsi="Verdana"/>
          <w:b/>
          <w:bCs/>
          <w:color w:val="000000"/>
          <w:sz w:val="22"/>
          <w:szCs w:val="22"/>
        </w:rPr>
      </w:pPr>
    </w:p>
    <w:p w14:paraId="14C45E47" w14:textId="77777777" w:rsidR="007E0983" w:rsidRDefault="007E0983" w:rsidP="007E0983">
      <w:pPr>
        <w:pStyle w:val="NormalWeb"/>
        <w:spacing w:before="0" w:beforeAutospacing="0" w:after="0" w:afterAutospacing="0"/>
      </w:pPr>
      <w:r>
        <w:rPr>
          <w:rFonts w:ascii="Verdana" w:hAnsi="Verdana"/>
          <w:b/>
          <w:bCs/>
          <w:color w:val="000000"/>
          <w:sz w:val="22"/>
          <w:szCs w:val="22"/>
        </w:rPr>
        <w:t>OPTIMIZING PERFORMANCE FOR COMPETITION</w:t>
      </w:r>
    </w:p>
    <w:p w14:paraId="4C618BE1" w14:textId="77777777" w:rsidR="007E0983" w:rsidRDefault="007E0983" w:rsidP="007E0983">
      <w:pPr>
        <w:pStyle w:val="NormalWeb"/>
        <w:spacing w:before="0" w:beforeAutospacing="0" w:after="0" w:afterAutospacing="0"/>
      </w:pPr>
      <w:r>
        <w:rPr>
          <w:rFonts w:ascii="Verdana" w:hAnsi="Verdana"/>
          <w:b/>
          <w:bCs/>
          <w:color w:val="000000"/>
          <w:sz w:val="22"/>
          <w:szCs w:val="22"/>
        </w:rPr>
        <w:t>DENVER, CO, AUGUST 5-7, 2022</w:t>
      </w:r>
    </w:p>
    <w:p w14:paraId="55401885" w14:textId="77777777" w:rsidR="007E0983" w:rsidRPr="00CF7701" w:rsidRDefault="007E0983" w:rsidP="007E0983">
      <w:pPr>
        <w:pStyle w:val="NormalWeb"/>
        <w:spacing w:before="0" w:beforeAutospacing="0" w:after="0" w:afterAutospacing="0"/>
      </w:pPr>
      <w:r w:rsidRPr="00CF7701">
        <w:rPr>
          <w:rFonts w:ascii="Verdana" w:hAnsi="Verdana"/>
          <w:color w:val="000000"/>
          <w:sz w:val="22"/>
          <w:szCs w:val="22"/>
          <w:u w:val="single"/>
        </w:rPr>
        <w:t>SPONSORSHIP APPLICATION AND AGREEMENT</w:t>
      </w:r>
    </w:p>
    <w:p w14:paraId="16F981BB" w14:textId="5233F75F" w:rsidR="007E0983" w:rsidRDefault="007E0983" w:rsidP="007E0983">
      <w:pPr>
        <w:widowControl w:val="0"/>
        <w:autoSpaceDE w:val="0"/>
        <w:autoSpaceDN w:val="0"/>
        <w:adjustRightInd w:val="0"/>
        <w:rPr>
          <w:rFonts w:ascii="Calibri" w:eastAsia="Cambria" w:hAnsi="Calibri" w:cs="Calibri"/>
          <w:sz w:val="28"/>
          <w:szCs w:val="28"/>
        </w:rPr>
      </w:pPr>
    </w:p>
    <w:p w14:paraId="04F663FD" w14:textId="77777777" w:rsidR="007E0983" w:rsidRDefault="007E0983" w:rsidP="007E0983">
      <w:pPr>
        <w:widowControl w:val="0"/>
        <w:autoSpaceDE w:val="0"/>
        <w:autoSpaceDN w:val="0"/>
        <w:adjustRightInd w:val="0"/>
        <w:rPr>
          <w:rFonts w:ascii="Verdana" w:eastAsia="Cambria" w:hAnsi="Verdana" w:cs="Calibri"/>
          <w:sz w:val="22"/>
          <w:szCs w:val="22"/>
        </w:rPr>
      </w:pPr>
      <w:r w:rsidRPr="007E3994">
        <w:rPr>
          <w:rFonts w:ascii="Verdana" w:eastAsia="Cambria" w:hAnsi="Verdana" w:cs="Calibri"/>
          <w:sz w:val="22"/>
          <w:szCs w:val="22"/>
        </w:rPr>
        <w:t xml:space="preserve">Thank you for agreeing to be an official sponsor of the Optimizing Performance for Competition BDP Conference to be held at Embassy Suites Denver Downtown, August 5-7, 2022. </w:t>
      </w:r>
    </w:p>
    <w:p w14:paraId="28CD71D9" w14:textId="77777777" w:rsidR="007E0983" w:rsidRPr="007E3994" w:rsidRDefault="007E0983" w:rsidP="007E0983">
      <w:pPr>
        <w:widowControl w:val="0"/>
        <w:autoSpaceDE w:val="0"/>
        <w:autoSpaceDN w:val="0"/>
        <w:adjustRightInd w:val="0"/>
        <w:rPr>
          <w:rFonts w:ascii="Verdana" w:eastAsia="Cambria" w:hAnsi="Verdana" w:cs="Calibri"/>
          <w:sz w:val="22"/>
          <w:szCs w:val="22"/>
        </w:rPr>
      </w:pPr>
      <w:r w:rsidRPr="007E3994">
        <w:rPr>
          <w:rFonts w:ascii="Verdana" w:eastAsia="Cambria" w:hAnsi="Verdana" w:cs="Calibri"/>
          <w:sz w:val="22"/>
          <w:szCs w:val="22"/>
        </w:rPr>
        <w:t>As an official sponsor you will enjoy the following benefits:</w:t>
      </w:r>
    </w:p>
    <w:p w14:paraId="366B2F8B" w14:textId="77777777" w:rsidR="007E0983" w:rsidRPr="007E3994" w:rsidRDefault="007E0983" w:rsidP="007E0983">
      <w:pPr>
        <w:widowControl w:val="0"/>
        <w:numPr>
          <w:ilvl w:val="0"/>
          <w:numId w:val="2"/>
        </w:numPr>
        <w:autoSpaceDE w:val="0"/>
        <w:autoSpaceDN w:val="0"/>
        <w:adjustRightInd w:val="0"/>
        <w:spacing w:after="0" w:line="240" w:lineRule="auto"/>
        <w:rPr>
          <w:rFonts w:ascii="Verdana" w:eastAsia="Cambria" w:hAnsi="Verdana" w:cs="Calibri"/>
          <w:sz w:val="22"/>
          <w:szCs w:val="22"/>
        </w:rPr>
      </w:pPr>
      <w:r w:rsidRPr="007E3994">
        <w:rPr>
          <w:rFonts w:ascii="Verdana" w:eastAsia="Cambria" w:hAnsi="Verdana" w:cs="Calibri"/>
          <w:sz w:val="22"/>
          <w:szCs w:val="22"/>
        </w:rPr>
        <w:t>Acknowledgement at the opening session</w:t>
      </w:r>
    </w:p>
    <w:p w14:paraId="490BBABE" w14:textId="77777777" w:rsidR="007E0983" w:rsidRPr="007E3994" w:rsidRDefault="007E0983" w:rsidP="007E0983">
      <w:pPr>
        <w:widowControl w:val="0"/>
        <w:numPr>
          <w:ilvl w:val="0"/>
          <w:numId w:val="2"/>
        </w:numPr>
        <w:autoSpaceDE w:val="0"/>
        <w:autoSpaceDN w:val="0"/>
        <w:adjustRightInd w:val="0"/>
        <w:spacing w:after="0" w:line="240" w:lineRule="auto"/>
        <w:rPr>
          <w:rFonts w:ascii="Verdana" w:eastAsia="Cambria" w:hAnsi="Verdana" w:cs="Calibri"/>
          <w:sz w:val="22"/>
          <w:szCs w:val="22"/>
        </w:rPr>
      </w:pPr>
      <w:r w:rsidRPr="007E3994">
        <w:rPr>
          <w:rFonts w:ascii="Verdana" w:eastAsia="Cambria" w:hAnsi="Verdana" w:cs="Calibri"/>
          <w:sz w:val="22"/>
          <w:szCs w:val="22"/>
        </w:rPr>
        <w:t>Acknowledgement on all BDP social media</w:t>
      </w:r>
    </w:p>
    <w:p w14:paraId="6207DD4B" w14:textId="77777777" w:rsidR="007E0983" w:rsidRPr="007E3994" w:rsidRDefault="007E0983" w:rsidP="007E0983">
      <w:pPr>
        <w:widowControl w:val="0"/>
        <w:numPr>
          <w:ilvl w:val="0"/>
          <w:numId w:val="2"/>
        </w:numPr>
        <w:autoSpaceDE w:val="0"/>
        <w:autoSpaceDN w:val="0"/>
        <w:adjustRightInd w:val="0"/>
        <w:spacing w:after="0" w:line="240" w:lineRule="auto"/>
        <w:rPr>
          <w:rFonts w:ascii="Verdana" w:eastAsia="Cambria" w:hAnsi="Verdana" w:cs="Calibri"/>
          <w:sz w:val="22"/>
          <w:szCs w:val="22"/>
        </w:rPr>
      </w:pPr>
      <w:r w:rsidRPr="007E3994">
        <w:rPr>
          <w:rFonts w:ascii="Verdana" w:eastAsia="Cambria" w:hAnsi="Verdana" w:cs="Calibri"/>
          <w:sz w:val="22"/>
          <w:szCs w:val="22"/>
        </w:rPr>
        <w:t>Logo featured on conference website, all DBP social media and email notifications</w:t>
      </w:r>
    </w:p>
    <w:p w14:paraId="3219A070" w14:textId="37321284" w:rsidR="007E0983" w:rsidRPr="007E3994" w:rsidRDefault="007E0983" w:rsidP="007E0983">
      <w:pPr>
        <w:widowControl w:val="0"/>
        <w:numPr>
          <w:ilvl w:val="0"/>
          <w:numId w:val="2"/>
        </w:numPr>
        <w:autoSpaceDE w:val="0"/>
        <w:autoSpaceDN w:val="0"/>
        <w:adjustRightInd w:val="0"/>
        <w:spacing w:after="0" w:line="240" w:lineRule="auto"/>
        <w:rPr>
          <w:rFonts w:ascii="Verdana" w:eastAsia="Cambria" w:hAnsi="Verdana" w:cs="Calibri"/>
          <w:sz w:val="22"/>
          <w:szCs w:val="22"/>
        </w:rPr>
      </w:pPr>
      <w:r w:rsidRPr="007E3994">
        <w:rPr>
          <w:rFonts w:ascii="Verdana" w:eastAsia="Cambria" w:hAnsi="Verdana" w:cs="Calibri"/>
          <w:sz w:val="22"/>
          <w:szCs w:val="22"/>
        </w:rPr>
        <w:t>Complimentary 10</w:t>
      </w:r>
      <w:r w:rsidR="00FC6529">
        <w:rPr>
          <w:rFonts w:ascii="Verdana" w:eastAsia="Cambria" w:hAnsi="Verdana" w:cs="Calibri"/>
          <w:sz w:val="22"/>
          <w:szCs w:val="22"/>
        </w:rPr>
        <w:t xml:space="preserve">’ </w:t>
      </w:r>
      <w:r w:rsidRPr="007E3994">
        <w:rPr>
          <w:rFonts w:ascii="Verdana" w:eastAsia="Cambria" w:hAnsi="Verdana" w:cs="Calibri"/>
          <w:sz w:val="22"/>
          <w:szCs w:val="22"/>
        </w:rPr>
        <w:t>X</w:t>
      </w:r>
      <w:r w:rsidR="00FC6529">
        <w:rPr>
          <w:rFonts w:ascii="Verdana" w:eastAsia="Cambria" w:hAnsi="Verdana" w:cs="Calibri"/>
          <w:sz w:val="22"/>
          <w:szCs w:val="22"/>
        </w:rPr>
        <w:t xml:space="preserve"> </w:t>
      </w:r>
      <w:r w:rsidRPr="007E3994">
        <w:rPr>
          <w:rFonts w:ascii="Verdana" w:eastAsia="Cambria" w:hAnsi="Verdana" w:cs="Calibri"/>
          <w:sz w:val="22"/>
          <w:szCs w:val="22"/>
        </w:rPr>
        <w:t>10</w:t>
      </w:r>
      <w:r w:rsidR="00FC6529">
        <w:rPr>
          <w:rFonts w:ascii="Verdana" w:eastAsia="Cambria" w:hAnsi="Verdana" w:cs="Calibri"/>
          <w:sz w:val="22"/>
          <w:szCs w:val="22"/>
        </w:rPr>
        <w:t>’</w:t>
      </w:r>
      <w:r w:rsidRPr="007E3994">
        <w:rPr>
          <w:rFonts w:ascii="Verdana" w:eastAsia="Cambria" w:hAnsi="Verdana" w:cs="Calibri"/>
          <w:sz w:val="22"/>
          <w:szCs w:val="22"/>
        </w:rPr>
        <w:t xml:space="preserve"> exhibit </w:t>
      </w:r>
      <w:r w:rsidR="003578D3">
        <w:rPr>
          <w:rFonts w:ascii="Verdana" w:eastAsia="Cambria" w:hAnsi="Verdana" w:cs="Calibri"/>
          <w:sz w:val="22"/>
          <w:szCs w:val="22"/>
        </w:rPr>
        <w:t xml:space="preserve">space with 6’ draped </w:t>
      </w:r>
      <w:r w:rsidR="00585376">
        <w:rPr>
          <w:rFonts w:ascii="Verdana" w:eastAsia="Cambria" w:hAnsi="Verdana" w:cs="Calibri"/>
          <w:sz w:val="22"/>
          <w:szCs w:val="22"/>
        </w:rPr>
        <w:t>tabletop</w:t>
      </w:r>
      <w:r w:rsidRPr="007E3994">
        <w:rPr>
          <w:rFonts w:ascii="Verdana" w:eastAsia="Cambria" w:hAnsi="Verdana" w:cs="Calibri"/>
          <w:sz w:val="22"/>
          <w:szCs w:val="22"/>
        </w:rPr>
        <w:t xml:space="preserve"> in lobby and signage</w:t>
      </w:r>
    </w:p>
    <w:p w14:paraId="1C2CB771" w14:textId="77777777" w:rsidR="007E0983" w:rsidRPr="007E3994" w:rsidRDefault="007E0983" w:rsidP="007E0983">
      <w:pPr>
        <w:widowControl w:val="0"/>
        <w:autoSpaceDE w:val="0"/>
        <w:autoSpaceDN w:val="0"/>
        <w:adjustRightInd w:val="0"/>
        <w:ind w:left="720"/>
        <w:rPr>
          <w:rFonts w:ascii="Verdana" w:eastAsia="Cambria" w:hAnsi="Verdana" w:cs="Calibri"/>
          <w:sz w:val="22"/>
          <w:szCs w:val="22"/>
        </w:rPr>
      </w:pPr>
      <w:r w:rsidRPr="007E3994">
        <w:rPr>
          <w:rFonts w:ascii="Verdana" w:eastAsia="Cambria" w:hAnsi="Verdana" w:cs="Calibri"/>
          <w:sz w:val="22"/>
          <w:szCs w:val="22"/>
        </w:rPr>
        <w:t xml:space="preserve">(All electrical, AV, furniture beyond standard set-up is at your own expense) </w:t>
      </w:r>
    </w:p>
    <w:p w14:paraId="059ABC0E" w14:textId="77777777" w:rsidR="007E0983" w:rsidRPr="007E3994" w:rsidRDefault="007E0983" w:rsidP="007E0983">
      <w:pPr>
        <w:widowControl w:val="0"/>
        <w:autoSpaceDE w:val="0"/>
        <w:autoSpaceDN w:val="0"/>
        <w:adjustRightInd w:val="0"/>
        <w:rPr>
          <w:rFonts w:ascii="Verdana" w:eastAsia="Cambria" w:hAnsi="Verdana" w:cs="Calibri"/>
          <w:sz w:val="22"/>
          <w:szCs w:val="22"/>
        </w:rPr>
      </w:pPr>
      <w:r w:rsidRPr="007E3994">
        <w:rPr>
          <w:rFonts w:ascii="Verdana" w:eastAsia="Cambria" w:hAnsi="Verdana" w:cs="Calibri"/>
          <w:sz w:val="22"/>
          <w:szCs w:val="22"/>
        </w:rPr>
        <w:t>Please select your choice from the three main package options:</w:t>
      </w:r>
    </w:p>
    <w:p w14:paraId="65ED9653" w14:textId="77777777" w:rsidR="00D11A9F" w:rsidRDefault="007E0983" w:rsidP="007E0983">
      <w:pPr>
        <w:widowControl w:val="0"/>
        <w:autoSpaceDE w:val="0"/>
        <w:autoSpaceDN w:val="0"/>
        <w:adjustRightInd w:val="0"/>
        <w:rPr>
          <w:rFonts w:ascii="Verdana" w:eastAsia="Cambria" w:hAnsi="Verdana" w:cs="Calibri"/>
          <w:sz w:val="22"/>
          <w:szCs w:val="22"/>
        </w:rPr>
      </w:pPr>
      <w:r w:rsidRPr="007E3994">
        <w:rPr>
          <w:rFonts w:ascii="Verdana" w:eastAsia="Cambria" w:hAnsi="Verdana" w:cs="Calibri"/>
          <w:b/>
          <w:bCs/>
          <w:sz w:val="22"/>
          <w:szCs w:val="22"/>
        </w:rPr>
        <w:t>GOLD</w:t>
      </w:r>
      <w:r w:rsidRPr="007E3994">
        <w:rPr>
          <w:rFonts w:ascii="Verdana" w:eastAsia="Cambria" w:hAnsi="Verdana" w:cs="Calibri"/>
          <w:sz w:val="22"/>
          <w:szCs w:val="22"/>
        </w:rPr>
        <w:t>: Includes all of the above benefits; FIVE minutes time to address the conference either verbally or in a video – scattered throughout the conference program; two complimentary registrations and a custom Instagram post!</w:t>
      </w:r>
      <w:r w:rsidR="00D11A9F">
        <w:rPr>
          <w:rFonts w:ascii="Verdana" w:eastAsia="Cambria" w:hAnsi="Verdana" w:cs="Calibri"/>
          <w:sz w:val="22"/>
          <w:szCs w:val="22"/>
        </w:rPr>
        <w:t xml:space="preserve"> </w:t>
      </w:r>
    </w:p>
    <w:p w14:paraId="6390EBB8" w14:textId="2E329792" w:rsidR="007E0983" w:rsidRPr="007E3994" w:rsidRDefault="007E0983" w:rsidP="007E0983">
      <w:pPr>
        <w:widowControl w:val="0"/>
        <w:autoSpaceDE w:val="0"/>
        <w:autoSpaceDN w:val="0"/>
        <w:adjustRightInd w:val="0"/>
        <w:rPr>
          <w:rFonts w:ascii="Verdana" w:eastAsia="Cambria" w:hAnsi="Verdana" w:cs="Calibri"/>
          <w:sz w:val="22"/>
          <w:szCs w:val="22"/>
        </w:rPr>
      </w:pPr>
      <w:r w:rsidRPr="007E3994">
        <w:rPr>
          <w:rFonts w:ascii="Verdana" w:eastAsia="Cambria" w:hAnsi="Verdana" w:cs="Calibri"/>
          <w:sz w:val="22"/>
          <w:szCs w:val="22"/>
        </w:rPr>
        <w:t>The cost of this package is $5,000.</w:t>
      </w:r>
    </w:p>
    <w:p w14:paraId="7DB4AA3A" w14:textId="77777777" w:rsidR="007E0983" w:rsidRPr="007E3994" w:rsidRDefault="007E0983" w:rsidP="007E0983">
      <w:pPr>
        <w:widowControl w:val="0"/>
        <w:autoSpaceDE w:val="0"/>
        <w:autoSpaceDN w:val="0"/>
        <w:adjustRightInd w:val="0"/>
        <w:rPr>
          <w:rFonts w:ascii="Verdana" w:eastAsia="Cambria" w:hAnsi="Verdana" w:cs="Calibri"/>
          <w:sz w:val="22"/>
          <w:szCs w:val="22"/>
        </w:rPr>
      </w:pPr>
      <w:r w:rsidRPr="007E3994">
        <w:rPr>
          <w:rFonts w:ascii="Verdana" w:eastAsia="Cambria" w:hAnsi="Verdana" w:cs="Calibri"/>
          <w:b/>
          <w:bCs/>
          <w:sz w:val="22"/>
          <w:szCs w:val="22"/>
        </w:rPr>
        <w:t>SILVER</w:t>
      </w:r>
      <w:r w:rsidRPr="007E3994">
        <w:rPr>
          <w:rFonts w:ascii="Verdana" w:eastAsia="Cambria" w:hAnsi="Verdana" w:cs="Calibri"/>
          <w:sz w:val="22"/>
          <w:szCs w:val="22"/>
        </w:rPr>
        <w:t xml:space="preserve">: Includes all of the above benefits; two complimentary registrations </w:t>
      </w:r>
    </w:p>
    <w:p w14:paraId="16F36C28" w14:textId="77777777" w:rsidR="007E0983" w:rsidRPr="007E3994" w:rsidRDefault="007E0983" w:rsidP="007E0983">
      <w:pPr>
        <w:widowControl w:val="0"/>
        <w:autoSpaceDE w:val="0"/>
        <w:autoSpaceDN w:val="0"/>
        <w:adjustRightInd w:val="0"/>
        <w:rPr>
          <w:rFonts w:ascii="Verdana" w:eastAsia="Cambria" w:hAnsi="Verdana" w:cs="Calibri"/>
          <w:sz w:val="22"/>
          <w:szCs w:val="22"/>
        </w:rPr>
      </w:pPr>
      <w:r w:rsidRPr="007E3994">
        <w:rPr>
          <w:rFonts w:ascii="Verdana" w:eastAsia="Cambria" w:hAnsi="Verdana" w:cs="Calibri"/>
          <w:sz w:val="22"/>
          <w:szCs w:val="22"/>
        </w:rPr>
        <w:t>The cost of this package is $2,500.</w:t>
      </w:r>
    </w:p>
    <w:p w14:paraId="0A2D713A" w14:textId="77777777" w:rsidR="007E0983" w:rsidRPr="007E3994" w:rsidRDefault="007E0983" w:rsidP="007E0983">
      <w:pPr>
        <w:widowControl w:val="0"/>
        <w:autoSpaceDE w:val="0"/>
        <w:autoSpaceDN w:val="0"/>
        <w:adjustRightInd w:val="0"/>
        <w:rPr>
          <w:rFonts w:ascii="Verdana" w:eastAsia="Cambria" w:hAnsi="Verdana" w:cs="Calibri"/>
          <w:sz w:val="22"/>
          <w:szCs w:val="22"/>
        </w:rPr>
      </w:pPr>
      <w:r w:rsidRPr="007E3994">
        <w:rPr>
          <w:rFonts w:ascii="Verdana" w:eastAsia="Cambria" w:hAnsi="Verdana" w:cs="Calibri"/>
          <w:b/>
          <w:bCs/>
          <w:sz w:val="22"/>
          <w:szCs w:val="22"/>
        </w:rPr>
        <w:t>BRONZE</w:t>
      </w:r>
      <w:r w:rsidRPr="007E3994">
        <w:rPr>
          <w:rFonts w:ascii="Verdana" w:eastAsia="Cambria" w:hAnsi="Verdana" w:cs="Calibri"/>
          <w:sz w:val="22"/>
          <w:szCs w:val="22"/>
        </w:rPr>
        <w:t>: Includes all of the above benefits. The cost of this package is $1500</w:t>
      </w:r>
    </w:p>
    <w:p w14:paraId="7686A8CA" w14:textId="1B6516B7" w:rsidR="007E0983" w:rsidRPr="00671DCE" w:rsidRDefault="007E0983" w:rsidP="007E0983">
      <w:pPr>
        <w:widowControl w:val="0"/>
        <w:autoSpaceDE w:val="0"/>
        <w:autoSpaceDN w:val="0"/>
        <w:adjustRightInd w:val="0"/>
        <w:rPr>
          <w:rFonts w:ascii="Verdana" w:hAnsi="Verdana"/>
          <w:sz w:val="22"/>
          <w:szCs w:val="22"/>
        </w:rPr>
      </w:pPr>
      <w:r w:rsidRPr="007E3994">
        <w:rPr>
          <w:rFonts w:ascii="Verdana" w:eastAsia="Cambria" w:hAnsi="Verdana" w:cs="Calibri"/>
          <w:sz w:val="22"/>
          <w:szCs w:val="22"/>
        </w:rPr>
        <w:t> </w:t>
      </w:r>
      <w:r w:rsidRPr="00671DCE">
        <w:rPr>
          <w:rFonts w:ascii="Verdana" w:hAnsi="Verdana"/>
          <w:color w:val="000000"/>
          <w:sz w:val="22"/>
          <w:szCs w:val="22"/>
        </w:rPr>
        <w:t xml:space="preserve">An invoice for your </w:t>
      </w:r>
      <w:r w:rsidRPr="007E3994">
        <w:rPr>
          <w:rFonts w:ascii="Verdana" w:hAnsi="Verdana"/>
          <w:color w:val="000000"/>
          <w:sz w:val="22"/>
          <w:szCs w:val="22"/>
        </w:rPr>
        <w:t>sponsorship</w:t>
      </w:r>
      <w:r w:rsidRPr="00671DCE">
        <w:rPr>
          <w:rFonts w:ascii="Verdana" w:hAnsi="Verdana"/>
          <w:color w:val="000000"/>
          <w:sz w:val="22"/>
          <w:szCs w:val="22"/>
        </w:rPr>
        <w:t xml:space="preserve"> will be sent within 30 days of our receipt of this </w:t>
      </w:r>
      <w:r w:rsidRPr="007E3994">
        <w:rPr>
          <w:rFonts w:ascii="Verdana" w:hAnsi="Verdana"/>
          <w:color w:val="000000"/>
          <w:sz w:val="22"/>
          <w:szCs w:val="22"/>
        </w:rPr>
        <w:t xml:space="preserve">Sponsor </w:t>
      </w:r>
      <w:r w:rsidRPr="00671DCE">
        <w:rPr>
          <w:rFonts w:ascii="Verdana" w:hAnsi="Verdana"/>
          <w:color w:val="000000"/>
          <w:sz w:val="22"/>
          <w:szCs w:val="22"/>
        </w:rPr>
        <w:t xml:space="preserve">Application and Agreement completed and signed by you. A 50% (fifty percent) deposit must be paid promptly following your receipt of the invoice in order to </w:t>
      </w:r>
      <w:r w:rsidRPr="007E3994">
        <w:rPr>
          <w:rFonts w:ascii="Verdana" w:hAnsi="Verdana"/>
          <w:color w:val="000000"/>
          <w:sz w:val="22"/>
          <w:szCs w:val="22"/>
        </w:rPr>
        <w:t>confirm your sponsorship</w:t>
      </w:r>
      <w:r w:rsidRPr="00671DCE">
        <w:rPr>
          <w:rFonts w:ascii="Verdana" w:hAnsi="Verdana"/>
          <w:color w:val="000000"/>
          <w:sz w:val="22"/>
          <w:szCs w:val="22"/>
        </w:rPr>
        <w:t>. As used in this Agreement, “</w:t>
      </w:r>
      <w:r w:rsidRPr="007E3994">
        <w:rPr>
          <w:rFonts w:ascii="Verdana" w:hAnsi="Verdana"/>
          <w:color w:val="000000"/>
          <w:sz w:val="22"/>
          <w:szCs w:val="22"/>
        </w:rPr>
        <w:t>Sponsor</w:t>
      </w:r>
      <w:r w:rsidRPr="00671DCE">
        <w:rPr>
          <w:rFonts w:ascii="Verdana" w:hAnsi="Verdana"/>
          <w:color w:val="000000"/>
          <w:sz w:val="22"/>
          <w:szCs w:val="22"/>
        </w:rPr>
        <w:t xml:space="preserve">” means the person or entity contracting with the BDP for </w:t>
      </w:r>
      <w:r w:rsidRPr="007E3994">
        <w:rPr>
          <w:rFonts w:ascii="Verdana" w:hAnsi="Verdana"/>
          <w:color w:val="000000"/>
          <w:sz w:val="22"/>
          <w:szCs w:val="22"/>
        </w:rPr>
        <w:t xml:space="preserve">the sponsorship </w:t>
      </w:r>
      <w:r w:rsidRPr="00671DCE">
        <w:rPr>
          <w:rFonts w:ascii="Verdana" w:hAnsi="Verdana"/>
          <w:color w:val="000000"/>
          <w:sz w:val="22"/>
          <w:szCs w:val="22"/>
        </w:rPr>
        <w:t xml:space="preserve">at the BDP </w:t>
      </w:r>
      <w:r w:rsidRPr="007E3994">
        <w:rPr>
          <w:rFonts w:ascii="Verdana" w:hAnsi="Verdana"/>
          <w:color w:val="000000"/>
          <w:sz w:val="22"/>
          <w:szCs w:val="22"/>
        </w:rPr>
        <w:t>Conference</w:t>
      </w:r>
      <w:r w:rsidRPr="00671DCE">
        <w:rPr>
          <w:rFonts w:ascii="Verdana" w:hAnsi="Verdana"/>
          <w:color w:val="000000"/>
          <w:sz w:val="22"/>
          <w:szCs w:val="22"/>
        </w:rPr>
        <w:t xml:space="preserve"> and “Venue” shall mean the place where the </w:t>
      </w:r>
      <w:r w:rsidRPr="007E3994">
        <w:rPr>
          <w:rFonts w:ascii="Verdana" w:hAnsi="Verdana"/>
          <w:color w:val="000000"/>
          <w:sz w:val="22"/>
          <w:szCs w:val="22"/>
        </w:rPr>
        <w:t>Conference</w:t>
      </w:r>
      <w:r w:rsidRPr="00671DCE">
        <w:rPr>
          <w:rFonts w:ascii="Verdana" w:hAnsi="Verdana"/>
          <w:color w:val="000000"/>
          <w:sz w:val="22"/>
          <w:szCs w:val="22"/>
        </w:rPr>
        <w:t xml:space="preserve"> is held. Fill in the information requested, sign in the places provided, and return this Agreement to the BDP. This Agreement is not binding upon </w:t>
      </w:r>
      <w:r w:rsidRPr="007E3994">
        <w:rPr>
          <w:rFonts w:ascii="Verdana" w:hAnsi="Verdana"/>
          <w:color w:val="000000"/>
          <w:sz w:val="22"/>
          <w:szCs w:val="22"/>
        </w:rPr>
        <w:t>Sponsor</w:t>
      </w:r>
      <w:r w:rsidRPr="00671DCE">
        <w:rPr>
          <w:rFonts w:ascii="Verdana" w:hAnsi="Verdana"/>
          <w:color w:val="000000"/>
          <w:sz w:val="22"/>
          <w:szCs w:val="22"/>
        </w:rPr>
        <w:t xml:space="preserve"> or the BDP until (a) </w:t>
      </w:r>
      <w:r w:rsidRPr="007E3994">
        <w:rPr>
          <w:rFonts w:ascii="Verdana" w:hAnsi="Verdana"/>
          <w:color w:val="000000"/>
          <w:sz w:val="22"/>
          <w:szCs w:val="22"/>
        </w:rPr>
        <w:t>Sponsor</w:t>
      </w:r>
      <w:r w:rsidRPr="00671DCE">
        <w:rPr>
          <w:rFonts w:ascii="Verdana" w:hAnsi="Verdana"/>
          <w:color w:val="000000"/>
          <w:sz w:val="22"/>
          <w:szCs w:val="22"/>
        </w:rPr>
        <w:t xml:space="preserve"> returns this Agreement fully executed; (b) the BDP has confirmed the availability of </w:t>
      </w:r>
      <w:r w:rsidRPr="007E3994">
        <w:rPr>
          <w:rFonts w:ascii="Verdana" w:hAnsi="Verdana"/>
          <w:color w:val="000000"/>
          <w:sz w:val="22"/>
          <w:szCs w:val="22"/>
        </w:rPr>
        <w:t>the sponsorship</w:t>
      </w:r>
      <w:r w:rsidRPr="00671DCE">
        <w:rPr>
          <w:rFonts w:ascii="Verdana" w:hAnsi="Verdana"/>
          <w:color w:val="000000"/>
          <w:sz w:val="22"/>
          <w:szCs w:val="22"/>
        </w:rPr>
        <w:t xml:space="preserve">; and (c) </w:t>
      </w:r>
      <w:r w:rsidRPr="007E3994">
        <w:rPr>
          <w:rFonts w:ascii="Verdana" w:hAnsi="Verdana"/>
          <w:color w:val="000000"/>
          <w:sz w:val="22"/>
          <w:szCs w:val="22"/>
        </w:rPr>
        <w:t>Sponsor</w:t>
      </w:r>
      <w:r w:rsidRPr="00671DCE">
        <w:rPr>
          <w:rFonts w:ascii="Verdana" w:hAnsi="Verdana"/>
          <w:color w:val="000000"/>
          <w:sz w:val="22"/>
          <w:szCs w:val="22"/>
        </w:rPr>
        <w:t xml:space="preserve"> has paid a 50% (fifty percent) deposit on the </w:t>
      </w:r>
      <w:r w:rsidRPr="007E3994">
        <w:rPr>
          <w:rFonts w:ascii="Verdana" w:hAnsi="Verdana"/>
          <w:color w:val="000000"/>
          <w:sz w:val="22"/>
          <w:szCs w:val="22"/>
        </w:rPr>
        <w:t>sponsorship</w:t>
      </w:r>
      <w:r w:rsidRPr="00671DCE">
        <w:rPr>
          <w:rFonts w:ascii="Verdana" w:hAnsi="Verdana"/>
          <w:color w:val="000000"/>
          <w:sz w:val="22"/>
          <w:szCs w:val="22"/>
        </w:rPr>
        <w:t xml:space="preserve"> </w:t>
      </w:r>
      <w:r w:rsidR="00AD0DF3">
        <w:rPr>
          <w:rFonts w:ascii="Verdana" w:hAnsi="Verdana"/>
          <w:color w:val="000000"/>
          <w:sz w:val="22"/>
          <w:szCs w:val="22"/>
        </w:rPr>
        <w:t>f</w:t>
      </w:r>
      <w:r w:rsidRPr="00671DCE">
        <w:rPr>
          <w:rFonts w:ascii="Verdana" w:hAnsi="Verdana"/>
          <w:color w:val="000000"/>
          <w:sz w:val="22"/>
          <w:szCs w:val="22"/>
        </w:rPr>
        <w:t>ee;</w:t>
      </w:r>
      <w:r w:rsidRPr="00671DCE">
        <w:rPr>
          <w:rFonts w:ascii="Verdana" w:hAnsi="Verdana"/>
          <w:b/>
          <w:bCs/>
          <w:color w:val="000000"/>
          <w:sz w:val="22"/>
          <w:szCs w:val="22"/>
        </w:rPr>
        <w:t xml:space="preserve"> balance </w:t>
      </w:r>
      <w:r w:rsidRPr="007E3994">
        <w:rPr>
          <w:rFonts w:ascii="Verdana" w:hAnsi="Verdana"/>
          <w:b/>
          <w:bCs/>
          <w:color w:val="000000"/>
          <w:sz w:val="22"/>
          <w:szCs w:val="22"/>
        </w:rPr>
        <w:t xml:space="preserve">is </w:t>
      </w:r>
      <w:r w:rsidRPr="00671DCE">
        <w:rPr>
          <w:rFonts w:ascii="Verdana" w:hAnsi="Verdana"/>
          <w:b/>
          <w:bCs/>
          <w:color w:val="000000"/>
          <w:sz w:val="22"/>
          <w:szCs w:val="22"/>
        </w:rPr>
        <w:t>due June 15, 2022.</w:t>
      </w:r>
    </w:p>
    <w:p w14:paraId="270640B3" w14:textId="77777777" w:rsidR="007E0983" w:rsidRDefault="007E0983" w:rsidP="007E0983">
      <w:pPr>
        <w:widowControl w:val="0"/>
        <w:autoSpaceDE w:val="0"/>
        <w:autoSpaceDN w:val="0"/>
        <w:adjustRightInd w:val="0"/>
        <w:rPr>
          <w:rFonts w:ascii="Verdana" w:eastAsia="Cambria" w:hAnsi="Verdana" w:cs="Calibri"/>
          <w:sz w:val="20"/>
          <w:szCs w:val="20"/>
        </w:rPr>
      </w:pPr>
    </w:p>
    <w:p w14:paraId="0F514036" w14:textId="77777777" w:rsidR="00914EC2" w:rsidRDefault="00914EC2" w:rsidP="007E0983">
      <w:pPr>
        <w:rPr>
          <w:rFonts w:ascii="Verdana" w:hAnsi="Verdana"/>
          <w:b/>
          <w:bCs/>
          <w:color w:val="000000"/>
          <w:sz w:val="20"/>
          <w:szCs w:val="20"/>
        </w:rPr>
      </w:pPr>
    </w:p>
    <w:p w14:paraId="4C3878F7" w14:textId="77777777" w:rsidR="00914EC2" w:rsidRDefault="00914EC2" w:rsidP="007E0983">
      <w:pPr>
        <w:rPr>
          <w:rFonts w:ascii="Verdana" w:hAnsi="Verdana"/>
          <w:b/>
          <w:bCs/>
          <w:color w:val="000000"/>
          <w:sz w:val="20"/>
          <w:szCs w:val="20"/>
        </w:rPr>
      </w:pPr>
    </w:p>
    <w:p w14:paraId="75F8FCD1" w14:textId="77777777" w:rsidR="00914EC2" w:rsidRDefault="00914EC2" w:rsidP="007E0983">
      <w:pPr>
        <w:rPr>
          <w:rFonts w:ascii="Verdana" w:hAnsi="Verdana"/>
          <w:b/>
          <w:bCs/>
          <w:color w:val="000000"/>
          <w:sz w:val="20"/>
          <w:szCs w:val="20"/>
        </w:rPr>
      </w:pPr>
    </w:p>
    <w:p w14:paraId="5A436775" w14:textId="2D8582D5" w:rsidR="007E0983" w:rsidRPr="00671DCE" w:rsidRDefault="007E0983" w:rsidP="007E0983">
      <w:pPr>
        <w:rPr>
          <w:rFonts w:ascii="Verdana" w:hAnsi="Verdana"/>
          <w:sz w:val="20"/>
          <w:szCs w:val="20"/>
        </w:rPr>
      </w:pPr>
      <w:r w:rsidRPr="00671DCE">
        <w:rPr>
          <w:rFonts w:ascii="Verdana" w:hAnsi="Verdana"/>
          <w:b/>
          <w:bCs/>
          <w:color w:val="000000"/>
          <w:sz w:val="20"/>
          <w:szCs w:val="20"/>
        </w:rPr>
        <w:lastRenderedPageBreak/>
        <w:t>CONTRACTING PARTY </w:t>
      </w:r>
    </w:p>
    <w:p w14:paraId="66E4CAF1"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Business name as </w:t>
      </w:r>
      <w:r w:rsidRPr="00AD76A8">
        <w:rPr>
          <w:rFonts w:ascii="Verdana" w:hAnsi="Verdana"/>
          <w:color w:val="000000"/>
          <w:sz w:val="20"/>
          <w:szCs w:val="20"/>
        </w:rPr>
        <w:t>Sponsor</w:t>
      </w:r>
      <w:r w:rsidRPr="00671DCE">
        <w:rPr>
          <w:rFonts w:ascii="Verdana" w:hAnsi="Verdana"/>
          <w:color w:val="000000"/>
          <w:sz w:val="20"/>
          <w:szCs w:val="20"/>
        </w:rPr>
        <w:t xml:space="preserve"> wishes it to appear in the </w:t>
      </w:r>
      <w:r>
        <w:rPr>
          <w:rFonts w:ascii="Verdana" w:hAnsi="Verdana"/>
          <w:color w:val="000000"/>
          <w:sz w:val="20"/>
          <w:szCs w:val="20"/>
        </w:rPr>
        <w:t>Conference</w:t>
      </w:r>
      <w:r w:rsidRPr="00671DCE">
        <w:rPr>
          <w:rFonts w:ascii="Verdana" w:hAnsi="Verdana"/>
          <w:color w:val="000000"/>
          <w:sz w:val="20"/>
          <w:szCs w:val="20"/>
        </w:rPr>
        <w:t xml:space="preserve"> materials: </w:t>
      </w:r>
    </w:p>
    <w:p w14:paraId="724A7EC7" w14:textId="77777777" w:rsidR="007E0983" w:rsidRPr="00671DCE" w:rsidRDefault="007E0983" w:rsidP="007E0983">
      <w:pPr>
        <w:rPr>
          <w:rFonts w:ascii="Verdana" w:hAnsi="Verdana"/>
          <w:sz w:val="20"/>
          <w:szCs w:val="20"/>
        </w:rPr>
      </w:pPr>
      <w:r w:rsidRPr="00671DCE">
        <w:rPr>
          <w:rFonts w:ascii="Verdana" w:hAnsi="Verdana"/>
          <w:b/>
          <w:bCs/>
          <w:color w:val="000000"/>
          <w:sz w:val="20"/>
          <w:szCs w:val="20"/>
        </w:rPr>
        <w:t>___________________________________________________________</w:t>
      </w:r>
    </w:p>
    <w:p w14:paraId="2EEE8278" w14:textId="77777777" w:rsidR="007E0983" w:rsidRPr="00671DCE" w:rsidRDefault="007E0983" w:rsidP="007E0983">
      <w:pPr>
        <w:rPr>
          <w:rFonts w:ascii="Verdana" w:hAnsi="Verdana"/>
          <w:sz w:val="20"/>
          <w:szCs w:val="20"/>
        </w:rPr>
      </w:pPr>
      <w:r w:rsidRPr="00671DCE">
        <w:rPr>
          <w:rFonts w:ascii="Verdana" w:hAnsi="Verdana"/>
          <w:color w:val="000000"/>
          <w:sz w:val="20"/>
          <w:szCs w:val="20"/>
        </w:rPr>
        <w:t>Contact Person &amp; Title: </w:t>
      </w:r>
      <w:r w:rsidRPr="008A5D65">
        <w:rPr>
          <w:rFonts w:ascii="Verdana" w:hAnsi="Verdana"/>
          <w:b/>
          <w:bCs/>
          <w:color w:val="000000"/>
          <w:sz w:val="20"/>
          <w:szCs w:val="20"/>
        </w:rPr>
        <w:t>__</w:t>
      </w:r>
      <w:r w:rsidRPr="00671DCE">
        <w:rPr>
          <w:rFonts w:ascii="Verdana" w:hAnsi="Verdana"/>
          <w:b/>
          <w:bCs/>
          <w:color w:val="000000"/>
          <w:sz w:val="20"/>
          <w:szCs w:val="20"/>
        </w:rPr>
        <w:t>________________________________________ </w:t>
      </w:r>
    </w:p>
    <w:p w14:paraId="0F0FF7E9"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Address: </w:t>
      </w:r>
      <w:r w:rsidRPr="00671DCE">
        <w:rPr>
          <w:rFonts w:ascii="Verdana" w:hAnsi="Verdana"/>
          <w:b/>
          <w:bCs/>
          <w:color w:val="000000"/>
          <w:sz w:val="20"/>
          <w:szCs w:val="20"/>
        </w:rPr>
        <w:t>_______________________</w:t>
      </w:r>
      <w:r w:rsidRPr="00671DCE">
        <w:rPr>
          <w:rFonts w:ascii="Verdana" w:hAnsi="Verdana"/>
          <w:color w:val="000000"/>
          <w:sz w:val="20"/>
          <w:szCs w:val="20"/>
        </w:rPr>
        <w:t xml:space="preserve">City: </w:t>
      </w:r>
      <w:r w:rsidRPr="00671DCE">
        <w:rPr>
          <w:rFonts w:ascii="Verdana" w:hAnsi="Verdana"/>
          <w:b/>
          <w:bCs/>
          <w:color w:val="000000"/>
          <w:sz w:val="20"/>
          <w:szCs w:val="20"/>
        </w:rPr>
        <w:t>_________________________</w:t>
      </w:r>
      <w:r w:rsidRPr="00671DCE">
        <w:rPr>
          <w:rFonts w:ascii="Verdana" w:hAnsi="Verdana"/>
          <w:color w:val="000000"/>
          <w:sz w:val="20"/>
          <w:szCs w:val="20"/>
        </w:rPr>
        <w:t> </w:t>
      </w:r>
    </w:p>
    <w:p w14:paraId="72A64F9A"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State/Province: </w:t>
      </w:r>
      <w:r w:rsidRPr="00671DCE">
        <w:rPr>
          <w:rFonts w:ascii="Verdana" w:hAnsi="Verdana"/>
          <w:b/>
          <w:bCs/>
          <w:color w:val="000000"/>
          <w:sz w:val="20"/>
          <w:szCs w:val="20"/>
        </w:rPr>
        <w:t xml:space="preserve">__________________________ </w:t>
      </w:r>
      <w:r w:rsidRPr="00671DCE">
        <w:rPr>
          <w:rFonts w:ascii="Verdana" w:hAnsi="Verdana"/>
          <w:color w:val="000000"/>
          <w:sz w:val="20"/>
          <w:szCs w:val="20"/>
        </w:rPr>
        <w:t xml:space="preserve">Postal Code: </w:t>
      </w:r>
      <w:r w:rsidRPr="00671DCE">
        <w:rPr>
          <w:rFonts w:ascii="Verdana" w:hAnsi="Verdana"/>
          <w:b/>
          <w:bCs/>
          <w:color w:val="000000"/>
          <w:sz w:val="20"/>
          <w:szCs w:val="20"/>
        </w:rPr>
        <w:t>___________</w:t>
      </w:r>
    </w:p>
    <w:p w14:paraId="7148BC5B"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Country: </w:t>
      </w:r>
      <w:r w:rsidRPr="00671DCE">
        <w:rPr>
          <w:rFonts w:ascii="Verdana" w:hAnsi="Verdana"/>
          <w:b/>
          <w:bCs/>
          <w:color w:val="000000"/>
          <w:sz w:val="20"/>
          <w:szCs w:val="20"/>
        </w:rPr>
        <w:t>____________________________________________________</w:t>
      </w:r>
    </w:p>
    <w:p w14:paraId="0E6EE12E"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Telephone: </w:t>
      </w:r>
      <w:r w:rsidRPr="00671DCE">
        <w:rPr>
          <w:rFonts w:ascii="Verdana" w:hAnsi="Verdana"/>
          <w:b/>
          <w:bCs/>
          <w:color w:val="000000"/>
          <w:sz w:val="20"/>
          <w:szCs w:val="20"/>
        </w:rPr>
        <w:t xml:space="preserve">___________________ </w:t>
      </w:r>
      <w:r w:rsidRPr="00671DCE">
        <w:rPr>
          <w:rFonts w:ascii="Verdana" w:hAnsi="Verdana"/>
          <w:color w:val="000000"/>
          <w:sz w:val="20"/>
          <w:szCs w:val="20"/>
        </w:rPr>
        <w:t xml:space="preserve">Email: </w:t>
      </w:r>
      <w:r w:rsidRPr="00671DCE">
        <w:rPr>
          <w:rFonts w:ascii="Verdana" w:hAnsi="Verdana"/>
          <w:b/>
          <w:bCs/>
          <w:color w:val="000000"/>
          <w:sz w:val="20"/>
          <w:szCs w:val="20"/>
        </w:rPr>
        <w:t>__________________________</w:t>
      </w:r>
      <w:r w:rsidRPr="00671DCE">
        <w:rPr>
          <w:rFonts w:ascii="Verdana" w:hAnsi="Verdana"/>
          <w:color w:val="000000"/>
          <w:sz w:val="20"/>
          <w:szCs w:val="20"/>
        </w:rPr>
        <w:t> </w:t>
      </w:r>
    </w:p>
    <w:p w14:paraId="4EC14766"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Website address: </w:t>
      </w:r>
      <w:r w:rsidRPr="00671DCE">
        <w:rPr>
          <w:rFonts w:ascii="Verdana" w:hAnsi="Verdana"/>
          <w:b/>
          <w:bCs/>
          <w:color w:val="000000"/>
          <w:sz w:val="20"/>
          <w:szCs w:val="20"/>
        </w:rPr>
        <w:t>______________________________________________</w:t>
      </w:r>
    </w:p>
    <w:p w14:paraId="67DCFBE7" w14:textId="2376D12C" w:rsidR="007E0983" w:rsidRDefault="007E0983" w:rsidP="007E0983">
      <w:pPr>
        <w:rPr>
          <w:rFonts w:ascii="Verdana" w:hAnsi="Verdana"/>
          <w:color w:val="000000"/>
          <w:sz w:val="20"/>
          <w:szCs w:val="20"/>
        </w:rPr>
      </w:pPr>
      <w:r>
        <w:rPr>
          <w:rFonts w:ascii="Verdana" w:hAnsi="Verdana"/>
          <w:color w:val="000000"/>
          <w:sz w:val="20"/>
          <w:szCs w:val="20"/>
        </w:rPr>
        <w:t>Sponsorship selected</w:t>
      </w:r>
      <w:r w:rsidRPr="00671DCE">
        <w:rPr>
          <w:rFonts w:ascii="Verdana" w:hAnsi="Verdana"/>
          <w:color w:val="000000"/>
          <w:sz w:val="20"/>
          <w:szCs w:val="20"/>
        </w:rPr>
        <w:t xml:space="preserve">: </w:t>
      </w:r>
      <w:r w:rsidRPr="00671DCE">
        <w:rPr>
          <w:rFonts w:ascii="Verdana" w:hAnsi="Verdana"/>
          <w:b/>
          <w:bCs/>
          <w:color w:val="000000"/>
          <w:sz w:val="20"/>
          <w:szCs w:val="20"/>
        </w:rPr>
        <w:t>________</w:t>
      </w:r>
      <w:r>
        <w:rPr>
          <w:rFonts w:ascii="Verdana" w:hAnsi="Verdana"/>
          <w:b/>
          <w:bCs/>
          <w:color w:val="000000"/>
          <w:sz w:val="20"/>
          <w:szCs w:val="20"/>
        </w:rPr>
        <w:t>_____</w:t>
      </w:r>
      <w:r w:rsidRPr="00671DCE">
        <w:rPr>
          <w:rFonts w:ascii="Verdana" w:hAnsi="Verdana"/>
          <w:b/>
          <w:bCs/>
          <w:color w:val="000000"/>
          <w:sz w:val="20"/>
          <w:szCs w:val="20"/>
        </w:rPr>
        <w:t xml:space="preserve">___ </w:t>
      </w:r>
      <w:r>
        <w:rPr>
          <w:rFonts w:ascii="Verdana" w:hAnsi="Verdana"/>
          <w:color w:val="000000"/>
          <w:sz w:val="20"/>
          <w:szCs w:val="20"/>
        </w:rPr>
        <w:t>Sponsorship</w:t>
      </w:r>
      <w:r w:rsidRPr="00671DCE">
        <w:rPr>
          <w:rFonts w:ascii="Verdana" w:hAnsi="Verdana"/>
          <w:color w:val="000000"/>
          <w:sz w:val="20"/>
          <w:szCs w:val="20"/>
        </w:rPr>
        <w:t xml:space="preserve"> </w:t>
      </w:r>
      <w:r w:rsidR="001B678E">
        <w:rPr>
          <w:rFonts w:ascii="Verdana" w:hAnsi="Verdana"/>
          <w:color w:val="000000"/>
          <w:sz w:val="20"/>
          <w:szCs w:val="20"/>
        </w:rPr>
        <w:t>f</w:t>
      </w:r>
      <w:r w:rsidRPr="00671DCE">
        <w:rPr>
          <w:rFonts w:ascii="Verdana" w:hAnsi="Verdana"/>
          <w:color w:val="000000"/>
          <w:sz w:val="20"/>
          <w:szCs w:val="20"/>
        </w:rPr>
        <w:t xml:space="preserve">ee: </w:t>
      </w:r>
      <w:r w:rsidRPr="00671DCE">
        <w:rPr>
          <w:rFonts w:ascii="Verdana" w:hAnsi="Verdana"/>
          <w:b/>
          <w:bCs/>
          <w:color w:val="000000"/>
          <w:sz w:val="20"/>
          <w:szCs w:val="20"/>
          <w:u w:val="single"/>
        </w:rPr>
        <w:t>_____________</w:t>
      </w:r>
      <w:r w:rsidRPr="00671DCE">
        <w:rPr>
          <w:rFonts w:ascii="Verdana" w:hAnsi="Verdana"/>
          <w:color w:val="000000"/>
          <w:sz w:val="20"/>
          <w:szCs w:val="20"/>
        </w:rPr>
        <w:t> </w:t>
      </w:r>
    </w:p>
    <w:p w14:paraId="204356CF" w14:textId="27290453" w:rsidR="003124FB" w:rsidRPr="00671DCE" w:rsidRDefault="003124FB" w:rsidP="007E0983">
      <w:pPr>
        <w:rPr>
          <w:rFonts w:ascii="Verdana" w:hAnsi="Verdana"/>
          <w:sz w:val="20"/>
          <w:szCs w:val="20"/>
        </w:rPr>
      </w:pPr>
      <w:r>
        <w:rPr>
          <w:rFonts w:ascii="Verdana" w:hAnsi="Verdana"/>
          <w:color w:val="000000"/>
          <w:sz w:val="20"/>
          <w:szCs w:val="20"/>
        </w:rPr>
        <w:t>If taking an exhibit table-top, please fill out the Exhibitor Application &amp; Agreement.</w:t>
      </w:r>
    </w:p>
    <w:p w14:paraId="1ADBDACA" w14:textId="517D526D" w:rsidR="009A77F7" w:rsidRPr="009A77F7" w:rsidRDefault="007E0983" w:rsidP="009A77F7">
      <w:pPr>
        <w:rPr>
          <w:rFonts w:ascii="Verdana" w:hAnsi="Verdana"/>
          <w:sz w:val="20"/>
          <w:szCs w:val="20"/>
        </w:rPr>
      </w:pPr>
      <w:r w:rsidRPr="00671DCE">
        <w:rPr>
          <w:rFonts w:ascii="Verdana" w:hAnsi="Verdana"/>
          <w:b/>
          <w:bCs/>
          <w:color w:val="000000"/>
          <w:sz w:val="20"/>
          <w:szCs w:val="20"/>
        </w:rPr>
        <w:t>Method Of Payment</w:t>
      </w:r>
      <w:r w:rsidR="009A77F7">
        <w:rPr>
          <w:rFonts w:ascii="Verdana" w:hAnsi="Verdana"/>
          <w:color w:val="000000"/>
          <w:sz w:val="20"/>
          <w:szCs w:val="20"/>
        </w:rPr>
        <w:t>:</w:t>
      </w:r>
    </w:p>
    <w:p w14:paraId="7F652C81" w14:textId="4F2251C6" w:rsidR="009A77F7" w:rsidRPr="007E1C75" w:rsidRDefault="009A77F7" w:rsidP="009A77F7">
      <w:pPr>
        <w:rPr>
          <w:b/>
          <w:bCs/>
        </w:rPr>
      </w:pPr>
      <w:r w:rsidRPr="007E1C75">
        <w:rPr>
          <w:b/>
          <w:bCs/>
        </w:rPr>
        <w:t xml:space="preserve">Click here for </w:t>
      </w:r>
      <w:r>
        <w:rPr>
          <w:b/>
          <w:bCs/>
        </w:rPr>
        <w:t>secure credit card payment</w:t>
      </w:r>
    </w:p>
    <w:p w14:paraId="4885D65C" w14:textId="779B7B20" w:rsidR="009A77F7" w:rsidRDefault="00292B9F" w:rsidP="009A77F7">
      <w:pPr>
        <w:spacing w:after="0"/>
      </w:pPr>
      <w:hyperlink r:id="rId8" w:history="1">
        <w:r w:rsidR="009A77F7" w:rsidRPr="007E1C75">
          <w:rPr>
            <w:rStyle w:val="Hyperlink"/>
          </w:rPr>
          <w:t>Square Payment Link</w:t>
        </w:r>
      </w:hyperlink>
    </w:p>
    <w:p w14:paraId="22CF71C3" w14:textId="77777777" w:rsidR="009A77F7" w:rsidRPr="009A77F7" w:rsidRDefault="009A77F7" w:rsidP="009A77F7">
      <w:pPr>
        <w:spacing w:after="0"/>
      </w:pPr>
    </w:p>
    <w:p w14:paraId="58B583C2" w14:textId="4D18B934" w:rsidR="007E0983" w:rsidRDefault="009A77F7" w:rsidP="007E0983">
      <w:pPr>
        <w:rPr>
          <w:rFonts w:ascii="Verdana" w:hAnsi="Verdana"/>
          <w:color w:val="000000"/>
          <w:sz w:val="20"/>
          <w:szCs w:val="20"/>
        </w:rPr>
      </w:pPr>
      <w:r>
        <w:rPr>
          <w:rFonts w:ascii="Verdana" w:hAnsi="Verdana"/>
          <w:color w:val="000000"/>
          <w:sz w:val="20"/>
          <w:szCs w:val="20"/>
        </w:rPr>
        <w:t>If paying by check, o</w:t>
      </w:r>
      <w:r w:rsidR="007E0983" w:rsidRPr="00671DCE">
        <w:rPr>
          <w:rFonts w:ascii="Verdana" w:hAnsi="Verdana"/>
          <w:color w:val="000000"/>
          <w:sz w:val="20"/>
          <w:szCs w:val="20"/>
        </w:rPr>
        <w:t xml:space="preserve">nly checks drawn on US banks are accepted. Make your check payable to the Bridge Dance Project. Please send to BDP, 3902 S. Torreys Peak </w:t>
      </w:r>
      <w:proofErr w:type="spellStart"/>
      <w:r w:rsidR="007E0983" w:rsidRPr="00671DCE">
        <w:rPr>
          <w:rFonts w:ascii="Verdana" w:hAnsi="Verdana"/>
          <w:color w:val="000000"/>
          <w:sz w:val="20"/>
          <w:szCs w:val="20"/>
        </w:rPr>
        <w:t>Dr.</w:t>
      </w:r>
      <w:proofErr w:type="spellEnd"/>
      <w:r w:rsidR="007E0983" w:rsidRPr="00671DCE">
        <w:rPr>
          <w:rFonts w:ascii="Verdana" w:hAnsi="Verdana"/>
          <w:color w:val="000000"/>
          <w:sz w:val="20"/>
          <w:szCs w:val="20"/>
        </w:rPr>
        <w:t xml:space="preserve">, Superior, CO 80027.  By signing below, </w:t>
      </w:r>
      <w:r w:rsidR="007E0983">
        <w:rPr>
          <w:rFonts w:ascii="Verdana" w:hAnsi="Verdana"/>
          <w:color w:val="000000"/>
          <w:sz w:val="20"/>
          <w:szCs w:val="20"/>
        </w:rPr>
        <w:t>Sponsors</w:t>
      </w:r>
      <w:r w:rsidR="007E0983" w:rsidRPr="00671DCE">
        <w:rPr>
          <w:rFonts w:ascii="Verdana" w:hAnsi="Verdana"/>
          <w:color w:val="000000"/>
          <w:sz w:val="20"/>
          <w:szCs w:val="20"/>
        </w:rPr>
        <w:t xml:space="preserve"> assume financial responsibility for payment in full of the </w:t>
      </w:r>
      <w:r w:rsidR="007E0983">
        <w:rPr>
          <w:rFonts w:ascii="Verdana" w:hAnsi="Verdana"/>
          <w:color w:val="000000"/>
          <w:sz w:val="20"/>
          <w:szCs w:val="20"/>
        </w:rPr>
        <w:t>Sponsorship f</w:t>
      </w:r>
      <w:r w:rsidR="007E0983" w:rsidRPr="00671DCE">
        <w:rPr>
          <w:rFonts w:ascii="Verdana" w:hAnsi="Verdana"/>
          <w:color w:val="000000"/>
          <w:sz w:val="20"/>
          <w:szCs w:val="20"/>
        </w:rPr>
        <w:t xml:space="preserve">ee. </w:t>
      </w:r>
    </w:p>
    <w:p w14:paraId="468C8291"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The person signing below warrants and represents that she/he is the </w:t>
      </w:r>
      <w:r>
        <w:rPr>
          <w:rFonts w:ascii="Verdana" w:hAnsi="Verdana"/>
          <w:color w:val="000000"/>
          <w:sz w:val="20"/>
          <w:szCs w:val="20"/>
        </w:rPr>
        <w:t>Sponsor</w:t>
      </w:r>
      <w:r w:rsidRPr="00671DCE">
        <w:rPr>
          <w:rFonts w:ascii="Verdana" w:hAnsi="Verdana"/>
          <w:color w:val="000000"/>
          <w:sz w:val="20"/>
          <w:szCs w:val="20"/>
        </w:rPr>
        <w:t xml:space="preserve"> or is authorized to sign this Agreement on the </w:t>
      </w:r>
      <w:r>
        <w:rPr>
          <w:rFonts w:ascii="Verdana" w:hAnsi="Verdana"/>
          <w:color w:val="000000"/>
          <w:sz w:val="20"/>
          <w:szCs w:val="20"/>
        </w:rPr>
        <w:t>Sponsor</w:t>
      </w:r>
      <w:r w:rsidRPr="00671DCE">
        <w:rPr>
          <w:rFonts w:ascii="Verdana" w:hAnsi="Verdana"/>
          <w:color w:val="000000"/>
          <w:sz w:val="20"/>
          <w:szCs w:val="20"/>
        </w:rPr>
        <w:t>’s behalf. </w:t>
      </w:r>
    </w:p>
    <w:p w14:paraId="1779CD65"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Signature: </w:t>
      </w:r>
      <w:r w:rsidRPr="00671DCE">
        <w:rPr>
          <w:rFonts w:ascii="Verdana" w:hAnsi="Verdana"/>
          <w:b/>
          <w:bCs/>
          <w:color w:val="000000"/>
          <w:sz w:val="20"/>
          <w:szCs w:val="20"/>
        </w:rPr>
        <w:t>_______________________________</w:t>
      </w:r>
      <w:r w:rsidRPr="00671DCE">
        <w:rPr>
          <w:rFonts w:ascii="Verdana" w:hAnsi="Verdana"/>
          <w:color w:val="000000"/>
          <w:sz w:val="20"/>
          <w:szCs w:val="20"/>
        </w:rPr>
        <w:t xml:space="preserve"> Date:</w:t>
      </w:r>
      <w:r w:rsidRPr="00671DCE">
        <w:rPr>
          <w:rFonts w:ascii="Verdana" w:hAnsi="Verdana"/>
          <w:b/>
          <w:bCs/>
          <w:color w:val="000000"/>
          <w:sz w:val="20"/>
          <w:szCs w:val="20"/>
        </w:rPr>
        <w:t>________________</w:t>
      </w:r>
    </w:p>
    <w:p w14:paraId="36C95191"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Printed name of signatory: </w:t>
      </w:r>
      <w:r w:rsidRPr="00671DCE">
        <w:rPr>
          <w:rFonts w:ascii="Verdana" w:hAnsi="Verdana"/>
          <w:b/>
          <w:bCs/>
          <w:color w:val="000000"/>
          <w:sz w:val="20"/>
          <w:szCs w:val="20"/>
        </w:rPr>
        <w:t>________________________________________</w:t>
      </w:r>
    </w:p>
    <w:p w14:paraId="644AF227"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Name of Organization (if not an individual): </w:t>
      </w:r>
      <w:r w:rsidRPr="00671DCE">
        <w:rPr>
          <w:rFonts w:ascii="Verdana" w:hAnsi="Verdana"/>
          <w:b/>
          <w:bCs/>
          <w:color w:val="000000"/>
          <w:sz w:val="20"/>
          <w:szCs w:val="20"/>
        </w:rPr>
        <w:t>____________________________</w:t>
      </w:r>
      <w:r w:rsidRPr="00671DCE">
        <w:rPr>
          <w:rFonts w:ascii="Verdana" w:hAnsi="Verdana"/>
          <w:color w:val="000000"/>
          <w:sz w:val="20"/>
          <w:szCs w:val="20"/>
        </w:rPr>
        <w:t> </w:t>
      </w:r>
    </w:p>
    <w:p w14:paraId="2A38B123"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WORKBOOK LISTING The information provided below will be used for </w:t>
      </w:r>
      <w:r>
        <w:rPr>
          <w:rFonts w:ascii="Verdana" w:hAnsi="Verdana"/>
          <w:color w:val="000000"/>
          <w:sz w:val="20"/>
          <w:szCs w:val="20"/>
        </w:rPr>
        <w:t>Sponsor</w:t>
      </w:r>
      <w:r w:rsidRPr="00671DCE">
        <w:rPr>
          <w:rFonts w:ascii="Verdana" w:hAnsi="Verdana"/>
          <w:color w:val="000000"/>
          <w:sz w:val="20"/>
          <w:szCs w:val="20"/>
        </w:rPr>
        <w:t xml:space="preserve">s listing in the </w:t>
      </w:r>
      <w:r>
        <w:rPr>
          <w:rFonts w:ascii="Verdana" w:hAnsi="Verdana"/>
          <w:color w:val="000000"/>
          <w:sz w:val="20"/>
          <w:szCs w:val="20"/>
        </w:rPr>
        <w:t>Conference</w:t>
      </w:r>
      <w:r w:rsidRPr="00671DCE">
        <w:rPr>
          <w:rFonts w:ascii="Verdana" w:hAnsi="Verdana"/>
          <w:color w:val="000000"/>
          <w:sz w:val="20"/>
          <w:szCs w:val="20"/>
        </w:rPr>
        <w:t xml:space="preserve"> Workbook, so accuracy and completeness are important. </w:t>
      </w:r>
    </w:p>
    <w:p w14:paraId="5BF065ED" w14:textId="77777777" w:rsidR="007E0983" w:rsidRPr="00671DCE" w:rsidRDefault="007E0983" w:rsidP="007E0983">
      <w:pPr>
        <w:rPr>
          <w:rFonts w:ascii="Verdana" w:hAnsi="Verdana"/>
          <w:sz w:val="20"/>
          <w:szCs w:val="20"/>
        </w:rPr>
      </w:pPr>
      <w:r w:rsidRPr="00671DCE">
        <w:rPr>
          <w:rFonts w:ascii="Verdana" w:hAnsi="Verdana"/>
          <w:color w:val="000000"/>
          <w:sz w:val="20"/>
          <w:szCs w:val="20"/>
        </w:rPr>
        <w:t xml:space="preserve">1. Name as it should appear on the standard identity sign to be furnished by the BDP as part of the </w:t>
      </w:r>
      <w:r>
        <w:rPr>
          <w:rFonts w:ascii="Verdana" w:hAnsi="Verdana"/>
          <w:color w:val="000000"/>
          <w:sz w:val="20"/>
          <w:szCs w:val="20"/>
        </w:rPr>
        <w:t>Sponsorship f</w:t>
      </w:r>
      <w:r w:rsidRPr="00671DCE">
        <w:rPr>
          <w:rFonts w:ascii="Verdana" w:hAnsi="Verdana"/>
          <w:color w:val="000000"/>
          <w:sz w:val="20"/>
          <w:szCs w:val="20"/>
        </w:rPr>
        <w:t xml:space="preserve">ee: </w:t>
      </w:r>
      <w:r w:rsidRPr="00671DCE">
        <w:rPr>
          <w:rFonts w:ascii="Verdana" w:hAnsi="Verdana"/>
          <w:b/>
          <w:bCs/>
          <w:color w:val="000000"/>
          <w:sz w:val="20"/>
          <w:szCs w:val="20"/>
        </w:rPr>
        <w:t>________________________</w:t>
      </w:r>
      <w:r>
        <w:rPr>
          <w:rFonts w:ascii="Verdana" w:hAnsi="Verdana"/>
          <w:b/>
          <w:bCs/>
          <w:color w:val="000000"/>
          <w:sz w:val="20"/>
          <w:szCs w:val="20"/>
        </w:rPr>
        <w:t>_________</w:t>
      </w:r>
      <w:r w:rsidRPr="00671DCE">
        <w:rPr>
          <w:rFonts w:ascii="Verdana" w:hAnsi="Verdana"/>
          <w:b/>
          <w:bCs/>
          <w:color w:val="000000"/>
          <w:sz w:val="20"/>
          <w:szCs w:val="20"/>
        </w:rPr>
        <w:t>_______</w:t>
      </w:r>
      <w:r w:rsidRPr="00671DCE">
        <w:rPr>
          <w:rFonts w:ascii="Verdana" w:hAnsi="Verdana"/>
          <w:color w:val="000000"/>
          <w:sz w:val="20"/>
          <w:szCs w:val="20"/>
        </w:rPr>
        <w:t> </w:t>
      </w:r>
    </w:p>
    <w:p w14:paraId="3083299D" w14:textId="77777777" w:rsidR="007E0983" w:rsidRPr="00671DCE" w:rsidRDefault="007E0983" w:rsidP="007E0983">
      <w:pPr>
        <w:rPr>
          <w:rFonts w:ascii="Verdana" w:hAnsi="Verdana"/>
          <w:sz w:val="20"/>
          <w:szCs w:val="20"/>
        </w:rPr>
      </w:pPr>
      <w:r w:rsidRPr="00671DCE">
        <w:rPr>
          <w:rFonts w:ascii="Verdana" w:hAnsi="Verdana"/>
          <w:color w:val="000000"/>
          <w:sz w:val="20"/>
          <w:szCs w:val="20"/>
        </w:rPr>
        <w:t>2. Brief description (max 80 words) of products or services being presented. (Please be specific.) Please use the space below or attach</w:t>
      </w:r>
    </w:p>
    <w:p w14:paraId="27B13964" w14:textId="77777777" w:rsidR="007E0983" w:rsidRDefault="007E0983" w:rsidP="007E0983">
      <w:pPr>
        <w:pBdr>
          <w:top w:val="single" w:sz="12" w:space="1" w:color="auto"/>
          <w:bottom w:val="single" w:sz="12" w:space="1" w:color="auto"/>
        </w:pBdr>
        <w:rPr>
          <w:rFonts w:ascii="Verdana" w:hAnsi="Verdana"/>
          <w:b/>
          <w:bCs/>
          <w:sz w:val="20"/>
          <w:szCs w:val="20"/>
        </w:rPr>
      </w:pPr>
    </w:p>
    <w:p w14:paraId="54F3791C" w14:textId="22489E44" w:rsidR="007E0983" w:rsidRDefault="007E0983" w:rsidP="007E0983">
      <w:pPr>
        <w:pBdr>
          <w:bottom w:val="single" w:sz="12" w:space="1" w:color="auto"/>
          <w:between w:val="single" w:sz="12" w:space="1" w:color="auto"/>
        </w:pBdr>
        <w:rPr>
          <w:rFonts w:ascii="Verdana" w:hAnsi="Verdana"/>
          <w:b/>
          <w:bCs/>
          <w:sz w:val="20"/>
          <w:szCs w:val="20"/>
        </w:rPr>
      </w:pPr>
    </w:p>
    <w:p w14:paraId="56EC4A2E" w14:textId="41E69862" w:rsidR="00C61F3D" w:rsidRDefault="00C61F3D" w:rsidP="007E0983">
      <w:pPr>
        <w:pBdr>
          <w:bottom w:val="single" w:sz="12" w:space="1" w:color="auto"/>
          <w:between w:val="single" w:sz="12" w:space="1" w:color="auto"/>
        </w:pBdr>
        <w:rPr>
          <w:rFonts w:ascii="Verdana" w:hAnsi="Verdana"/>
          <w:b/>
          <w:bCs/>
          <w:sz w:val="20"/>
          <w:szCs w:val="20"/>
        </w:rPr>
      </w:pPr>
    </w:p>
    <w:p w14:paraId="4670C0FE" w14:textId="77777777" w:rsidR="00C61F3D" w:rsidRDefault="00C61F3D" w:rsidP="007E0983">
      <w:pPr>
        <w:pBdr>
          <w:bottom w:val="single" w:sz="12" w:space="1" w:color="auto"/>
          <w:between w:val="single" w:sz="12" w:space="1" w:color="auto"/>
        </w:pBdr>
        <w:rPr>
          <w:rFonts w:ascii="Verdana" w:hAnsi="Verdana"/>
          <w:b/>
          <w:bCs/>
          <w:sz w:val="20"/>
          <w:szCs w:val="20"/>
        </w:rPr>
      </w:pPr>
    </w:p>
    <w:p w14:paraId="1B7A0177" w14:textId="77777777" w:rsidR="007E0983" w:rsidRDefault="007E0983" w:rsidP="007E0983">
      <w:pPr>
        <w:rPr>
          <w:rFonts w:ascii="Verdana" w:hAnsi="Verdana"/>
          <w:sz w:val="20"/>
          <w:szCs w:val="20"/>
        </w:rPr>
      </w:pPr>
    </w:p>
    <w:p w14:paraId="3296E0FD" w14:textId="77777777" w:rsidR="007E0983" w:rsidRDefault="007E0983" w:rsidP="007E0983">
      <w:pPr>
        <w:rPr>
          <w:rFonts w:ascii="Verdana" w:hAnsi="Verdana"/>
          <w:sz w:val="20"/>
          <w:szCs w:val="20"/>
        </w:rPr>
      </w:pPr>
      <w:r>
        <w:rPr>
          <w:rFonts w:ascii="Verdana" w:hAnsi="Verdana"/>
          <w:sz w:val="20"/>
          <w:szCs w:val="20"/>
        </w:rPr>
        <w:lastRenderedPageBreak/>
        <w:t xml:space="preserve">Please return this form to: Jan Dunn, Co-Chair, The Bridge Dance Project, 3902 S. Torreys Peak </w:t>
      </w:r>
      <w:proofErr w:type="spellStart"/>
      <w:r>
        <w:rPr>
          <w:rFonts w:ascii="Verdana" w:hAnsi="Verdana"/>
          <w:sz w:val="20"/>
          <w:szCs w:val="20"/>
        </w:rPr>
        <w:t>Dr.</w:t>
      </w:r>
      <w:proofErr w:type="spellEnd"/>
      <w:r>
        <w:rPr>
          <w:rFonts w:ascii="Verdana" w:hAnsi="Verdana"/>
          <w:sz w:val="20"/>
          <w:szCs w:val="20"/>
        </w:rPr>
        <w:t xml:space="preserve">, Superior, CO  80027 / 808-652-7551 / </w:t>
      </w:r>
      <w:hyperlink r:id="rId9" w:history="1">
        <w:r w:rsidRPr="0072732A">
          <w:rPr>
            <w:rStyle w:val="Hyperlink"/>
            <w:rFonts w:ascii="Verdana" w:hAnsi="Verdana"/>
            <w:sz w:val="20"/>
            <w:szCs w:val="20"/>
          </w:rPr>
          <w:t>jddanmed@aol.com</w:t>
        </w:r>
      </w:hyperlink>
    </w:p>
    <w:p w14:paraId="5714869B" w14:textId="77777777" w:rsidR="00C61F3D" w:rsidRDefault="00C61F3D">
      <w:r>
        <w:br w:type="page"/>
      </w:r>
    </w:p>
    <w:p w14:paraId="3D11B106" w14:textId="75DA69AA" w:rsidR="00914EC2" w:rsidRDefault="00FE0D58" w:rsidP="00BB34E3">
      <w:pPr>
        <w:spacing w:after="0"/>
      </w:pPr>
      <w:r>
        <w:rPr>
          <w:noProof/>
        </w:rPr>
        <w:lastRenderedPageBreak/>
        <w:drawing>
          <wp:anchor distT="0" distB="0" distL="114300" distR="114300" simplePos="0" relativeHeight="251661312" behindDoc="1" locked="0" layoutInCell="1" allowOverlap="1" wp14:anchorId="7C5E5BD9" wp14:editId="4AF68C8B">
            <wp:simplePos x="0" y="0"/>
            <wp:positionH relativeFrom="column">
              <wp:posOffset>0</wp:posOffset>
            </wp:positionH>
            <wp:positionV relativeFrom="paragraph">
              <wp:posOffset>203200</wp:posOffset>
            </wp:positionV>
            <wp:extent cx="1380490" cy="930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490" cy="93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E50B" w14:textId="77777777" w:rsidR="00FE0D58" w:rsidRDefault="00FE0D58" w:rsidP="00BB34E3">
      <w:pPr>
        <w:spacing w:after="0"/>
      </w:pPr>
    </w:p>
    <w:p w14:paraId="21377BA3" w14:textId="77777777" w:rsidR="00FE0D58" w:rsidRDefault="00FE0D58" w:rsidP="00FE0D58">
      <w:pPr>
        <w:pStyle w:val="NormalWeb"/>
        <w:spacing w:before="0" w:beforeAutospacing="0" w:after="0" w:afterAutospacing="0"/>
      </w:pPr>
      <w:r>
        <w:rPr>
          <w:rFonts w:ascii="Verdana" w:hAnsi="Verdana"/>
          <w:b/>
          <w:bCs/>
          <w:color w:val="000000"/>
          <w:sz w:val="22"/>
          <w:szCs w:val="22"/>
        </w:rPr>
        <w:t>OPTIMIZING PERFORMANCE FOR COMPETITION</w:t>
      </w:r>
    </w:p>
    <w:p w14:paraId="688EEF3C" w14:textId="77777777" w:rsidR="00FE0D58" w:rsidRDefault="00FE0D58" w:rsidP="00FE0D58">
      <w:pPr>
        <w:pStyle w:val="NormalWeb"/>
        <w:spacing w:before="0" w:beforeAutospacing="0" w:after="0" w:afterAutospacing="0"/>
      </w:pPr>
      <w:r>
        <w:rPr>
          <w:rFonts w:ascii="Verdana" w:hAnsi="Verdana"/>
          <w:b/>
          <w:bCs/>
          <w:color w:val="000000"/>
          <w:sz w:val="22"/>
          <w:szCs w:val="22"/>
        </w:rPr>
        <w:t>DENVER, CO, AUGUST 5-7, 2022</w:t>
      </w:r>
    </w:p>
    <w:p w14:paraId="4E7CB487" w14:textId="72EB1860" w:rsidR="00FE0D58" w:rsidRPr="00076D11" w:rsidRDefault="00FE0D58" w:rsidP="00FE0D58">
      <w:pPr>
        <w:pStyle w:val="NormalWeb"/>
        <w:spacing w:before="0" w:beforeAutospacing="0" w:after="0" w:afterAutospacing="0"/>
        <w:rPr>
          <w:sz w:val="16"/>
          <w:szCs w:val="16"/>
        </w:rPr>
      </w:pPr>
      <w:r>
        <w:rPr>
          <w:rFonts w:ascii="Verdana" w:hAnsi="Verdana"/>
          <w:color w:val="000000"/>
          <w:sz w:val="22"/>
          <w:szCs w:val="22"/>
          <w:u w:val="single"/>
        </w:rPr>
        <w:t>EXHIBIT</w:t>
      </w:r>
      <w:r w:rsidRPr="00CF7701">
        <w:rPr>
          <w:rFonts w:ascii="Verdana" w:hAnsi="Verdana"/>
          <w:color w:val="000000"/>
          <w:sz w:val="22"/>
          <w:szCs w:val="22"/>
          <w:u w:val="single"/>
        </w:rPr>
        <w:t xml:space="preserve"> APPLICATION AND AGREEMENT</w:t>
      </w:r>
      <w:r w:rsidR="00076D11">
        <w:rPr>
          <w:rFonts w:ascii="Verdana" w:hAnsi="Verdana"/>
          <w:color w:val="000000"/>
          <w:sz w:val="22"/>
          <w:szCs w:val="22"/>
          <w:u w:val="single"/>
        </w:rPr>
        <w:t xml:space="preserve">   </w:t>
      </w:r>
      <w:r w:rsidR="00076D11" w:rsidRPr="00076D11">
        <w:rPr>
          <w:rFonts w:ascii="Verdana" w:hAnsi="Verdana"/>
          <w:color w:val="000000"/>
          <w:sz w:val="16"/>
          <w:szCs w:val="16"/>
        </w:rPr>
        <w:t>(as of 12/10/21)</w:t>
      </w:r>
    </w:p>
    <w:p w14:paraId="35923F7B" w14:textId="77777777" w:rsidR="00FE0D58" w:rsidRPr="00076D11" w:rsidRDefault="00FE0D58" w:rsidP="00BB34E3">
      <w:pPr>
        <w:spacing w:after="0"/>
        <w:rPr>
          <w:sz w:val="16"/>
          <w:szCs w:val="16"/>
        </w:rPr>
      </w:pPr>
    </w:p>
    <w:p w14:paraId="6D318FDF" w14:textId="0E6434C2" w:rsidR="003B0201" w:rsidRDefault="00FA1F6D" w:rsidP="00BB34E3">
      <w:pPr>
        <w:spacing w:after="0"/>
      </w:pPr>
      <w:r>
        <w:t xml:space="preserve">Thank you for your interest in participating in the Bridge Dance Project (the “BDP”). An invoice for your </w:t>
      </w:r>
      <w:r w:rsidR="00FC6529">
        <w:t xml:space="preserve">exhibit </w:t>
      </w:r>
      <w:r w:rsidR="00585376">
        <w:t>tabletop</w:t>
      </w:r>
      <w:r w:rsidR="005D79F3">
        <w:t xml:space="preserve"> </w:t>
      </w:r>
      <w:r>
        <w:t xml:space="preserve">will be sent within 30 days of our receipt of this Exhibitor Application and Agreement (hereinafter “Agreement”) completed and signed by you. A 50% (fifty percent) deposit must be paid promptly following your receipt of the invoice in order to secure your </w:t>
      </w:r>
      <w:r w:rsidR="00B748FC">
        <w:t xml:space="preserve">exhibit </w:t>
      </w:r>
      <w:r w:rsidR="00585376">
        <w:t>tabletop</w:t>
      </w:r>
      <w:r>
        <w:t xml:space="preserve">. As used in this Agreement, “Exhibitor” means the person or entity contracting with the BDP for an </w:t>
      </w:r>
      <w:r w:rsidR="00B748FC">
        <w:t xml:space="preserve">exhibit </w:t>
      </w:r>
      <w:r w:rsidR="00585376">
        <w:t>tabletop</w:t>
      </w:r>
      <w:r>
        <w:t xml:space="preserve"> at the BDP Conference and “Venue” shall mean the place where the Conference is held. Fill in the information requested, sign in the places provided, and return this Agreement to the BDP. This Agreement is not binding upon Exhibitor or the BDP until (a) Exhibitor returns this Agreement fully executed; (b) the BDP has confirmed the availability of an </w:t>
      </w:r>
      <w:r w:rsidR="00B748FC">
        <w:t xml:space="preserve">exhibit </w:t>
      </w:r>
      <w:r w:rsidR="00585376">
        <w:t>tabletop</w:t>
      </w:r>
      <w:r>
        <w:t xml:space="preserve"> for Exhibitor; and (c) Exhibitor has paid a 50% (fifty percent) deposit on the </w:t>
      </w:r>
      <w:r w:rsidR="00B748FC">
        <w:t xml:space="preserve">Exhibit </w:t>
      </w:r>
      <w:r w:rsidR="00585376">
        <w:t>tabletop</w:t>
      </w:r>
      <w:r>
        <w:t xml:space="preserve"> </w:t>
      </w:r>
      <w:r w:rsidR="00D0123C">
        <w:t>f</w:t>
      </w:r>
      <w:r>
        <w:t xml:space="preserve">ee; balance due June 15, 2022. </w:t>
      </w:r>
    </w:p>
    <w:p w14:paraId="5F7BD651" w14:textId="77777777" w:rsidR="003B0201" w:rsidRDefault="003B0201" w:rsidP="00BB34E3">
      <w:pPr>
        <w:spacing w:after="0"/>
      </w:pPr>
    </w:p>
    <w:p w14:paraId="39538178" w14:textId="06DAB38E" w:rsidR="003B0201" w:rsidRDefault="00FA1F6D" w:rsidP="00BB34E3">
      <w:pPr>
        <w:spacing w:after="0"/>
      </w:pPr>
      <w:r w:rsidRPr="003B0201">
        <w:rPr>
          <w:b/>
          <w:bCs/>
        </w:rPr>
        <w:t>CONTRACTING PARTY</w:t>
      </w:r>
      <w:r>
        <w:t xml:space="preserve"> Business name as Exhibitor wishes it to appear in the Conference materials: ___________________________________________________________</w:t>
      </w:r>
      <w:r w:rsidR="003B0201">
        <w:t>___________________________________</w:t>
      </w:r>
      <w:r>
        <w:t xml:space="preserve"> </w:t>
      </w:r>
    </w:p>
    <w:p w14:paraId="68727B5E" w14:textId="08A9E47C" w:rsidR="003B0201" w:rsidRDefault="00FA1F6D" w:rsidP="00BB34E3">
      <w:pPr>
        <w:spacing w:after="0"/>
      </w:pPr>
      <w:r>
        <w:t>Contact Person &amp; Title: ___________________________________________________________</w:t>
      </w:r>
      <w:r w:rsidR="003B0201">
        <w:t>________________</w:t>
      </w:r>
      <w:r>
        <w:t xml:space="preserve"> </w:t>
      </w:r>
    </w:p>
    <w:p w14:paraId="0C9E8FEC" w14:textId="3A0401D0" w:rsidR="003B0201" w:rsidRDefault="00FA1F6D" w:rsidP="00BB34E3">
      <w:pPr>
        <w:spacing w:after="0"/>
      </w:pPr>
      <w:r>
        <w:t>Address: _______________________City: _________________________ State/Province: _____________________</w:t>
      </w:r>
    </w:p>
    <w:p w14:paraId="43947CC5" w14:textId="4614BB64" w:rsidR="003B0201" w:rsidRDefault="00FA1F6D" w:rsidP="00BB34E3">
      <w:pPr>
        <w:spacing w:after="0"/>
      </w:pPr>
      <w:r>
        <w:t>Postal Code: _____________ Country: __</w:t>
      </w:r>
      <w:r w:rsidR="003B0201">
        <w:t>___________</w:t>
      </w:r>
      <w:r>
        <w:t xml:space="preserve">__________________________________________________ </w:t>
      </w:r>
    </w:p>
    <w:p w14:paraId="78F28CF9" w14:textId="69486457" w:rsidR="003B0201" w:rsidRDefault="00FA1F6D" w:rsidP="00BB34E3">
      <w:pPr>
        <w:spacing w:after="0"/>
      </w:pPr>
      <w:r>
        <w:t>Telephone: _________________</w:t>
      </w:r>
      <w:r w:rsidR="003B0201">
        <w:t>_________________</w:t>
      </w:r>
      <w:r>
        <w:t>__ Email: ______________</w:t>
      </w:r>
      <w:r w:rsidR="003B0201">
        <w:t>______________________</w:t>
      </w:r>
      <w:r>
        <w:t xml:space="preserve">_______ </w:t>
      </w:r>
    </w:p>
    <w:p w14:paraId="041E13DD" w14:textId="419E1590" w:rsidR="003B0201" w:rsidRDefault="00FA1F6D" w:rsidP="00BB34E3">
      <w:pPr>
        <w:spacing w:after="0"/>
      </w:pPr>
      <w:r>
        <w:t>Website address: _______________________________________</w:t>
      </w:r>
      <w:r w:rsidR="007F3442">
        <w:t>__________________________________</w:t>
      </w:r>
      <w:r>
        <w:t xml:space="preserve">_______ </w:t>
      </w:r>
    </w:p>
    <w:p w14:paraId="3443CDBE" w14:textId="171145D9" w:rsidR="002861DF" w:rsidRDefault="00B748FC" w:rsidP="002861DF">
      <w:pPr>
        <w:spacing w:after="0"/>
      </w:pPr>
      <w:r>
        <w:t xml:space="preserve">Exhibit </w:t>
      </w:r>
      <w:r w:rsidR="001E653C">
        <w:t>T</w:t>
      </w:r>
      <w:r w:rsidR="00585376">
        <w:t>abletop</w:t>
      </w:r>
      <w:r w:rsidR="00FA1F6D">
        <w:t xml:space="preserve"> No</w:t>
      </w:r>
      <w:r w:rsidR="002861DF">
        <w:t>. (1</w:t>
      </w:r>
      <w:r w:rsidR="002861DF" w:rsidRPr="002861DF">
        <w:rPr>
          <w:vertAlign w:val="superscript"/>
        </w:rPr>
        <w:t>st</w:t>
      </w:r>
      <w:r w:rsidR="002861DF">
        <w:t xml:space="preserve"> choice)</w:t>
      </w:r>
      <w:r w:rsidR="00FA1F6D">
        <w:t>: ________</w:t>
      </w:r>
      <w:r w:rsidR="002861DF">
        <w:t>____</w:t>
      </w:r>
      <w:r w:rsidR="00FA1F6D">
        <w:t xml:space="preserve">___ </w:t>
      </w:r>
      <w:r w:rsidR="002861DF">
        <w:t xml:space="preserve"> </w:t>
      </w:r>
      <w:r>
        <w:t xml:space="preserve">Exhibit </w:t>
      </w:r>
      <w:r w:rsidR="001E653C">
        <w:t>T</w:t>
      </w:r>
      <w:r w:rsidR="00585376">
        <w:t>abletop</w:t>
      </w:r>
      <w:r w:rsidR="002861DF">
        <w:t xml:space="preserve"> No. (2nd choice): ____________________________ </w:t>
      </w:r>
    </w:p>
    <w:p w14:paraId="08AC804E" w14:textId="2838D18F" w:rsidR="002861DF" w:rsidRDefault="002861DF" w:rsidP="00BB34E3">
      <w:pPr>
        <w:spacing w:after="0"/>
      </w:pPr>
    </w:p>
    <w:p w14:paraId="6575D721" w14:textId="34BF46A5" w:rsidR="003B0201" w:rsidRDefault="00B748FC" w:rsidP="00BB34E3">
      <w:pPr>
        <w:spacing w:after="0"/>
      </w:pPr>
      <w:r>
        <w:t xml:space="preserve">Exhibit </w:t>
      </w:r>
      <w:r w:rsidR="001E653C">
        <w:t>T</w:t>
      </w:r>
      <w:r w:rsidR="00585376">
        <w:t>abletop</w:t>
      </w:r>
      <w:r w:rsidR="00FA1F6D">
        <w:t xml:space="preserve"> Fee: </w:t>
      </w:r>
      <w:r w:rsidR="00FA1F6D" w:rsidRPr="003B0201">
        <w:rPr>
          <w:b/>
          <w:bCs/>
          <w:u w:val="single"/>
        </w:rPr>
        <w:t>US $250.00</w:t>
      </w:r>
      <w:r w:rsidR="003124FB">
        <w:t>/ Table-top booths are complimentary for sponsors</w:t>
      </w:r>
    </w:p>
    <w:p w14:paraId="2A19C141" w14:textId="77777777" w:rsidR="003B0201" w:rsidRDefault="003B0201" w:rsidP="00BB34E3">
      <w:pPr>
        <w:spacing w:after="0"/>
      </w:pPr>
    </w:p>
    <w:p w14:paraId="79A4B009" w14:textId="0E4E0D47" w:rsidR="007F3442" w:rsidRDefault="00FA1F6D" w:rsidP="00BB34E3">
      <w:pPr>
        <w:spacing w:after="0"/>
      </w:pPr>
      <w:r w:rsidRPr="003B0201">
        <w:rPr>
          <w:b/>
          <w:bCs/>
        </w:rPr>
        <w:t xml:space="preserve">IMPORTANT PROVISIONS REGARDING </w:t>
      </w:r>
      <w:r w:rsidR="00B748FC">
        <w:rPr>
          <w:b/>
          <w:bCs/>
        </w:rPr>
        <w:t xml:space="preserve">EXHIBIT </w:t>
      </w:r>
      <w:r w:rsidR="00585376">
        <w:rPr>
          <w:b/>
          <w:bCs/>
        </w:rPr>
        <w:t>TABLETOP</w:t>
      </w:r>
      <w:r w:rsidR="005F307E">
        <w:rPr>
          <w:b/>
          <w:bCs/>
        </w:rPr>
        <w:t>S</w:t>
      </w:r>
      <w:r w:rsidRPr="003B0201">
        <w:rPr>
          <w:b/>
          <w:bCs/>
        </w:rPr>
        <w:t>:</w:t>
      </w:r>
      <w:r>
        <w:t xml:space="preserve"> </w:t>
      </w:r>
    </w:p>
    <w:p w14:paraId="7512036F" w14:textId="4B6FDD81" w:rsidR="007F3442" w:rsidRDefault="00FA1F6D" w:rsidP="003124FB">
      <w:pPr>
        <w:pStyle w:val="ListParagraph"/>
        <w:numPr>
          <w:ilvl w:val="0"/>
          <w:numId w:val="8"/>
        </w:numPr>
        <w:spacing w:after="0"/>
      </w:pPr>
      <w:r>
        <w:t xml:space="preserve">The BDP will assign </w:t>
      </w:r>
      <w:r w:rsidR="00B748FC">
        <w:t xml:space="preserve">exhibit </w:t>
      </w:r>
      <w:r w:rsidR="00585376">
        <w:t>tabletop</w:t>
      </w:r>
      <w:r>
        <w:t xml:space="preserve">s in the order in which applications are received. If Exhibitor’s choice has already been assigned to another exhibitor, the BDP will assign Exhibitor what it considers the </w:t>
      </w:r>
      <w:r w:rsidR="007E3F59">
        <w:t xml:space="preserve">next </w:t>
      </w:r>
      <w:r>
        <w:t xml:space="preserve">best </w:t>
      </w:r>
      <w:r w:rsidR="00B748FC">
        <w:t xml:space="preserve">exhibit </w:t>
      </w:r>
      <w:r w:rsidR="00585376">
        <w:t>tabletop</w:t>
      </w:r>
      <w:r>
        <w:t xml:space="preserve"> available, given the expressed preferences of Exhibitor. </w:t>
      </w:r>
    </w:p>
    <w:p w14:paraId="5D0127C6" w14:textId="77777777" w:rsidR="007F3442" w:rsidRDefault="007F3442" w:rsidP="00BB34E3">
      <w:pPr>
        <w:spacing w:after="0"/>
      </w:pPr>
    </w:p>
    <w:p w14:paraId="4CAE7FFF" w14:textId="21D49341" w:rsidR="007F3442" w:rsidRDefault="00FA1F6D" w:rsidP="003124FB">
      <w:pPr>
        <w:pStyle w:val="ListParagraph"/>
        <w:numPr>
          <w:ilvl w:val="0"/>
          <w:numId w:val="8"/>
        </w:numPr>
        <w:spacing w:after="0"/>
      </w:pPr>
      <w:r>
        <w:t xml:space="preserve">There is NO security provided in the exhibit area. All Exhibitors are responsible for the safety of their own signage, displays, collateral and electronics. The BPD is not responsible for lost or stolen items. </w:t>
      </w:r>
    </w:p>
    <w:p w14:paraId="4249A486" w14:textId="77777777" w:rsidR="007F3442" w:rsidRDefault="007F3442" w:rsidP="00BB34E3">
      <w:pPr>
        <w:spacing w:after="0"/>
      </w:pPr>
    </w:p>
    <w:p w14:paraId="1DC72BB5" w14:textId="36E6F772" w:rsidR="007F3442" w:rsidRDefault="00B748FC" w:rsidP="003124FB">
      <w:pPr>
        <w:pStyle w:val="ListParagraph"/>
        <w:numPr>
          <w:ilvl w:val="0"/>
          <w:numId w:val="8"/>
        </w:numPr>
        <w:spacing w:after="0"/>
      </w:pPr>
      <w:r>
        <w:t xml:space="preserve">Exhibit </w:t>
      </w:r>
      <w:r w:rsidR="00585376">
        <w:t>tabletop</w:t>
      </w:r>
      <w:r w:rsidR="00FA1F6D">
        <w:t xml:space="preserve"> </w:t>
      </w:r>
      <w:r w:rsidR="002B7258">
        <w:t>f</w:t>
      </w:r>
      <w:r w:rsidR="00FA1F6D">
        <w:t>ee includes one draped 60”</w:t>
      </w:r>
      <w:r w:rsidR="00A95A34">
        <w:t xml:space="preserve"> </w:t>
      </w:r>
      <w:r w:rsidR="00FA1F6D">
        <w:t>X</w:t>
      </w:r>
      <w:r w:rsidR="00A95A34">
        <w:t xml:space="preserve"> </w:t>
      </w:r>
      <w:r w:rsidR="00FA1F6D">
        <w:t xml:space="preserve">30” </w:t>
      </w:r>
      <w:r w:rsidR="00A95A34">
        <w:t>table</w:t>
      </w:r>
      <w:r w:rsidR="00FA1F6D">
        <w:t xml:space="preserve">, two hotel chairs, waste basket, and </w:t>
      </w:r>
      <w:r w:rsidR="00A95A34">
        <w:t xml:space="preserve">a </w:t>
      </w:r>
      <w:r w:rsidR="00FA1F6D">
        <w:t xml:space="preserve">8” X 11” </w:t>
      </w:r>
      <w:r w:rsidR="00585376">
        <w:t>tabletop</w:t>
      </w:r>
      <w:r w:rsidR="00FA1F6D">
        <w:t xml:space="preserve"> sign. </w:t>
      </w:r>
    </w:p>
    <w:p w14:paraId="7B5942DB" w14:textId="2A66D355" w:rsidR="004D73EA" w:rsidRDefault="004D73EA" w:rsidP="00BB34E3">
      <w:pPr>
        <w:spacing w:after="0"/>
      </w:pPr>
    </w:p>
    <w:p w14:paraId="6FDF9504" w14:textId="0AF4BA09" w:rsidR="004D73EA" w:rsidRDefault="004D73EA" w:rsidP="003124FB">
      <w:pPr>
        <w:pStyle w:val="ListParagraph"/>
        <w:numPr>
          <w:ilvl w:val="0"/>
          <w:numId w:val="7"/>
        </w:numPr>
        <w:spacing w:after="0"/>
      </w:pPr>
      <w:r>
        <w:t>If you have materials and need to access the hotel freight elevators, please make arrangements directly with our hotel contact Renee Wr</w:t>
      </w:r>
      <w:r w:rsidR="00076D11">
        <w:t>iedt</w:t>
      </w:r>
      <w:r>
        <w:t xml:space="preserve"> at the Embassy Suites.  The charge for this </w:t>
      </w:r>
      <w:proofErr w:type="spellStart"/>
      <w:r>
        <w:t>privledge</w:t>
      </w:r>
      <w:proofErr w:type="spellEnd"/>
      <w:r>
        <w:t xml:space="preserve"> is $25.  </w:t>
      </w:r>
      <w:hyperlink r:id="rId10" w:history="1">
        <w:r w:rsidRPr="006303BE">
          <w:rPr>
            <w:rStyle w:val="Hyperlink"/>
          </w:rPr>
          <w:t>Renee.wriedt@embassysuitesdenverdowntown.com</w:t>
        </w:r>
      </w:hyperlink>
      <w:r>
        <w:t xml:space="preserve">  or 720-587-6930.</w:t>
      </w:r>
    </w:p>
    <w:p w14:paraId="1A0F6608" w14:textId="77777777" w:rsidR="00C17B5C" w:rsidRDefault="00C17B5C" w:rsidP="00BB34E3">
      <w:pPr>
        <w:spacing w:after="0"/>
      </w:pPr>
    </w:p>
    <w:p w14:paraId="6E15C0BF" w14:textId="76B64E96" w:rsidR="00C17B5C" w:rsidRDefault="00FA1F6D" w:rsidP="00BB34E3">
      <w:pPr>
        <w:spacing w:after="0"/>
      </w:pPr>
      <w:r w:rsidRPr="00C17B5C">
        <w:rPr>
          <w:b/>
          <w:bCs/>
        </w:rPr>
        <w:t>Method Of Payment</w:t>
      </w:r>
      <w:r w:rsidR="00076D11">
        <w:rPr>
          <w:b/>
          <w:bCs/>
        </w:rPr>
        <w:t xml:space="preserve"> for </w:t>
      </w:r>
      <w:r w:rsidR="00201C1A">
        <w:rPr>
          <w:b/>
          <w:bCs/>
        </w:rPr>
        <w:t xml:space="preserve">Exhibit </w:t>
      </w:r>
      <w:r w:rsidR="00585376">
        <w:rPr>
          <w:b/>
          <w:bCs/>
        </w:rPr>
        <w:t>Tabletop</w:t>
      </w:r>
      <w:r w:rsidR="007E1C75">
        <w:t>:</w:t>
      </w:r>
    </w:p>
    <w:p w14:paraId="4969FEDA" w14:textId="77777777" w:rsidR="009A77F7" w:rsidRDefault="009A77F7" w:rsidP="009A77F7">
      <w:pPr>
        <w:spacing w:after="0"/>
      </w:pPr>
    </w:p>
    <w:p w14:paraId="0262C917" w14:textId="3583305F" w:rsidR="009A77F7" w:rsidRPr="007E1C75" w:rsidRDefault="009A77F7" w:rsidP="009A77F7">
      <w:pPr>
        <w:rPr>
          <w:b/>
          <w:bCs/>
        </w:rPr>
      </w:pPr>
      <w:r w:rsidRPr="007E1C75">
        <w:rPr>
          <w:b/>
          <w:bCs/>
        </w:rPr>
        <w:t xml:space="preserve">Click here for </w:t>
      </w:r>
      <w:r>
        <w:rPr>
          <w:b/>
          <w:bCs/>
        </w:rPr>
        <w:t>secure credit card payment:</w:t>
      </w:r>
    </w:p>
    <w:p w14:paraId="22C92D4E" w14:textId="77777777" w:rsidR="009A77F7" w:rsidRDefault="00292B9F" w:rsidP="009A77F7">
      <w:pPr>
        <w:spacing w:after="0"/>
      </w:pPr>
      <w:hyperlink r:id="rId11" w:history="1">
        <w:r w:rsidR="009A77F7" w:rsidRPr="007E1C75">
          <w:rPr>
            <w:rStyle w:val="Hyperlink"/>
          </w:rPr>
          <w:t>Square Payment Link</w:t>
        </w:r>
      </w:hyperlink>
    </w:p>
    <w:p w14:paraId="3798CB6A" w14:textId="77777777" w:rsidR="007E1C75" w:rsidRDefault="007E1C75" w:rsidP="00BB34E3">
      <w:pPr>
        <w:spacing w:after="0"/>
      </w:pPr>
    </w:p>
    <w:p w14:paraId="1B9630DB" w14:textId="59792F58" w:rsidR="00C17B5C" w:rsidRDefault="004C5DBC" w:rsidP="00BB34E3">
      <w:pPr>
        <w:spacing w:after="0"/>
      </w:pPr>
      <w:r>
        <w:t>If paying by check… O</w:t>
      </w:r>
      <w:r w:rsidR="00FA1F6D">
        <w:t xml:space="preserve">nly checks drawn on US banks are accepted. Make your check payable to the Bridge Dance Project. Please send to BDP, 3902 S. Torreys Peak </w:t>
      </w:r>
      <w:proofErr w:type="spellStart"/>
      <w:r w:rsidR="00FA1F6D">
        <w:t>Dr.</w:t>
      </w:r>
      <w:proofErr w:type="spellEnd"/>
      <w:r w:rsidR="00FA1F6D">
        <w:t xml:space="preserve">, Superior, CO 80027. By signing below, Exhibitors assume financial responsibility for payment in full of the </w:t>
      </w:r>
      <w:r w:rsidR="00B748FC">
        <w:t xml:space="preserve">Exhibit </w:t>
      </w:r>
      <w:r w:rsidR="00585376">
        <w:t>tabletop</w:t>
      </w:r>
      <w:r w:rsidR="00FA1F6D">
        <w:t xml:space="preserve"> </w:t>
      </w:r>
      <w:r w:rsidR="00436837">
        <w:t>f</w:t>
      </w:r>
      <w:r w:rsidR="00FA1F6D">
        <w:t xml:space="preserve">ee. The person signing below warrants and represents that she/he is the Exhibitor or is authorized to sign this Agreement on the Exhibitor’s behalf. </w:t>
      </w:r>
    </w:p>
    <w:p w14:paraId="1A1DE480" w14:textId="7E02EDEB" w:rsidR="00C17B5C" w:rsidRDefault="00FA1F6D" w:rsidP="00BB34E3">
      <w:pPr>
        <w:spacing w:after="0"/>
      </w:pPr>
      <w:r>
        <w:t xml:space="preserve">Signature: _______________________________ </w:t>
      </w:r>
      <w:r w:rsidR="00AB3A46">
        <w:t xml:space="preserve"> </w:t>
      </w:r>
      <w:r>
        <w:t>Date:</w:t>
      </w:r>
      <w:r w:rsidR="00AB3A46">
        <w:t xml:space="preserve"> </w:t>
      </w:r>
      <w:r>
        <w:t xml:space="preserve">________________ </w:t>
      </w:r>
    </w:p>
    <w:p w14:paraId="61467A7D" w14:textId="47C70C62" w:rsidR="00C17B5C" w:rsidRDefault="00FA1F6D" w:rsidP="00BB34E3">
      <w:pPr>
        <w:spacing w:after="0"/>
      </w:pPr>
      <w:r>
        <w:t>Printed name of signatory: _______________________________________</w:t>
      </w:r>
      <w:r w:rsidR="00AB3A46">
        <w:t>__________________________</w:t>
      </w:r>
      <w:r>
        <w:t xml:space="preserve">_ </w:t>
      </w:r>
    </w:p>
    <w:p w14:paraId="171D7102" w14:textId="3EAFCCE2" w:rsidR="00C17B5C" w:rsidRDefault="00FA1F6D" w:rsidP="00BB34E3">
      <w:pPr>
        <w:spacing w:after="0"/>
      </w:pPr>
      <w:r>
        <w:t>Name of Organization (if not an individual):__________________________</w:t>
      </w:r>
      <w:r w:rsidR="00AB3A46">
        <w:t>________________________</w:t>
      </w:r>
      <w:r>
        <w:t>__</w:t>
      </w:r>
      <w:r w:rsidR="00AB3A46">
        <w:t>_</w:t>
      </w:r>
      <w:r>
        <w:t xml:space="preserve"> </w:t>
      </w:r>
    </w:p>
    <w:p w14:paraId="0E41569A" w14:textId="77777777" w:rsidR="00C17B5C" w:rsidRDefault="00C17B5C" w:rsidP="00BB34E3">
      <w:pPr>
        <w:spacing w:after="0"/>
      </w:pPr>
    </w:p>
    <w:p w14:paraId="4A7C0A35" w14:textId="77777777" w:rsidR="004B2ED5" w:rsidRDefault="00FA1F6D" w:rsidP="00BB34E3">
      <w:pPr>
        <w:spacing w:after="0"/>
      </w:pPr>
      <w:r w:rsidRPr="004B2ED5">
        <w:rPr>
          <w:b/>
          <w:bCs/>
        </w:rPr>
        <w:t>WORKBOOK LISTING</w:t>
      </w:r>
      <w:r w:rsidR="004B2ED5">
        <w:rPr>
          <w:b/>
          <w:bCs/>
        </w:rPr>
        <w:t>:</w:t>
      </w:r>
      <w:r>
        <w:t xml:space="preserve"> The information provided below will be used for Exhibitor’s listing in the Conference Workbook, so accuracy and completeness are important. </w:t>
      </w:r>
    </w:p>
    <w:p w14:paraId="0F35047C" w14:textId="1748B3A6" w:rsidR="004B2ED5" w:rsidRDefault="00FA1F6D" w:rsidP="00BB34E3">
      <w:pPr>
        <w:spacing w:after="0"/>
      </w:pPr>
      <w:r>
        <w:t xml:space="preserve">1. Name as it should appear on the standard identity sign to be furnished by the BDP as part of the </w:t>
      </w:r>
      <w:r w:rsidR="00B748FC">
        <w:t xml:space="preserve">Exhibit </w:t>
      </w:r>
      <w:r w:rsidR="00585376">
        <w:t>tabletop</w:t>
      </w:r>
      <w:r>
        <w:t xml:space="preserve"> </w:t>
      </w:r>
      <w:r w:rsidR="00A72B79">
        <w:t>f</w:t>
      </w:r>
      <w:r>
        <w:t>ee: _______________________________</w:t>
      </w:r>
      <w:r w:rsidR="004B2ED5">
        <w:t>_______________________________________________________________</w:t>
      </w:r>
      <w:r>
        <w:t xml:space="preserve">_ </w:t>
      </w:r>
    </w:p>
    <w:p w14:paraId="25041A88" w14:textId="2B4F3732" w:rsidR="004B2ED5" w:rsidRDefault="00FA1F6D" w:rsidP="004B2ED5">
      <w:pPr>
        <w:spacing w:after="0"/>
      </w:pPr>
      <w:r>
        <w:t>2. Brief description (max 80 words) of products or services being presented. (Please be specific.) Please use the space below or attach _________________________________________________________</w:t>
      </w:r>
      <w:r w:rsidR="004B2ED5">
        <w:t>_______________________</w:t>
      </w:r>
      <w:r w:rsidR="004B2ED5">
        <w:softHyphen/>
      </w:r>
      <w:r>
        <w:t>__ ____________________________________________________</w:t>
      </w:r>
      <w:r w:rsidR="004B2ED5">
        <w:t>_____________________________________</w:t>
      </w:r>
      <w:r>
        <w:t xml:space="preserve">_______ </w:t>
      </w:r>
    </w:p>
    <w:p w14:paraId="7A446A1C" w14:textId="2DA7B7AC" w:rsidR="004B2ED5" w:rsidRDefault="004B2ED5" w:rsidP="00BB34E3">
      <w:pPr>
        <w:spacing w:after="0"/>
      </w:pPr>
      <w:r>
        <w:t>________________________________________________________________________________________________</w:t>
      </w:r>
    </w:p>
    <w:p w14:paraId="66691F4F" w14:textId="77777777" w:rsidR="004B2ED5" w:rsidRDefault="00FA1F6D" w:rsidP="00BB34E3">
      <w:pPr>
        <w:spacing w:after="0"/>
      </w:pPr>
      <w:r>
        <w:t xml:space="preserve"> </w:t>
      </w:r>
    </w:p>
    <w:p w14:paraId="42C28583" w14:textId="77777777" w:rsidR="004B2ED5" w:rsidRDefault="00FA1F6D" w:rsidP="00BB34E3">
      <w:pPr>
        <w:spacing w:after="0"/>
      </w:pPr>
      <w:r w:rsidRPr="004B2ED5">
        <w:rPr>
          <w:b/>
          <w:bCs/>
        </w:rPr>
        <w:t>Additional Terms and Conditions</w:t>
      </w:r>
      <w:r>
        <w:t xml:space="preserve"> </w:t>
      </w:r>
    </w:p>
    <w:p w14:paraId="0998EF54" w14:textId="14EE1CC6" w:rsidR="004B2ED5" w:rsidRDefault="00FA1F6D" w:rsidP="00BB34E3">
      <w:pPr>
        <w:spacing w:after="0"/>
      </w:pPr>
      <w:r>
        <w:t xml:space="preserve">1. Changes to Exhibit Space. Exhibitor’s </w:t>
      </w:r>
      <w:r w:rsidR="00585376">
        <w:t>tabletop</w:t>
      </w:r>
      <w:r>
        <w:t xml:space="preserve"> is shown on the floor plan as accurately as possible given the information in the BDP’s possession regarding the Venue. However, the BDP reserves the right to change the location, size or display limits of any </w:t>
      </w:r>
      <w:r w:rsidR="00585376">
        <w:t>tabletop</w:t>
      </w:r>
      <w:r>
        <w:t xml:space="preserve"> if, in the BDP’s sole judgment, such change is in the best overall interest of the show. </w:t>
      </w:r>
    </w:p>
    <w:p w14:paraId="365E7245" w14:textId="1063E7AD" w:rsidR="004B2ED5" w:rsidRDefault="00FA1F6D" w:rsidP="00BB34E3">
      <w:pPr>
        <w:spacing w:after="0"/>
      </w:pPr>
      <w:r>
        <w:t xml:space="preserve">2. Unused Space. No refund will be given for any </w:t>
      </w:r>
      <w:r w:rsidR="00B748FC">
        <w:t xml:space="preserve">exhibit </w:t>
      </w:r>
      <w:r w:rsidR="00585376">
        <w:t>tabletop</w:t>
      </w:r>
      <w:r>
        <w:t xml:space="preserve"> or portion thereof that is unused during all or part of BDP Conference. Should the Exhibitor's </w:t>
      </w:r>
      <w:r w:rsidR="00585376">
        <w:t>tabletop</w:t>
      </w:r>
      <w:r>
        <w:t xml:space="preserve"> remain unoccupied at the opening of the BDP Conference, the BDP may rent or use it without any obligation whatsoever to the Exhibitor. </w:t>
      </w:r>
    </w:p>
    <w:p w14:paraId="57E03810" w14:textId="6E4CAAA4" w:rsidR="004B2ED5" w:rsidRDefault="00FA1F6D" w:rsidP="00BB34E3">
      <w:pPr>
        <w:spacing w:after="0"/>
      </w:pPr>
      <w:r>
        <w:t xml:space="preserve">3. Cancellation. In the event of cancellation by Exhibitor for any reason, the BDP shall be under no obligation to refund any part of the </w:t>
      </w:r>
      <w:r w:rsidR="00B748FC">
        <w:t xml:space="preserve">Exhibit </w:t>
      </w:r>
      <w:r w:rsidR="00585376">
        <w:t>tabletop</w:t>
      </w:r>
      <w:r>
        <w:t xml:space="preserve"> </w:t>
      </w:r>
      <w:r w:rsidR="008379A8">
        <w:t>f</w:t>
      </w:r>
      <w:r>
        <w:t xml:space="preserve">ee. In the event of cancellation of the Conference by the BDP, the BDP will refund the </w:t>
      </w:r>
      <w:r w:rsidR="00B748FC">
        <w:t xml:space="preserve">Exhibit </w:t>
      </w:r>
      <w:r w:rsidR="00585376">
        <w:t>tabletop</w:t>
      </w:r>
      <w:r>
        <w:t xml:space="preserve"> </w:t>
      </w:r>
      <w:r w:rsidR="008379A8">
        <w:t>f</w:t>
      </w:r>
      <w:r>
        <w:t xml:space="preserve">ee paid by Exhibitor, but the BDP shall in no event be liable to Exhibitor or its owners, shareholders, directors, officers, employees, contractors, representatives or agents (“Related Persons”) for any out-of-pocket cost, expense, loss or damage of any kind or nature, including but not limited to lost profits and loss of business opportunity, as the result or arising out of cancellation. </w:t>
      </w:r>
    </w:p>
    <w:p w14:paraId="0322F6B5" w14:textId="77777777" w:rsidR="004B2ED5" w:rsidRDefault="00FA1F6D" w:rsidP="00BB34E3">
      <w:pPr>
        <w:spacing w:after="0"/>
      </w:pPr>
      <w:r>
        <w:t xml:space="preserve">4. </w:t>
      </w:r>
      <w:r w:rsidRPr="004B2ED5">
        <w:rPr>
          <w:b/>
          <w:bCs/>
        </w:rPr>
        <w:t>Restrictions</w:t>
      </w:r>
      <w:r>
        <w:t xml:space="preserve">. Exhibitor and its Related Persons: </w:t>
      </w:r>
    </w:p>
    <w:p w14:paraId="30AE8498" w14:textId="28738612" w:rsidR="004B2ED5" w:rsidRDefault="00FA1F6D" w:rsidP="00BB34E3">
      <w:pPr>
        <w:spacing w:after="0"/>
      </w:pPr>
      <w:r>
        <w:t xml:space="preserve">(a) shall not sublet, assign or apportion any part of Exhibitor’s </w:t>
      </w:r>
      <w:r w:rsidR="00B748FC">
        <w:t xml:space="preserve">exhibit </w:t>
      </w:r>
      <w:r w:rsidR="00585376">
        <w:t>tabletop</w:t>
      </w:r>
      <w:r>
        <w:t xml:space="preserve"> to any other person or entity; (b) shall not sponsor in Exhibitor’s </w:t>
      </w:r>
      <w:r w:rsidR="00585376">
        <w:t>tabletop</w:t>
      </w:r>
      <w:r>
        <w:t xml:space="preserve"> any group function, including but not limited to workshops, workouts or speeches, without the prior written consent of the BDP; (c) may distribute souvenirs and samples of Exhibitor’s products and services, provided that such distribution does not interfere with other exhibits; (d) shall not, without the prior written consent of the BDP, represent, advertise, distribute or make available flyers, brochures or other literature regarding the products or services of any other person or entity; (e) shall conduct all demonstrations, interviews, and other activities so as not to infringe on the ability of other exhibitors to present their exhibits; (f) shall not operate any sound motion picture equipment, sound equipment, microphone, loudspeaker, or any other noise-creating device (g) shall ensure that Exhibitor’s exhibit does not project beyond the </w:t>
      </w:r>
      <w:r w:rsidR="00A95D21">
        <w:t>allocated space</w:t>
      </w:r>
      <w:r>
        <w:t xml:space="preserve"> or interfere with traffic to the exhibits of others, or extend into or block aisles. </w:t>
      </w:r>
      <w:r w:rsidR="00585376">
        <w:t>Tabletop</w:t>
      </w:r>
      <w:r>
        <w:t xml:space="preserve"> decorations and construction must conform to local fire regulations. Without limiting the generality of the foregoing, cloth and other potentially flammable materials that are used as decoration in the </w:t>
      </w:r>
      <w:r w:rsidR="00B748FC">
        <w:t xml:space="preserve">exhibit </w:t>
      </w:r>
      <w:r w:rsidR="00585376">
        <w:t>tabletop</w:t>
      </w:r>
      <w:r>
        <w:t xml:space="preserve"> must be flame-proofed; (h) shall not paste, nail or otherwise affix any signage to walls, doors or other surfaces in a way that might mar or deface the premises or </w:t>
      </w:r>
      <w:r w:rsidR="00585376">
        <w:t>tabletop</w:t>
      </w:r>
      <w:r>
        <w:t xml:space="preserve"> equipment and furnishings. The cost of repair of any damage caused by Exhibitor or its Related Persons to observe this requirement shall be borne solely by Exhibitor; (</w:t>
      </w:r>
      <w:proofErr w:type="spellStart"/>
      <w:r>
        <w:t>i</w:t>
      </w:r>
      <w:proofErr w:type="spellEnd"/>
      <w:r>
        <w:t xml:space="preserve">) shall not make </w:t>
      </w:r>
      <w:r>
        <w:lastRenderedPageBreak/>
        <w:t xml:space="preserve">any representation or suggestion that the BDP has endorsed or endorses any of Exhibitor’s products or services; and (j) shall comply with all rules and regulations of BDP’s Conference Service Provider, the Venue, and any union with jurisdiction over the Conference. </w:t>
      </w:r>
    </w:p>
    <w:p w14:paraId="6D1369DC" w14:textId="533D6501" w:rsidR="004B2ED5" w:rsidRDefault="00FA1F6D" w:rsidP="00BB34E3">
      <w:pPr>
        <w:spacing w:after="0"/>
      </w:pPr>
      <w:r>
        <w:t xml:space="preserve">5. </w:t>
      </w:r>
      <w:r w:rsidRPr="004B2ED5">
        <w:rPr>
          <w:b/>
          <w:bCs/>
        </w:rPr>
        <w:t>BDP Remedies</w:t>
      </w:r>
      <w:r>
        <w:t xml:space="preserve"> (a) The BDP has the right: (</w:t>
      </w:r>
      <w:proofErr w:type="spellStart"/>
      <w:r>
        <w:t>i</w:t>
      </w:r>
      <w:proofErr w:type="spellEnd"/>
      <w:r>
        <w:t>) to forbid installation or request removal or discontinuance of any Exhibit or part thereof which would, in the BDP’s sole judgment, depart substantially from the design and description given advance approval; (ii) to require the discontinuance of any Exhibit or part thereof (including but not limited to requiring the removal of any flyers, handouts and other literature) that, in the BDP’s sole judgment, violates any term or condition of this Agreement or that may be objectionable, whether due to noise, method of operation or otherwise, or that detracts from or is out of keeping with the purpose, spirit and decorum of the Conference; and (ii) to eject any person, including but not limited to Exhibitor and its Related Persons, who violates any term or condition of this Agreement or acts unethically or in a manner that is, in the BDP’s sole judgment, disruptive, disturbing or otherwise unaccep</w:t>
      </w:r>
      <w:r w:rsidR="00585376">
        <w:t>table</w:t>
      </w:r>
      <w:r>
        <w:t xml:space="preserve">. (b) In the event of exercise of any of its remedies provided in paragraph 5(a) above, regardless of the scope of such remedy, the BDP shall under no circumstances be obligated to refund to Exhibitor any part of the </w:t>
      </w:r>
      <w:r w:rsidR="00B748FC">
        <w:t xml:space="preserve">Exhibit </w:t>
      </w:r>
      <w:r w:rsidR="00585376">
        <w:t>tabletop</w:t>
      </w:r>
      <w:r>
        <w:t xml:space="preserve"> </w:t>
      </w:r>
      <w:r w:rsidR="00411233">
        <w:t>f</w:t>
      </w:r>
      <w:r>
        <w:t xml:space="preserve">ee, nor shall the BDP be liable to Exhibitor or its Related Persons for any out-of-pocket cost, expense, loss or damage of any kind or nature, including but not limited to lost profits and loss of business opportunity, as the result or arising out the exercise by the BDP of any such remedy. (c) In no event shall Exhibitor or its Related Persons have any right to appeal exercise by the BDP of any of the remedies, in whole or in part, provided in this paragraph </w:t>
      </w:r>
    </w:p>
    <w:p w14:paraId="2883185E" w14:textId="50ED0253" w:rsidR="0025480E" w:rsidRDefault="00FA1F6D" w:rsidP="00BB34E3">
      <w:pPr>
        <w:spacing w:after="0"/>
      </w:pPr>
      <w:r>
        <w:t>6.Storage of Packing Crates and Boxes. Exhibitors may only store packing crates and boxes in their</w:t>
      </w:r>
      <w:r w:rsidR="00CF71AD">
        <w:t xml:space="preserve"> space</w:t>
      </w:r>
      <w:r>
        <w:t xml:space="preserve"> under the draped </w:t>
      </w:r>
      <w:r w:rsidR="00585376">
        <w:t>tabletop</w:t>
      </w:r>
      <w:r>
        <w:t xml:space="preserve">. If storage space is required, Exhibitors must make arrangements with Venue a their own cost. Crates and boxes not properly marked or identified may be destroyed. Depending upon the availability of storage space, crates and boxes may need to be stored outside the building. Reasonable efforts shall be made to protect crates and boxes from the elements, but neither the BDP, nor the Venue shall bear any responsibility for loss or damage. The removal and return of crates that cannot be moved by hand truck will be charged to the Exhibitor at prevailing </w:t>
      </w:r>
      <w:proofErr w:type="spellStart"/>
      <w:r>
        <w:t>labor</w:t>
      </w:r>
      <w:proofErr w:type="spellEnd"/>
      <w:r>
        <w:t xml:space="preserve"> rates. </w:t>
      </w:r>
    </w:p>
    <w:p w14:paraId="7F413CB0" w14:textId="6D132EBD" w:rsidR="0025480E" w:rsidRDefault="00FA1F6D" w:rsidP="00BB34E3">
      <w:pPr>
        <w:spacing w:after="0"/>
      </w:pPr>
      <w:r>
        <w:t>7. LIMITATIONS ON LIABILITY TO PERSON OR PROPERTY. EXCEPT TO THE EXTENT CAUSED BY GROSS NEGLIGENCE, WILLFUL MISCONDUCT OR FRAUD ON THE PART OF THE BDP OR ITS RELATED PERSONS, NEITHER THE BDP NOR ITS RELATED PERSONS SHALL BE LIABLE TO EXHIBITOR OR ITS RELATED PERSONS FOR: ANY DAMAGE, LOSS, COST, EXPENSE OR INJURY TO ANY PERSON OR PROPERTY, INCLUDING BUT NOT LIMITED TO PROPERTY LEASED FROM THE BDP C</w:t>
      </w:r>
      <w:r w:rsidR="001F0BB6">
        <w:t>ONFERENCE</w:t>
      </w:r>
      <w:r>
        <w:t xml:space="preserve"> SERVICE PROVIDER, THE PERSONAL PROPERTY OF EXHIBITOR AND ITS RELATED PERSONS AND GUESTS TO EXHIBITOR’S </w:t>
      </w:r>
      <w:r w:rsidR="00585376">
        <w:t>TABLETOP</w:t>
      </w:r>
      <w:r>
        <w:t>; ANY COST RELATED TO THE RE-ACQUISITION OR REPAIR OF ANY PERSONAL PROPERTY; OR ANY LOSS OF INCOME, PROFIT OR OPPORTUNITY, WHICH SUCH DAMAGES, LOSSES, COSTS, EXPENSES, INJURIES, AND LOSSES OF INCOME, PROFIT OR OPPORTUNITY ARISE OUT OF OR ARE RELATED TO THE BDP C</w:t>
      </w:r>
      <w:r w:rsidR="0011636B">
        <w:t>ONFERENCE</w:t>
      </w:r>
      <w:r>
        <w:t xml:space="preserve">, REGARDLESS OF THE CIRCUMSTANCES THEREOF OR THEORY OF LIABILITY. IN THE EVENT THAT APPLICABLE LAW PROHIBITS OR RESTRICTS ANY OF THE FOREGOING LIMITATIONS ON LIABILITY IN ANY WAY, IN NO EVENT SHALL THE BDP’S LIABILITY TO EXHIBITOR AND ITS RELATED PERSONS EXCEED THE LESSER OF THE </w:t>
      </w:r>
      <w:r w:rsidR="00B748FC">
        <w:t xml:space="preserve">EXHIBIT </w:t>
      </w:r>
      <w:r w:rsidR="00585376">
        <w:t>TABLETOP</w:t>
      </w:r>
      <w:r>
        <w:t xml:space="preserve"> FEE PAID BY EXHIBITOR FOR THE BDP C</w:t>
      </w:r>
      <w:r w:rsidR="00920A47">
        <w:t>ONFERENCE</w:t>
      </w:r>
      <w:r>
        <w:t xml:space="preserve"> OR THE LOWEST AMOUNT ALLOWED BY LAW. THE FOREGOING LIMITATIONS SHALL APPLY EVEN IF THE REMEDY STATED IN THE PREVIOUS SENTENCE FAILS OF ITS ESSENTIAL PURPOSE. 8. INDEMNIFICATION. EXHIBITOR HEREBY DEFENDS, INDEMNIFIES AND HOLDS HARMLESS THE BDP AND ITS RELATED PERSONS FROM AND AGAINST ANY AND ALL THIRD PARTY SUITS, CLAIMS OR DEMANDS, AND ANY AND ALL LOSSES, COSTS, DAMAGES AND EXPENSES (INCLUDING REASONABLE ATTORNEY’S FEES, COURT COSTS AND LEGAL EXPENSES) RESULTING THEREFROM, WHICH SUITS, CLAIMS OR DEMANDS ARISE OUT OF OR RELATE TO: (I) ANY USE, NON-USE OR FAILURE OR INABILITY OF ANY PERSON TO USE, FOR ANY REASON, ANY SERVICE PROVIDED BY THE BDP, ITS BDP C</w:t>
      </w:r>
      <w:r w:rsidR="000564A5">
        <w:t>ONFERENCE</w:t>
      </w:r>
      <w:r>
        <w:t xml:space="preserve"> SERVICE PROVIDER, OR THE VENUE; (II) ANY USE OF, OR INABILITY OF ANY PERSON TO USE, ALL OR ANY PART OF THE </w:t>
      </w:r>
      <w:r w:rsidR="00B748FC">
        <w:t xml:space="preserve">EXHIBIT </w:t>
      </w:r>
      <w:r w:rsidR="00585376">
        <w:t>TABLETOP</w:t>
      </w:r>
      <w:r>
        <w:t xml:space="preserve"> OR SPACE FOR ANY REASON; (III) ANY INJURY OR LOSS TO PERSON OR PROPERTY THAT OCCURS IN EXHIBITOR’S </w:t>
      </w:r>
      <w:r w:rsidR="00B748FC">
        <w:t xml:space="preserve">EXHIBIT </w:t>
      </w:r>
      <w:r w:rsidR="00585376">
        <w:t>TABLETOP</w:t>
      </w:r>
      <w:r>
        <w:t xml:space="preserve">; AND (V) ANY BREACH BY EXHIBITOR OR ITS RELATED PERSONS OF ANY PROMISE, WARRANTY OR REPRESENTATION MADE BY EXHIBITOR TO THE BDP OR ANY THIRD PARTY. 9. INSURANCE. EXHIBITOR UNDERSTANDS AND AGREES THAT AS BETWEEN THE BDP AND EXHIBITOR, EXHIBITOR SHALL BE SOLELY RESPONSIBLE FOR OBTAINING INSURANCE AGAINST LIABILITIES AND LOSSES OF </w:t>
      </w:r>
      <w:r>
        <w:lastRenderedPageBreak/>
        <w:t xml:space="preserve">ANY KIND OR NATURE THAT MAY BE INCURRED BY EXHIBITOR AND ITS RELATED PERSONS, AND GUESTS TO EXHIBITOR’S </w:t>
      </w:r>
      <w:r w:rsidR="00B748FC">
        <w:t xml:space="preserve">EXHIBIT </w:t>
      </w:r>
      <w:r w:rsidR="00585376">
        <w:t>TABLETOP</w:t>
      </w:r>
      <w:r>
        <w:t>, DURING THE BDP C</w:t>
      </w:r>
      <w:r w:rsidR="00823F83">
        <w:t>ONFERENCE</w:t>
      </w:r>
      <w:r>
        <w:t xml:space="preserve">. </w:t>
      </w:r>
    </w:p>
    <w:p w14:paraId="24C5D9A0" w14:textId="77777777" w:rsidR="0025480E" w:rsidRDefault="00FA1F6D" w:rsidP="00BB34E3">
      <w:pPr>
        <w:spacing w:after="0"/>
      </w:pPr>
      <w:r>
        <w:t xml:space="preserve">10. Construction and Interpretation. (a) Amendments in Writing. No amendment to or modification of this Agreement or any of its terms and conditions shall be valid or binding on the parties unless made in writing and signed by a duly authorized representative of both Parties. In no event shall the BDP be bound by any terms and conditions stated on any invoice, purchase order or check or accompanying any method of payment. (b) Assignment. This Agreement may not be transferred or assigned by Exhibitor to or for the benefit of any third party. The BDP shall be entitled to void any such purported assignment. (c) Binding Effect. This Agreement, and the rights and benefits hereunder, shall be binding upon and insure to the benefit of, and be enforceable by the parties’ respective successors, assigns, heirs, executors and administrators. (d) Governing Law. This Agreement and any dispute or controversy arising out of or related hereto and/or the relationship between the BDP and Exhibitor established herein (“Claims”) shall be governed by and construed, interpreted and resolved in accordance with the laws of the State of Colorado without regard to its choice of law provisions; provided, however, that any procedural or substantive Claim conflicting with or falling under the exclusive jurisdiction of United States federal law shall be governed by, and construed, interpreted and resolved in accordance with United States federal law without regard to its choice of law provisions. All Claims shall be submitted exclusively to the federal and state courts of competent jurisdiction located in Denver County, and the BDP and Exhibitor hereby unconditionally and irrevocably consent and submit to such exclusive jurisdiction, and waive any objection they may now or hereafter have with respect thereto. (e) Headings. The paragraph headings in this Agreement are solely for the convenience of the parties and have no legal or contractual significance. </w:t>
      </w:r>
    </w:p>
    <w:p w14:paraId="42F8A55D" w14:textId="77777777" w:rsidR="0025480E" w:rsidRDefault="0025480E" w:rsidP="00BB34E3">
      <w:pPr>
        <w:spacing w:after="0"/>
      </w:pPr>
    </w:p>
    <w:p w14:paraId="30CBB1C5" w14:textId="77777777" w:rsidR="0025480E" w:rsidRDefault="00FA1F6D" w:rsidP="00BB34E3">
      <w:pPr>
        <w:spacing w:after="0"/>
      </w:pPr>
      <w:r>
        <w:t xml:space="preserve">By signing below, Exhibitor hereby agrees that it is bound by all the terms and conditions of this Agreement. The person signing below warrants and represents that she/he is the Exhibitor or is authorized to sign this Agreement on the Exhibitor’s behalf. </w:t>
      </w:r>
    </w:p>
    <w:p w14:paraId="04330396" w14:textId="77777777" w:rsidR="0025480E" w:rsidRDefault="0025480E" w:rsidP="00BB34E3">
      <w:pPr>
        <w:spacing w:after="0"/>
      </w:pPr>
    </w:p>
    <w:p w14:paraId="6278896D" w14:textId="77777777" w:rsidR="0025480E" w:rsidRDefault="00FA1F6D" w:rsidP="00BB34E3">
      <w:pPr>
        <w:spacing w:after="0"/>
      </w:pPr>
      <w:r>
        <w:t xml:space="preserve">Signature:__________________________________ Date: ___________________ </w:t>
      </w:r>
    </w:p>
    <w:p w14:paraId="47166511" w14:textId="77777777" w:rsidR="0025480E" w:rsidRDefault="00FA1F6D" w:rsidP="00BB34E3">
      <w:pPr>
        <w:spacing w:after="0"/>
      </w:pPr>
      <w:r>
        <w:t xml:space="preserve">Printed name of signatory: ______________________________________________ </w:t>
      </w:r>
    </w:p>
    <w:p w14:paraId="6A5D83BD" w14:textId="77777777" w:rsidR="0025480E" w:rsidRDefault="00FA1F6D" w:rsidP="00BB34E3">
      <w:pPr>
        <w:spacing w:after="0"/>
      </w:pPr>
      <w:r>
        <w:t xml:space="preserve">Name of Organization (if not an individual): __________________________________ </w:t>
      </w:r>
    </w:p>
    <w:p w14:paraId="6321103E" w14:textId="77777777" w:rsidR="0025480E" w:rsidRDefault="0025480E" w:rsidP="00BB34E3">
      <w:pPr>
        <w:spacing w:after="0"/>
      </w:pPr>
    </w:p>
    <w:p w14:paraId="6D065A21" w14:textId="4C25E10D" w:rsidR="0025480E" w:rsidRDefault="00FA1F6D" w:rsidP="00BB34E3">
      <w:pPr>
        <w:spacing w:after="0"/>
      </w:pPr>
      <w:r w:rsidRPr="0025480E">
        <w:rPr>
          <w:b/>
          <w:bCs/>
        </w:rPr>
        <w:t>Submit to:</w:t>
      </w:r>
      <w:r>
        <w:t xml:space="preserve"> Bridge Dance Project, 3902 S. Torreys Peak </w:t>
      </w:r>
      <w:proofErr w:type="spellStart"/>
      <w:r>
        <w:t>Dr.</w:t>
      </w:r>
      <w:proofErr w:type="spellEnd"/>
      <w:r>
        <w:t xml:space="preserve">, Superior, CO 80027 / </w:t>
      </w:r>
      <w:hyperlink r:id="rId12" w:history="1">
        <w:r w:rsidR="0025480E" w:rsidRPr="00BC0AF6">
          <w:rPr>
            <w:rStyle w:val="Hyperlink"/>
          </w:rPr>
          <w:t>Jddanmed@aol.com</w:t>
        </w:r>
      </w:hyperlink>
      <w:r>
        <w:t xml:space="preserve"> </w:t>
      </w:r>
    </w:p>
    <w:p w14:paraId="2806122E" w14:textId="77777777" w:rsidR="0025480E" w:rsidRDefault="0025480E" w:rsidP="00BB34E3">
      <w:pPr>
        <w:spacing w:after="0"/>
      </w:pPr>
    </w:p>
    <w:p w14:paraId="31B3E4D5" w14:textId="5E31BB5C" w:rsidR="0037605A" w:rsidRDefault="00FA1F6D" w:rsidP="00BB34E3">
      <w:pPr>
        <w:spacing w:after="0"/>
      </w:pPr>
      <w:r>
        <w:t xml:space="preserve">Questions about Exhibiting? Contact: Melinda Wunder 303-818-6982 or </w:t>
      </w:r>
      <w:hyperlink r:id="rId13" w:history="1">
        <w:r w:rsidR="004A1BC6" w:rsidRPr="000628D4">
          <w:rPr>
            <w:rStyle w:val="Hyperlink"/>
          </w:rPr>
          <w:t>melinda@creativeconvs.com</w:t>
        </w:r>
      </w:hyperlink>
      <w:r>
        <w:t xml:space="preserve"> </w:t>
      </w:r>
    </w:p>
    <w:p w14:paraId="7CB3BA82" w14:textId="3C1EFEAC" w:rsidR="004A1BC6" w:rsidRDefault="004A1BC6" w:rsidP="00BB34E3">
      <w:pPr>
        <w:spacing w:after="0"/>
      </w:pPr>
    </w:p>
    <w:p w14:paraId="76DC289D" w14:textId="38F0F442" w:rsidR="004A1BC6" w:rsidRPr="00AF40DE" w:rsidRDefault="00190356" w:rsidP="00BB34E3">
      <w:pPr>
        <w:spacing w:after="0"/>
      </w:pPr>
      <w:r>
        <w:rPr>
          <w:noProof/>
        </w:rPr>
        <w:lastRenderedPageBreak/>
        <w:drawing>
          <wp:inline distT="0" distB="0" distL="0" distR="0" wp14:anchorId="2B6DFCDD" wp14:editId="1A86748B">
            <wp:extent cx="6645910" cy="43434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9094" cy="4345481"/>
                    </a:xfrm>
                    <a:prstGeom prst="rect">
                      <a:avLst/>
                    </a:prstGeom>
                  </pic:spPr>
                </pic:pic>
              </a:graphicData>
            </a:graphic>
          </wp:inline>
        </w:drawing>
      </w:r>
    </w:p>
    <w:sectPr w:rsidR="004A1BC6" w:rsidRPr="00AF40DE" w:rsidSect="00255AF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E4F5" w14:textId="77777777" w:rsidR="00D15B40" w:rsidRDefault="00D15B40" w:rsidP="008F732A">
      <w:pPr>
        <w:spacing w:after="0" w:line="240" w:lineRule="auto"/>
      </w:pPr>
      <w:r>
        <w:separator/>
      </w:r>
    </w:p>
  </w:endnote>
  <w:endnote w:type="continuationSeparator" w:id="0">
    <w:p w14:paraId="089641C3" w14:textId="77777777" w:rsidR="00D15B40" w:rsidRDefault="00D15B40" w:rsidP="008F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26980"/>
      <w:docPartObj>
        <w:docPartGallery w:val="Page Numbers (Bottom of Page)"/>
        <w:docPartUnique/>
      </w:docPartObj>
    </w:sdtPr>
    <w:sdtEndPr>
      <w:rPr>
        <w:noProof/>
      </w:rPr>
    </w:sdtEndPr>
    <w:sdtContent>
      <w:p w14:paraId="77732AF0" w14:textId="63B8DD32" w:rsidR="001122DF" w:rsidRDefault="001122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6F0573" w14:textId="77777777" w:rsidR="008F732A" w:rsidRDefault="008F7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19E2" w14:textId="77777777" w:rsidR="00D15B40" w:rsidRDefault="00D15B40" w:rsidP="008F732A">
      <w:pPr>
        <w:spacing w:after="0" w:line="240" w:lineRule="auto"/>
      </w:pPr>
      <w:r>
        <w:separator/>
      </w:r>
    </w:p>
  </w:footnote>
  <w:footnote w:type="continuationSeparator" w:id="0">
    <w:p w14:paraId="6F5337E1" w14:textId="77777777" w:rsidR="00D15B40" w:rsidRDefault="00D15B40" w:rsidP="008F7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6F6F"/>
    <w:multiLevelType w:val="hybridMultilevel"/>
    <w:tmpl w:val="F1EEC644"/>
    <w:lvl w:ilvl="0" w:tplc="52889B7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477E1"/>
    <w:multiLevelType w:val="hybridMultilevel"/>
    <w:tmpl w:val="247CF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056672"/>
    <w:multiLevelType w:val="hybridMultilevel"/>
    <w:tmpl w:val="FBF2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B24E9"/>
    <w:multiLevelType w:val="hybridMultilevel"/>
    <w:tmpl w:val="AF722304"/>
    <w:lvl w:ilvl="0" w:tplc="1F4858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75BA5"/>
    <w:multiLevelType w:val="hybridMultilevel"/>
    <w:tmpl w:val="C3202F94"/>
    <w:lvl w:ilvl="0" w:tplc="B3F674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B3147"/>
    <w:multiLevelType w:val="hybridMultilevel"/>
    <w:tmpl w:val="8EC0C3B2"/>
    <w:lvl w:ilvl="0" w:tplc="E11E01F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627BB"/>
    <w:multiLevelType w:val="hybridMultilevel"/>
    <w:tmpl w:val="E6A61A80"/>
    <w:lvl w:ilvl="0" w:tplc="CA84CFC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E6"/>
    <w:rsid w:val="00021174"/>
    <w:rsid w:val="000564A5"/>
    <w:rsid w:val="00076D11"/>
    <w:rsid w:val="000A046F"/>
    <w:rsid w:val="00107E7B"/>
    <w:rsid w:val="001122DF"/>
    <w:rsid w:val="0011636B"/>
    <w:rsid w:val="001235C6"/>
    <w:rsid w:val="00133C9C"/>
    <w:rsid w:val="0015212D"/>
    <w:rsid w:val="00190356"/>
    <w:rsid w:val="001B678E"/>
    <w:rsid w:val="001E59BC"/>
    <w:rsid w:val="001E653C"/>
    <w:rsid w:val="001F0BB6"/>
    <w:rsid w:val="00201C1A"/>
    <w:rsid w:val="002168B8"/>
    <w:rsid w:val="0025480E"/>
    <w:rsid w:val="00255AFD"/>
    <w:rsid w:val="002735B8"/>
    <w:rsid w:val="00277C16"/>
    <w:rsid w:val="002861DF"/>
    <w:rsid w:val="00292B9F"/>
    <w:rsid w:val="002B7258"/>
    <w:rsid w:val="002D3CD0"/>
    <w:rsid w:val="002E6531"/>
    <w:rsid w:val="002E6BC6"/>
    <w:rsid w:val="002F2D93"/>
    <w:rsid w:val="003124FB"/>
    <w:rsid w:val="003578D3"/>
    <w:rsid w:val="003709C6"/>
    <w:rsid w:val="0037605A"/>
    <w:rsid w:val="00392605"/>
    <w:rsid w:val="003B0201"/>
    <w:rsid w:val="003B4811"/>
    <w:rsid w:val="003E49DF"/>
    <w:rsid w:val="00411233"/>
    <w:rsid w:val="00436837"/>
    <w:rsid w:val="00447D53"/>
    <w:rsid w:val="00497E4F"/>
    <w:rsid w:val="004A1BC6"/>
    <w:rsid w:val="004B2ED5"/>
    <w:rsid w:val="004C5DBC"/>
    <w:rsid w:val="004D73EA"/>
    <w:rsid w:val="005540BD"/>
    <w:rsid w:val="00585376"/>
    <w:rsid w:val="005D79F3"/>
    <w:rsid w:val="005F1406"/>
    <w:rsid w:val="005F307E"/>
    <w:rsid w:val="00661042"/>
    <w:rsid w:val="00663BC6"/>
    <w:rsid w:val="006B7EF9"/>
    <w:rsid w:val="006D2143"/>
    <w:rsid w:val="006F02BB"/>
    <w:rsid w:val="0072019D"/>
    <w:rsid w:val="00720941"/>
    <w:rsid w:val="007308E9"/>
    <w:rsid w:val="007C21D1"/>
    <w:rsid w:val="007C3E5E"/>
    <w:rsid w:val="007E0983"/>
    <w:rsid w:val="007E1C75"/>
    <w:rsid w:val="007E3F59"/>
    <w:rsid w:val="007F3442"/>
    <w:rsid w:val="00823F83"/>
    <w:rsid w:val="00835B7D"/>
    <w:rsid w:val="008379A8"/>
    <w:rsid w:val="008A523F"/>
    <w:rsid w:val="008B6246"/>
    <w:rsid w:val="008F732A"/>
    <w:rsid w:val="00914EC2"/>
    <w:rsid w:val="00920A47"/>
    <w:rsid w:val="0092200B"/>
    <w:rsid w:val="00931842"/>
    <w:rsid w:val="00934320"/>
    <w:rsid w:val="009508AF"/>
    <w:rsid w:val="00951A3F"/>
    <w:rsid w:val="009575D8"/>
    <w:rsid w:val="00966639"/>
    <w:rsid w:val="009A77F7"/>
    <w:rsid w:val="00A32074"/>
    <w:rsid w:val="00A408E7"/>
    <w:rsid w:val="00A6139A"/>
    <w:rsid w:val="00A619B0"/>
    <w:rsid w:val="00A72B79"/>
    <w:rsid w:val="00A937FF"/>
    <w:rsid w:val="00A95A34"/>
    <w:rsid w:val="00A95D21"/>
    <w:rsid w:val="00AB3A46"/>
    <w:rsid w:val="00AD0DF3"/>
    <w:rsid w:val="00AE2896"/>
    <w:rsid w:val="00AF40DE"/>
    <w:rsid w:val="00B47E55"/>
    <w:rsid w:val="00B515DA"/>
    <w:rsid w:val="00B748FC"/>
    <w:rsid w:val="00B83057"/>
    <w:rsid w:val="00BA17B3"/>
    <w:rsid w:val="00BB34E3"/>
    <w:rsid w:val="00BB38E6"/>
    <w:rsid w:val="00C17B5C"/>
    <w:rsid w:val="00C61F3D"/>
    <w:rsid w:val="00C764EF"/>
    <w:rsid w:val="00C83E63"/>
    <w:rsid w:val="00C92F0D"/>
    <w:rsid w:val="00CE586E"/>
    <w:rsid w:val="00CF7143"/>
    <w:rsid w:val="00CF71AD"/>
    <w:rsid w:val="00D0123C"/>
    <w:rsid w:val="00D11A9F"/>
    <w:rsid w:val="00D15B40"/>
    <w:rsid w:val="00D5592A"/>
    <w:rsid w:val="00D822DE"/>
    <w:rsid w:val="00E065C2"/>
    <w:rsid w:val="00E24E97"/>
    <w:rsid w:val="00E715C8"/>
    <w:rsid w:val="00EA709A"/>
    <w:rsid w:val="00F05551"/>
    <w:rsid w:val="00F51A51"/>
    <w:rsid w:val="00FA15E1"/>
    <w:rsid w:val="00FA19A8"/>
    <w:rsid w:val="00FA1F6D"/>
    <w:rsid w:val="00FC6529"/>
    <w:rsid w:val="00FE0D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FEAAA"/>
  <w15:chartTrackingRefBased/>
  <w15:docId w15:val="{BFDBAA3C-E899-4480-83B0-6B9206B4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E5E"/>
  </w:style>
  <w:style w:type="paragraph" w:styleId="Heading1">
    <w:name w:val="heading 1"/>
    <w:basedOn w:val="Normal"/>
    <w:next w:val="Normal"/>
    <w:link w:val="Heading1Char"/>
    <w:uiPriority w:val="9"/>
    <w:qFormat/>
    <w:rsid w:val="007C3E5E"/>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3E5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C3E5E"/>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C3E5E"/>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C3E5E"/>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C3E5E"/>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C3E5E"/>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C3E5E"/>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C3E5E"/>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3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BB38E6"/>
  </w:style>
  <w:style w:type="character" w:customStyle="1" w:styleId="Heading1Char">
    <w:name w:val="Heading 1 Char"/>
    <w:basedOn w:val="DefaultParagraphFont"/>
    <w:link w:val="Heading1"/>
    <w:uiPriority w:val="9"/>
    <w:rsid w:val="007C3E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3E5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C3E5E"/>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C3E5E"/>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C3E5E"/>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C3E5E"/>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C3E5E"/>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C3E5E"/>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C3E5E"/>
    <w:rPr>
      <w:b/>
      <w:bCs/>
      <w:i/>
      <w:iCs/>
    </w:rPr>
  </w:style>
  <w:style w:type="paragraph" w:styleId="Caption">
    <w:name w:val="caption"/>
    <w:basedOn w:val="Normal"/>
    <w:next w:val="Normal"/>
    <w:uiPriority w:val="35"/>
    <w:semiHidden/>
    <w:unhideWhenUsed/>
    <w:qFormat/>
    <w:rsid w:val="007C3E5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C3E5E"/>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C3E5E"/>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C3E5E"/>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C3E5E"/>
    <w:rPr>
      <w:color w:val="44546A" w:themeColor="text2"/>
      <w:sz w:val="28"/>
      <w:szCs w:val="28"/>
    </w:rPr>
  </w:style>
  <w:style w:type="character" w:styleId="Strong">
    <w:name w:val="Strong"/>
    <w:basedOn w:val="DefaultParagraphFont"/>
    <w:uiPriority w:val="22"/>
    <w:qFormat/>
    <w:rsid w:val="007C3E5E"/>
    <w:rPr>
      <w:b/>
      <w:bCs/>
    </w:rPr>
  </w:style>
  <w:style w:type="character" w:styleId="Emphasis">
    <w:name w:val="Emphasis"/>
    <w:basedOn w:val="DefaultParagraphFont"/>
    <w:uiPriority w:val="20"/>
    <w:qFormat/>
    <w:rsid w:val="007C3E5E"/>
    <w:rPr>
      <w:i/>
      <w:iCs/>
      <w:color w:val="000000" w:themeColor="text1"/>
    </w:rPr>
  </w:style>
  <w:style w:type="paragraph" w:styleId="NoSpacing">
    <w:name w:val="No Spacing"/>
    <w:uiPriority w:val="1"/>
    <w:qFormat/>
    <w:rsid w:val="007C3E5E"/>
    <w:pPr>
      <w:spacing w:after="0" w:line="240" w:lineRule="auto"/>
    </w:pPr>
  </w:style>
  <w:style w:type="paragraph" w:styleId="Quote">
    <w:name w:val="Quote"/>
    <w:basedOn w:val="Normal"/>
    <w:next w:val="Normal"/>
    <w:link w:val="QuoteChar"/>
    <w:uiPriority w:val="29"/>
    <w:qFormat/>
    <w:rsid w:val="007C3E5E"/>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7C3E5E"/>
    <w:rPr>
      <w:i/>
      <w:iCs/>
      <w:color w:val="7B7B7B" w:themeColor="accent3" w:themeShade="BF"/>
      <w:sz w:val="24"/>
      <w:szCs w:val="24"/>
    </w:rPr>
  </w:style>
  <w:style w:type="paragraph" w:styleId="IntenseQuote">
    <w:name w:val="Intense Quote"/>
    <w:basedOn w:val="Normal"/>
    <w:next w:val="Normal"/>
    <w:link w:val="IntenseQuoteChar"/>
    <w:uiPriority w:val="30"/>
    <w:qFormat/>
    <w:rsid w:val="007C3E5E"/>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7C3E5E"/>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7C3E5E"/>
    <w:rPr>
      <w:i/>
      <w:iCs/>
      <w:color w:val="595959" w:themeColor="text1" w:themeTint="A6"/>
    </w:rPr>
  </w:style>
  <w:style w:type="character" w:styleId="IntenseEmphasis">
    <w:name w:val="Intense Emphasis"/>
    <w:basedOn w:val="DefaultParagraphFont"/>
    <w:uiPriority w:val="21"/>
    <w:qFormat/>
    <w:rsid w:val="007C3E5E"/>
    <w:rPr>
      <w:b/>
      <w:bCs/>
      <w:i/>
      <w:iCs/>
      <w:color w:val="auto"/>
    </w:rPr>
  </w:style>
  <w:style w:type="character" w:styleId="SubtleReference">
    <w:name w:val="Subtle Reference"/>
    <w:basedOn w:val="DefaultParagraphFont"/>
    <w:uiPriority w:val="31"/>
    <w:qFormat/>
    <w:rsid w:val="007C3E5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C3E5E"/>
    <w:rPr>
      <w:b/>
      <w:bCs/>
      <w:caps w:val="0"/>
      <w:smallCaps/>
      <w:color w:val="auto"/>
      <w:spacing w:val="0"/>
      <w:u w:val="single"/>
    </w:rPr>
  </w:style>
  <w:style w:type="character" w:styleId="BookTitle">
    <w:name w:val="Book Title"/>
    <w:basedOn w:val="DefaultParagraphFont"/>
    <w:uiPriority w:val="33"/>
    <w:qFormat/>
    <w:rsid w:val="007C3E5E"/>
    <w:rPr>
      <w:b/>
      <w:bCs/>
      <w:caps w:val="0"/>
      <w:smallCaps/>
      <w:spacing w:val="0"/>
    </w:rPr>
  </w:style>
  <w:style w:type="paragraph" w:styleId="TOCHeading">
    <w:name w:val="TOC Heading"/>
    <w:basedOn w:val="Heading1"/>
    <w:next w:val="Normal"/>
    <w:uiPriority w:val="39"/>
    <w:semiHidden/>
    <w:unhideWhenUsed/>
    <w:qFormat/>
    <w:rsid w:val="007C3E5E"/>
    <w:pPr>
      <w:outlineLvl w:val="9"/>
    </w:pPr>
  </w:style>
  <w:style w:type="paragraph" w:styleId="ListParagraph">
    <w:name w:val="List Paragraph"/>
    <w:basedOn w:val="Normal"/>
    <w:uiPriority w:val="34"/>
    <w:qFormat/>
    <w:rsid w:val="006D2143"/>
    <w:pPr>
      <w:ind w:left="720"/>
      <w:contextualSpacing/>
    </w:pPr>
  </w:style>
  <w:style w:type="character" w:styleId="Hyperlink">
    <w:name w:val="Hyperlink"/>
    <w:basedOn w:val="DefaultParagraphFont"/>
    <w:uiPriority w:val="99"/>
    <w:unhideWhenUsed/>
    <w:rsid w:val="00BB34E3"/>
    <w:rPr>
      <w:color w:val="0000FF"/>
      <w:u w:val="single"/>
    </w:rPr>
  </w:style>
  <w:style w:type="paragraph" w:styleId="NormalWeb">
    <w:name w:val="Normal (Web)"/>
    <w:basedOn w:val="Normal"/>
    <w:uiPriority w:val="99"/>
    <w:semiHidden/>
    <w:unhideWhenUsed/>
    <w:rsid w:val="007E09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5480E"/>
    <w:rPr>
      <w:color w:val="605E5C"/>
      <w:shd w:val="clear" w:color="auto" w:fill="E1DFDD"/>
    </w:rPr>
  </w:style>
  <w:style w:type="paragraph" w:styleId="Header">
    <w:name w:val="header"/>
    <w:basedOn w:val="Normal"/>
    <w:link w:val="HeaderChar"/>
    <w:uiPriority w:val="99"/>
    <w:unhideWhenUsed/>
    <w:rsid w:val="008F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32A"/>
  </w:style>
  <w:style w:type="paragraph" w:styleId="Footer">
    <w:name w:val="footer"/>
    <w:basedOn w:val="Normal"/>
    <w:link w:val="FooterChar"/>
    <w:uiPriority w:val="99"/>
    <w:unhideWhenUsed/>
    <w:rsid w:val="008F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55544">
      <w:bodyDiv w:val="1"/>
      <w:marLeft w:val="0"/>
      <w:marRight w:val="0"/>
      <w:marTop w:val="0"/>
      <w:marBottom w:val="0"/>
      <w:divBdr>
        <w:top w:val="none" w:sz="0" w:space="0" w:color="auto"/>
        <w:left w:val="none" w:sz="0" w:space="0" w:color="auto"/>
        <w:bottom w:val="none" w:sz="0" w:space="0" w:color="auto"/>
        <w:right w:val="none" w:sz="0" w:space="0" w:color="auto"/>
      </w:divBdr>
    </w:div>
    <w:div w:id="11623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uare.link/u/HbTJvVfm" TargetMode="External"/><Relationship Id="rId13" Type="http://schemas.openxmlformats.org/officeDocument/2006/relationships/hyperlink" Target="mailto:melinda@creativeconv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ddanmed@ao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quare.link/u/HbTJvVf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enee.wriedt@embassysuitesdenverdowntown.com" TargetMode="External"/><Relationship Id="rId4" Type="http://schemas.openxmlformats.org/officeDocument/2006/relationships/webSettings" Target="webSettings.xml"/><Relationship Id="rId9" Type="http://schemas.openxmlformats.org/officeDocument/2006/relationships/hyperlink" Target="mailto:jddanmed@ao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Steel</dc:creator>
  <cp:keywords/>
  <dc:description/>
  <cp:lastModifiedBy>Leanne Steel</cp:lastModifiedBy>
  <cp:revision>3</cp:revision>
  <cp:lastPrinted>2021-11-22T22:42:00Z</cp:lastPrinted>
  <dcterms:created xsi:type="dcterms:W3CDTF">2021-12-14T22:17:00Z</dcterms:created>
  <dcterms:modified xsi:type="dcterms:W3CDTF">2022-02-03T20:53:00Z</dcterms:modified>
</cp:coreProperties>
</file>