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62A4" w14:textId="77777777" w:rsidR="00CD02B3" w:rsidRDefault="0072336C" w:rsidP="00F3755A">
      <w:pPr>
        <w:pStyle w:val="Title"/>
        <w:jc w:val="both"/>
      </w:pPr>
      <w:r>
        <w:t>Carbon Reduction Plan</w:t>
      </w:r>
    </w:p>
    <w:p w14:paraId="7C8FF7E7" w14:textId="77777777" w:rsidR="00CD02B3" w:rsidRDefault="0072336C" w:rsidP="00F3755A">
      <w:pPr>
        <w:jc w:val="both"/>
      </w:pPr>
      <w:r>
        <w:rPr>
          <w:b/>
          <w:sz w:val="32"/>
        </w:rPr>
        <w:t>RESTASSURE SUPPORT SERVICES LTD</w:t>
      </w:r>
    </w:p>
    <w:p w14:paraId="23044C0A" w14:textId="77777777" w:rsidR="00D57853" w:rsidRDefault="0072336C" w:rsidP="00F3755A">
      <w:pPr>
        <w:jc w:val="both"/>
      </w:pPr>
      <w:r>
        <w:t>RESTASSURE SUPPORT SERVICES LTD is committed to reducing its environmental impact and supporting the UK Government’s ambition to achieve Net Zero carbon emissions by 2050. As a supported living provider delivering housing-related support services to individuals within their own accommodations, we understand the importance of operating responsibly, sustainably and ethically.</w:t>
      </w:r>
    </w:p>
    <w:p w14:paraId="3A266050" w14:textId="76E5D2A1" w:rsidR="00CD02B3" w:rsidRDefault="0072336C" w:rsidP="00F3755A">
      <w:pPr>
        <w:jc w:val="both"/>
      </w:pPr>
      <w:r>
        <w:br/>
        <w:t xml:space="preserve">Although the </w:t>
      </w:r>
      <w:proofErr w:type="spellStart"/>
      <w:r>
        <w:t>organisation</w:t>
      </w:r>
      <w:proofErr w:type="spellEnd"/>
      <w:r>
        <w:t xml:space="preserve"> does not provide personal care services and is not regulated by the Care Quality Commission (CQC)</w:t>
      </w:r>
      <w:r w:rsidR="00F3755A">
        <w:t xml:space="preserve"> </w:t>
      </w:r>
      <w:proofErr w:type="gramStart"/>
      <w:r w:rsidR="00F3755A">
        <w:t>at the moment</w:t>
      </w:r>
      <w:proofErr w:type="gramEnd"/>
      <w:r>
        <w:t>, we remain fully committed to embedding environmentally responsible practices throughout our operations, governance, workforce culture and long-term strategic development.</w:t>
      </w:r>
    </w:p>
    <w:p w14:paraId="6D49BF97" w14:textId="77777777" w:rsidR="00CD02B3" w:rsidRDefault="0072336C" w:rsidP="00F3755A">
      <w:pPr>
        <w:pStyle w:val="Heading1"/>
        <w:jc w:val="both"/>
      </w:pPr>
      <w:r>
        <w:t xml:space="preserve">1. </w:t>
      </w:r>
      <w:proofErr w:type="spellStart"/>
      <w:r>
        <w:t>Organisational</w:t>
      </w:r>
      <w:proofErr w:type="spellEnd"/>
      <w:r>
        <w:t xml:space="preserve"> Overview</w:t>
      </w:r>
    </w:p>
    <w:p w14:paraId="4147FE97" w14:textId="4E6DA51F" w:rsidR="00CD02B3" w:rsidRDefault="0072336C" w:rsidP="00F3755A">
      <w:pPr>
        <w:jc w:val="both"/>
      </w:pPr>
      <w:r>
        <w:t>RESTASSURE SUPPORT SERVICES LTD was established in 2019 and began actively operating in 20</w:t>
      </w:r>
      <w:r w:rsidR="00E9782B">
        <w:t>20</w:t>
      </w:r>
      <w:r>
        <w:t xml:space="preserve">. The </w:t>
      </w:r>
      <w:proofErr w:type="spellStart"/>
      <w:r>
        <w:t>organisation</w:t>
      </w:r>
      <w:proofErr w:type="spellEnd"/>
      <w:r>
        <w:t xml:space="preserve"> provides supported living services to individuals living within their own homes and accommodations. Our services are designed to promote independence, </w:t>
      </w:r>
      <w:proofErr w:type="gramStart"/>
      <w:r>
        <w:t>wellbeing</w:t>
      </w:r>
      <w:proofErr w:type="gramEnd"/>
      <w:r>
        <w:t>, social inclusion and positive life outcomes for people requiring varying levels of support.</w:t>
      </w:r>
    </w:p>
    <w:p w14:paraId="01FEAEB7" w14:textId="77777777" w:rsidR="00CD02B3" w:rsidRDefault="0072336C" w:rsidP="00F3755A">
      <w:pPr>
        <w:jc w:val="both"/>
      </w:pPr>
      <w:r>
        <w:t xml:space="preserve">As a developing and growing </w:t>
      </w:r>
      <w:proofErr w:type="spellStart"/>
      <w:r>
        <w:t>organisation</w:t>
      </w:r>
      <w:proofErr w:type="spellEnd"/>
      <w:r>
        <w:t xml:space="preserve">, we </w:t>
      </w:r>
      <w:proofErr w:type="spellStart"/>
      <w:r>
        <w:t>recognise</w:t>
      </w:r>
      <w:proofErr w:type="spellEnd"/>
      <w:r>
        <w:t xml:space="preserve"> the importance of building sustainability into our operations from the earliest stages of </w:t>
      </w:r>
      <w:proofErr w:type="spellStart"/>
      <w:r>
        <w:t>organisational</w:t>
      </w:r>
      <w:proofErr w:type="spellEnd"/>
      <w:r>
        <w:t xml:space="preserve"> growth. While our environmental footprint is currently smaller than that of larger healthcare and social care providers, we believe that responsible environmental management should form part of all </w:t>
      </w:r>
      <w:proofErr w:type="spellStart"/>
      <w:r>
        <w:t>organisations</w:t>
      </w:r>
      <w:proofErr w:type="spellEnd"/>
      <w:r>
        <w:t xml:space="preserve"> regardless of size.</w:t>
      </w:r>
    </w:p>
    <w:p w14:paraId="22815D60" w14:textId="77777777" w:rsidR="00CD02B3" w:rsidRDefault="0072336C" w:rsidP="00F3755A">
      <w:pPr>
        <w:jc w:val="both"/>
      </w:pPr>
      <w:r>
        <w:t xml:space="preserve">Our Carbon Reduction Plan reflects our commitment to ensuring that future growth is achieved sustainably, responsibly and in alignment with national environmental objectives. We aim to reduce unnecessary waste, improve energy efficiency, </w:t>
      </w:r>
      <w:proofErr w:type="spellStart"/>
      <w:r>
        <w:t>minimise</w:t>
      </w:r>
      <w:proofErr w:type="spellEnd"/>
      <w:r>
        <w:t xml:space="preserve"> travel emissions and encourage environmentally responsible </w:t>
      </w:r>
      <w:proofErr w:type="spellStart"/>
      <w:r>
        <w:t>behaviours</w:t>
      </w:r>
      <w:proofErr w:type="spellEnd"/>
      <w:r>
        <w:t xml:space="preserve"> across the </w:t>
      </w:r>
      <w:proofErr w:type="spellStart"/>
      <w:r>
        <w:t>organisation</w:t>
      </w:r>
      <w:proofErr w:type="spellEnd"/>
      <w:r>
        <w:t>.</w:t>
      </w:r>
    </w:p>
    <w:p w14:paraId="57E7FCE0" w14:textId="77777777" w:rsidR="00CD02B3" w:rsidRDefault="0072336C" w:rsidP="00F3755A">
      <w:pPr>
        <w:pStyle w:val="Heading1"/>
        <w:jc w:val="both"/>
      </w:pPr>
      <w:r>
        <w:t>2. Commitment to Achieving Net Zero</w:t>
      </w:r>
    </w:p>
    <w:p w14:paraId="79DCF56A" w14:textId="77777777" w:rsidR="00CD02B3" w:rsidRDefault="0072336C" w:rsidP="00F3755A">
      <w:pPr>
        <w:jc w:val="both"/>
      </w:pPr>
      <w:r>
        <w:t>RESTASSURE SUPPORT SERVICES LTD is committed to achieving Net Zero emissions by 2050.</w:t>
      </w:r>
    </w:p>
    <w:p w14:paraId="2CBFCDC2" w14:textId="77777777" w:rsidR="00CD02B3" w:rsidRDefault="0072336C" w:rsidP="00F3755A">
      <w:pPr>
        <w:jc w:val="both"/>
      </w:pPr>
      <w:r>
        <w:t xml:space="preserve">As part of this commitment, the </w:t>
      </w:r>
      <w:proofErr w:type="spellStart"/>
      <w:r>
        <w:t>organisation</w:t>
      </w:r>
      <w:proofErr w:type="spellEnd"/>
      <w:r>
        <w:t xml:space="preserve"> will continue developing realistic, measurable and proportionate environmental objectives that reflect the scale of our operations while ensuring continuous improvement.</w:t>
      </w:r>
    </w:p>
    <w:p w14:paraId="554554D5" w14:textId="77777777" w:rsidR="00CD02B3" w:rsidRDefault="0072336C" w:rsidP="00F3755A">
      <w:pPr>
        <w:jc w:val="both"/>
      </w:pPr>
      <w:r>
        <w:lastRenderedPageBreak/>
        <w:t xml:space="preserve">Our long-term environmental objectives include reducing operational emissions, improving digital working practices, promoting sustainable travel arrangements and embedding environmental awareness within staff culture and </w:t>
      </w:r>
      <w:proofErr w:type="spellStart"/>
      <w:r>
        <w:t>organisational</w:t>
      </w:r>
      <w:proofErr w:type="spellEnd"/>
      <w:r>
        <w:t xml:space="preserve"> decision-making.</w:t>
      </w:r>
    </w:p>
    <w:tbl>
      <w:tblPr>
        <w:tblStyle w:val="TableGrid"/>
        <w:tblW w:w="0" w:type="auto"/>
        <w:tblLook w:val="04A0" w:firstRow="1" w:lastRow="0" w:firstColumn="1" w:lastColumn="0" w:noHBand="0" w:noVBand="1"/>
      </w:tblPr>
      <w:tblGrid>
        <w:gridCol w:w="4314"/>
        <w:gridCol w:w="4316"/>
      </w:tblGrid>
      <w:tr w:rsidR="00CD02B3" w14:paraId="2FDD9193" w14:textId="77777777">
        <w:tc>
          <w:tcPr>
            <w:tcW w:w="4320" w:type="dxa"/>
          </w:tcPr>
          <w:p w14:paraId="5FD4428C" w14:textId="77777777" w:rsidR="00CD02B3" w:rsidRDefault="0072336C" w:rsidP="00F3755A">
            <w:pPr>
              <w:jc w:val="both"/>
            </w:pPr>
            <w:r>
              <w:t>Year</w:t>
            </w:r>
          </w:p>
        </w:tc>
        <w:tc>
          <w:tcPr>
            <w:tcW w:w="4320" w:type="dxa"/>
          </w:tcPr>
          <w:p w14:paraId="6D09E686" w14:textId="77777777" w:rsidR="00CD02B3" w:rsidRDefault="0072336C" w:rsidP="00F3755A">
            <w:pPr>
              <w:jc w:val="both"/>
            </w:pPr>
            <w:r>
              <w:t>Target</w:t>
            </w:r>
          </w:p>
        </w:tc>
      </w:tr>
      <w:tr w:rsidR="00CD02B3" w14:paraId="4B2B9B2D" w14:textId="77777777">
        <w:tc>
          <w:tcPr>
            <w:tcW w:w="4320" w:type="dxa"/>
          </w:tcPr>
          <w:p w14:paraId="622687A5" w14:textId="77777777" w:rsidR="00CD02B3" w:rsidRDefault="0072336C" w:rsidP="00F3755A">
            <w:pPr>
              <w:jc w:val="both"/>
            </w:pPr>
            <w:r>
              <w:t>2026</w:t>
            </w:r>
          </w:p>
        </w:tc>
        <w:tc>
          <w:tcPr>
            <w:tcW w:w="4320" w:type="dxa"/>
          </w:tcPr>
          <w:p w14:paraId="7B2EBD93" w14:textId="77777777" w:rsidR="00CD02B3" w:rsidRDefault="0072336C" w:rsidP="00F3755A">
            <w:pPr>
              <w:jc w:val="both"/>
            </w:pPr>
            <w:r>
              <w:t>Establish environmental monitoring systems and baseline reporting</w:t>
            </w:r>
          </w:p>
        </w:tc>
      </w:tr>
      <w:tr w:rsidR="00CD02B3" w14:paraId="02C69688" w14:textId="77777777">
        <w:tc>
          <w:tcPr>
            <w:tcW w:w="4320" w:type="dxa"/>
          </w:tcPr>
          <w:p w14:paraId="62ECE10A" w14:textId="77777777" w:rsidR="00CD02B3" w:rsidRDefault="0072336C" w:rsidP="00F3755A">
            <w:pPr>
              <w:jc w:val="both"/>
            </w:pPr>
            <w:r>
              <w:t>2030</w:t>
            </w:r>
          </w:p>
        </w:tc>
        <w:tc>
          <w:tcPr>
            <w:tcW w:w="4320" w:type="dxa"/>
          </w:tcPr>
          <w:p w14:paraId="348238B7" w14:textId="77777777" w:rsidR="00CD02B3" w:rsidRDefault="0072336C" w:rsidP="00F3755A">
            <w:pPr>
              <w:jc w:val="both"/>
            </w:pPr>
            <w:r>
              <w:t>Achieve 30% reduction in operational emissions</w:t>
            </w:r>
          </w:p>
        </w:tc>
      </w:tr>
      <w:tr w:rsidR="00CD02B3" w14:paraId="0E53E51F" w14:textId="77777777">
        <w:tc>
          <w:tcPr>
            <w:tcW w:w="4320" w:type="dxa"/>
          </w:tcPr>
          <w:p w14:paraId="17898EEA" w14:textId="77777777" w:rsidR="00CD02B3" w:rsidRDefault="0072336C" w:rsidP="00F3755A">
            <w:pPr>
              <w:jc w:val="both"/>
            </w:pPr>
            <w:r>
              <w:t>2040</w:t>
            </w:r>
          </w:p>
        </w:tc>
        <w:tc>
          <w:tcPr>
            <w:tcW w:w="4320" w:type="dxa"/>
          </w:tcPr>
          <w:p w14:paraId="133C60A2" w14:textId="77777777" w:rsidR="00CD02B3" w:rsidRDefault="0072336C" w:rsidP="00F3755A">
            <w:pPr>
              <w:jc w:val="both"/>
            </w:pPr>
            <w:proofErr w:type="gramStart"/>
            <w:r>
              <w:t>Achieve</w:t>
            </w:r>
            <w:proofErr w:type="gramEnd"/>
            <w:r>
              <w:t xml:space="preserve"> 75% reduction in overall emissions</w:t>
            </w:r>
          </w:p>
        </w:tc>
      </w:tr>
      <w:tr w:rsidR="00CD02B3" w14:paraId="5E8B3C70" w14:textId="77777777">
        <w:tc>
          <w:tcPr>
            <w:tcW w:w="4320" w:type="dxa"/>
          </w:tcPr>
          <w:p w14:paraId="43898791" w14:textId="77777777" w:rsidR="00CD02B3" w:rsidRDefault="0072336C" w:rsidP="00F3755A">
            <w:pPr>
              <w:jc w:val="both"/>
            </w:pPr>
            <w:r>
              <w:t>2050</w:t>
            </w:r>
          </w:p>
        </w:tc>
        <w:tc>
          <w:tcPr>
            <w:tcW w:w="4320" w:type="dxa"/>
          </w:tcPr>
          <w:p w14:paraId="0E228D16" w14:textId="77777777" w:rsidR="00CD02B3" w:rsidRDefault="0072336C" w:rsidP="00F3755A">
            <w:pPr>
              <w:jc w:val="both"/>
            </w:pPr>
            <w:r>
              <w:t>Achieve Net Zero</w:t>
            </w:r>
          </w:p>
        </w:tc>
      </w:tr>
    </w:tbl>
    <w:p w14:paraId="1E9A7E6A" w14:textId="77777777" w:rsidR="00CD02B3" w:rsidRDefault="0072336C" w:rsidP="00F3755A">
      <w:pPr>
        <w:pStyle w:val="Heading1"/>
        <w:jc w:val="both"/>
      </w:pPr>
      <w:r>
        <w:t>3. Baseline Emissions</w:t>
      </w:r>
    </w:p>
    <w:p w14:paraId="2AFD46CC" w14:textId="4823048E" w:rsidR="00D57853" w:rsidRDefault="0072336C" w:rsidP="00F3755A">
      <w:pPr>
        <w:jc w:val="both"/>
      </w:pPr>
      <w:r>
        <w:t xml:space="preserve">As the </w:t>
      </w:r>
      <w:proofErr w:type="spellStart"/>
      <w:r>
        <w:t>organisation</w:t>
      </w:r>
      <w:proofErr w:type="spellEnd"/>
      <w:r>
        <w:t xml:space="preserve"> became operational in 202</w:t>
      </w:r>
      <w:r w:rsidR="00485023">
        <w:t>0</w:t>
      </w:r>
      <w:r>
        <w:t>, this year has been adopted as the baseline year for emissions monitoring and environmental reporting.</w:t>
      </w:r>
    </w:p>
    <w:p w14:paraId="27F0674D" w14:textId="5191C08C" w:rsidR="00CD02B3" w:rsidRDefault="0072336C" w:rsidP="00F3755A">
      <w:pPr>
        <w:jc w:val="both"/>
      </w:pPr>
      <w:r>
        <w:br/>
        <w:t xml:space="preserve">The </w:t>
      </w:r>
      <w:proofErr w:type="spellStart"/>
      <w:r>
        <w:t>organisation’s</w:t>
      </w:r>
      <w:proofErr w:type="spellEnd"/>
      <w:r>
        <w:t xml:space="preserve"> current operational emissions are relatively low due to the size of the business and the nature of the services delivered. However, RESTASSURE SUPPORT SERVICES LTD </w:t>
      </w:r>
      <w:proofErr w:type="spellStart"/>
      <w:r>
        <w:t>recognises</w:t>
      </w:r>
      <w:proofErr w:type="spellEnd"/>
      <w:r>
        <w:t xml:space="preserve"> the importance of implementing environmental measures early to ensure future growth remains sustainable.</w:t>
      </w:r>
    </w:p>
    <w:tbl>
      <w:tblPr>
        <w:tblStyle w:val="TableGrid"/>
        <w:tblW w:w="0" w:type="auto"/>
        <w:tblLook w:val="04A0" w:firstRow="1" w:lastRow="0" w:firstColumn="1" w:lastColumn="0" w:noHBand="0" w:noVBand="1"/>
      </w:tblPr>
      <w:tblGrid>
        <w:gridCol w:w="2156"/>
        <w:gridCol w:w="2158"/>
        <w:gridCol w:w="2158"/>
        <w:gridCol w:w="2158"/>
      </w:tblGrid>
      <w:tr w:rsidR="00CD02B3" w14:paraId="1007A454" w14:textId="77777777">
        <w:tc>
          <w:tcPr>
            <w:tcW w:w="2160" w:type="dxa"/>
          </w:tcPr>
          <w:p w14:paraId="4CB7B0B1" w14:textId="77777777" w:rsidR="00CD02B3" w:rsidRDefault="0072336C" w:rsidP="00F3755A">
            <w:pPr>
              <w:jc w:val="both"/>
            </w:pPr>
            <w:r>
              <w:t>Scope</w:t>
            </w:r>
          </w:p>
        </w:tc>
        <w:tc>
          <w:tcPr>
            <w:tcW w:w="2160" w:type="dxa"/>
          </w:tcPr>
          <w:p w14:paraId="3E024739" w14:textId="77777777" w:rsidR="00CD02B3" w:rsidRDefault="0072336C" w:rsidP="00F3755A">
            <w:pPr>
              <w:jc w:val="both"/>
            </w:pPr>
            <w:r>
              <w:t>Category</w:t>
            </w:r>
          </w:p>
        </w:tc>
        <w:tc>
          <w:tcPr>
            <w:tcW w:w="2160" w:type="dxa"/>
          </w:tcPr>
          <w:p w14:paraId="78733623" w14:textId="77777777" w:rsidR="00CD02B3" w:rsidRDefault="0072336C" w:rsidP="00F3755A">
            <w:pPr>
              <w:jc w:val="both"/>
            </w:pPr>
            <w:r>
              <w:t>Description</w:t>
            </w:r>
          </w:p>
        </w:tc>
        <w:tc>
          <w:tcPr>
            <w:tcW w:w="2160" w:type="dxa"/>
          </w:tcPr>
          <w:p w14:paraId="76F0D426" w14:textId="77777777" w:rsidR="00CD02B3" w:rsidRDefault="0072336C" w:rsidP="00F3755A">
            <w:pPr>
              <w:jc w:val="both"/>
            </w:pPr>
            <w:r>
              <w:t>Estimated Emissions (</w:t>
            </w:r>
            <w:proofErr w:type="spellStart"/>
            <w:r>
              <w:t>tCO₂e</w:t>
            </w:r>
            <w:proofErr w:type="spellEnd"/>
            <w:r>
              <w:t>)</w:t>
            </w:r>
          </w:p>
        </w:tc>
      </w:tr>
      <w:tr w:rsidR="00CD02B3" w14:paraId="5DE0164E" w14:textId="77777777">
        <w:tc>
          <w:tcPr>
            <w:tcW w:w="2160" w:type="dxa"/>
          </w:tcPr>
          <w:p w14:paraId="1037DAFF" w14:textId="77777777" w:rsidR="00CD02B3" w:rsidRDefault="0072336C" w:rsidP="00F3755A">
            <w:pPr>
              <w:jc w:val="both"/>
            </w:pPr>
            <w:r>
              <w:t>Scope 1</w:t>
            </w:r>
          </w:p>
        </w:tc>
        <w:tc>
          <w:tcPr>
            <w:tcW w:w="2160" w:type="dxa"/>
          </w:tcPr>
          <w:p w14:paraId="49D9301E" w14:textId="77777777" w:rsidR="00CD02B3" w:rsidRDefault="0072336C" w:rsidP="00F3755A">
            <w:pPr>
              <w:jc w:val="both"/>
            </w:pPr>
            <w:r>
              <w:t>Direct Emissions</w:t>
            </w:r>
          </w:p>
        </w:tc>
        <w:tc>
          <w:tcPr>
            <w:tcW w:w="2160" w:type="dxa"/>
          </w:tcPr>
          <w:p w14:paraId="2C17D3AE" w14:textId="77777777" w:rsidR="00CD02B3" w:rsidRDefault="0072336C" w:rsidP="00F3755A">
            <w:pPr>
              <w:jc w:val="both"/>
            </w:pPr>
            <w:r>
              <w:t>Business travel and small office utility usage</w:t>
            </w:r>
          </w:p>
        </w:tc>
        <w:tc>
          <w:tcPr>
            <w:tcW w:w="2160" w:type="dxa"/>
          </w:tcPr>
          <w:p w14:paraId="29207974" w14:textId="77777777" w:rsidR="00CD02B3" w:rsidRDefault="0072336C" w:rsidP="00F3755A">
            <w:pPr>
              <w:jc w:val="both"/>
            </w:pPr>
            <w:r>
              <w:t>8</w:t>
            </w:r>
          </w:p>
        </w:tc>
      </w:tr>
      <w:tr w:rsidR="00CD02B3" w14:paraId="2F8D0093" w14:textId="77777777">
        <w:tc>
          <w:tcPr>
            <w:tcW w:w="2160" w:type="dxa"/>
          </w:tcPr>
          <w:p w14:paraId="78C48CE4" w14:textId="77777777" w:rsidR="00CD02B3" w:rsidRDefault="0072336C" w:rsidP="00F3755A">
            <w:pPr>
              <w:jc w:val="both"/>
            </w:pPr>
            <w:r>
              <w:t>Scope 2</w:t>
            </w:r>
          </w:p>
        </w:tc>
        <w:tc>
          <w:tcPr>
            <w:tcW w:w="2160" w:type="dxa"/>
          </w:tcPr>
          <w:p w14:paraId="275E0FE0" w14:textId="77777777" w:rsidR="00CD02B3" w:rsidRDefault="0072336C" w:rsidP="00F3755A">
            <w:pPr>
              <w:jc w:val="both"/>
            </w:pPr>
            <w:r>
              <w:t>Purchased Energy</w:t>
            </w:r>
          </w:p>
        </w:tc>
        <w:tc>
          <w:tcPr>
            <w:tcW w:w="2160" w:type="dxa"/>
          </w:tcPr>
          <w:p w14:paraId="5E93C064" w14:textId="77777777" w:rsidR="00CD02B3" w:rsidRDefault="0072336C" w:rsidP="00F3755A">
            <w:pPr>
              <w:jc w:val="both"/>
            </w:pPr>
            <w:r>
              <w:t>Electricity consumption</w:t>
            </w:r>
          </w:p>
        </w:tc>
        <w:tc>
          <w:tcPr>
            <w:tcW w:w="2160" w:type="dxa"/>
          </w:tcPr>
          <w:p w14:paraId="6548A91F" w14:textId="77777777" w:rsidR="00CD02B3" w:rsidRDefault="0072336C" w:rsidP="00F3755A">
            <w:pPr>
              <w:jc w:val="both"/>
            </w:pPr>
            <w:r>
              <w:t>6</w:t>
            </w:r>
          </w:p>
        </w:tc>
      </w:tr>
      <w:tr w:rsidR="00CD02B3" w14:paraId="75C58998" w14:textId="77777777">
        <w:tc>
          <w:tcPr>
            <w:tcW w:w="2160" w:type="dxa"/>
          </w:tcPr>
          <w:p w14:paraId="4F5BD9F9" w14:textId="77777777" w:rsidR="00CD02B3" w:rsidRDefault="0072336C" w:rsidP="00F3755A">
            <w:pPr>
              <w:jc w:val="both"/>
            </w:pPr>
            <w:r>
              <w:t>Scope 3</w:t>
            </w:r>
          </w:p>
        </w:tc>
        <w:tc>
          <w:tcPr>
            <w:tcW w:w="2160" w:type="dxa"/>
          </w:tcPr>
          <w:p w14:paraId="11C605BE" w14:textId="77777777" w:rsidR="00CD02B3" w:rsidRDefault="0072336C" w:rsidP="00F3755A">
            <w:pPr>
              <w:jc w:val="both"/>
            </w:pPr>
            <w:r>
              <w:t>Indirect Emissions</w:t>
            </w:r>
          </w:p>
        </w:tc>
        <w:tc>
          <w:tcPr>
            <w:tcW w:w="2160" w:type="dxa"/>
          </w:tcPr>
          <w:p w14:paraId="74D70D28" w14:textId="77777777" w:rsidR="00CD02B3" w:rsidRDefault="0072336C" w:rsidP="00F3755A">
            <w:pPr>
              <w:jc w:val="both"/>
            </w:pPr>
            <w:r>
              <w:t>Staff commuting, procurement and waste</w:t>
            </w:r>
          </w:p>
        </w:tc>
        <w:tc>
          <w:tcPr>
            <w:tcW w:w="2160" w:type="dxa"/>
          </w:tcPr>
          <w:p w14:paraId="7920AE24" w14:textId="77777777" w:rsidR="00CD02B3" w:rsidRDefault="0072336C" w:rsidP="00F3755A">
            <w:pPr>
              <w:jc w:val="both"/>
            </w:pPr>
            <w:r>
              <w:t>10</w:t>
            </w:r>
          </w:p>
        </w:tc>
      </w:tr>
    </w:tbl>
    <w:p w14:paraId="363C896D" w14:textId="77777777" w:rsidR="00CD02B3" w:rsidRDefault="0072336C" w:rsidP="00F3755A">
      <w:pPr>
        <w:pStyle w:val="Heading1"/>
        <w:jc w:val="both"/>
      </w:pPr>
      <w:r>
        <w:t>4. Digital Transformation and Paper Reduction</w:t>
      </w:r>
    </w:p>
    <w:p w14:paraId="4B70E227" w14:textId="77777777" w:rsidR="00CD02B3" w:rsidRDefault="0072336C" w:rsidP="00F3755A">
      <w:pPr>
        <w:jc w:val="both"/>
      </w:pPr>
      <w:r>
        <w:t>RESTASSURE SUPPORT SERVICES LTD is committed to operating digitally wherever possible to reduce paper consumption, printing waste and unnecessary administrative emissions.</w:t>
      </w:r>
    </w:p>
    <w:p w14:paraId="44A0DDEA" w14:textId="77777777" w:rsidR="00CD02B3" w:rsidRDefault="0072336C" w:rsidP="00F3755A">
      <w:pPr>
        <w:jc w:val="both"/>
      </w:pPr>
      <w:r>
        <w:t xml:space="preserve">The </w:t>
      </w:r>
      <w:proofErr w:type="spellStart"/>
      <w:r>
        <w:t>organisation</w:t>
      </w:r>
      <w:proofErr w:type="spellEnd"/>
      <w:r>
        <w:t xml:space="preserve"> uses Microsoft 365 systems including Outlook, Teams, SharePoint and OneDrive to support communication, document storage and collaborative </w:t>
      </w:r>
      <w:proofErr w:type="gramStart"/>
      <w:r>
        <w:t>working</w:t>
      </w:r>
      <w:proofErr w:type="gramEnd"/>
      <w:r>
        <w:t>. This reduces reliance on physical paperwork and improves operational efficiency.</w:t>
      </w:r>
    </w:p>
    <w:p w14:paraId="6A6E3B7D" w14:textId="77777777" w:rsidR="00CD02B3" w:rsidRDefault="0072336C" w:rsidP="00F3755A">
      <w:pPr>
        <w:jc w:val="both"/>
      </w:pPr>
      <w:r>
        <w:t>Electronic staff files, digital policies, online forms and cloud-based documentation systems are used wherever practical. Staff are encouraged to access information electronically rather than printing documents unnecessarily.</w:t>
      </w:r>
    </w:p>
    <w:p w14:paraId="21ED1051" w14:textId="77777777" w:rsidR="00CD02B3" w:rsidRDefault="0072336C" w:rsidP="00F3755A">
      <w:pPr>
        <w:jc w:val="both"/>
      </w:pPr>
      <w:r>
        <w:lastRenderedPageBreak/>
        <w:t xml:space="preserve">Virtual meetings and remote supervision sessions are also </w:t>
      </w:r>
      <w:proofErr w:type="spellStart"/>
      <w:proofErr w:type="gramStart"/>
      <w:r>
        <w:t>utilised</w:t>
      </w:r>
      <w:proofErr w:type="spellEnd"/>
      <w:r>
        <w:t xml:space="preserve"> where appropriate</w:t>
      </w:r>
      <w:proofErr w:type="gramEnd"/>
      <w:r>
        <w:t xml:space="preserve"> to reduce unnecessary travel, lower fuel consumption and improve flexibility for staff.</w:t>
      </w:r>
    </w:p>
    <w:p w14:paraId="1E97A81A" w14:textId="77777777" w:rsidR="00CD02B3" w:rsidRDefault="0072336C" w:rsidP="00F3755A">
      <w:pPr>
        <w:jc w:val="both"/>
      </w:pPr>
      <w:r>
        <w:t xml:space="preserve">As the </w:t>
      </w:r>
      <w:proofErr w:type="spellStart"/>
      <w:r>
        <w:t>organisation</w:t>
      </w:r>
      <w:proofErr w:type="spellEnd"/>
      <w:r>
        <w:t xml:space="preserve"> continues to grow, further investment will be made into secure digital systems that support environmentally responsible ways of working.</w:t>
      </w:r>
    </w:p>
    <w:p w14:paraId="3B18BB85" w14:textId="77777777" w:rsidR="00CD02B3" w:rsidRDefault="0072336C" w:rsidP="00F3755A">
      <w:pPr>
        <w:pStyle w:val="Heading1"/>
        <w:jc w:val="both"/>
      </w:pPr>
      <w:r>
        <w:t>5. Energy Efficiency and Responsible Office Management</w:t>
      </w:r>
    </w:p>
    <w:p w14:paraId="3EDEC17F" w14:textId="77777777" w:rsidR="00CD02B3" w:rsidRDefault="0072336C" w:rsidP="00F3755A">
      <w:pPr>
        <w:jc w:val="both"/>
      </w:pPr>
      <w:r>
        <w:t xml:space="preserve">Although the </w:t>
      </w:r>
      <w:proofErr w:type="spellStart"/>
      <w:r>
        <w:t>organisation</w:t>
      </w:r>
      <w:proofErr w:type="spellEnd"/>
      <w:r>
        <w:t xml:space="preserve"> operates on a relatively small scale, RESTASSURE SUPPORT SERVICES LTD remains committed to improving energy efficiency within all operational environments.</w:t>
      </w:r>
    </w:p>
    <w:p w14:paraId="02B1F95C" w14:textId="77777777" w:rsidR="00CD02B3" w:rsidRDefault="0072336C" w:rsidP="00F3755A">
      <w:pPr>
        <w:jc w:val="both"/>
      </w:pPr>
      <w:r>
        <w:t xml:space="preserve">The </w:t>
      </w:r>
      <w:proofErr w:type="spellStart"/>
      <w:r>
        <w:t>organisation</w:t>
      </w:r>
      <w:proofErr w:type="spellEnd"/>
      <w:r>
        <w:t xml:space="preserve"> promotes responsible energy usage through practical day-to-day measures such as switching off unused equipment, reducing unnecessary lighting and encouraging staff to operate efficiently within office settings.</w:t>
      </w:r>
    </w:p>
    <w:p w14:paraId="00B7F832" w14:textId="77777777" w:rsidR="00CD02B3" w:rsidRDefault="0072336C" w:rsidP="00F3755A">
      <w:pPr>
        <w:jc w:val="both"/>
      </w:pPr>
      <w:r>
        <w:t xml:space="preserve">Energy-efficient laptops and devices are </w:t>
      </w:r>
      <w:proofErr w:type="spellStart"/>
      <w:r>
        <w:t>prioritised</w:t>
      </w:r>
      <w:proofErr w:type="spellEnd"/>
      <w:r>
        <w:t xml:space="preserve"> where financially viable, and LED lighting is used to </w:t>
      </w:r>
      <w:proofErr w:type="spellStart"/>
      <w:r>
        <w:t>minimise</w:t>
      </w:r>
      <w:proofErr w:type="spellEnd"/>
      <w:r>
        <w:t xml:space="preserve"> electricity consumption.</w:t>
      </w:r>
    </w:p>
    <w:p w14:paraId="2CB94B5E" w14:textId="77777777" w:rsidR="00CD02B3" w:rsidRDefault="0072336C" w:rsidP="00F3755A">
      <w:pPr>
        <w:jc w:val="both"/>
      </w:pPr>
      <w:r>
        <w:t>Hybrid and remote working arrangements are encouraged where operationally appropriate, helping to reduce office energy usage while also lowering travel emissions.</w:t>
      </w:r>
    </w:p>
    <w:p w14:paraId="5B8D1E45" w14:textId="77777777" w:rsidR="00CD02B3" w:rsidRDefault="0072336C" w:rsidP="00F3755A">
      <w:pPr>
        <w:jc w:val="both"/>
      </w:pPr>
      <w:r>
        <w:t xml:space="preserve">As the </w:t>
      </w:r>
      <w:proofErr w:type="spellStart"/>
      <w:r>
        <w:t>organisation</w:t>
      </w:r>
      <w:proofErr w:type="spellEnd"/>
      <w:r>
        <w:t xml:space="preserve"> develops, we will continue exploring additional energy-saving measures and environmentally sustainable office solutions.</w:t>
      </w:r>
    </w:p>
    <w:p w14:paraId="4FCF34EA" w14:textId="77777777" w:rsidR="00CD02B3" w:rsidRDefault="0072336C" w:rsidP="00F3755A">
      <w:pPr>
        <w:pStyle w:val="Heading1"/>
        <w:jc w:val="both"/>
      </w:pPr>
      <w:r>
        <w:t>6. Sustainable Travel and Emissions Reduction</w:t>
      </w:r>
    </w:p>
    <w:p w14:paraId="5B2DD01F" w14:textId="77777777" w:rsidR="00CD02B3" w:rsidRDefault="0072336C" w:rsidP="00F3755A">
      <w:pPr>
        <w:jc w:val="both"/>
      </w:pPr>
      <w:r>
        <w:t xml:space="preserve">Travel-related emissions are </w:t>
      </w:r>
      <w:proofErr w:type="spellStart"/>
      <w:r>
        <w:t>recognised</w:t>
      </w:r>
      <w:proofErr w:type="spellEnd"/>
      <w:r>
        <w:t xml:space="preserve"> as one of the most significant environmental impacts within the support and care sector.</w:t>
      </w:r>
    </w:p>
    <w:p w14:paraId="07960A4F" w14:textId="77777777" w:rsidR="00CD02B3" w:rsidRDefault="0072336C" w:rsidP="00F3755A">
      <w:pPr>
        <w:jc w:val="both"/>
      </w:pPr>
      <w:r>
        <w:t xml:space="preserve">RESTASSURE SUPPORT SERVICES LTD aims to reduce unnecessary travel through effective </w:t>
      </w:r>
      <w:proofErr w:type="spellStart"/>
      <w:r>
        <w:t>rota</w:t>
      </w:r>
      <w:proofErr w:type="spellEnd"/>
      <w:r>
        <w:t xml:space="preserve"> planning, digital communication and efficient scheduling arrangements.</w:t>
      </w:r>
    </w:p>
    <w:p w14:paraId="22163265" w14:textId="77777777" w:rsidR="00CD02B3" w:rsidRDefault="0072336C" w:rsidP="00F3755A">
      <w:pPr>
        <w:jc w:val="both"/>
      </w:pPr>
      <w:r>
        <w:t xml:space="preserve">Staff are encouraged to </w:t>
      </w:r>
      <w:proofErr w:type="spellStart"/>
      <w:r>
        <w:t>utilise</w:t>
      </w:r>
      <w:proofErr w:type="spellEnd"/>
      <w:r>
        <w:t xml:space="preserve"> public transport where appropriate and practical. Car-sharing arrangements are also promoted where </w:t>
      </w:r>
      <w:proofErr w:type="gramStart"/>
      <w:r>
        <w:t>feasible</w:t>
      </w:r>
      <w:proofErr w:type="gramEnd"/>
      <w:r>
        <w:t xml:space="preserve"> to reduce fuel consumption and emissions.</w:t>
      </w:r>
    </w:p>
    <w:p w14:paraId="48982149" w14:textId="77777777" w:rsidR="00CD02B3" w:rsidRDefault="0072336C" w:rsidP="00F3755A">
      <w:pPr>
        <w:jc w:val="both"/>
      </w:pPr>
      <w:r>
        <w:t xml:space="preserve">The </w:t>
      </w:r>
      <w:proofErr w:type="spellStart"/>
      <w:r>
        <w:t>organisation</w:t>
      </w:r>
      <w:proofErr w:type="spellEnd"/>
      <w:r>
        <w:t xml:space="preserve"> seeks to </w:t>
      </w:r>
      <w:proofErr w:type="spellStart"/>
      <w:r>
        <w:t>minimise</w:t>
      </w:r>
      <w:proofErr w:type="spellEnd"/>
      <w:r>
        <w:t xml:space="preserve"> unnecessary journeys by using virtual meetings, telephone reviews and online communication methods whenever possible.</w:t>
      </w:r>
    </w:p>
    <w:p w14:paraId="0F41CA22" w14:textId="77777777" w:rsidR="00CD02B3" w:rsidRDefault="0072336C" w:rsidP="00F3755A">
      <w:pPr>
        <w:jc w:val="both"/>
      </w:pPr>
      <w:r>
        <w:t xml:space="preserve">As part of future development planning, the </w:t>
      </w:r>
      <w:proofErr w:type="spellStart"/>
      <w:r>
        <w:t>organisation</w:t>
      </w:r>
      <w:proofErr w:type="spellEnd"/>
      <w:r>
        <w:t xml:space="preserve"> will explore low-emission and hybrid vehicle options to support longer-term sustainability objectives.</w:t>
      </w:r>
    </w:p>
    <w:p w14:paraId="69F4414E" w14:textId="77777777" w:rsidR="00CD02B3" w:rsidRDefault="0072336C" w:rsidP="00F3755A">
      <w:pPr>
        <w:pStyle w:val="Heading1"/>
        <w:jc w:val="both"/>
      </w:pPr>
      <w:r>
        <w:t>7. Waste Management and Recycling</w:t>
      </w:r>
    </w:p>
    <w:p w14:paraId="5A7A4E10" w14:textId="77777777" w:rsidR="00CD02B3" w:rsidRDefault="0072336C" w:rsidP="00F3755A">
      <w:pPr>
        <w:jc w:val="both"/>
      </w:pPr>
      <w:r>
        <w:t>RESTASSURE SUPPORT SERVICES LTD is committed to reducing waste generation and promoting environmentally responsible disposal practices.</w:t>
      </w:r>
    </w:p>
    <w:p w14:paraId="211197E7" w14:textId="77777777" w:rsidR="00CD02B3" w:rsidRDefault="0072336C" w:rsidP="00F3755A">
      <w:pPr>
        <w:jc w:val="both"/>
      </w:pPr>
      <w:r>
        <w:lastRenderedPageBreak/>
        <w:t xml:space="preserve">Recycling facilities are </w:t>
      </w:r>
      <w:proofErr w:type="spellStart"/>
      <w:r>
        <w:t>utilised</w:t>
      </w:r>
      <w:proofErr w:type="spellEnd"/>
      <w:r>
        <w:t xml:space="preserve"> wherever available, including the recycling of paper, cardboard, plastics and electronic waste.</w:t>
      </w:r>
    </w:p>
    <w:p w14:paraId="3AFD3576" w14:textId="77777777" w:rsidR="00CD02B3" w:rsidRDefault="0072336C" w:rsidP="00F3755A">
      <w:pPr>
        <w:jc w:val="both"/>
      </w:pPr>
      <w:r>
        <w:t xml:space="preserve">The </w:t>
      </w:r>
      <w:proofErr w:type="spellStart"/>
      <w:r>
        <w:t>organisation</w:t>
      </w:r>
      <w:proofErr w:type="spellEnd"/>
      <w:r>
        <w:t xml:space="preserve"> encourages staff to reduce unnecessary waste and adopt environmentally conscious working practices in their day-to-day activities.</w:t>
      </w:r>
    </w:p>
    <w:p w14:paraId="1EF8C0B8" w14:textId="77777777" w:rsidR="00CD02B3" w:rsidRDefault="0072336C" w:rsidP="00F3755A">
      <w:pPr>
        <w:jc w:val="both"/>
      </w:pPr>
      <w:r>
        <w:t>Confidential waste is disposed of responsibly through secure shredding and appropriate disposal methods.</w:t>
      </w:r>
    </w:p>
    <w:p w14:paraId="480605F2" w14:textId="77777777" w:rsidR="00CD02B3" w:rsidRDefault="0072336C" w:rsidP="00F3755A">
      <w:pPr>
        <w:jc w:val="both"/>
      </w:pPr>
      <w:r>
        <w:t xml:space="preserve">Where possible, reusable office products and environmentally responsible materials are </w:t>
      </w:r>
      <w:proofErr w:type="spellStart"/>
      <w:r>
        <w:t>prioritised</w:t>
      </w:r>
      <w:proofErr w:type="spellEnd"/>
      <w:r>
        <w:t xml:space="preserve"> over disposable alternatives.</w:t>
      </w:r>
    </w:p>
    <w:p w14:paraId="2A1EEA1C" w14:textId="77777777" w:rsidR="00CD02B3" w:rsidRDefault="0072336C" w:rsidP="00F3755A">
      <w:pPr>
        <w:pStyle w:val="Heading1"/>
        <w:jc w:val="both"/>
      </w:pPr>
      <w:r>
        <w:t>8. Sustainable Procurement and Purchasing</w:t>
      </w:r>
    </w:p>
    <w:p w14:paraId="7F07FBCD" w14:textId="77777777" w:rsidR="00CD02B3" w:rsidRDefault="0072336C" w:rsidP="00F3755A">
      <w:pPr>
        <w:jc w:val="both"/>
      </w:pPr>
      <w:r>
        <w:t xml:space="preserve">The </w:t>
      </w:r>
      <w:proofErr w:type="spellStart"/>
      <w:r>
        <w:t>organisation</w:t>
      </w:r>
      <w:proofErr w:type="spellEnd"/>
      <w:r>
        <w:t xml:space="preserve"> </w:t>
      </w:r>
      <w:proofErr w:type="spellStart"/>
      <w:r>
        <w:t>recognises</w:t>
      </w:r>
      <w:proofErr w:type="spellEnd"/>
      <w:r>
        <w:t xml:space="preserve"> that procurement activities can contribute significantly to environmental impact.</w:t>
      </w:r>
    </w:p>
    <w:p w14:paraId="7053DA2F" w14:textId="77777777" w:rsidR="00CD02B3" w:rsidRDefault="0072336C" w:rsidP="00F3755A">
      <w:pPr>
        <w:jc w:val="both"/>
      </w:pPr>
      <w:r>
        <w:t>RESTASSURE SUPPORT SERVICES LTD aims to purchase goods and services responsibly by considering durability, sustainability and value for money within procurement decisions.</w:t>
      </w:r>
    </w:p>
    <w:p w14:paraId="5BE640DF" w14:textId="77777777" w:rsidR="00CD02B3" w:rsidRDefault="0072336C" w:rsidP="00F3755A">
      <w:pPr>
        <w:jc w:val="both"/>
      </w:pPr>
      <w:r>
        <w:t xml:space="preserve">Where practical, suppliers that demonstrate environmentally responsible practices are </w:t>
      </w:r>
      <w:proofErr w:type="spellStart"/>
      <w:r>
        <w:t>prioritised</w:t>
      </w:r>
      <w:proofErr w:type="spellEnd"/>
      <w:r>
        <w:t>.</w:t>
      </w:r>
    </w:p>
    <w:p w14:paraId="2B539855" w14:textId="77777777" w:rsidR="00CD02B3" w:rsidRDefault="0072336C" w:rsidP="00F3755A">
      <w:pPr>
        <w:jc w:val="both"/>
      </w:pPr>
      <w:r>
        <w:t>Digital products and electronic systems are preferred where appropriate to reduce paper usage, transport requirements and unnecessary physical storage.</w:t>
      </w:r>
    </w:p>
    <w:p w14:paraId="4107CF3E" w14:textId="77777777" w:rsidR="00CD02B3" w:rsidRDefault="0072336C" w:rsidP="00F3755A">
      <w:pPr>
        <w:jc w:val="both"/>
      </w:pPr>
      <w:r>
        <w:t xml:space="preserve">As the </w:t>
      </w:r>
      <w:proofErr w:type="spellStart"/>
      <w:r>
        <w:t>organisation</w:t>
      </w:r>
      <w:proofErr w:type="spellEnd"/>
      <w:r>
        <w:t xml:space="preserve"> grows, procurement procedures will continue developing to incorporate stronger environmental considerations.</w:t>
      </w:r>
    </w:p>
    <w:p w14:paraId="63A6599C" w14:textId="77777777" w:rsidR="00CD02B3" w:rsidRDefault="0072336C" w:rsidP="00F3755A">
      <w:pPr>
        <w:pStyle w:val="Heading1"/>
        <w:jc w:val="both"/>
      </w:pPr>
      <w:r>
        <w:t>9. Staff Awareness and Environmental Culture</w:t>
      </w:r>
    </w:p>
    <w:p w14:paraId="7FC89893" w14:textId="77777777" w:rsidR="00CD02B3" w:rsidRDefault="0072336C" w:rsidP="00F3755A">
      <w:pPr>
        <w:jc w:val="both"/>
      </w:pPr>
      <w:r>
        <w:t xml:space="preserve">RESTASSURE SUPPORT SERVICES LTD believes that environmental responsibility should be embedded within </w:t>
      </w:r>
      <w:proofErr w:type="spellStart"/>
      <w:r>
        <w:t>organisational</w:t>
      </w:r>
      <w:proofErr w:type="spellEnd"/>
      <w:r>
        <w:t xml:space="preserve"> culture and everyday working practices.</w:t>
      </w:r>
    </w:p>
    <w:p w14:paraId="4D92369D" w14:textId="77777777" w:rsidR="00CD02B3" w:rsidRDefault="0072336C" w:rsidP="00F3755A">
      <w:pPr>
        <w:jc w:val="both"/>
      </w:pPr>
      <w:r>
        <w:t xml:space="preserve">Staff are encouraged to take personal responsibility for reducing waste, </w:t>
      </w:r>
      <w:proofErr w:type="spellStart"/>
      <w:r>
        <w:t>minimising</w:t>
      </w:r>
      <w:proofErr w:type="spellEnd"/>
      <w:r>
        <w:t xml:space="preserve"> unnecessary energy consumption and promoting sustainable working habits.</w:t>
      </w:r>
    </w:p>
    <w:p w14:paraId="7D45FE92" w14:textId="77777777" w:rsidR="00CD02B3" w:rsidRDefault="0072336C" w:rsidP="00F3755A">
      <w:pPr>
        <w:jc w:val="both"/>
      </w:pPr>
      <w:r>
        <w:t xml:space="preserve">Environmental awareness forms part of </w:t>
      </w:r>
      <w:proofErr w:type="spellStart"/>
      <w:r>
        <w:t>organisational</w:t>
      </w:r>
      <w:proofErr w:type="spellEnd"/>
      <w:r>
        <w:t xml:space="preserve"> expectations and is discussed through supervision, communication and team engagement activities.</w:t>
      </w:r>
    </w:p>
    <w:p w14:paraId="01442991" w14:textId="77777777" w:rsidR="00CD02B3" w:rsidRDefault="0072336C" w:rsidP="00F3755A">
      <w:pPr>
        <w:jc w:val="both"/>
      </w:pPr>
      <w:r>
        <w:t>Staff are encouraged to work digitally where possible, recycle responsibly and consider environmentally friendly travel options.</w:t>
      </w:r>
    </w:p>
    <w:p w14:paraId="2EFB6356" w14:textId="77777777" w:rsidR="00CD02B3" w:rsidRDefault="0072336C" w:rsidP="00F3755A">
      <w:pPr>
        <w:jc w:val="both"/>
      </w:pPr>
      <w:r>
        <w:t xml:space="preserve">The </w:t>
      </w:r>
      <w:proofErr w:type="spellStart"/>
      <w:r>
        <w:t>organisation</w:t>
      </w:r>
      <w:proofErr w:type="spellEnd"/>
      <w:r>
        <w:t xml:space="preserve"> believes that creating a positive environmental culture contributes not only to sustainability but also to wider </w:t>
      </w:r>
      <w:proofErr w:type="spellStart"/>
      <w:r>
        <w:t>organisational</w:t>
      </w:r>
      <w:proofErr w:type="spellEnd"/>
      <w:r>
        <w:t xml:space="preserve"> responsibility and professionalism.</w:t>
      </w:r>
    </w:p>
    <w:p w14:paraId="7D1EB4E7" w14:textId="77777777" w:rsidR="00CD02B3" w:rsidRDefault="0072336C" w:rsidP="00F3755A">
      <w:pPr>
        <w:pStyle w:val="Heading1"/>
        <w:jc w:val="both"/>
      </w:pPr>
      <w:r>
        <w:lastRenderedPageBreak/>
        <w:t>10. Governance and Monitoring</w:t>
      </w:r>
    </w:p>
    <w:p w14:paraId="1E0F0562" w14:textId="77777777" w:rsidR="00CD02B3" w:rsidRDefault="0072336C" w:rsidP="00F3755A">
      <w:pPr>
        <w:jc w:val="both"/>
      </w:pPr>
      <w:r>
        <w:t xml:space="preserve">Environmental responsibility sits within the </w:t>
      </w:r>
      <w:proofErr w:type="spellStart"/>
      <w:r>
        <w:t>organisation’s</w:t>
      </w:r>
      <w:proofErr w:type="spellEnd"/>
      <w:r>
        <w:t xml:space="preserve"> wider governance and management arrangements.</w:t>
      </w:r>
    </w:p>
    <w:p w14:paraId="414E3B6C" w14:textId="77777777" w:rsidR="00CD02B3" w:rsidRDefault="0072336C" w:rsidP="00F3755A">
      <w:pPr>
        <w:jc w:val="both"/>
      </w:pPr>
      <w:r>
        <w:t>Senior management are responsible for overseeing the implementation and ongoing review of this Carbon Reduction Plan.</w:t>
      </w:r>
    </w:p>
    <w:p w14:paraId="714A6843" w14:textId="77777777" w:rsidR="00CD02B3" w:rsidRDefault="0072336C" w:rsidP="00F3755A">
      <w:pPr>
        <w:jc w:val="both"/>
      </w:pPr>
      <w:r>
        <w:t xml:space="preserve">The </w:t>
      </w:r>
      <w:proofErr w:type="spellStart"/>
      <w:r>
        <w:t>organisation</w:t>
      </w:r>
      <w:proofErr w:type="spellEnd"/>
      <w:r>
        <w:t xml:space="preserve"> will continue monitoring energy usage, operational activities and sustainability initiatives as part of its continuous improvement approach.</w:t>
      </w:r>
    </w:p>
    <w:p w14:paraId="4E8EBDDD" w14:textId="77777777" w:rsidR="00CD02B3" w:rsidRDefault="0072336C" w:rsidP="00F3755A">
      <w:pPr>
        <w:jc w:val="both"/>
      </w:pPr>
      <w:r>
        <w:t xml:space="preserve">This Carbon Reduction Plan will be reviewed annually to ensure it remains relevant, proportionate and aligned with </w:t>
      </w:r>
      <w:proofErr w:type="spellStart"/>
      <w:r>
        <w:t>organisational</w:t>
      </w:r>
      <w:proofErr w:type="spellEnd"/>
      <w:r>
        <w:t xml:space="preserve"> growth.</w:t>
      </w:r>
    </w:p>
    <w:p w14:paraId="551693F0" w14:textId="77777777" w:rsidR="00CD02B3" w:rsidRDefault="0072336C" w:rsidP="00F3755A">
      <w:pPr>
        <w:jc w:val="both"/>
      </w:pPr>
      <w:r>
        <w:t xml:space="preserve">As the </w:t>
      </w:r>
      <w:proofErr w:type="spellStart"/>
      <w:r>
        <w:t>organisation</w:t>
      </w:r>
      <w:proofErr w:type="spellEnd"/>
      <w:r>
        <w:t xml:space="preserve"> expands, more formal environmental monitoring and reporting systems will be introduced to strengthen accountability and performance measurement.</w:t>
      </w:r>
    </w:p>
    <w:p w14:paraId="5E36310F" w14:textId="77777777" w:rsidR="00CD02B3" w:rsidRDefault="0072336C" w:rsidP="00F3755A">
      <w:pPr>
        <w:pStyle w:val="Heading1"/>
        <w:jc w:val="both"/>
      </w:pPr>
      <w:r>
        <w:t>11. Future Sustainability Objectives</w:t>
      </w:r>
    </w:p>
    <w:p w14:paraId="6004E23E" w14:textId="77777777" w:rsidR="00CD02B3" w:rsidRDefault="0072336C" w:rsidP="00F3755A">
      <w:pPr>
        <w:jc w:val="both"/>
      </w:pPr>
      <w:r>
        <w:t xml:space="preserve">RESTASSURE SUPPORT SERVICES LTD </w:t>
      </w:r>
      <w:proofErr w:type="spellStart"/>
      <w:r>
        <w:t>recognises</w:t>
      </w:r>
      <w:proofErr w:type="spellEnd"/>
      <w:r>
        <w:t xml:space="preserve"> that sustainability is an ongoing process requiring continuous development and long-term commitment.</w:t>
      </w:r>
    </w:p>
    <w:p w14:paraId="36683D8A" w14:textId="77777777" w:rsidR="00CD02B3" w:rsidRDefault="0072336C" w:rsidP="00F3755A">
      <w:pPr>
        <w:jc w:val="both"/>
      </w:pPr>
      <w:r>
        <w:t xml:space="preserve">Over the coming years, the </w:t>
      </w:r>
      <w:proofErr w:type="spellStart"/>
      <w:r>
        <w:t>organisation</w:t>
      </w:r>
      <w:proofErr w:type="spellEnd"/>
      <w:r>
        <w:t xml:space="preserve"> aims to further improve digital working practices, strengthen environmental awareness and reduce operational emissions wherever practical.</w:t>
      </w:r>
    </w:p>
    <w:p w14:paraId="580DA8E1" w14:textId="77777777" w:rsidR="00CD02B3" w:rsidRDefault="0072336C" w:rsidP="00F3755A">
      <w:pPr>
        <w:jc w:val="both"/>
      </w:pPr>
      <w:r>
        <w:t>Future priorities include improving carbon reporting processes, reducing travel-related emissions and strengthening environmentally responsible procurement practices.</w:t>
      </w:r>
    </w:p>
    <w:p w14:paraId="1F14A019" w14:textId="77777777" w:rsidR="00CD02B3" w:rsidRDefault="0072336C" w:rsidP="00F3755A">
      <w:pPr>
        <w:jc w:val="both"/>
      </w:pPr>
      <w:r>
        <w:t xml:space="preserve">The </w:t>
      </w:r>
      <w:proofErr w:type="spellStart"/>
      <w:r>
        <w:t>organisation</w:t>
      </w:r>
      <w:proofErr w:type="spellEnd"/>
      <w:r>
        <w:t xml:space="preserve"> will continue exploring practical and proportionate environmental improvements that reflect the scale and nature of the services delivered.</w:t>
      </w:r>
    </w:p>
    <w:p w14:paraId="754EA92F" w14:textId="77777777" w:rsidR="00CD02B3" w:rsidRDefault="0072336C" w:rsidP="00F3755A">
      <w:pPr>
        <w:jc w:val="both"/>
      </w:pPr>
      <w:r>
        <w:t xml:space="preserve">RESTASSURE SUPPORT SERVICES LTD remains committed to ensuring that future </w:t>
      </w:r>
      <w:proofErr w:type="spellStart"/>
      <w:r>
        <w:t>organisational</w:t>
      </w:r>
      <w:proofErr w:type="spellEnd"/>
      <w:r>
        <w:t xml:space="preserve"> growth is achieved responsibly and sustainably.</w:t>
      </w:r>
    </w:p>
    <w:p w14:paraId="65BD6290" w14:textId="77777777" w:rsidR="00CD02B3" w:rsidRDefault="0072336C" w:rsidP="00F3755A">
      <w:pPr>
        <w:pStyle w:val="Heading1"/>
        <w:jc w:val="both"/>
      </w:pPr>
      <w:r>
        <w:t>12. Declaration</w:t>
      </w:r>
    </w:p>
    <w:p w14:paraId="2D7B1D22" w14:textId="77777777" w:rsidR="00CD02B3" w:rsidRDefault="0072336C" w:rsidP="00F3755A">
      <w:pPr>
        <w:jc w:val="both"/>
      </w:pPr>
      <w:r>
        <w:t xml:space="preserve">RESTASSURE SUPPORT SERVICES LTD confirms that the information contained within this Carbon Reduction Plan is accurate and reflects the </w:t>
      </w:r>
      <w:proofErr w:type="spellStart"/>
      <w:r>
        <w:t>organisation’s</w:t>
      </w:r>
      <w:proofErr w:type="spellEnd"/>
      <w:r>
        <w:t xml:space="preserve"> commitment to reducing environmental impact and working towards Net Zero emissions by 2050.</w:t>
      </w:r>
    </w:p>
    <w:p w14:paraId="68384C4A" w14:textId="77777777" w:rsidR="00F3755A" w:rsidRDefault="0072336C" w:rsidP="00F3755A">
      <w:pPr>
        <w:jc w:val="both"/>
      </w:pPr>
      <w:r>
        <w:br/>
        <w:t>Signed: Suzanne Carol Pryce</w:t>
      </w:r>
      <w:r w:rsidR="00F3755A">
        <w:t xml:space="preserve">; </w:t>
      </w:r>
      <w:r>
        <w:t>Director</w:t>
      </w:r>
    </w:p>
    <w:p w14:paraId="09E34D09" w14:textId="0A984D70" w:rsidR="00D24C1E" w:rsidRDefault="00D24C1E" w:rsidP="00F3755A">
      <w:pPr>
        <w:jc w:val="both"/>
      </w:pPr>
      <w:r>
        <w:t xml:space="preserve">               Dabu Banturaki</w:t>
      </w:r>
      <w:r w:rsidR="00197776">
        <w:t>; Director</w:t>
      </w:r>
    </w:p>
    <w:p w14:paraId="67196DA0" w14:textId="1BFAC227" w:rsidR="00CD02B3" w:rsidRDefault="0072336C" w:rsidP="00F3755A">
      <w:pPr>
        <w:jc w:val="both"/>
      </w:pPr>
      <w:r>
        <w:t>Date: May 2025</w:t>
      </w:r>
    </w:p>
    <w:sectPr w:rsidR="00CD02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6060167">
    <w:abstractNumId w:val="8"/>
  </w:num>
  <w:num w:numId="2" w16cid:durableId="198203096">
    <w:abstractNumId w:val="6"/>
  </w:num>
  <w:num w:numId="3" w16cid:durableId="1691299191">
    <w:abstractNumId w:val="5"/>
  </w:num>
  <w:num w:numId="4" w16cid:durableId="964769851">
    <w:abstractNumId w:val="4"/>
  </w:num>
  <w:num w:numId="5" w16cid:durableId="361900257">
    <w:abstractNumId w:val="7"/>
  </w:num>
  <w:num w:numId="6" w16cid:durableId="82263473">
    <w:abstractNumId w:val="3"/>
  </w:num>
  <w:num w:numId="7" w16cid:durableId="658078955">
    <w:abstractNumId w:val="2"/>
  </w:num>
  <w:num w:numId="8" w16cid:durableId="135026461">
    <w:abstractNumId w:val="1"/>
  </w:num>
  <w:num w:numId="9" w16cid:durableId="207122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776"/>
    <w:rsid w:val="0029639D"/>
    <w:rsid w:val="00326F90"/>
    <w:rsid w:val="00485023"/>
    <w:rsid w:val="0069620E"/>
    <w:rsid w:val="0072336C"/>
    <w:rsid w:val="007668C5"/>
    <w:rsid w:val="00AA1D8D"/>
    <w:rsid w:val="00B47730"/>
    <w:rsid w:val="00C5333F"/>
    <w:rsid w:val="00CB0664"/>
    <w:rsid w:val="00CD02B3"/>
    <w:rsid w:val="00D24C1E"/>
    <w:rsid w:val="00D57853"/>
    <w:rsid w:val="00E9782B"/>
    <w:rsid w:val="00F3755A"/>
    <w:rsid w:val="00FC693F"/>
    <w:rsid w:val="00FE5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A52FC"/>
  <w14:defaultImageDpi w14:val="300"/>
  <w15:docId w15:val="{33D7CE2D-1011-4C0C-B260-4DC80D47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Suzanne Pryce</cp:lastModifiedBy>
  <cp:revision>6</cp:revision>
  <dcterms:created xsi:type="dcterms:W3CDTF">2026-05-19T19:44:00Z</dcterms:created>
  <dcterms:modified xsi:type="dcterms:W3CDTF">2026-05-19T19:50:00Z</dcterms:modified>
  <cp:category/>
</cp:coreProperties>
</file>