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665F1" w:rsidRPr="006137FA" w:rsidRDefault="00C45DF0" w:rsidP="00AA4EA5">
      <w:pPr>
        <w:spacing w:after="120"/>
        <w:jc w:val="center"/>
        <w:rPr>
          <w:rFonts w:ascii="Arial Narrow" w:hAnsi="Arial Narrow" w:cs="Segoe UI"/>
          <w:b/>
          <w:bCs/>
          <w:i/>
          <w:sz w:val="32"/>
          <w:szCs w:val="20"/>
          <w:u w:val="single"/>
          <w:lang w:val="en-US"/>
        </w:rPr>
      </w:pPr>
      <w:r w:rsidRPr="006137FA">
        <w:rPr>
          <w:rFonts w:ascii="Arial Narrow" w:hAnsi="Arial Narrow" w:cs="Segoe UI"/>
          <w:b/>
          <w:bCs/>
          <w:i/>
          <w:sz w:val="32"/>
          <w:szCs w:val="20"/>
          <w:u w:val="single"/>
          <w:lang w:val="en-US"/>
        </w:rPr>
        <w:t>FULL CORPORATE OFFER</w:t>
      </w:r>
      <w:r w:rsidR="00F665F1" w:rsidRPr="006137FA">
        <w:rPr>
          <w:rFonts w:ascii="Arial Narrow" w:hAnsi="Arial Narrow" w:cs="Segoe UI"/>
          <w:b/>
          <w:bCs/>
          <w:i/>
          <w:sz w:val="32"/>
          <w:szCs w:val="20"/>
          <w:u w:val="single"/>
          <w:lang w:val="en-US"/>
        </w:rPr>
        <w:t xml:space="preserve"> AU GOLD BULLION</w:t>
      </w:r>
    </w:p>
    <w:p w:rsidR="00F665F1" w:rsidRPr="006137FA" w:rsidRDefault="00F665F1">
      <w:pPr>
        <w:jc w:val="both"/>
        <w:rPr>
          <w:rFonts w:ascii="Segoe UI" w:hAnsi="Segoe UI" w:cs="Segoe UI"/>
          <w:b/>
          <w:bCs/>
          <w:i/>
          <w:sz w:val="20"/>
          <w:szCs w:val="20"/>
          <w:lang w:val="en-US"/>
        </w:rPr>
      </w:pPr>
    </w:p>
    <w:p w:rsidR="00F665F1" w:rsidRPr="006137FA" w:rsidRDefault="00F665F1" w:rsidP="00B71E48">
      <w:pPr>
        <w:jc w:val="both"/>
        <w:rPr>
          <w:rFonts w:ascii="Segoe UI" w:hAnsi="Segoe UI" w:cs="Segoe UI"/>
          <w:b/>
          <w:bCs/>
          <w:i/>
          <w:sz w:val="20"/>
          <w:szCs w:val="20"/>
          <w:lang w:val="en-US"/>
        </w:rPr>
      </w:pPr>
      <w:r w:rsidRPr="006137FA">
        <w:rPr>
          <w:rFonts w:ascii="Segoe UI" w:hAnsi="Segoe UI" w:cs="Segoe UI"/>
          <w:b/>
          <w:bCs/>
          <w:i/>
          <w:sz w:val="20"/>
          <w:szCs w:val="20"/>
          <w:lang w:val="en-US"/>
        </w:rPr>
        <w:t xml:space="preserve">To: </w:t>
      </w:r>
    </w:p>
    <w:p w:rsidR="00F665F1" w:rsidRPr="006137FA" w:rsidRDefault="00F665F1">
      <w:pPr>
        <w:jc w:val="right"/>
        <w:rPr>
          <w:rFonts w:ascii="Arial Narrow" w:hAnsi="Arial Narrow" w:cs="Segoe UI"/>
          <w:bCs/>
          <w:i/>
          <w:sz w:val="20"/>
          <w:szCs w:val="20"/>
          <w:lang w:val="en-US"/>
        </w:rPr>
      </w:pPr>
      <w:bookmarkStart w:id="0" w:name="_GoBack"/>
      <w:bookmarkEnd w:id="0"/>
      <w:r w:rsidRPr="006137FA">
        <w:rPr>
          <w:rFonts w:ascii="Arial Narrow" w:hAnsi="Arial Narrow" w:cs="Segoe UI"/>
          <w:bCs/>
          <w:i/>
          <w:sz w:val="22"/>
          <w:szCs w:val="20"/>
          <w:lang w:val="en-US"/>
        </w:rPr>
        <w:t xml:space="preserve">  </w:t>
      </w:r>
      <w:r w:rsidR="000806C3">
        <w:rPr>
          <w:rFonts w:ascii="Arial Narrow" w:hAnsi="Arial Narrow" w:cs="Segoe UI"/>
          <w:bCs/>
          <w:i/>
          <w:sz w:val="22"/>
          <w:szCs w:val="20"/>
          <w:lang w:val="en-US"/>
        </w:rPr>
        <w:t>June/22</w:t>
      </w:r>
      <w:r w:rsidR="00FA5A0D">
        <w:rPr>
          <w:rFonts w:ascii="Arial Narrow" w:hAnsi="Arial Narrow" w:cs="Segoe UI"/>
          <w:bCs/>
          <w:i/>
          <w:sz w:val="22"/>
          <w:szCs w:val="20"/>
          <w:lang w:val="en-US"/>
        </w:rPr>
        <w:t>/ 2018</w:t>
      </w:r>
    </w:p>
    <w:p w:rsidR="00F665F1" w:rsidRPr="006137FA" w:rsidRDefault="00F665F1">
      <w:pPr>
        <w:spacing w:after="120"/>
        <w:jc w:val="both"/>
        <w:rPr>
          <w:rFonts w:ascii="Segoe UI" w:hAnsi="Segoe UI" w:cs="Segoe UI"/>
          <w:b/>
          <w:bCs/>
          <w:i/>
          <w:sz w:val="6"/>
          <w:szCs w:val="20"/>
          <w:lang w:val="en-US"/>
        </w:rPr>
      </w:pPr>
    </w:p>
    <w:p w:rsidR="00B73F48" w:rsidRPr="006137FA" w:rsidRDefault="00B73F48">
      <w:pPr>
        <w:jc w:val="both"/>
        <w:rPr>
          <w:rFonts w:ascii="Arial Narrow" w:hAnsi="Arial Narrow" w:cs="Segoe UI"/>
          <w:i/>
          <w:sz w:val="22"/>
          <w:szCs w:val="22"/>
        </w:rPr>
      </w:pPr>
    </w:p>
    <w:p w:rsidR="00F665F1" w:rsidRPr="006137FA" w:rsidRDefault="00F665F1">
      <w:pPr>
        <w:jc w:val="both"/>
        <w:rPr>
          <w:rFonts w:ascii="Segoe UI" w:hAnsi="Segoe UI" w:cs="Segoe UI"/>
          <w:b/>
          <w:bCs/>
          <w:i/>
          <w:sz w:val="20"/>
          <w:szCs w:val="20"/>
        </w:rPr>
      </w:pPr>
      <w:r w:rsidRPr="006137FA">
        <w:rPr>
          <w:rFonts w:ascii="Arial Narrow" w:hAnsi="Arial Narrow" w:cs="Segoe UI"/>
          <w:i/>
          <w:sz w:val="22"/>
          <w:szCs w:val="22"/>
        </w:rPr>
        <w:t>I, Mr,</w:t>
      </w:r>
      <w:r w:rsidR="00B71E48" w:rsidRPr="006137FA">
        <w:t xml:space="preserve"> </w:t>
      </w:r>
      <w:r w:rsidR="00AA4EA5">
        <w:rPr>
          <w:rFonts w:ascii="Arial Narrow" w:hAnsi="Arial Narrow"/>
          <w:lang w:val="en-US"/>
        </w:rPr>
        <w:t>CLIENT</w:t>
      </w:r>
      <w:r w:rsidRPr="006137FA">
        <w:rPr>
          <w:rFonts w:ascii="Arial Narrow" w:hAnsi="Arial Narrow" w:cs="Segoe UI"/>
          <w:i/>
          <w:sz w:val="22"/>
          <w:szCs w:val="22"/>
        </w:rPr>
        <w:t xml:space="preserve"> the Seller, hereby confirm with full responsibility and authority, that we are ready, willing and able to enter into a contractual agreement for the sale of </w:t>
      </w:r>
      <w:r w:rsidR="009611CE" w:rsidRPr="006137FA">
        <w:rPr>
          <w:rFonts w:ascii="Arial Narrow" w:hAnsi="Arial Narrow" w:cs="Segoe UI"/>
          <w:i/>
          <w:sz w:val="22"/>
          <w:szCs w:val="22"/>
        </w:rPr>
        <w:t>35</w:t>
      </w:r>
      <w:r w:rsidRPr="006137FA">
        <w:rPr>
          <w:rFonts w:ascii="Arial Narrow" w:hAnsi="Arial Narrow" w:cs="Segoe UI"/>
          <w:i/>
          <w:sz w:val="22"/>
          <w:szCs w:val="22"/>
        </w:rPr>
        <w:t xml:space="preserve"> Metric Tons of </w:t>
      </w:r>
      <w:r w:rsidRPr="006137FA">
        <w:rPr>
          <w:rFonts w:ascii="Arial Narrow" w:hAnsi="Arial Narrow" w:cs="Segoe UI"/>
          <w:i/>
          <w:sz w:val="22"/>
          <w:szCs w:val="22"/>
          <w:lang w:val="en-US"/>
        </w:rPr>
        <w:t>Gold (</w:t>
      </w:r>
      <w:proofErr w:type="spellStart"/>
      <w:r w:rsidRPr="006137FA">
        <w:rPr>
          <w:rFonts w:ascii="Arial Narrow" w:hAnsi="Arial Narrow" w:cs="Segoe UI"/>
          <w:i/>
          <w:sz w:val="22"/>
          <w:szCs w:val="22"/>
        </w:rPr>
        <w:t>Aurum</w:t>
      </w:r>
      <w:proofErr w:type="spellEnd"/>
      <w:r w:rsidRPr="006137FA">
        <w:rPr>
          <w:rFonts w:ascii="Arial Narrow" w:hAnsi="Arial Narrow" w:cs="Segoe UI"/>
          <w:i/>
          <w:sz w:val="22"/>
          <w:szCs w:val="22"/>
        </w:rPr>
        <w:t xml:space="preserve"> </w:t>
      </w:r>
      <w:proofErr w:type="spellStart"/>
      <w:r w:rsidRPr="006137FA">
        <w:rPr>
          <w:rFonts w:ascii="Arial Narrow" w:hAnsi="Arial Narrow" w:cs="Segoe UI"/>
          <w:i/>
          <w:sz w:val="22"/>
          <w:szCs w:val="22"/>
        </w:rPr>
        <w:t>Uttalium</w:t>
      </w:r>
      <w:proofErr w:type="spellEnd"/>
      <w:r w:rsidRPr="006137FA">
        <w:rPr>
          <w:rFonts w:ascii="Arial Narrow" w:hAnsi="Arial Narrow" w:cs="Segoe UI"/>
          <w:i/>
          <w:sz w:val="22"/>
          <w:szCs w:val="22"/>
        </w:rPr>
        <w:t>) according to the following Specification, Terms and Conditions under the agreed Procedures as mentioned below.</w:t>
      </w:r>
    </w:p>
    <w:p w:rsidR="00F665F1" w:rsidRPr="006137FA" w:rsidRDefault="00F665F1">
      <w:pPr>
        <w:spacing w:line="100" w:lineRule="atLeast"/>
        <w:jc w:val="center"/>
        <w:rPr>
          <w:rFonts w:ascii="Arial Narrow" w:eastAsia="SimSun" w:hAnsi="Arial Narrow" w:cs="Century Gothic"/>
          <w:b/>
          <w:bCs/>
          <w:kern w:val="1"/>
          <w:sz w:val="6"/>
          <w:lang w:eastAsia="ar-SA" w:bidi="ar-SA"/>
        </w:rPr>
      </w:pPr>
    </w:p>
    <w:p w:rsidR="00C45DF0" w:rsidRPr="006137FA" w:rsidRDefault="00C45DF0">
      <w:pPr>
        <w:spacing w:line="100" w:lineRule="atLeast"/>
        <w:jc w:val="center"/>
        <w:rPr>
          <w:rFonts w:ascii="Arial Narrow" w:eastAsia="SimSun" w:hAnsi="Arial Narrow" w:cs="Century Gothic"/>
          <w:b/>
          <w:bCs/>
          <w:kern w:val="1"/>
          <w:lang w:val="en-US" w:eastAsia="ar-SA" w:bidi="ar-SA"/>
        </w:rPr>
      </w:pPr>
    </w:p>
    <w:p w:rsidR="00F665F1" w:rsidRPr="006137FA" w:rsidRDefault="00F665F1">
      <w:pPr>
        <w:spacing w:line="100" w:lineRule="atLeast"/>
        <w:jc w:val="center"/>
        <w:rPr>
          <w:rFonts w:ascii="Arial Narrow" w:eastAsia="SimSun" w:hAnsi="Arial Narrow" w:cs="Century Gothic"/>
          <w:b/>
          <w:bCs/>
          <w:kern w:val="1"/>
          <w:lang w:val="en-US" w:eastAsia="ar-SA" w:bidi="ar-SA"/>
        </w:rPr>
      </w:pPr>
      <w:r w:rsidRPr="006137FA">
        <w:rPr>
          <w:rFonts w:ascii="Arial Narrow" w:eastAsia="SimSun" w:hAnsi="Arial Narrow" w:cs="Century Gothic"/>
          <w:b/>
          <w:bCs/>
          <w:kern w:val="1"/>
          <w:lang w:val="en-US" w:eastAsia="ar-SA" w:bidi="ar-SA"/>
        </w:rPr>
        <w:t>Procedure bank to bank</w:t>
      </w:r>
      <w:r w:rsidR="00C45DF0" w:rsidRPr="006137FA">
        <w:rPr>
          <w:rFonts w:ascii="Arial Narrow" w:eastAsia="SimSun" w:hAnsi="Arial Narrow" w:cs="Century Gothic"/>
          <w:b/>
          <w:bCs/>
          <w:kern w:val="1"/>
          <w:lang w:val="en-US" w:eastAsia="ar-SA" w:bidi="ar-SA"/>
        </w:rPr>
        <w:t xml:space="preserve">, </w:t>
      </w:r>
      <w:r w:rsidRPr="006137FA">
        <w:rPr>
          <w:rFonts w:ascii="Arial Narrow" w:eastAsia="SimSun" w:hAnsi="Arial Narrow" w:cs="Century Gothic"/>
          <w:b/>
          <w:bCs/>
          <w:kern w:val="1"/>
          <w:lang w:val="en-US" w:eastAsia="ar-SA" w:bidi="ar-SA"/>
        </w:rPr>
        <w:t>in full bank responsibility both parties</w:t>
      </w:r>
    </w:p>
    <w:p w:rsidR="00C45DF0" w:rsidRPr="006137FA" w:rsidRDefault="00C45DF0" w:rsidP="00C45DF0">
      <w:pPr>
        <w:rPr>
          <w:rFonts w:ascii="Verdana" w:eastAsia="PMingLiU" w:hAnsi="Verdana" w:cs="Times New Roman"/>
          <w:b/>
          <w:bCs/>
          <w:w w:val="80"/>
          <w:sz w:val="26"/>
          <w:szCs w:val="26"/>
          <w:u w:val="single"/>
          <w:lang w:val="en-US" w:eastAsia="ar-SA" w:bidi="ar-SA"/>
        </w:rPr>
      </w:pPr>
    </w:p>
    <w:p w:rsidR="00C45DF0" w:rsidRPr="006137FA" w:rsidRDefault="00C45DF0" w:rsidP="00C45DF0">
      <w:pPr>
        <w:rPr>
          <w:rFonts w:ascii="Arial Narrow" w:eastAsia="PMingLiU" w:hAnsi="Arial Narrow" w:cs="Times New Roman"/>
          <w:b/>
          <w:bCs/>
          <w:w w:val="80"/>
          <w:sz w:val="28"/>
          <w:szCs w:val="26"/>
          <w:u w:val="single"/>
          <w:lang w:val="en-US" w:eastAsia="ar-SA" w:bidi="ar-SA"/>
        </w:rPr>
      </w:pPr>
      <w:r w:rsidRPr="006137FA">
        <w:rPr>
          <w:rFonts w:ascii="Arial Narrow" w:eastAsia="PMingLiU" w:hAnsi="Arial Narrow" w:cs="Times New Roman"/>
          <w:b/>
          <w:bCs/>
          <w:w w:val="80"/>
          <w:sz w:val="28"/>
          <w:szCs w:val="26"/>
          <w:u w:val="single"/>
          <w:lang w:val="en-US" w:eastAsia="ar-SA" w:bidi="ar-SA"/>
        </w:rPr>
        <w:t>1. TERMS &amp; CONDITIONS</w:t>
      </w:r>
    </w:p>
    <w:p w:rsidR="00C45DF0" w:rsidRPr="006137FA" w:rsidRDefault="00C45DF0" w:rsidP="00C45DF0">
      <w:pPr>
        <w:jc w:val="both"/>
        <w:rPr>
          <w:rFonts w:ascii="Arial Narrow" w:eastAsia="PMingLiU" w:hAnsi="Arial Narrow" w:cs="Times New Roman"/>
          <w:lang w:val="en-US" w:eastAsia="ar-SA" w:bidi="ar-SA"/>
        </w:rPr>
      </w:pPr>
    </w:p>
    <w:p w:rsidR="00C45DF0" w:rsidRPr="006137FA" w:rsidRDefault="00C45DF0" w:rsidP="00720C90">
      <w:pPr>
        <w:tabs>
          <w:tab w:val="left" w:pos="480"/>
          <w:tab w:val="left" w:pos="960"/>
          <w:tab w:val="left" w:pos="1440"/>
          <w:tab w:val="left" w:pos="180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2340" w:hanging="234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Commodity</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  AU metal Gold Bullion in Good London Delivery specifications.</w:t>
      </w:r>
    </w:p>
    <w:p w:rsidR="00C45DF0" w:rsidRPr="006137FA" w:rsidRDefault="00C45DF0" w:rsidP="00720C90">
      <w:pPr>
        <w:tabs>
          <w:tab w:val="left" w:pos="480"/>
          <w:tab w:val="left" w:pos="960"/>
          <w:tab w:val="left" w:pos="1440"/>
          <w:tab w:val="left" w:pos="1920"/>
          <w:tab w:val="left" w:pos="23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Size</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w:t>
      </w:r>
      <w:r w:rsidRPr="006137FA">
        <w:rPr>
          <w:rFonts w:ascii="Arial Narrow" w:eastAsia="ヒラギノ角ゴ Pro W3" w:hAnsi="Arial Narrow" w:cs="Times New Roman"/>
          <w:lang w:val="en-US"/>
        </w:rPr>
        <w:tab/>
        <w:t xml:space="preserve"> 12.5 Kilogram Bars. </w:t>
      </w:r>
    </w:p>
    <w:p w:rsidR="00C45DF0" w:rsidRPr="006137FA" w:rsidRDefault="00C45DF0" w:rsidP="00720C90">
      <w:pPr>
        <w:tabs>
          <w:tab w:val="left" w:pos="480"/>
          <w:tab w:val="left" w:pos="960"/>
          <w:tab w:val="left" w:pos="1440"/>
          <w:tab w:val="left" w:pos="1920"/>
          <w:tab w:val="left" w:pos="23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Quantity</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w:t>
      </w:r>
      <w:r w:rsidRPr="006137FA">
        <w:rPr>
          <w:rFonts w:ascii="Arial Narrow" w:eastAsia="ヒラギノ角ゴ Pro W3" w:hAnsi="Arial Narrow" w:cs="Times New Roman"/>
          <w:lang w:val="en-US"/>
        </w:rPr>
        <w:tab/>
      </w:r>
      <w:r w:rsidR="00B71E48" w:rsidRPr="006137FA">
        <w:rPr>
          <w:rFonts w:ascii="Arial Narrow" w:eastAsia="ヒラギノ角ゴ Pro W3" w:hAnsi="Arial Narrow" w:cs="Times New Roman"/>
          <w:lang w:val="en-US"/>
        </w:rPr>
        <w:t xml:space="preserve">MT </w:t>
      </w:r>
      <w:r w:rsidR="009611CE" w:rsidRPr="006137FA">
        <w:rPr>
          <w:rFonts w:ascii="Arial Narrow" w:eastAsia="ヒラギノ角ゴ Pro W3" w:hAnsi="Arial Narrow" w:cs="Times New Roman"/>
          <w:lang w:val="en-US"/>
        </w:rPr>
        <w:t>35</w:t>
      </w:r>
    </w:p>
    <w:p w:rsidR="00C45DF0" w:rsidRPr="006137FA" w:rsidRDefault="00C45DF0" w:rsidP="00720C90">
      <w:pPr>
        <w:spacing w:line="276" w:lineRule="auto"/>
        <w:rPr>
          <w:rFonts w:ascii="Arial Narrow" w:eastAsia="SimSun" w:hAnsi="Arial Narrow" w:cs="Century Gothic"/>
          <w:bCs/>
          <w:kern w:val="1"/>
          <w:lang w:val="en-US" w:eastAsia="ar-SA" w:bidi="ar-SA"/>
        </w:rPr>
      </w:pPr>
      <w:proofErr w:type="gramStart"/>
      <w:r w:rsidRPr="006137FA">
        <w:rPr>
          <w:rFonts w:ascii="Arial Narrow" w:eastAsia="ヒラギノ角ゴ Pro W3" w:hAnsi="Arial Narrow" w:cs="Times New Roman"/>
          <w:lang w:val="en-US"/>
        </w:rPr>
        <w:t>Lifts                          :</w:t>
      </w:r>
      <w:proofErr w:type="gramEnd"/>
      <w:r w:rsidRPr="006137FA">
        <w:rPr>
          <w:rFonts w:ascii="Arial Narrow" w:eastAsia="SimSun" w:hAnsi="Arial Narrow" w:cs="Century Gothic"/>
          <w:bCs/>
          <w:kern w:val="1"/>
          <w:lang w:val="en-US" w:eastAsia="ar-SA" w:bidi="ar-SA"/>
        </w:rPr>
        <w:t xml:space="preserve">  as per the following schedule of deliveries: </w:t>
      </w:r>
    </w:p>
    <w:p w:rsidR="00C45DF0" w:rsidRPr="006137FA" w:rsidRDefault="00C45DF0" w:rsidP="00720C90">
      <w:pPr>
        <w:spacing w:line="276" w:lineRule="auto"/>
        <w:rPr>
          <w:rFonts w:ascii="Arial Narrow" w:eastAsia="SimSun" w:hAnsi="Arial Narrow" w:cs="Century Gothic"/>
          <w:bCs/>
          <w:kern w:val="1"/>
          <w:sz w:val="8"/>
          <w:lang w:val="en-US" w:eastAsia="ar-SA" w:bidi="ar-SA"/>
        </w:rPr>
      </w:pPr>
    </w:p>
    <w:p w:rsidR="00C45DF0" w:rsidRPr="006137FA" w:rsidRDefault="00681035" w:rsidP="00F6500B">
      <w:pPr>
        <w:numPr>
          <w:ilvl w:val="0"/>
          <w:numId w:val="8"/>
        </w:numPr>
        <w:spacing w:line="276" w:lineRule="auto"/>
        <w:rPr>
          <w:rFonts w:ascii="Arial Narrow" w:eastAsia="SimSun" w:hAnsi="Arial Narrow" w:cs="Century Gothic"/>
          <w:bCs/>
          <w:kern w:val="1"/>
          <w:lang w:val="en-US" w:eastAsia="ar-SA" w:bidi="ar-SA"/>
        </w:rPr>
      </w:pPr>
      <w:r w:rsidRPr="006137FA">
        <w:rPr>
          <w:rFonts w:ascii="Arial Narrow" w:eastAsia="SimSun" w:hAnsi="Arial Narrow" w:cs="Century Gothic"/>
          <w:bCs/>
          <w:kern w:val="1"/>
          <w:lang w:val="en-US" w:eastAsia="ar-SA" w:bidi="ar-SA"/>
        </w:rPr>
        <w:t xml:space="preserve">MT </w:t>
      </w:r>
      <w:r w:rsidR="00B71E48" w:rsidRPr="006137FA">
        <w:rPr>
          <w:rFonts w:ascii="Arial Narrow" w:eastAsia="SimSun" w:hAnsi="Arial Narrow" w:cs="Century Gothic"/>
          <w:bCs/>
          <w:kern w:val="1"/>
          <w:lang w:val="en-US" w:eastAsia="ar-SA" w:bidi="ar-SA"/>
        </w:rPr>
        <w:t xml:space="preserve">1 </w:t>
      </w:r>
      <w:r w:rsidR="00F6500B" w:rsidRPr="006137FA">
        <w:rPr>
          <w:rFonts w:ascii="Arial Narrow" w:eastAsia="SimSun" w:hAnsi="Arial Narrow" w:cs="Century Gothic"/>
          <w:bCs/>
          <w:kern w:val="1"/>
          <w:lang w:val="en-US" w:eastAsia="ar-SA" w:bidi="ar-SA"/>
        </w:rPr>
        <w:t>per wee</w:t>
      </w:r>
      <w:r w:rsidR="00BF6BA1" w:rsidRPr="006137FA">
        <w:rPr>
          <w:rFonts w:ascii="Arial Narrow" w:eastAsia="SimSun" w:hAnsi="Arial Narrow" w:cs="Century Gothic"/>
          <w:bCs/>
          <w:kern w:val="1"/>
          <w:lang w:val="en-US" w:eastAsia="ar-SA" w:bidi="ar-SA"/>
        </w:rPr>
        <w:t>k</w:t>
      </w:r>
      <w:r w:rsidR="009611CE" w:rsidRPr="006137FA">
        <w:rPr>
          <w:rFonts w:ascii="Arial Narrow" w:eastAsia="SimSun" w:hAnsi="Arial Narrow" w:cs="Century Gothic"/>
          <w:bCs/>
          <w:kern w:val="1"/>
          <w:lang w:val="en-US" w:eastAsia="ar-SA" w:bidi="ar-SA"/>
        </w:rPr>
        <w:t xml:space="preserve"> or per month</w:t>
      </w:r>
    </w:p>
    <w:p w:rsidR="00F6500B" w:rsidRPr="006137FA" w:rsidRDefault="00F6500B" w:rsidP="00F6500B">
      <w:pPr>
        <w:spacing w:line="276" w:lineRule="auto"/>
        <w:ind w:left="2925"/>
        <w:rPr>
          <w:rFonts w:ascii="Arial Narrow" w:eastAsia="SimSun" w:hAnsi="Arial Narrow" w:cs="Century Gothic"/>
          <w:bCs/>
          <w:kern w:val="1"/>
          <w:highlight w:val="yellow"/>
          <w:lang w:val="en-US" w:eastAsia="ar-SA" w:bidi="ar-SA"/>
        </w:rPr>
      </w:pPr>
    </w:p>
    <w:p w:rsidR="00C45DF0" w:rsidRPr="006137FA" w:rsidRDefault="00C45DF0" w:rsidP="00720C90">
      <w:pPr>
        <w:spacing w:line="276" w:lineRule="auto"/>
        <w:rPr>
          <w:rFonts w:ascii="Arial Narrow" w:eastAsia="SimSun" w:hAnsi="Arial Narrow" w:cs="Century Gothic"/>
          <w:bCs/>
          <w:kern w:val="1"/>
          <w:sz w:val="2"/>
          <w:lang w:val="en-US" w:eastAsia="ar-SA" w:bidi="ar-SA"/>
        </w:rPr>
      </w:pPr>
    </w:p>
    <w:p w:rsidR="00C45DF0" w:rsidRPr="006137FA" w:rsidRDefault="00C45DF0" w:rsidP="00720C90">
      <w:pPr>
        <w:spacing w:line="276" w:lineRule="auto"/>
        <w:rPr>
          <w:rFonts w:ascii="Arial Narrow" w:eastAsia="SimSun" w:hAnsi="Arial Narrow" w:cs="Century Gothic"/>
          <w:bCs/>
          <w:kern w:val="1"/>
          <w:lang w:val="en-US" w:eastAsia="ar-SA" w:bidi="ar-SA"/>
        </w:rPr>
      </w:pPr>
      <w:r w:rsidRPr="006137FA">
        <w:rPr>
          <w:rFonts w:ascii="Arial Narrow" w:eastAsia="SimSun" w:hAnsi="Arial Narrow" w:cs="Century Gothic"/>
          <w:bCs/>
          <w:kern w:val="1"/>
          <w:lang w:val="en-US" w:eastAsia="ar-SA" w:bidi="ar-SA"/>
        </w:rPr>
        <w:t xml:space="preserve">                                     a different splitting of the above tranches can be modified by the Seller and the Buyer</w:t>
      </w:r>
    </w:p>
    <w:p w:rsidR="00C45DF0" w:rsidRPr="006137FA" w:rsidRDefault="00C45DF0" w:rsidP="00720C90">
      <w:pPr>
        <w:tabs>
          <w:tab w:val="left" w:pos="480"/>
          <w:tab w:val="left" w:pos="960"/>
          <w:tab w:val="left" w:pos="1440"/>
          <w:tab w:val="left" w:pos="1920"/>
          <w:tab w:val="left" w:pos="23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Hallmark</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w:t>
      </w:r>
      <w:r w:rsidRPr="006137FA">
        <w:rPr>
          <w:rFonts w:ascii="Arial Narrow" w:eastAsia="ヒラギノ角ゴ Pro W3" w:hAnsi="Arial Narrow" w:cs="Times New Roman"/>
          <w:lang w:val="en-US"/>
        </w:rPr>
        <w:tab/>
        <w:t xml:space="preserve"> Internationally Acceptable Hallmarks.</w:t>
      </w:r>
    </w:p>
    <w:p w:rsidR="00A17BE8" w:rsidRPr="006137FA" w:rsidRDefault="00A17BE8" w:rsidP="00720C90">
      <w:pPr>
        <w:tabs>
          <w:tab w:val="left" w:pos="480"/>
          <w:tab w:val="left" w:pos="960"/>
          <w:tab w:val="left" w:pos="1440"/>
          <w:tab w:val="left" w:pos="1920"/>
          <w:tab w:val="left" w:pos="23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 xml:space="preserve">                                 JM--JOHNSON &amp; </w:t>
      </w:r>
      <w:proofErr w:type="gramStart"/>
      <w:r w:rsidRPr="006137FA">
        <w:rPr>
          <w:rFonts w:ascii="Arial Narrow" w:eastAsia="ヒラギノ角ゴ Pro W3" w:hAnsi="Arial Narrow" w:cs="Times New Roman"/>
          <w:lang w:val="en-US"/>
        </w:rPr>
        <w:t>MATTHEW)LESS</w:t>
      </w:r>
      <w:proofErr w:type="gramEnd"/>
      <w:r w:rsidRPr="006137FA">
        <w:rPr>
          <w:rFonts w:ascii="Arial Narrow" w:eastAsia="ヒラギノ角ゴ Pro W3" w:hAnsi="Arial Narrow" w:cs="Times New Roman"/>
          <w:lang w:val="en-US"/>
        </w:rPr>
        <w:t xml:space="preserve"> THAN 5 YEARS OLD</w:t>
      </w:r>
    </w:p>
    <w:p w:rsidR="00C45DF0" w:rsidRPr="006137FA" w:rsidRDefault="00C45DF0" w:rsidP="00720C90">
      <w:pPr>
        <w:tabs>
          <w:tab w:val="left" w:pos="480"/>
          <w:tab w:val="left" w:pos="960"/>
          <w:tab w:val="left" w:pos="1440"/>
          <w:tab w:val="left" w:pos="1920"/>
          <w:tab w:val="left" w:pos="23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Purity</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w:t>
      </w:r>
      <w:r w:rsidRPr="006137FA">
        <w:rPr>
          <w:rFonts w:ascii="Arial Narrow" w:eastAsia="ヒラギノ角ゴ Pro W3" w:hAnsi="Arial Narrow" w:cs="Times New Roman"/>
          <w:lang w:val="en-US"/>
        </w:rPr>
        <w:tab/>
        <w:t xml:space="preserve"> minimum 999.5/1000 fineness.</w:t>
      </w:r>
    </w:p>
    <w:p w:rsidR="00C45DF0" w:rsidRPr="006137FA" w:rsidRDefault="00C45DF0" w:rsidP="00720C90">
      <w:pPr>
        <w:tabs>
          <w:tab w:val="left" w:pos="480"/>
          <w:tab w:val="left" w:pos="960"/>
          <w:tab w:val="left" w:pos="144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 xml:space="preserve">Purchase </w:t>
      </w:r>
      <w:proofErr w:type="gramStart"/>
      <w:r w:rsidRPr="006137FA">
        <w:rPr>
          <w:rFonts w:ascii="Arial Narrow" w:eastAsia="ヒラギノ角ゴ Pro W3" w:hAnsi="Arial Narrow" w:cs="Times New Roman"/>
          <w:lang w:val="en-US"/>
        </w:rPr>
        <w:t>Price</w:t>
      </w:r>
      <w:r w:rsidRPr="006137FA">
        <w:rPr>
          <w:rFonts w:ascii="Arial Narrow" w:eastAsia="ヒラギノ角ゴ Pro W3" w:hAnsi="Arial Narrow" w:cs="Times New Roman"/>
          <w:lang w:val="en-US"/>
        </w:rPr>
        <w:tab/>
        <w:t xml:space="preserve">      :</w:t>
      </w:r>
      <w:proofErr w:type="gramEnd"/>
      <w:r w:rsidRPr="006137FA">
        <w:rPr>
          <w:rFonts w:ascii="Arial Narrow" w:eastAsia="ヒラギノ角ゴ Pro W3" w:hAnsi="Arial Narrow" w:cs="Times New Roman"/>
          <w:lang w:val="en-US"/>
        </w:rPr>
        <w:tab/>
        <w:t>The second fixing price as quoted on the London Bullion Market</w:t>
      </w:r>
    </w:p>
    <w:p w:rsidR="00C45DF0" w:rsidRPr="006137FA" w:rsidRDefault="00C45DF0" w:rsidP="00720C90">
      <w:pPr>
        <w:tabs>
          <w:tab w:val="left" w:pos="480"/>
          <w:tab w:val="left" w:pos="960"/>
          <w:tab w:val="left" w:pos="144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 xml:space="preserve">                                 (LBM</w:t>
      </w:r>
      <w:r w:rsidR="006C49FF" w:rsidRPr="006137FA">
        <w:rPr>
          <w:rFonts w:ascii="Arial Narrow" w:eastAsia="ヒラギノ角ゴ Pro W3" w:hAnsi="Arial Narrow" w:cs="Times New Roman"/>
          <w:lang w:val="en-US"/>
        </w:rPr>
        <w:t>A</w:t>
      </w:r>
      <w:r w:rsidRPr="006137FA">
        <w:rPr>
          <w:rFonts w:ascii="Arial Narrow" w:eastAsia="ヒラギノ角ゴ Pro W3" w:hAnsi="Arial Narrow" w:cs="Times New Roman"/>
          <w:lang w:val="en-US"/>
        </w:rPr>
        <w:t>) in US per troy ounce on the day of delivery and transfer of</w:t>
      </w:r>
    </w:p>
    <w:p w:rsidR="00C45DF0" w:rsidRPr="006137FA" w:rsidRDefault="00C45DF0" w:rsidP="00720C90">
      <w:pPr>
        <w:tabs>
          <w:tab w:val="left" w:pos="480"/>
          <w:tab w:val="left" w:pos="960"/>
          <w:tab w:val="left" w:pos="144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 xml:space="preserve">                                 Ownership less the agreed discount.</w:t>
      </w:r>
    </w:p>
    <w:p w:rsidR="00A17BE8" w:rsidRPr="006137FA" w:rsidRDefault="00A17BE8" w:rsidP="00720C90">
      <w:pPr>
        <w:tabs>
          <w:tab w:val="left" w:pos="480"/>
          <w:tab w:val="left" w:pos="960"/>
          <w:tab w:val="left" w:pos="144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ORIGIN                     MALI</w:t>
      </w:r>
    </w:p>
    <w:p w:rsidR="00C01819" w:rsidRPr="006137FA" w:rsidRDefault="00C01819" w:rsidP="00720C90">
      <w:pPr>
        <w:tabs>
          <w:tab w:val="left" w:pos="480"/>
          <w:tab w:val="left" w:pos="960"/>
          <w:tab w:val="left" w:pos="144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1800" w:hanging="1800"/>
        <w:jc w:val="both"/>
        <w:rPr>
          <w:rFonts w:ascii="Arial Narrow" w:eastAsia="ヒラギノ角ゴ Pro W3" w:hAnsi="Arial Narrow" w:cs="Times New Roman"/>
          <w:lang w:val="en-US"/>
        </w:rPr>
      </w:pPr>
      <w:r w:rsidRPr="006137FA">
        <w:rPr>
          <w:rFonts w:ascii="Arial Narrow" w:eastAsia="ヒラギノ角ゴ Pro W3" w:hAnsi="Arial Narrow" w:cs="Times New Roman"/>
          <w:lang w:val="en-US"/>
        </w:rPr>
        <w:t xml:space="preserve">DISCOUNT: </w:t>
      </w:r>
      <w:r w:rsidRPr="006137FA">
        <w:rPr>
          <w:rFonts w:ascii="Arial Narrow" w:eastAsia="ヒラギノ角ゴ Pro W3" w:hAnsi="Arial Narrow" w:cs="Times New Roman"/>
          <w:lang w:val="en-US"/>
        </w:rPr>
        <w:tab/>
        <w:t xml:space="preserve">        GROSS 12%</w:t>
      </w:r>
      <w:r w:rsidR="009611CE" w:rsidRPr="006137FA">
        <w:rPr>
          <w:rFonts w:ascii="Arial Narrow" w:eastAsia="ヒラギノ角ゴ Pro W3" w:hAnsi="Arial Narrow" w:cs="Times New Roman"/>
          <w:lang w:val="en-US"/>
        </w:rPr>
        <w:t xml:space="preserve">, NET 9 % PERCENT) </w:t>
      </w:r>
    </w:p>
    <w:p w:rsidR="00201768" w:rsidRPr="006137FA" w:rsidRDefault="009611CE" w:rsidP="00201768">
      <w:pPr>
        <w:tabs>
          <w:tab w:val="left" w:pos="480"/>
          <w:tab w:val="left" w:pos="960"/>
          <w:tab w:val="left" w:pos="1440"/>
          <w:tab w:val="left" w:pos="180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2340" w:hanging="2340"/>
        <w:rPr>
          <w:rFonts w:ascii="Arial Narrow" w:eastAsia="ヒラギノ角ゴ Pro W3" w:hAnsi="Arial Narrow" w:cs="Times New Roman"/>
          <w:lang w:val="en-US"/>
        </w:rPr>
      </w:pPr>
      <w:r w:rsidRPr="006137FA">
        <w:rPr>
          <w:rFonts w:ascii="Arial Narrow" w:eastAsia="ヒラギノ角ゴ Pro W3" w:hAnsi="Arial Narrow" w:cs="Times New Roman"/>
          <w:lang w:val="en-US"/>
        </w:rPr>
        <w:t>CONSULTANT FEES:  3</w:t>
      </w:r>
      <w:r w:rsidR="00201768" w:rsidRPr="006137FA">
        <w:rPr>
          <w:rFonts w:ascii="Arial Narrow" w:eastAsia="ヒラギノ角ゴ Pro W3" w:hAnsi="Arial Narrow" w:cs="Times New Roman"/>
          <w:lang w:val="en-US"/>
        </w:rPr>
        <w:t>% (PERCENT) DISTRIBUTED AS PER FINAL IMFPA AS</w:t>
      </w:r>
    </w:p>
    <w:p w:rsidR="00201768" w:rsidRPr="006137FA" w:rsidRDefault="00201768" w:rsidP="00201768">
      <w:pPr>
        <w:tabs>
          <w:tab w:val="left" w:pos="480"/>
          <w:tab w:val="left" w:pos="960"/>
          <w:tab w:val="left" w:pos="1440"/>
          <w:tab w:val="left" w:pos="180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2340" w:hanging="2340"/>
        <w:rPr>
          <w:rFonts w:ascii="Arial Narrow" w:eastAsia="ヒラギノ角ゴ Pro W3" w:hAnsi="Arial Narrow" w:cs="Times New Roman"/>
          <w:lang w:val="en-US"/>
        </w:rPr>
      </w:pP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 xml:space="preserve">             FOLLOWS:1.5% (ONE POINT) SELLER’S SIDE - OPEN</w:t>
      </w:r>
    </w:p>
    <w:p w:rsidR="00681035" w:rsidRPr="006137FA" w:rsidRDefault="00201768" w:rsidP="00201768">
      <w:pPr>
        <w:tabs>
          <w:tab w:val="left" w:pos="480"/>
          <w:tab w:val="left" w:pos="960"/>
          <w:tab w:val="left" w:pos="1440"/>
          <w:tab w:val="left" w:pos="180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2340" w:hanging="2340"/>
        <w:rPr>
          <w:rFonts w:ascii="Arial Narrow" w:eastAsia="ヒラギノ角ゴ Pro W3" w:hAnsi="Arial Narrow" w:cs="Times New Roman"/>
          <w:lang w:val="en-US"/>
        </w:rPr>
      </w:pPr>
      <w:r w:rsidRPr="006137FA">
        <w:rPr>
          <w:rFonts w:ascii="Arial Narrow" w:eastAsia="ヒラギノ角ゴ Pro W3" w:hAnsi="Arial Narrow" w:cs="Times New Roman"/>
          <w:lang w:val="en-US"/>
        </w:rPr>
        <w:tab/>
        <w:t xml:space="preserve">                                                1.5% (ON E POINT) BUYER’S SIDE- OPEN</w:t>
      </w:r>
      <w:r w:rsidR="00681035" w:rsidRPr="006137FA">
        <w:rPr>
          <w:rFonts w:ascii="Arial Narrow" w:eastAsia="ヒラギノ角ゴ Pro W3" w:hAnsi="Arial Narrow" w:cs="Times New Roman"/>
          <w:lang w:val="en-US"/>
        </w:rPr>
        <w:t>)</w:t>
      </w:r>
    </w:p>
    <w:p w:rsidR="00681035" w:rsidRPr="006137FA" w:rsidRDefault="00C45DF0" w:rsidP="00B71E48">
      <w:pPr>
        <w:tabs>
          <w:tab w:val="left" w:pos="480"/>
          <w:tab w:val="left" w:pos="960"/>
          <w:tab w:val="left" w:pos="1440"/>
          <w:tab w:val="left" w:pos="180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ind w:left="2340" w:hanging="2340"/>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Delivery/Location </w:t>
      </w:r>
      <w:r w:rsidR="00392FA6">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 xml:space="preserve">:  </w:t>
      </w:r>
      <w:r w:rsidR="00681035" w:rsidRPr="006137FA">
        <w:rPr>
          <w:rFonts w:ascii="Arial Narrow" w:eastAsia="PMingLiU" w:hAnsi="Arial Narrow" w:cs="Times New Roman"/>
          <w:lang w:val="en-US" w:eastAsia="ar-SA" w:bidi="ar-SA"/>
        </w:rPr>
        <w:t xml:space="preserve">CIF </w:t>
      </w:r>
    </w:p>
    <w:p w:rsidR="00C45DF0" w:rsidRDefault="00C45DF0" w:rsidP="00720C90">
      <w:pPr>
        <w:tabs>
          <w:tab w:val="left" w:pos="480"/>
          <w:tab w:val="left" w:pos="960"/>
          <w:tab w:val="left" w:pos="1440"/>
          <w:tab w:val="left" w:pos="180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jc w:val="both"/>
        <w:rPr>
          <w:rFonts w:ascii="Arial Narrow" w:eastAsia="ヒラギノ角ゴ Pro W3" w:hAnsi="Arial Narrow" w:cs="Times New Roman"/>
          <w:color w:val="FF0000"/>
          <w:lang w:val="en-US"/>
        </w:rPr>
      </w:pPr>
      <w:proofErr w:type="gramStart"/>
      <w:r w:rsidRPr="006137FA">
        <w:rPr>
          <w:rFonts w:ascii="Arial Narrow" w:eastAsia="ヒラギノ角ゴ Pro W3" w:hAnsi="Arial Narrow" w:cs="Times New Roman"/>
          <w:lang w:val="en-US"/>
        </w:rPr>
        <w:t>Payment</w:t>
      </w:r>
      <w:r w:rsidRPr="006137FA">
        <w:rPr>
          <w:rFonts w:ascii="Arial Narrow" w:eastAsia="ヒラギノ角ゴ Pro W3" w:hAnsi="Arial Narrow" w:cs="Times New Roman"/>
          <w:lang w:val="en-US"/>
        </w:rPr>
        <w:tab/>
      </w:r>
      <w:r w:rsidRPr="006137FA">
        <w:rPr>
          <w:rFonts w:ascii="Arial Narrow" w:eastAsia="ヒラギノ角ゴ Pro W3" w:hAnsi="Arial Narrow" w:cs="Times New Roman"/>
          <w:lang w:val="en-US"/>
        </w:rPr>
        <w:tab/>
        <w:t xml:space="preserve">      :</w:t>
      </w:r>
      <w:proofErr w:type="gramEnd"/>
      <w:r w:rsidRPr="006137FA">
        <w:rPr>
          <w:rFonts w:ascii="Arial Narrow" w:eastAsia="ヒラギノ角ゴ Pro W3" w:hAnsi="Arial Narrow" w:cs="Times New Roman"/>
          <w:lang w:val="en-US"/>
        </w:rPr>
        <w:tab/>
        <w:t xml:space="preserve"> By ledger to ledger transfer to Sel</w:t>
      </w:r>
      <w:r w:rsidR="000D532E">
        <w:rPr>
          <w:rFonts w:ascii="Arial Narrow" w:eastAsia="ヒラギノ角ゴ Pro W3" w:hAnsi="Arial Narrow" w:cs="Times New Roman"/>
          <w:lang w:val="en-US"/>
        </w:rPr>
        <w:t xml:space="preserve">ler’s Account at Seller’s Bank </w:t>
      </w:r>
      <w:r w:rsidR="000D532E" w:rsidRPr="000D532E">
        <w:rPr>
          <w:rFonts w:ascii="Arial Narrow" w:eastAsia="ヒラギノ角ゴ Pro W3" w:hAnsi="Arial Narrow" w:cs="Times New Roman"/>
          <w:color w:val="FF0000"/>
          <w:lang w:val="en-US"/>
        </w:rPr>
        <w:t>or MT103</w:t>
      </w:r>
    </w:p>
    <w:p w:rsidR="00392FA6" w:rsidRDefault="00392FA6" w:rsidP="00720C90">
      <w:pPr>
        <w:tabs>
          <w:tab w:val="left" w:pos="480"/>
          <w:tab w:val="left" w:pos="960"/>
          <w:tab w:val="left" w:pos="1440"/>
          <w:tab w:val="left" w:pos="180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jc w:val="both"/>
        <w:rPr>
          <w:rFonts w:ascii="Arial Narrow" w:eastAsia="ヒラギノ角ゴ Pro W3" w:hAnsi="Arial Narrow" w:cs="Times New Roman"/>
          <w:color w:val="FF0000"/>
          <w:lang w:val="en-US"/>
        </w:rPr>
      </w:pP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t xml:space="preserve">   50% payable when product is checked into Brinks and confirmed by Brinks</w:t>
      </w:r>
    </w:p>
    <w:p w:rsidR="00392FA6" w:rsidRPr="00392FA6" w:rsidRDefault="00392FA6" w:rsidP="00720C90">
      <w:pPr>
        <w:tabs>
          <w:tab w:val="left" w:pos="480"/>
          <w:tab w:val="left" w:pos="960"/>
          <w:tab w:val="left" w:pos="1440"/>
          <w:tab w:val="left" w:pos="1800"/>
          <w:tab w:val="left" w:pos="1920"/>
          <w:tab w:val="left" w:pos="234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276" w:lineRule="auto"/>
        <w:jc w:val="both"/>
        <w:rPr>
          <w:rFonts w:ascii="Arial Narrow" w:eastAsia="ヒラギノ角ゴ Pro W3" w:hAnsi="Arial Narrow" w:cs="Times New Roman"/>
          <w:color w:val="FF0000"/>
          <w:lang w:val="en-US"/>
        </w:rPr>
      </w:pP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r>
      <w:r>
        <w:rPr>
          <w:rFonts w:ascii="Arial Narrow" w:eastAsia="ヒラギノ角ゴ Pro W3" w:hAnsi="Arial Narrow" w:cs="Times New Roman"/>
          <w:color w:val="FF0000"/>
          <w:lang w:val="en-US"/>
        </w:rPr>
        <w:tab/>
        <w:t xml:space="preserve">   50% payable after </w:t>
      </w:r>
      <w:r w:rsidR="002504CE">
        <w:rPr>
          <w:rFonts w:ascii="Arial Narrow" w:eastAsia="ヒラギノ角ゴ Pro W3" w:hAnsi="Arial Narrow" w:cs="Times New Roman"/>
          <w:color w:val="FF0000"/>
          <w:lang w:val="en-US"/>
        </w:rPr>
        <w:t>assay at receiving refinery</w:t>
      </w:r>
    </w:p>
    <w:p w:rsidR="00C45DF0" w:rsidRPr="006137FA" w:rsidRDefault="00C45DF0" w:rsidP="00C45DF0">
      <w:pPr>
        <w:rPr>
          <w:rFonts w:ascii="Arial Narrow" w:eastAsia="PMingLiU" w:hAnsi="Arial Narrow" w:cs="Tahoma"/>
          <w:sz w:val="20"/>
          <w:szCs w:val="20"/>
          <w:lang w:val="en-US" w:eastAsia="ar-SA" w:bidi="ar-SA"/>
        </w:rPr>
      </w:pPr>
    </w:p>
    <w:p w:rsidR="00F6500B" w:rsidRPr="006137FA" w:rsidRDefault="00F6500B" w:rsidP="00C45DF0">
      <w:pPr>
        <w:rPr>
          <w:rFonts w:ascii="Arial Narrow" w:eastAsia="PMingLiU" w:hAnsi="Arial Narrow" w:cs="Tahoma"/>
          <w:sz w:val="20"/>
          <w:szCs w:val="20"/>
          <w:lang w:val="en-US" w:eastAsia="ar-SA" w:bidi="ar-SA"/>
        </w:rPr>
      </w:pPr>
    </w:p>
    <w:p w:rsidR="00F6500B" w:rsidRPr="006137FA" w:rsidRDefault="00F6500B" w:rsidP="00C45DF0">
      <w:pPr>
        <w:rPr>
          <w:rFonts w:ascii="Arial Narrow" w:eastAsia="PMingLiU" w:hAnsi="Arial Narrow" w:cs="Tahoma"/>
          <w:sz w:val="20"/>
          <w:szCs w:val="20"/>
          <w:lang w:val="en-US" w:eastAsia="ar-SA" w:bidi="ar-SA"/>
        </w:rPr>
      </w:pPr>
    </w:p>
    <w:p w:rsidR="00F96D77" w:rsidRPr="006137FA" w:rsidRDefault="00F96D77" w:rsidP="00C45DF0">
      <w:pPr>
        <w:jc w:val="both"/>
        <w:rPr>
          <w:rFonts w:ascii="Arial Narrow" w:eastAsia="PMingLiU" w:hAnsi="Arial Narrow" w:cs="Times New Roman"/>
          <w:b/>
          <w:bCs/>
          <w:w w:val="80"/>
          <w:sz w:val="28"/>
          <w:szCs w:val="26"/>
          <w:u w:val="single"/>
          <w:lang w:val="en-US" w:eastAsia="ar-SA" w:bidi="ar-SA"/>
        </w:rPr>
      </w:pPr>
    </w:p>
    <w:p w:rsidR="00683BDE" w:rsidRPr="006137FA" w:rsidRDefault="00683BDE" w:rsidP="00683BDE">
      <w:pPr>
        <w:jc w:val="both"/>
        <w:rPr>
          <w:rFonts w:ascii="Arial Narrow" w:eastAsia="PMingLiU" w:hAnsi="Arial Narrow" w:cs="Times New Roman"/>
          <w:b/>
          <w:bCs/>
          <w:w w:val="80"/>
          <w:sz w:val="18"/>
          <w:szCs w:val="26"/>
          <w:u w:val="single"/>
          <w:lang w:val="en-US" w:eastAsia="ar-SA" w:bidi="ar-SA"/>
        </w:rPr>
      </w:pPr>
    </w:p>
    <w:p w:rsidR="00683BDE" w:rsidRPr="006137FA" w:rsidRDefault="00683BDE" w:rsidP="00683BDE">
      <w:pPr>
        <w:jc w:val="both"/>
        <w:rPr>
          <w:rFonts w:ascii="Arial Narrow" w:eastAsia="PMingLiU" w:hAnsi="Arial Narrow" w:cs="Times New Roman"/>
          <w:b/>
          <w:bCs/>
          <w:w w:val="80"/>
          <w:sz w:val="28"/>
          <w:szCs w:val="26"/>
          <w:u w:val="single"/>
          <w:lang w:val="en-US" w:eastAsia="ar-SA" w:bidi="ar-SA"/>
        </w:rPr>
      </w:pPr>
      <w:r w:rsidRPr="006137FA">
        <w:rPr>
          <w:rFonts w:ascii="Arial Narrow" w:eastAsia="PMingLiU" w:hAnsi="Arial Narrow" w:cs="Times New Roman"/>
          <w:b/>
          <w:bCs/>
          <w:w w:val="80"/>
          <w:sz w:val="28"/>
          <w:szCs w:val="26"/>
          <w:u w:val="single"/>
          <w:lang w:val="en-US" w:eastAsia="ar-SA" w:bidi="ar-SA"/>
        </w:rPr>
        <w:t>2. PROCEDURE – SWISS PROCEDURE BANK TO BANK</w:t>
      </w:r>
      <w:r w:rsidR="006137FA" w:rsidRPr="006137FA">
        <w:rPr>
          <w:rFonts w:ascii="Arial Narrow" w:eastAsia="PMingLiU" w:hAnsi="Arial Narrow" w:cs="Times New Roman"/>
          <w:b/>
          <w:bCs/>
          <w:w w:val="80"/>
          <w:sz w:val="28"/>
          <w:szCs w:val="26"/>
          <w:u w:val="single"/>
          <w:lang w:val="en-US" w:eastAsia="ar-SA" w:bidi="ar-SA"/>
        </w:rPr>
        <w:t xml:space="preserve"> OR CIF</w:t>
      </w:r>
    </w:p>
    <w:p w:rsidR="00EF571E" w:rsidRPr="006137FA" w:rsidRDefault="00EF571E" w:rsidP="00683BDE">
      <w:pPr>
        <w:jc w:val="both"/>
        <w:rPr>
          <w:rFonts w:ascii="Arial Narrow" w:eastAsia="PMingLiU" w:hAnsi="Arial Narrow" w:cs="Times New Roman"/>
          <w:b/>
          <w:bCs/>
          <w:w w:val="80"/>
          <w:sz w:val="28"/>
          <w:szCs w:val="26"/>
          <w:u w:val="single"/>
          <w:lang w:val="en-US" w:eastAsia="ar-SA" w:bidi="ar-SA"/>
        </w:rPr>
      </w:pP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Seller issues FCO</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Buyer signs FCO and returns to the Seller</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Seller submits Sales &amp; Purchase Contract to Buyer, based on this FCO </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Signing and acceptance of the Sales &amp; Purchase Contract </w:t>
      </w:r>
      <w:proofErr w:type="gramStart"/>
      <w:r w:rsidRPr="006137FA">
        <w:rPr>
          <w:rFonts w:ascii="Batang" w:eastAsia="Batang" w:hAnsi="Batang"/>
          <w:i/>
          <w:szCs w:val="22"/>
        </w:rPr>
        <w:t>( SPA</w:t>
      </w:r>
      <w:proofErr w:type="gramEnd"/>
      <w:r w:rsidRPr="006137FA">
        <w:rPr>
          <w:rFonts w:ascii="Batang" w:eastAsia="Batang" w:hAnsi="Batang"/>
          <w:i/>
          <w:szCs w:val="22"/>
        </w:rPr>
        <w:t xml:space="preserve"> )       </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Both parties lodge copy of the SPA with their respective Bank</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 Seller’s bank issues to Buyer’s bank a POP (SKR) initial tranche of 1 Metric ton.</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lastRenderedPageBreak/>
        <w:t xml:space="preserve"> Buyer’s bank confirms to Seller’s bank</w:t>
      </w:r>
      <w:r w:rsidR="005F0672">
        <w:rPr>
          <w:rFonts w:ascii="Batang" w:eastAsia="Batang" w:hAnsi="Batang"/>
          <w:i/>
          <w:szCs w:val="22"/>
        </w:rPr>
        <w:t xml:space="preserve"> </w:t>
      </w:r>
      <w:r w:rsidR="002504CE">
        <w:rPr>
          <w:rFonts w:ascii="Batang" w:eastAsia="Batang" w:hAnsi="Batang"/>
          <w:i/>
          <w:color w:val="FF0000"/>
          <w:szCs w:val="22"/>
        </w:rPr>
        <w:t xml:space="preserve">financial capability </w:t>
      </w:r>
      <w:r w:rsidRPr="006137FA">
        <w:rPr>
          <w:rFonts w:ascii="Batang" w:eastAsia="Batang" w:hAnsi="Batang"/>
          <w:i/>
          <w:szCs w:val="22"/>
        </w:rPr>
        <w:t>within 72 hours for initial tranche of 1 Metric Tons</w:t>
      </w:r>
    </w:p>
    <w:p w:rsidR="002504CE" w:rsidRPr="002504CE"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 </w:t>
      </w:r>
      <w:r w:rsidR="002504CE">
        <w:rPr>
          <w:rFonts w:ascii="Batang" w:eastAsia="Batang" w:hAnsi="Batang"/>
          <w:i/>
          <w:szCs w:val="22"/>
        </w:rPr>
        <w:t>The</w:t>
      </w:r>
      <w:r w:rsidRPr="006137FA">
        <w:rPr>
          <w:rFonts w:ascii="Batang" w:eastAsia="Batang" w:hAnsi="Batang"/>
          <w:i/>
          <w:szCs w:val="22"/>
        </w:rPr>
        <w:t xml:space="preserve"> Seller </w:t>
      </w:r>
      <w:r w:rsidR="002504CE" w:rsidRPr="002504CE">
        <w:rPr>
          <w:rFonts w:ascii="Batang" w:eastAsia="Batang" w:hAnsi="Batang"/>
          <w:i/>
          <w:color w:val="FF0000"/>
          <w:szCs w:val="22"/>
        </w:rPr>
        <w:t>checks the</w:t>
      </w:r>
      <w:r w:rsidR="002504CE">
        <w:rPr>
          <w:rFonts w:ascii="Batang" w:eastAsia="Batang" w:hAnsi="Batang"/>
          <w:i/>
          <w:color w:val="FF0000"/>
          <w:szCs w:val="22"/>
        </w:rPr>
        <w:t xml:space="preserve"> product into Brinks, for buyer destination Dubai.  </w:t>
      </w:r>
    </w:p>
    <w:p w:rsidR="002504CE" w:rsidRPr="002504CE" w:rsidRDefault="002504CE" w:rsidP="006137FA">
      <w:pPr>
        <w:numPr>
          <w:ilvl w:val="0"/>
          <w:numId w:val="11"/>
        </w:numPr>
        <w:suppressAutoHyphens w:val="0"/>
        <w:spacing w:after="200" w:line="276" w:lineRule="auto"/>
        <w:contextualSpacing/>
        <w:rPr>
          <w:rFonts w:ascii="Batang" w:eastAsia="Batang" w:hAnsi="Batang"/>
          <w:i/>
          <w:color w:val="FF0000"/>
          <w:szCs w:val="22"/>
        </w:rPr>
      </w:pPr>
      <w:r w:rsidRPr="002504CE">
        <w:rPr>
          <w:rFonts w:ascii="Batang" w:eastAsia="Batang" w:hAnsi="Batang"/>
          <w:i/>
          <w:color w:val="FF0000"/>
          <w:szCs w:val="22"/>
        </w:rPr>
        <w:t xml:space="preserve">Once </w:t>
      </w:r>
      <w:r>
        <w:rPr>
          <w:rFonts w:ascii="Batang" w:eastAsia="Batang" w:hAnsi="Batang"/>
          <w:i/>
          <w:color w:val="FF0000"/>
          <w:szCs w:val="22"/>
        </w:rPr>
        <w:t>Brinks confirms the product, the Buyer pays 50% of the value of the product to the Seller via MT103.</w:t>
      </w:r>
    </w:p>
    <w:p w:rsidR="006137FA" w:rsidRPr="002504CE" w:rsidRDefault="002504CE" w:rsidP="006137FA">
      <w:pPr>
        <w:numPr>
          <w:ilvl w:val="0"/>
          <w:numId w:val="11"/>
        </w:numPr>
        <w:suppressAutoHyphens w:val="0"/>
        <w:spacing w:after="200" w:line="276" w:lineRule="auto"/>
        <w:contextualSpacing/>
        <w:rPr>
          <w:rFonts w:ascii="Batang" w:eastAsia="Batang" w:hAnsi="Batang"/>
          <w:i/>
          <w:color w:val="FF0000"/>
          <w:szCs w:val="22"/>
        </w:rPr>
      </w:pPr>
      <w:r w:rsidRPr="002504CE">
        <w:rPr>
          <w:rFonts w:ascii="Batang" w:eastAsia="Batang" w:hAnsi="Batang"/>
          <w:i/>
          <w:color w:val="FF0000"/>
          <w:szCs w:val="22"/>
        </w:rPr>
        <w:t xml:space="preserve">Brinks </w:t>
      </w:r>
      <w:r w:rsidR="006137FA" w:rsidRPr="006137FA">
        <w:rPr>
          <w:rFonts w:ascii="Batang" w:eastAsia="Batang" w:hAnsi="Batang"/>
          <w:i/>
          <w:szCs w:val="22"/>
        </w:rPr>
        <w:t>delivers the merchandise to the Buyer’s destination</w:t>
      </w:r>
      <w:r>
        <w:rPr>
          <w:rFonts w:ascii="Batang" w:eastAsia="Batang" w:hAnsi="Batang"/>
          <w:i/>
          <w:szCs w:val="22"/>
        </w:rPr>
        <w:t xml:space="preserve">, </w:t>
      </w:r>
      <w:r w:rsidRPr="002504CE">
        <w:rPr>
          <w:rFonts w:ascii="Batang" w:eastAsia="Batang" w:hAnsi="Batang"/>
          <w:i/>
          <w:color w:val="FF0000"/>
          <w:szCs w:val="22"/>
        </w:rPr>
        <w:t>Dubai refinery _____________</w:t>
      </w:r>
      <w:r w:rsidR="006137FA" w:rsidRPr="002504CE">
        <w:rPr>
          <w:rFonts w:ascii="Batang" w:eastAsia="Batang" w:hAnsi="Batang"/>
          <w:i/>
          <w:color w:val="FF0000"/>
          <w:szCs w:val="22"/>
        </w:rPr>
        <w:t xml:space="preserve">. </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 All costs of the new refinery assay by Buyer’s destination Refinery to be at the expenses of the Buyer</w:t>
      </w:r>
    </w:p>
    <w:p w:rsidR="006137FA" w:rsidRPr="006137FA" w:rsidRDefault="006137FA" w:rsidP="006137FA">
      <w:pPr>
        <w:numPr>
          <w:ilvl w:val="0"/>
          <w:numId w:val="11"/>
        </w:numPr>
        <w:suppressAutoHyphens w:val="0"/>
        <w:spacing w:after="200" w:line="276" w:lineRule="auto"/>
        <w:contextualSpacing/>
        <w:rPr>
          <w:rFonts w:ascii="Batang" w:eastAsia="Batang" w:hAnsi="Batang"/>
          <w:i/>
          <w:szCs w:val="22"/>
        </w:rPr>
      </w:pPr>
      <w:r w:rsidRPr="006137FA">
        <w:rPr>
          <w:rFonts w:ascii="Batang" w:eastAsia="Batang" w:hAnsi="Batang"/>
          <w:i/>
          <w:szCs w:val="22"/>
        </w:rPr>
        <w:t xml:space="preserve"> Payment</w:t>
      </w:r>
      <w:r w:rsidR="002504CE">
        <w:rPr>
          <w:rFonts w:ascii="Batang" w:eastAsia="Batang" w:hAnsi="Batang"/>
          <w:i/>
          <w:szCs w:val="22"/>
        </w:rPr>
        <w:t xml:space="preserve"> </w:t>
      </w:r>
      <w:r w:rsidR="002504CE" w:rsidRPr="002504CE">
        <w:rPr>
          <w:rFonts w:ascii="Batang" w:eastAsia="Batang" w:hAnsi="Batang"/>
          <w:i/>
          <w:color w:val="FF0000"/>
          <w:szCs w:val="22"/>
        </w:rPr>
        <w:t>for the remaining 50%</w:t>
      </w:r>
      <w:r w:rsidRPr="002504CE">
        <w:rPr>
          <w:rFonts w:ascii="Batang" w:eastAsia="Batang" w:hAnsi="Batang"/>
          <w:i/>
          <w:color w:val="FF0000"/>
          <w:szCs w:val="22"/>
        </w:rPr>
        <w:t xml:space="preserve"> </w:t>
      </w:r>
      <w:r w:rsidRPr="006137FA">
        <w:rPr>
          <w:rFonts w:ascii="Batang" w:eastAsia="Batang" w:hAnsi="Batang"/>
          <w:i/>
          <w:szCs w:val="22"/>
        </w:rPr>
        <w:t>by Swift MT 103 to be based on a new final assay report issued by the Refinery at the Buyer’s destination.</w:t>
      </w:r>
    </w:p>
    <w:p w:rsidR="00EF571E" w:rsidRPr="006137FA" w:rsidRDefault="006137FA" w:rsidP="006137FA">
      <w:pPr>
        <w:jc w:val="both"/>
        <w:rPr>
          <w:rFonts w:ascii="Arial Narrow" w:eastAsia="PMingLiU" w:hAnsi="Arial Narrow" w:cs="Times New Roman"/>
          <w:b/>
          <w:bCs/>
          <w:w w:val="80"/>
          <w:sz w:val="22"/>
          <w:szCs w:val="26"/>
          <w:u w:val="single"/>
          <w:lang w:val="en-US" w:eastAsia="ar-SA" w:bidi="ar-SA"/>
        </w:rPr>
      </w:pPr>
      <w:r w:rsidRPr="006137FA">
        <w:rPr>
          <w:rFonts w:ascii="Batang" w:eastAsia="Batang" w:hAnsi="Batang"/>
          <w:i/>
          <w:szCs w:val="22"/>
        </w:rPr>
        <w:t>Once payment in full has been made for each tranche, the title of the Gold shall be immediately transferred from the Seller to the Buyer. Every payment will only be based on the Assay Report issued by the Refinery to the Buyer’s Bank and considering the “net weight” of the mineral. It will be recognized and accepted by both parties.</w:t>
      </w:r>
    </w:p>
    <w:p w:rsidR="00683BDE" w:rsidRPr="006137FA" w:rsidRDefault="00683BDE" w:rsidP="00C45DF0">
      <w:pPr>
        <w:jc w:val="both"/>
        <w:rPr>
          <w:rFonts w:ascii="Arial Narrow" w:eastAsia="PMingLiU" w:hAnsi="Arial Narrow" w:cs="Times New Roman"/>
          <w:b/>
          <w:bCs/>
          <w:w w:val="80"/>
          <w:sz w:val="14"/>
          <w:szCs w:val="26"/>
          <w:u w:val="single"/>
          <w:lang w:val="en-US" w:eastAsia="ar-SA" w:bidi="ar-SA"/>
        </w:rPr>
      </w:pPr>
    </w:p>
    <w:p w:rsidR="00C45DF0" w:rsidRPr="006137FA" w:rsidRDefault="00EF571E" w:rsidP="00C45DF0">
      <w:pPr>
        <w:jc w:val="both"/>
        <w:rPr>
          <w:rFonts w:ascii="Arial Narrow" w:eastAsia="PMingLiU" w:hAnsi="Arial Narrow" w:cs="Times New Roman"/>
          <w:b/>
          <w:bCs/>
          <w:w w:val="80"/>
          <w:sz w:val="28"/>
          <w:szCs w:val="26"/>
          <w:u w:val="single"/>
          <w:lang w:val="en-US" w:eastAsia="ar-SA" w:bidi="ar-SA"/>
        </w:rPr>
      </w:pPr>
      <w:r w:rsidRPr="006137FA">
        <w:rPr>
          <w:rFonts w:ascii="Arial Narrow" w:eastAsia="PMingLiU" w:hAnsi="Arial Narrow" w:cs="Times New Roman"/>
          <w:b/>
          <w:bCs/>
          <w:w w:val="80"/>
          <w:sz w:val="28"/>
          <w:szCs w:val="26"/>
          <w:u w:val="single"/>
          <w:lang w:val="en-US" w:eastAsia="ar-SA" w:bidi="ar-SA"/>
        </w:rPr>
        <w:t>3</w:t>
      </w:r>
      <w:r w:rsidR="00C45DF0" w:rsidRPr="006137FA">
        <w:rPr>
          <w:rFonts w:ascii="Arial Narrow" w:eastAsia="PMingLiU" w:hAnsi="Arial Narrow" w:cs="Times New Roman"/>
          <w:b/>
          <w:bCs/>
          <w:w w:val="80"/>
          <w:sz w:val="28"/>
          <w:szCs w:val="26"/>
          <w:u w:val="single"/>
          <w:lang w:val="en-US" w:eastAsia="ar-SA" w:bidi="ar-SA"/>
        </w:rPr>
        <w:t>. DOCUMENTATION</w:t>
      </w:r>
    </w:p>
    <w:p w:rsidR="00C45DF0" w:rsidRPr="006137FA" w:rsidRDefault="00C45DF0" w:rsidP="00C45DF0">
      <w:pPr>
        <w:rPr>
          <w:rFonts w:ascii="Arial Narrow" w:eastAsia="PMingLiU" w:hAnsi="Arial Narrow" w:cs="Times New Roman"/>
          <w:sz w:val="22"/>
          <w:szCs w:val="22"/>
          <w:lang w:val="en-US" w:eastAsia="ar-SA" w:bidi="ar-SA"/>
        </w:rPr>
      </w:pPr>
      <w:r w:rsidRPr="006137FA">
        <w:rPr>
          <w:rFonts w:ascii="Arial Narrow" w:eastAsia="PMingLiU" w:hAnsi="Arial Narrow" w:cs="Times New Roman"/>
          <w:sz w:val="22"/>
          <w:szCs w:val="22"/>
          <w:lang w:val="en-US" w:eastAsia="ar-SA" w:bidi="ar-SA"/>
        </w:rPr>
        <w:tab/>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Commercial Invoice addressed to Buyer in 4 (four) copies.</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Certificate of Ownership</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Certificate of Origin</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Certificate of Assay issued by an acceptable Smelter and Assayer.</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Safe Keeping Receipt </w:t>
      </w:r>
      <w:r w:rsidR="00681035" w:rsidRPr="006137FA">
        <w:rPr>
          <w:rFonts w:ascii="Arial Narrow" w:eastAsia="PMingLiU" w:hAnsi="Arial Narrow" w:cs="Times New Roman"/>
          <w:lang w:val="en-US" w:eastAsia="ar-SA" w:bidi="ar-SA"/>
        </w:rPr>
        <w:t>issued by a Bonded Warehouse</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Weight List with serial no, fineness, raw and total weight stamped on each bar.</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Certificate of Insurance.</w:t>
      </w:r>
    </w:p>
    <w:p w:rsidR="00C45DF0" w:rsidRPr="006137FA" w:rsidRDefault="00C45DF0" w:rsidP="00A77429">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Export Permit documentation.</w:t>
      </w:r>
    </w:p>
    <w:p w:rsidR="00C45DF0" w:rsidRDefault="00C45DF0" w:rsidP="00EF571E">
      <w:pPr>
        <w:numPr>
          <w:ilvl w:val="0"/>
          <w:numId w:val="7"/>
        </w:numPr>
        <w:spacing w:line="276" w:lineRule="auto"/>
        <w:contextualSpacing/>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Seller’s written confirmation that the Commodity is free and clear of all liens and</w:t>
      </w:r>
      <w:r w:rsidR="006137FA">
        <w:rPr>
          <w:rFonts w:ascii="Arial Narrow" w:eastAsia="PMingLiU" w:hAnsi="Arial Narrow" w:cs="Times New Roman"/>
          <w:lang w:val="en-US" w:eastAsia="ar-SA" w:bidi="ar-SA"/>
        </w:rPr>
        <w:t xml:space="preserve"> </w:t>
      </w:r>
      <w:r w:rsidRPr="006137FA">
        <w:rPr>
          <w:rFonts w:ascii="Arial Narrow" w:eastAsia="PMingLiU" w:hAnsi="Arial Narrow" w:cs="Times New Roman"/>
          <w:lang w:val="en-US" w:eastAsia="ar-SA" w:bidi="ar-SA"/>
        </w:rPr>
        <w:t>encumbrances.</w:t>
      </w:r>
    </w:p>
    <w:p w:rsidR="002504CE" w:rsidRPr="006137FA" w:rsidRDefault="002504CE" w:rsidP="002504CE">
      <w:pPr>
        <w:spacing w:line="276" w:lineRule="auto"/>
        <w:ind w:left="720"/>
        <w:contextualSpacing/>
        <w:rPr>
          <w:rFonts w:ascii="Arial Narrow" w:eastAsia="PMingLiU" w:hAnsi="Arial Narrow" w:cs="Times New Roman"/>
          <w:lang w:val="en-US" w:eastAsia="ar-SA" w:bidi="ar-SA"/>
        </w:rPr>
      </w:pPr>
    </w:p>
    <w:p w:rsidR="00C45DF0" w:rsidRPr="006137FA" w:rsidRDefault="00EF571E" w:rsidP="00C45DF0">
      <w:pPr>
        <w:jc w:val="both"/>
        <w:rPr>
          <w:rFonts w:ascii="Arial Narrow" w:eastAsia="PMingLiU" w:hAnsi="Arial Narrow" w:cs="Times New Roman"/>
          <w:b/>
          <w:bCs/>
          <w:w w:val="80"/>
          <w:sz w:val="28"/>
          <w:szCs w:val="26"/>
          <w:u w:val="single"/>
          <w:lang w:val="en-US" w:eastAsia="ar-SA" w:bidi="ar-SA"/>
        </w:rPr>
      </w:pPr>
      <w:r w:rsidRPr="006137FA">
        <w:rPr>
          <w:rFonts w:ascii="Arial Narrow" w:eastAsia="PMingLiU" w:hAnsi="Arial Narrow" w:cs="Times New Roman"/>
          <w:b/>
          <w:bCs/>
          <w:w w:val="80"/>
          <w:sz w:val="28"/>
          <w:szCs w:val="26"/>
          <w:u w:val="single"/>
          <w:lang w:val="en-US" w:eastAsia="ar-SA" w:bidi="ar-SA"/>
        </w:rPr>
        <w:t>4</w:t>
      </w:r>
      <w:r w:rsidR="00C45DF0" w:rsidRPr="006137FA">
        <w:rPr>
          <w:rFonts w:ascii="Arial Narrow" w:eastAsia="PMingLiU" w:hAnsi="Arial Narrow" w:cs="Times New Roman"/>
          <w:b/>
          <w:bCs/>
          <w:w w:val="80"/>
          <w:sz w:val="28"/>
          <w:szCs w:val="26"/>
          <w:u w:val="single"/>
          <w:lang w:val="en-US" w:eastAsia="ar-SA" w:bidi="ar-SA"/>
        </w:rPr>
        <w:t>. BANKING DETAILS</w:t>
      </w:r>
    </w:p>
    <w:p w:rsidR="00C45DF0" w:rsidRPr="006137FA" w:rsidRDefault="00C45DF0" w:rsidP="00A77429">
      <w:pPr>
        <w:spacing w:line="276" w:lineRule="auto"/>
        <w:rPr>
          <w:rFonts w:ascii="Arial Narrow" w:eastAsia="PMingLiU" w:hAnsi="Arial Narrow" w:cs="Times New Roman"/>
          <w:sz w:val="6"/>
          <w:lang w:val="en-US" w:eastAsia="ar-SA" w:bidi="ar-SA"/>
        </w:rPr>
      </w:pPr>
    </w:p>
    <w:p w:rsidR="00DD5FF5" w:rsidRPr="006137FA" w:rsidRDefault="00DD5FF5" w:rsidP="00DD5FF5">
      <w:pPr>
        <w:spacing w:line="276" w:lineRule="auto"/>
        <w:rPr>
          <w:rFonts w:ascii="Arial Narrow" w:eastAsia="PMingLiU" w:hAnsi="Arial Narrow" w:cs="Times New Roman"/>
          <w:b/>
          <w:u w:val="single"/>
          <w:lang w:val="en-US" w:eastAsia="ar-SA" w:bidi="ar-SA"/>
        </w:rPr>
      </w:pPr>
      <w:r w:rsidRPr="006137FA">
        <w:rPr>
          <w:rFonts w:ascii="Arial Narrow" w:eastAsia="PMingLiU" w:hAnsi="Arial Narrow" w:cs="Times New Roman"/>
          <w:b/>
          <w:u w:val="single"/>
          <w:lang w:val="en-US" w:eastAsia="ar-SA" w:bidi="ar-SA"/>
        </w:rPr>
        <w:t>OWNER’S RECEIVING FUNDS BANK:</w:t>
      </w:r>
    </w:p>
    <w:p w:rsidR="00DD5FF5" w:rsidRPr="006137FA" w:rsidRDefault="00DD5FF5" w:rsidP="00DD5FF5">
      <w:pPr>
        <w:spacing w:line="276" w:lineRule="auto"/>
        <w:rPr>
          <w:rFonts w:ascii="Arial Narrow" w:eastAsia="PMingLiU" w:hAnsi="Arial Narrow" w:cs="Times New Roman"/>
          <w:u w:val="single"/>
          <w:lang w:val="en-US" w:eastAsia="ar-SA" w:bidi="ar-SA"/>
        </w:rPr>
      </w:pP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w:t>
      </w:r>
      <w:proofErr w:type="gramStart"/>
      <w:r w:rsidRPr="006137FA">
        <w:rPr>
          <w:rFonts w:ascii="Arial Narrow" w:eastAsia="PMingLiU" w:hAnsi="Arial Narrow" w:cs="Times New Roman"/>
          <w:lang w:val="en-US" w:eastAsia="ar-SA" w:bidi="ar-SA"/>
        </w:rPr>
        <w:t>Bank</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Bank of America</w:t>
      </w: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Address of </w:t>
      </w:r>
      <w:proofErr w:type="gramStart"/>
      <w:r w:rsidRPr="006137FA">
        <w:rPr>
          <w:rFonts w:ascii="Arial Narrow" w:eastAsia="PMingLiU" w:hAnsi="Arial Narrow" w:cs="Times New Roman"/>
          <w:lang w:val="en-US" w:eastAsia="ar-SA" w:bidi="ar-SA"/>
        </w:rPr>
        <w:t>Bank</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w:t>
      </w:r>
      <w:r w:rsidR="002E37F2" w:rsidRPr="006137FA">
        <w:rPr>
          <w:rFonts w:ascii="Arial Narrow" w:eastAsia="PMingLiU" w:hAnsi="Arial Narrow" w:cs="Times New Roman"/>
          <w:lang w:val="en-US" w:eastAsia="ar-SA" w:bidi="ar-SA"/>
        </w:rPr>
        <w:t>1767 Oakdale Rd Modesto CA 95355</w:t>
      </w: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Swift </w:t>
      </w:r>
      <w:proofErr w:type="gramStart"/>
      <w:r w:rsidRPr="006137FA">
        <w:rPr>
          <w:rFonts w:ascii="Arial Narrow" w:eastAsia="PMingLiU" w:hAnsi="Arial Narrow" w:cs="Times New Roman"/>
          <w:lang w:val="en-US" w:eastAsia="ar-SA" w:bidi="ar-SA"/>
        </w:rPr>
        <w:t xml:space="preserve">Code                            </w:t>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BOFAUS3N</w:t>
      </w: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w:t>
      </w:r>
      <w:proofErr w:type="gramStart"/>
      <w:r w:rsidRPr="006137FA">
        <w:rPr>
          <w:rFonts w:ascii="Arial Narrow" w:eastAsia="PMingLiU" w:hAnsi="Arial Narrow" w:cs="Times New Roman"/>
          <w:lang w:val="en-US" w:eastAsia="ar-SA" w:bidi="ar-SA"/>
        </w:rPr>
        <w:t>Account</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w:t>
      </w:r>
      <w:r w:rsidR="009611CE" w:rsidRPr="006137FA">
        <w:rPr>
          <w:rFonts w:ascii="Arial Narrow" w:hAnsi="Arial Narrow"/>
          <w:lang w:val="en-US"/>
        </w:rPr>
        <w:t>Felix A. Negron</w:t>
      </w: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Number of </w:t>
      </w:r>
      <w:proofErr w:type="gramStart"/>
      <w:r w:rsidRPr="006137FA">
        <w:rPr>
          <w:rFonts w:ascii="Arial Narrow" w:eastAsia="PMingLiU" w:hAnsi="Arial Narrow" w:cs="Times New Roman"/>
          <w:lang w:val="en-US" w:eastAsia="ar-SA" w:bidi="ar-SA"/>
        </w:rPr>
        <w:t>Account</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w:t>
      </w:r>
      <w:r w:rsidR="002E37F2" w:rsidRPr="006137FA">
        <w:rPr>
          <w:rFonts w:ascii="Arial Narrow" w:eastAsia="PMingLiU" w:hAnsi="Arial Narrow" w:cs="Times New Roman"/>
          <w:lang w:val="en-US" w:eastAsia="ar-SA" w:bidi="ar-SA"/>
        </w:rPr>
        <w:t>16645/62106</w:t>
      </w:r>
    </w:p>
    <w:p w:rsidR="00DD5FF5" w:rsidRPr="006137FA" w:rsidRDefault="00DD5FF5" w:rsidP="00DD5FF5">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Bank </w:t>
      </w:r>
      <w:proofErr w:type="gramStart"/>
      <w:r w:rsidRPr="006137FA">
        <w:rPr>
          <w:rFonts w:ascii="Arial Narrow" w:eastAsia="PMingLiU" w:hAnsi="Arial Narrow" w:cs="Times New Roman"/>
          <w:lang w:val="en-US" w:eastAsia="ar-SA" w:bidi="ar-SA"/>
        </w:rPr>
        <w:t>Officer</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proofErr w:type="gramEnd"/>
      <w:r w:rsidRPr="006137FA">
        <w:rPr>
          <w:rFonts w:ascii="Arial Narrow" w:eastAsia="PMingLiU" w:hAnsi="Arial Narrow" w:cs="Times New Roman"/>
          <w:lang w:val="en-US" w:eastAsia="ar-SA" w:bidi="ar-SA"/>
        </w:rPr>
        <w:t xml:space="preserve">  Mr. </w:t>
      </w:r>
      <w:r w:rsidR="002E37F2" w:rsidRPr="006137FA">
        <w:rPr>
          <w:rFonts w:ascii="Arial Narrow" w:eastAsia="PMingLiU" w:hAnsi="Arial Narrow" w:cs="Times New Roman"/>
          <w:lang w:val="en-US" w:eastAsia="ar-SA" w:bidi="ar-SA"/>
        </w:rPr>
        <w:t>Chris Sable</w:t>
      </w:r>
    </w:p>
    <w:p w:rsidR="00EF571E" w:rsidRPr="006137FA" w:rsidRDefault="00EF571E" w:rsidP="00C45DF0">
      <w:pPr>
        <w:jc w:val="both"/>
        <w:rPr>
          <w:rFonts w:ascii="Arial Narrow" w:eastAsia="PMingLiU" w:hAnsi="Arial Narrow" w:cs="Times New Roman"/>
          <w:sz w:val="18"/>
          <w:lang w:val="en-US" w:eastAsia="ar-SA" w:bidi="ar-SA"/>
        </w:rPr>
      </w:pPr>
    </w:p>
    <w:p w:rsidR="00EF571E" w:rsidRPr="006137FA" w:rsidRDefault="00EF571E" w:rsidP="00C45DF0">
      <w:pPr>
        <w:jc w:val="both"/>
        <w:rPr>
          <w:rFonts w:ascii="Arial Narrow" w:eastAsia="PMingLiU" w:hAnsi="Arial Narrow" w:cs="Times New Roman"/>
          <w:sz w:val="18"/>
          <w:lang w:val="en-US" w:eastAsia="ar-SA" w:bidi="ar-SA"/>
        </w:rPr>
      </w:pPr>
    </w:p>
    <w:p w:rsidR="00A77429" w:rsidRPr="006137FA" w:rsidRDefault="00C45DF0" w:rsidP="00A77429">
      <w:pPr>
        <w:jc w:val="center"/>
        <w:rPr>
          <w:rFonts w:ascii="Arial Narrow" w:eastAsia="PMingLiU" w:hAnsi="Arial Narrow" w:cs="Times New Roman"/>
          <w:b/>
          <w:lang w:val="en-US" w:eastAsia="ar-SA" w:bidi="ar-SA"/>
        </w:rPr>
      </w:pPr>
      <w:r w:rsidRPr="006137FA">
        <w:rPr>
          <w:rFonts w:ascii="Arial Narrow" w:eastAsia="PMingLiU" w:hAnsi="Arial Narrow" w:cs="Times New Roman"/>
          <w:b/>
          <w:lang w:val="en-US" w:eastAsia="ar-SA" w:bidi="ar-SA"/>
        </w:rPr>
        <w:t>N.B. It is a criminal offense to issue or accept an FCO to sell bullion and fail to perform the Owner’s and</w:t>
      </w:r>
    </w:p>
    <w:p w:rsidR="00C45DF0" w:rsidRPr="006137FA" w:rsidRDefault="00C45DF0" w:rsidP="00A77429">
      <w:pPr>
        <w:jc w:val="center"/>
        <w:rPr>
          <w:rFonts w:ascii="Arial Narrow" w:eastAsia="PMingLiU" w:hAnsi="Arial Narrow" w:cs="Times New Roman"/>
          <w:b/>
          <w:lang w:val="en-US" w:eastAsia="ar-SA" w:bidi="ar-SA"/>
        </w:rPr>
      </w:pPr>
      <w:r w:rsidRPr="006137FA">
        <w:rPr>
          <w:rFonts w:ascii="Arial Narrow" w:eastAsia="PMingLiU" w:hAnsi="Arial Narrow" w:cs="Times New Roman"/>
          <w:b/>
          <w:lang w:val="en-US" w:eastAsia="ar-SA" w:bidi="ar-SA"/>
        </w:rPr>
        <w:t>Buyer’s</w:t>
      </w:r>
      <w:r w:rsidR="006137FA">
        <w:rPr>
          <w:rFonts w:ascii="Arial Narrow" w:eastAsia="PMingLiU" w:hAnsi="Arial Narrow" w:cs="Times New Roman"/>
          <w:b/>
          <w:lang w:val="en-US" w:eastAsia="ar-SA" w:bidi="ar-SA"/>
        </w:rPr>
        <w:t xml:space="preserve"> </w:t>
      </w:r>
      <w:r w:rsidRPr="006137FA">
        <w:rPr>
          <w:rFonts w:ascii="Arial Narrow" w:eastAsia="PMingLiU" w:hAnsi="Arial Narrow" w:cs="Times New Roman"/>
          <w:b/>
          <w:lang w:val="en-US" w:eastAsia="ar-SA" w:bidi="ar-SA"/>
        </w:rPr>
        <w:t>respective obligations set out in the FCO and/or LOI.</w:t>
      </w:r>
    </w:p>
    <w:p w:rsidR="00A77429" w:rsidRPr="006137FA" w:rsidRDefault="00A77429" w:rsidP="00C45DF0">
      <w:pPr>
        <w:rPr>
          <w:rFonts w:ascii="Arial Narrow" w:eastAsia="PMingLiU" w:hAnsi="Arial Narrow" w:cs="Times New Roman"/>
          <w:lang w:val="en-US" w:eastAsia="ar-SA" w:bidi="ar-SA"/>
        </w:rPr>
      </w:pPr>
    </w:p>
    <w:p w:rsidR="00C45DF0" w:rsidRPr="006137FA" w:rsidRDefault="00C45DF0" w:rsidP="00C45DF0">
      <w:pPr>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Yours faithfully</w:t>
      </w:r>
    </w:p>
    <w:p w:rsidR="00A77429" w:rsidRPr="006137FA" w:rsidRDefault="00A77429" w:rsidP="00A77429">
      <w:pPr>
        <w:rPr>
          <w:rFonts w:ascii="Arial Narrow" w:eastAsia="PMingLiU" w:hAnsi="Arial Narrow" w:cs="Times New Roman"/>
          <w:b/>
          <w:lang w:val="en-US" w:eastAsia="ar-SA" w:bidi="ar-SA"/>
        </w:rPr>
      </w:pPr>
    </w:p>
    <w:p w:rsidR="00C45DF0" w:rsidRPr="006137FA" w:rsidRDefault="002E37F2" w:rsidP="00AA4EA5">
      <w:pPr>
        <w:rPr>
          <w:rFonts w:ascii="Arial Narrow" w:eastAsia="PMingLiU" w:hAnsi="Arial Narrow" w:cs="Times New Roman"/>
          <w:b/>
          <w:lang w:val="en-US" w:eastAsia="ar-SA" w:bidi="ar-SA"/>
        </w:rPr>
      </w:pPr>
      <w:r w:rsidRPr="006137FA">
        <w:rPr>
          <w:rFonts w:ascii="Arial Narrow" w:eastAsia="PMingLiU" w:hAnsi="Arial Narrow" w:cs="Times New Roman"/>
          <w:b/>
          <w:lang w:val="en-US" w:eastAsia="ar-SA" w:bidi="ar-SA"/>
        </w:rPr>
        <w:t xml:space="preserve">      </w:t>
      </w:r>
    </w:p>
    <w:p w:rsidR="00C45DF0" w:rsidRPr="006137FA" w:rsidRDefault="00C45DF0" w:rsidP="00C45DF0">
      <w:pPr>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This document will be signed by both parties and notarized by a Public </w:t>
      </w:r>
      <w:proofErr w:type="gramStart"/>
      <w:r w:rsidRPr="006137FA">
        <w:rPr>
          <w:rFonts w:ascii="Arial Narrow" w:eastAsia="PMingLiU" w:hAnsi="Arial Narrow" w:cs="Times New Roman"/>
          <w:lang w:val="en-US" w:eastAsia="ar-SA" w:bidi="ar-SA"/>
        </w:rPr>
        <w:t>Notary .</w:t>
      </w:r>
      <w:proofErr w:type="gramEnd"/>
    </w:p>
    <w:p w:rsidR="00C45DF0" w:rsidRPr="006137FA" w:rsidRDefault="00C45DF0" w:rsidP="00C45DF0">
      <w:pPr>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Attached: Signed full sized </w:t>
      </w:r>
      <w:proofErr w:type="spellStart"/>
      <w:r w:rsidRPr="006137FA">
        <w:rPr>
          <w:rFonts w:ascii="Arial Narrow" w:eastAsia="PMingLiU" w:hAnsi="Arial Narrow" w:cs="Times New Roman"/>
          <w:lang w:val="en-US" w:eastAsia="ar-SA" w:bidi="ar-SA"/>
        </w:rPr>
        <w:t>colour</w:t>
      </w:r>
      <w:proofErr w:type="spellEnd"/>
      <w:r w:rsidRPr="006137FA">
        <w:rPr>
          <w:rFonts w:ascii="Arial Narrow" w:eastAsia="PMingLiU" w:hAnsi="Arial Narrow" w:cs="Times New Roman"/>
          <w:lang w:val="en-US" w:eastAsia="ar-SA" w:bidi="ar-SA"/>
        </w:rPr>
        <w:t xml:space="preserve"> copy of the Owner’s Passport.</w:t>
      </w:r>
    </w:p>
    <w:p w:rsidR="00C45DF0" w:rsidRPr="006137FA" w:rsidRDefault="00C45DF0">
      <w:pPr>
        <w:spacing w:line="100" w:lineRule="atLeast"/>
        <w:jc w:val="center"/>
        <w:rPr>
          <w:rFonts w:ascii="Arial Narrow" w:eastAsia="SimSun" w:hAnsi="Arial Narrow" w:cs="Century Gothic"/>
          <w:b/>
          <w:bCs/>
          <w:kern w:val="1"/>
          <w:lang w:val="en-US" w:eastAsia="ar-SA" w:bidi="ar-SA"/>
        </w:rPr>
      </w:pPr>
    </w:p>
    <w:p w:rsidR="00DE1D10" w:rsidRPr="006137FA" w:rsidRDefault="00DE1D10">
      <w:pPr>
        <w:suppressAutoHyphens w:val="0"/>
        <w:rPr>
          <w:rFonts w:ascii="Arial Narrow" w:eastAsia="SimSun" w:hAnsi="Arial Narrow" w:cs="Times New Roman"/>
          <w:kern w:val="1"/>
          <w:lang w:val="en-US" w:eastAsia="ar-SA" w:bidi="ar-SA"/>
        </w:rPr>
      </w:pPr>
    </w:p>
    <w:p w:rsidR="00DE1D10" w:rsidRPr="006137FA" w:rsidRDefault="00DE1D10">
      <w:pPr>
        <w:suppressAutoHyphens w:val="0"/>
        <w:rPr>
          <w:rFonts w:ascii="Arial Narrow" w:eastAsia="SimSun" w:hAnsi="Arial Narrow" w:cs="Times New Roman"/>
          <w:kern w:val="1"/>
          <w:lang w:val="en-US" w:eastAsia="ar-SA" w:bidi="ar-SA"/>
        </w:rPr>
      </w:pPr>
    </w:p>
    <w:p w:rsidR="00DE1D10" w:rsidRPr="006137FA" w:rsidRDefault="00DE1D10">
      <w:pPr>
        <w:suppressAutoHyphens w:val="0"/>
        <w:rPr>
          <w:rFonts w:ascii="Arial Narrow" w:eastAsia="SimSun" w:hAnsi="Arial Narrow" w:cs="Times New Roman"/>
          <w:kern w:val="1"/>
          <w:lang w:val="en-US" w:eastAsia="ar-SA" w:bidi="ar-SA"/>
        </w:rPr>
      </w:pPr>
    </w:p>
    <w:p w:rsidR="00FB75FA" w:rsidRPr="006137FA" w:rsidRDefault="00FB75FA" w:rsidP="00FB75FA">
      <w:pPr>
        <w:spacing w:line="276" w:lineRule="auto"/>
        <w:rPr>
          <w:rFonts w:ascii="Arial Narrow" w:eastAsia="PMingLiU" w:hAnsi="Arial Narrow" w:cs="Times New Roman"/>
          <w:b/>
          <w:u w:val="single"/>
          <w:lang w:val="en-US" w:eastAsia="ar-SA" w:bidi="ar-SA"/>
        </w:rPr>
      </w:pPr>
      <w:r w:rsidRPr="006137FA">
        <w:rPr>
          <w:rFonts w:ascii="Arial Narrow" w:eastAsia="PMingLiU" w:hAnsi="Arial Narrow" w:cs="Times New Roman"/>
          <w:b/>
          <w:u w:val="single"/>
          <w:lang w:val="en-US" w:eastAsia="ar-SA" w:bidi="ar-SA"/>
        </w:rPr>
        <w:t>BUYER BANKING DETAILS:</w:t>
      </w:r>
    </w:p>
    <w:p w:rsidR="00FB75FA" w:rsidRPr="006137FA" w:rsidRDefault="00FB75FA" w:rsidP="00FB75FA">
      <w:pPr>
        <w:spacing w:line="276" w:lineRule="auto"/>
        <w:rPr>
          <w:rFonts w:ascii="Arial Narrow" w:eastAsia="PMingLiU" w:hAnsi="Arial Narrow" w:cs="Times New Roman"/>
          <w:u w:val="single"/>
          <w:lang w:val="en-US" w:eastAsia="ar-SA" w:bidi="ar-SA"/>
        </w:rPr>
      </w:pPr>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w:t>
      </w:r>
      <w:proofErr w:type="gramStart"/>
      <w:r w:rsidRPr="006137FA">
        <w:rPr>
          <w:rFonts w:ascii="Arial Narrow" w:eastAsia="PMingLiU" w:hAnsi="Arial Narrow" w:cs="Times New Roman"/>
          <w:lang w:val="en-US" w:eastAsia="ar-SA" w:bidi="ar-SA"/>
        </w:rPr>
        <w:t>Bank</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Address of </w:t>
      </w:r>
      <w:proofErr w:type="gramStart"/>
      <w:r w:rsidRPr="006137FA">
        <w:rPr>
          <w:rFonts w:ascii="Arial Narrow" w:eastAsia="PMingLiU" w:hAnsi="Arial Narrow" w:cs="Times New Roman"/>
          <w:lang w:val="en-US" w:eastAsia="ar-SA" w:bidi="ar-SA"/>
        </w:rPr>
        <w:t>Bank</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 xml:space="preserve">            :</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Swift </w:t>
      </w:r>
      <w:proofErr w:type="gramStart"/>
      <w:r w:rsidRPr="006137FA">
        <w:rPr>
          <w:rFonts w:ascii="Arial Narrow" w:eastAsia="PMingLiU" w:hAnsi="Arial Narrow" w:cs="Times New Roman"/>
          <w:lang w:val="en-US" w:eastAsia="ar-SA" w:bidi="ar-SA"/>
        </w:rPr>
        <w:t xml:space="preserve">Code                            </w:t>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w:t>
      </w:r>
      <w:proofErr w:type="gramStart"/>
      <w:r w:rsidRPr="006137FA">
        <w:rPr>
          <w:rFonts w:ascii="Arial Narrow" w:eastAsia="PMingLiU" w:hAnsi="Arial Narrow" w:cs="Times New Roman"/>
          <w:lang w:val="en-US" w:eastAsia="ar-SA" w:bidi="ar-SA"/>
        </w:rPr>
        <w:t>Account</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Number of </w:t>
      </w:r>
      <w:proofErr w:type="gramStart"/>
      <w:r w:rsidRPr="006137FA">
        <w:rPr>
          <w:rFonts w:ascii="Arial Narrow" w:eastAsia="PMingLiU" w:hAnsi="Arial Narrow" w:cs="Times New Roman"/>
          <w:lang w:val="en-US" w:eastAsia="ar-SA" w:bidi="ar-SA"/>
        </w:rPr>
        <w:t>Account</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Name of Bank </w:t>
      </w:r>
      <w:proofErr w:type="gramStart"/>
      <w:r w:rsidRPr="006137FA">
        <w:rPr>
          <w:rFonts w:ascii="Arial Narrow" w:eastAsia="PMingLiU" w:hAnsi="Arial Narrow" w:cs="Times New Roman"/>
          <w:lang w:val="en-US" w:eastAsia="ar-SA" w:bidi="ar-SA"/>
        </w:rPr>
        <w:t>Officer</w:t>
      </w:r>
      <w:r w:rsidRPr="006137FA">
        <w:rPr>
          <w:rFonts w:ascii="Arial Narrow" w:eastAsia="PMingLiU" w:hAnsi="Arial Narrow" w:cs="Times New Roman"/>
          <w:lang w:val="en-US" w:eastAsia="ar-SA" w:bidi="ar-SA"/>
        </w:rPr>
        <w:tab/>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Title &amp; PIN No of Bank </w:t>
      </w:r>
      <w:proofErr w:type="gramStart"/>
      <w:r w:rsidRPr="006137FA">
        <w:rPr>
          <w:rFonts w:ascii="Arial Narrow" w:eastAsia="PMingLiU" w:hAnsi="Arial Narrow" w:cs="Times New Roman"/>
          <w:lang w:val="en-US" w:eastAsia="ar-SA" w:bidi="ar-SA"/>
        </w:rPr>
        <w:t>Officer</w:t>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Telephone no of Bank </w:t>
      </w:r>
      <w:proofErr w:type="gramStart"/>
      <w:r w:rsidRPr="006137FA">
        <w:rPr>
          <w:rFonts w:ascii="Arial Narrow" w:eastAsia="PMingLiU" w:hAnsi="Arial Narrow" w:cs="Times New Roman"/>
          <w:lang w:val="en-US" w:eastAsia="ar-SA" w:bidi="ar-SA"/>
        </w:rPr>
        <w:t>Officer</w:t>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pacing w:line="276" w:lineRule="auto"/>
        <w:rPr>
          <w:rFonts w:ascii="Arial Narrow" w:eastAsia="PMingLiU" w:hAnsi="Arial Narrow" w:cs="Times New Roman"/>
          <w:lang w:val="en-US" w:eastAsia="ar-SA" w:bidi="ar-SA"/>
        </w:rPr>
      </w:pPr>
      <w:r w:rsidRPr="006137FA">
        <w:rPr>
          <w:rFonts w:ascii="Arial Narrow" w:eastAsia="PMingLiU" w:hAnsi="Arial Narrow" w:cs="Times New Roman"/>
          <w:lang w:val="en-US" w:eastAsia="ar-SA" w:bidi="ar-SA"/>
        </w:rPr>
        <w:t xml:space="preserve">Email address of Bank </w:t>
      </w:r>
      <w:proofErr w:type="gramStart"/>
      <w:r w:rsidRPr="006137FA">
        <w:rPr>
          <w:rFonts w:ascii="Arial Narrow" w:eastAsia="PMingLiU" w:hAnsi="Arial Narrow" w:cs="Times New Roman"/>
          <w:lang w:val="en-US" w:eastAsia="ar-SA" w:bidi="ar-SA"/>
        </w:rPr>
        <w:t>Officer</w:t>
      </w:r>
      <w:r w:rsidRPr="006137FA">
        <w:rPr>
          <w:rFonts w:ascii="Arial Narrow" w:eastAsia="PMingLiU" w:hAnsi="Arial Narrow" w:cs="Times New Roman"/>
          <w:lang w:val="en-US" w:eastAsia="ar-SA" w:bidi="ar-SA"/>
        </w:rPr>
        <w:tab/>
        <w:t>:</w:t>
      </w:r>
      <w:r w:rsidRPr="006137FA">
        <w:rPr>
          <w:rFonts w:ascii="Arial Narrow" w:eastAsia="PMingLiU" w:hAnsi="Arial Narrow" w:cs="Times New Roman"/>
          <w:highlight w:val="yellow"/>
          <w:lang w:val="en-US" w:eastAsia="ar-SA" w:bidi="ar-SA"/>
        </w:rPr>
        <w:t>XXXXXXXXX</w:t>
      </w:r>
      <w:proofErr w:type="gramEnd"/>
    </w:p>
    <w:p w:rsidR="00FB75FA" w:rsidRPr="006137FA" w:rsidRDefault="00FB75FA" w:rsidP="00FB75FA">
      <w:pPr>
        <w:suppressAutoHyphens w:val="0"/>
        <w:rPr>
          <w:rFonts w:ascii="Arial Narrow" w:eastAsia="SimSun" w:hAnsi="Arial Narrow" w:cs="Times New Roman"/>
          <w:kern w:val="1"/>
          <w:lang w:val="en-US" w:eastAsia="ar-SA" w:bidi="ar-SA"/>
        </w:rPr>
      </w:pPr>
    </w:p>
    <w:p w:rsidR="00EF571E" w:rsidRPr="006137FA" w:rsidRDefault="00FB75FA" w:rsidP="00FB75FA">
      <w:pPr>
        <w:suppressAutoHyphens w:val="0"/>
        <w:rPr>
          <w:rFonts w:ascii="Arial Narrow" w:eastAsia="SimSun" w:hAnsi="Arial Narrow" w:cs="Times New Roman"/>
          <w:b/>
          <w:kern w:val="1"/>
          <w:lang w:val="en-US" w:eastAsia="ar-SA" w:bidi="ar-SA"/>
        </w:rPr>
      </w:pP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r w:rsidRPr="006137FA">
        <w:rPr>
          <w:rFonts w:ascii="Arial Narrow" w:eastAsia="SimSun" w:hAnsi="Arial Narrow" w:cs="Times New Roman"/>
          <w:b/>
          <w:kern w:val="1"/>
          <w:lang w:val="en-US" w:eastAsia="ar-SA" w:bidi="ar-SA"/>
        </w:rPr>
        <w:tab/>
      </w:r>
    </w:p>
    <w:p w:rsidR="00FB75FA" w:rsidRPr="006137FA" w:rsidRDefault="00FB75FA" w:rsidP="00FB75FA">
      <w:pPr>
        <w:suppressAutoHyphens w:val="0"/>
        <w:rPr>
          <w:rFonts w:ascii="Arial Narrow" w:eastAsia="SimSun" w:hAnsi="Arial Narrow" w:cs="Times New Roman"/>
          <w:kern w:val="1"/>
          <w:lang w:val="en-US" w:eastAsia="ar-SA" w:bidi="ar-SA"/>
        </w:rPr>
      </w:pPr>
      <w:r w:rsidRPr="006137FA">
        <w:rPr>
          <w:rFonts w:ascii="Arial Narrow" w:eastAsia="SimSun" w:hAnsi="Arial Narrow" w:cs="Times New Roman"/>
          <w:b/>
          <w:kern w:val="1"/>
          <w:lang w:val="en-US" w:eastAsia="ar-SA" w:bidi="ar-SA"/>
        </w:rPr>
        <w:t>The Buyer, for unconditional acceptance</w:t>
      </w:r>
    </w:p>
    <w:p w:rsidR="00FB75FA" w:rsidRPr="006137FA" w:rsidRDefault="00FB75FA">
      <w:pPr>
        <w:suppressAutoHyphens w:val="0"/>
        <w:rPr>
          <w:rFonts w:ascii="Arial Narrow" w:eastAsia="SimSun" w:hAnsi="Arial Narrow" w:cs="Times New Roman"/>
          <w:kern w:val="1"/>
          <w:lang w:val="en-US" w:eastAsia="ar-SA" w:bidi="ar-SA"/>
        </w:rPr>
      </w:pPr>
    </w:p>
    <w:p w:rsidR="00720C90" w:rsidRPr="006137FA" w:rsidRDefault="00720C90">
      <w:pPr>
        <w:suppressAutoHyphens w:val="0"/>
        <w:rPr>
          <w:rFonts w:ascii="Arial Narrow" w:eastAsia="SimSun" w:hAnsi="Arial Narrow" w:cs="Times New Roman"/>
          <w:kern w:val="1"/>
          <w:lang w:val="en-US" w:eastAsia="ar-SA" w:bidi="ar-SA"/>
        </w:rPr>
      </w:pPr>
    </w:p>
    <w:p w:rsidR="00720C90" w:rsidRPr="006137FA" w:rsidRDefault="00720C90">
      <w:pPr>
        <w:suppressAutoHyphens w:val="0"/>
        <w:rPr>
          <w:rFonts w:ascii="Arial Narrow" w:eastAsia="SimSun" w:hAnsi="Arial Narrow" w:cs="Times New Roman"/>
          <w:kern w:val="1"/>
          <w:lang w:val="en-US" w:eastAsia="ar-SA" w:bidi="ar-SA"/>
        </w:rPr>
      </w:pPr>
    </w:p>
    <w:p w:rsidR="00720C90" w:rsidRPr="006137FA" w:rsidRDefault="00720C90">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FB75FA" w:rsidRPr="006137FA" w:rsidRDefault="00FB75FA">
      <w:pPr>
        <w:suppressAutoHyphens w:val="0"/>
        <w:rPr>
          <w:rFonts w:ascii="Arial Narrow" w:eastAsia="SimSun" w:hAnsi="Arial Narrow" w:cs="Times New Roman"/>
          <w:b/>
          <w:kern w:val="1"/>
          <w:lang w:val="en-US" w:eastAsia="ar-SA" w:bidi="ar-SA"/>
        </w:rPr>
      </w:pPr>
    </w:p>
    <w:p w:rsidR="00DE1D10" w:rsidRPr="006137FA" w:rsidRDefault="00DE1D10">
      <w:pPr>
        <w:suppressAutoHyphens w:val="0"/>
        <w:rPr>
          <w:rFonts w:ascii="Arial Narrow" w:eastAsia="SimSun" w:hAnsi="Arial Narrow" w:cs="Times New Roman"/>
          <w:b/>
          <w:kern w:val="1"/>
          <w:lang w:val="en-US" w:eastAsia="ar-SA" w:bidi="ar-SA"/>
        </w:rPr>
      </w:pPr>
      <w:r w:rsidRPr="006137FA">
        <w:rPr>
          <w:rFonts w:ascii="Arial Narrow" w:eastAsia="SimSun" w:hAnsi="Arial Narrow" w:cs="Times New Roman"/>
          <w:b/>
          <w:kern w:val="1"/>
          <w:lang w:val="en-US" w:eastAsia="ar-SA" w:bidi="ar-SA"/>
        </w:rPr>
        <w:t>The seller passport:</w:t>
      </w:r>
    </w:p>
    <w:p w:rsidR="00720C90" w:rsidRPr="006137FA" w:rsidRDefault="00720C90">
      <w:pPr>
        <w:suppressAutoHyphens w:val="0"/>
        <w:rPr>
          <w:rFonts w:ascii="Arial Narrow" w:eastAsia="SimSun" w:hAnsi="Arial Narrow" w:cs="Times New Roman"/>
          <w:b/>
          <w:kern w:val="1"/>
          <w:sz w:val="6"/>
          <w:lang w:val="en-US" w:eastAsia="ar-SA" w:bidi="ar-SA"/>
        </w:rPr>
      </w:pPr>
    </w:p>
    <w:p w:rsidR="00DE1D10" w:rsidRPr="006137FA" w:rsidRDefault="00DE1D10">
      <w:pPr>
        <w:suppressAutoHyphens w:val="0"/>
        <w:rPr>
          <w:rFonts w:ascii="Segoe UI" w:hAnsi="Segoe UI" w:cs="Segoe UI"/>
          <w:i/>
          <w:sz w:val="20"/>
          <w:szCs w:val="20"/>
          <w:lang w:val="en-US"/>
        </w:rPr>
      </w:pPr>
    </w:p>
    <w:p w:rsidR="00DE1D10" w:rsidRPr="006137FA" w:rsidRDefault="00DE1D10">
      <w:pPr>
        <w:suppressAutoHyphens w:val="0"/>
        <w:rPr>
          <w:rFonts w:ascii="Segoe UI" w:hAnsi="Segoe UI" w:cs="Segoe UI"/>
          <w:i/>
          <w:sz w:val="20"/>
          <w:szCs w:val="20"/>
          <w:lang w:val="en-US"/>
        </w:rPr>
      </w:pPr>
    </w:p>
    <w:p w:rsidR="009611CE" w:rsidRPr="006137FA" w:rsidRDefault="009611CE" w:rsidP="009611CE">
      <w:pPr>
        <w:tabs>
          <w:tab w:val="center" w:pos="2976"/>
        </w:tabs>
        <w:rPr>
          <w:rFonts w:ascii="Arial Narrow" w:hAnsi="Arial Narrow"/>
        </w:rPr>
      </w:pPr>
      <w:r w:rsidRPr="006137FA">
        <w:rPr>
          <w:rFonts w:ascii="Arial Narrow" w:eastAsia="Arial Unicode MS" w:hAnsi="Arial Narrow" w:cs="Arial Unicode MS"/>
          <w:sz w:val="20"/>
          <w:szCs w:val="20"/>
          <w:lang w:val="pt-BR"/>
        </w:rPr>
        <w:t xml:space="preserve">      </w:t>
      </w:r>
      <w:r w:rsidRPr="006137FA">
        <w:rPr>
          <w:rFonts w:ascii="Arial Narrow" w:eastAsia="Arial Unicode MS" w:hAnsi="Arial Narrow" w:cs="Arial Unicode MS"/>
          <w:i/>
          <w:sz w:val="20"/>
          <w:szCs w:val="20"/>
        </w:rPr>
        <w:t xml:space="preserve">Sign: </w:t>
      </w:r>
      <w:r w:rsidRPr="006137FA">
        <w:rPr>
          <w:rFonts w:ascii="Arial Narrow" w:eastAsia="Arial Unicode MS" w:hAnsi="Arial Narrow" w:cs="Arial Unicode MS"/>
          <w:i/>
          <w:sz w:val="20"/>
          <w:szCs w:val="20"/>
        </w:rPr>
        <w:tab/>
      </w:r>
    </w:p>
    <w:p w:rsidR="00DE1D10" w:rsidRPr="006137FA" w:rsidRDefault="00DE1D10">
      <w:pPr>
        <w:suppressAutoHyphens w:val="0"/>
        <w:rPr>
          <w:rFonts w:ascii="Segoe UI" w:hAnsi="Segoe UI" w:cs="Segoe UI"/>
          <w:i/>
          <w:sz w:val="20"/>
          <w:szCs w:val="20"/>
          <w:lang w:val="en-US"/>
        </w:rPr>
      </w:pPr>
    </w:p>
    <w:p w:rsidR="00720C90" w:rsidRPr="006137FA" w:rsidRDefault="00720C90">
      <w:pPr>
        <w:suppressAutoHyphens w:val="0"/>
        <w:rPr>
          <w:rFonts w:ascii="Segoe UI" w:hAnsi="Segoe UI" w:cs="Segoe UI"/>
          <w:i/>
          <w:sz w:val="20"/>
          <w:szCs w:val="20"/>
          <w:lang w:val="en-US"/>
        </w:rPr>
      </w:pPr>
    </w:p>
    <w:p w:rsidR="00EF571E" w:rsidRPr="006137FA" w:rsidRDefault="00EF571E" w:rsidP="00720C90">
      <w:pPr>
        <w:suppressAutoHyphens w:val="0"/>
        <w:rPr>
          <w:rFonts w:ascii="Arial Narrow" w:eastAsia="SimSun" w:hAnsi="Arial Narrow" w:cs="Times New Roman"/>
          <w:b/>
          <w:kern w:val="1"/>
          <w:lang w:val="en-US" w:eastAsia="ar-SA" w:bidi="ar-SA"/>
        </w:rPr>
      </w:pPr>
    </w:p>
    <w:p w:rsidR="00720C90" w:rsidRPr="006137FA" w:rsidRDefault="00720C90" w:rsidP="00720C90">
      <w:pPr>
        <w:suppressAutoHyphens w:val="0"/>
        <w:rPr>
          <w:rFonts w:ascii="Arial Narrow" w:eastAsia="SimSun" w:hAnsi="Arial Narrow" w:cs="Times New Roman"/>
          <w:b/>
          <w:kern w:val="1"/>
          <w:lang w:val="en-US" w:eastAsia="ar-SA" w:bidi="ar-SA"/>
        </w:rPr>
      </w:pPr>
      <w:r w:rsidRPr="006137FA">
        <w:rPr>
          <w:rFonts w:ascii="Arial Narrow" w:eastAsia="SimSun" w:hAnsi="Arial Narrow" w:cs="Times New Roman"/>
          <w:b/>
          <w:kern w:val="1"/>
          <w:lang w:val="en-US" w:eastAsia="ar-SA" w:bidi="ar-SA"/>
        </w:rPr>
        <w:t>The Buyer passport:</w:t>
      </w:r>
    </w:p>
    <w:p w:rsidR="00720C90" w:rsidRPr="006137FA" w:rsidRDefault="00720C90">
      <w:pPr>
        <w:suppressAutoHyphens w:val="0"/>
        <w:rPr>
          <w:rFonts w:ascii="Segoe UI" w:hAnsi="Segoe UI" w:cs="Segoe UI"/>
          <w:i/>
          <w:sz w:val="20"/>
          <w:szCs w:val="20"/>
          <w:lang w:val="en-US"/>
        </w:rPr>
      </w:pPr>
    </w:p>
    <w:sectPr w:rsidR="00720C90" w:rsidRPr="006137FA" w:rsidSect="006C49FF">
      <w:headerReference w:type="default" r:id="rId9"/>
      <w:footerReference w:type="default" r:id="rId10"/>
      <w:pgSz w:w="12240" w:h="20160" w:code="5"/>
      <w:pgMar w:top="2716" w:right="1015" w:bottom="1440" w:left="1260" w:header="708" w:footer="478" w:gutter="0"/>
      <w:pgBorders w:offsetFrom="page">
        <w:top w:val="thinThickThinLargeGap" w:sz="24" w:space="24" w:color="1F497D" w:themeColor="text2"/>
        <w:left w:val="thinThickThinLargeGap" w:sz="24" w:space="24" w:color="1F497D" w:themeColor="text2"/>
        <w:bottom w:val="thinThickThinLargeGap" w:sz="24" w:space="24" w:color="1F497D" w:themeColor="text2"/>
        <w:right w:val="thinThickThinLargeGap" w:sz="24" w:space="24" w:color="1F497D" w:themeColor="text2"/>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F5" w:rsidRDefault="00311EF5">
      <w:r>
        <w:separator/>
      </w:r>
    </w:p>
  </w:endnote>
  <w:endnote w:type="continuationSeparator" w:id="0">
    <w:p w:rsidR="00311EF5" w:rsidRDefault="0031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ngsan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3" w:usb1="288F0000" w:usb2="00000016" w:usb3="00000000" w:csb0="00040001" w:csb1="00000000"/>
  </w:font>
  <w:font w:name="Cordi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 w:name="PMingLiU">
    <w:altName w:val="新細明體"/>
    <w:panose1 w:val="00000000000000000000"/>
    <w:charset w:val="88"/>
    <w:family w:val="roman"/>
    <w:notTrueType/>
    <w:pitch w:val="variable"/>
    <w:sig w:usb0="A00002FF" w:usb1="28CFFCFA" w:usb2="00000016" w:usb3="00000000" w:csb0="00100001" w:csb1="00000000"/>
  </w:font>
  <w:font w:name="Lucida Handwriting">
    <w:panose1 w:val="03010101010101010101"/>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Default="00F665F1">
    <w:pPr>
      <w:pStyle w:val="Footer"/>
      <w:rPr>
        <w:sz w:val="22"/>
        <w:szCs w:val="22"/>
      </w:rPr>
    </w:pPr>
    <w:r>
      <w:rPr>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F5" w:rsidRDefault="00311EF5">
      <w:r>
        <w:separator/>
      </w:r>
    </w:p>
  </w:footnote>
  <w:footnote w:type="continuationSeparator" w:id="0">
    <w:p w:rsidR="00311EF5" w:rsidRDefault="00311E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F1" w:rsidRDefault="00F665F1">
    <w:pPr>
      <w:pStyle w:val="Header"/>
      <w:rPr>
        <w:b/>
        <w:sz w:val="6"/>
        <w:szCs w:val="22"/>
      </w:rPr>
    </w:pPr>
  </w:p>
  <w:p w:rsidR="00F665F1" w:rsidRDefault="00F665F1">
    <w:pPr>
      <w:pStyle w:val="Header"/>
      <w:rPr>
        <w:sz w:val="8"/>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7"/>
    <w:lvl w:ilvl="0">
      <w:start w:val="13"/>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5D95A08"/>
    <w:multiLevelType w:val="hybridMultilevel"/>
    <w:tmpl w:val="8168FE90"/>
    <w:lvl w:ilvl="0" w:tplc="0410000B">
      <w:start w:val="1"/>
      <w:numFmt w:val="bullet"/>
      <w:lvlText w:val=""/>
      <w:lvlJc w:val="left"/>
      <w:pPr>
        <w:ind w:left="2925" w:hanging="360"/>
      </w:pPr>
      <w:rPr>
        <w:rFonts w:ascii="Wingdings" w:hAnsi="Wingdings" w:hint="default"/>
      </w:rPr>
    </w:lvl>
    <w:lvl w:ilvl="1" w:tplc="04100003" w:tentative="1">
      <w:start w:val="1"/>
      <w:numFmt w:val="bullet"/>
      <w:lvlText w:val="o"/>
      <w:lvlJc w:val="left"/>
      <w:pPr>
        <w:ind w:left="3645" w:hanging="360"/>
      </w:pPr>
      <w:rPr>
        <w:rFonts w:ascii="Courier New" w:hAnsi="Courier New" w:cs="Courier New" w:hint="default"/>
      </w:rPr>
    </w:lvl>
    <w:lvl w:ilvl="2" w:tplc="04100005" w:tentative="1">
      <w:start w:val="1"/>
      <w:numFmt w:val="bullet"/>
      <w:lvlText w:val=""/>
      <w:lvlJc w:val="left"/>
      <w:pPr>
        <w:ind w:left="4365" w:hanging="360"/>
      </w:pPr>
      <w:rPr>
        <w:rFonts w:ascii="Wingdings" w:hAnsi="Wingdings" w:hint="default"/>
      </w:rPr>
    </w:lvl>
    <w:lvl w:ilvl="3" w:tplc="04100001" w:tentative="1">
      <w:start w:val="1"/>
      <w:numFmt w:val="bullet"/>
      <w:lvlText w:val=""/>
      <w:lvlJc w:val="left"/>
      <w:pPr>
        <w:ind w:left="5085" w:hanging="360"/>
      </w:pPr>
      <w:rPr>
        <w:rFonts w:ascii="Symbol" w:hAnsi="Symbol" w:hint="default"/>
      </w:rPr>
    </w:lvl>
    <w:lvl w:ilvl="4" w:tplc="04100003" w:tentative="1">
      <w:start w:val="1"/>
      <w:numFmt w:val="bullet"/>
      <w:lvlText w:val="o"/>
      <w:lvlJc w:val="left"/>
      <w:pPr>
        <w:ind w:left="5805" w:hanging="360"/>
      </w:pPr>
      <w:rPr>
        <w:rFonts w:ascii="Courier New" w:hAnsi="Courier New" w:cs="Courier New" w:hint="default"/>
      </w:rPr>
    </w:lvl>
    <w:lvl w:ilvl="5" w:tplc="04100005" w:tentative="1">
      <w:start w:val="1"/>
      <w:numFmt w:val="bullet"/>
      <w:lvlText w:val=""/>
      <w:lvlJc w:val="left"/>
      <w:pPr>
        <w:ind w:left="6525" w:hanging="360"/>
      </w:pPr>
      <w:rPr>
        <w:rFonts w:ascii="Wingdings" w:hAnsi="Wingdings" w:hint="default"/>
      </w:rPr>
    </w:lvl>
    <w:lvl w:ilvl="6" w:tplc="04100001" w:tentative="1">
      <w:start w:val="1"/>
      <w:numFmt w:val="bullet"/>
      <w:lvlText w:val=""/>
      <w:lvlJc w:val="left"/>
      <w:pPr>
        <w:ind w:left="7245" w:hanging="360"/>
      </w:pPr>
      <w:rPr>
        <w:rFonts w:ascii="Symbol" w:hAnsi="Symbol" w:hint="default"/>
      </w:rPr>
    </w:lvl>
    <w:lvl w:ilvl="7" w:tplc="04100003" w:tentative="1">
      <w:start w:val="1"/>
      <w:numFmt w:val="bullet"/>
      <w:lvlText w:val="o"/>
      <w:lvlJc w:val="left"/>
      <w:pPr>
        <w:ind w:left="7965" w:hanging="360"/>
      </w:pPr>
      <w:rPr>
        <w:rFonts w:ascii="Courier New" w:hAnsi="Courier New" w:cs="Courier New" w:hint="default"/>
      </w:rPr>
    </w:lvl>
    <w:lvl w:ilvl="8" w:tplc="04100005" w:tentative="1">
      <w:start w:val="1"/>
      <w:numFmt w:val="bullet"/>
      <w:lvlText w:val=""/>
      <w:lvlJc w:val="left"/>
      <w:pPr>
        <w:ind w:left="8685" w:hanging="360"/>
      </w:pPr>
      <w:rPr>
        <w:rFonts w:ascii="Wingdings" w:hAnsi="Wingdings" w:hint="default"/>
      </w:rPr>
    </w:lvl>
  </w:abstractNum>
  <w:abstractNum w:abstractNumId="2">
    <w:nsid w:val="26176FFC"/>
    <w:multiLevelType w:val="hybridMultilevel"/>
    <w:tmpl w:val="ECC83F1A"/>
    <w:lvl w:ilvl="0" w:tplc="1A54660A">
      <w:start w:val="1"/>
      <w:numFmt w:val="decimal"/>
      <w:lvlText w:val="%1."/>
      <w:lvlJc w:val="left"/>
      <w:pPr>
        <w:ind w:left="720" w:hanging="360"/>
      </w:pPr>
    </w:lvl>
    <w:lvl w:ilvl="1" w:tplc="FB6056F4">
      <w:start w:val="1"/>
      <w:numFmt w:val="lowerLetter"/>
      <w:lvlText w:val="%2."/>
      <w:lvlJc w:val="left"/>
      <w:pPr>
        <w:ind w:left="1440" w:hanging="360"/>
      </w:pPr>
    </w:lvl>
    <w:lvl w:ilvl="2" w:tplc="468E040E">
      <w:start w:val="1"/>
      <w:numFmt w:val="lowerRoman"/>
      <w:lvlText w:val="%3."/>
      <w:lvlJc w:val="right"/>
      <w:pPr>
        <w:ind w:left="2160" w:hanging="180"/>
      </w:pPr>
    </w:lvl>
    <w:lvl w:ilvl="3" w:tplc="FF0859A8">
      <w:start w:val="1"/>
      <w:numFmt w:val="decimal"/>
      <w:lvlText w:val="%4."/>
      <w:lvlJc w:val="left"/>
      <w:pPr>
        <w:ind w:left="2880" w:hanging="360"/>
      </w:pPr>
    </w:lvl>
    <w:lvl w:ilvl="4" w:tplc="043CB722">
      <w:start w:val="1"/>
      <w:numFmt w:val="lowerLetter"/>
      <w:lvlText w:val="%5."/>
      <w:lvlJc w:val="left"/>
      <w:pPr>
        <w:ind w:left="3600" w:hanging="360"/>
      </w:pPr>
    </w:lvl>
    <w:lvl w:ilvl="5" w:tplc="0AA49836">
      <w:start w:val="1"/>
      <w:numFmt w:val="lowerRoman"/>
      <w:lvlText w:val="%6."/>
      <w:lvlJc w:val="right"/>
      <w:pPr>
        <w:ind w:left="4320" w:hanging="180"/>
      </w:pPr>
    </w:lvl>
    <w:lvl w:ilvl="6" w:tplc="E54C53FC">
      <w:start w:val="1"/>
      <w:numFmt w:val="decimal"/>
      <w:lvlText w:val="%7."/>
      <w:lvlJc w:val="left"/>
      <w:pPr>
        <w:ind w:left="5040" w:hanging="360"/>
      </w:pPr>
    </w:lvl>
    <w:lvl w:ilvl="7" w:tplc="5FCA4996">
      <w:start w:val="1"/>
      <w:numFmt w:val="lowerLetter"/>
      <w:lvlText w:val="%8."/>
      <w:lvlJc w:val="left"/>
      <w:pPr>
        <w:ind w:left="5760" w:hanging="360"/>
      </w:pPr>
    </w:lvl>
    <w:lvl w:ilvl="8" w:tplc="900EE8D2">
      <w:start w:val="1"/>
      <w:numFmt w:val="lowerRoman"/>
      <w:lvlText w:val="%9."/>
      <w:lvlJc w:val="right"/>
      <w:pPr>
        <w:ind w:left="6480" w:hanging="180"/>
      </w:pPr>
    </w:lvl>
  </w:abstractNum>
  <w:abstractNum w:abstractNumId="3">
    <w:nsid w:val="2F697D16"/>
    <w:multiLevelType w:val="hybridMultilevel"/>
    <w:tmpl w:val="D5FE24A2"/>
    <w:lvl w:ilvl="0" w:tplc="CA84A6A2">
      <w:start w:val="1"/>
      <w:numFmt w:val="bullet"/>
      <w:lvlText w:val=""/>
      <w:lvlJc w:val="left"/>
      <w:pPr>
        <w:ind w:left="720" w:hanging="360"/>
      </w:pPr>
      <w:rPr>
        <w:rFonts w:ascii="Wingdings" w:hAnsi="Wingdings" w:hint="default"/>
        <w:sz w:val="20"/>
      </w:rPr>
    </w:lvl>
    <w:lvl w:ilvl="1" w:tplc="212AA726">
      <w:start w:val="1"/>
      <w:numFmt w:val="bullet"/>
      <w:lvlText w:val="o"/>
      <w:lvlJc w:val="left"/>
      <w:pPr>
        <w:ind w:left="1440" w:hanging="360"/>
      </w:pPr>
      <w:rPr>
        <w:rFonts w:ascii="Courier New" w:hAnsi="Courier New" w:cs="Courier New" w:hint="default"/>
      </w:rPr>
    </w:lvl>
    <w:lvl w:ilvl="2" w:tplc="030EACA4">
      <w:start w:val="1"/>
      <w:numFmt w:val="bullet"/>
      <w:lvlText w:val=""/>
      <w:lvlJc w:val="left"/>
      <w:pPr>
        <w:ind w:left="2160" w:hanging="360"/>
      </w:pPr>
      <w:rPr>
        <w:rFonts w:ascii="Wingdings" w:hAnsi="Wingdings" w:hint="default"/>
      </w:rPr>
    </w:lvl>
    <w:lvl w:ilvl="3" w:tplc="A4D064AA">
      <w:start w:val="1"/>
      <w:numFmt w:val="bullet"/>
      <w:lvlText w:val=""/>
      <w:lvlJc w:val="left"/>
      <w:pPr>
        <w:ind w:left="2880" w:hanging="360"/>
      </w:pPr>
      <w:rPr>
        <w:rFonts w:ascii="Symbol" w:hAnsi="Symbol" w:hint="default"/>
      </w:rPr>
    </w:lvl>
    <w:lvl w:ilvl="4" w:tplc="6AB4FCE2">
      <w:start w:val="1"/>
      <w:numFmt w:val="bullet"/>
      <w:lvlText w:val="o"/>
      <w:lvlJc w:val="left"/>
      <w:pPr>
        <w:ind w:left="3600" w:hanging="360"/>
      </w:pPr>
      <w:rPr>
        <w:rFonts w:ascii="Courier New" w:hAnsi="Courier New" w:cs="Courier New" w:hint="default"/>
      </w:rPr>
    </w:lvl>
    <w:lvl w:ilvl="5" w:tplc="1FE604A4">
      <w:start w:val="1"/>
      <w:numFmt w:val="bullet"/>
      <w:lvlText w:val=""/>
      <w:lvlJc w:val="left"/>
      <w:pPr>
        <w:ind w:left="4320" w:hanging="360"/>
      </w:pPr>
      <w:rPr>
        <w:rFonts w:ascii="Wingdings" w:hAnsi="Wingdings" w:hint="default"/>
      </w:rPr>
    </w:lvl>
    <w:lvl w:ilvl="6" w:tplc="526699C2">
      <w:start w:val="1"/>
      <w:numFmt w:val="bullet"/>
      <w:lvlText w:val=""/>
      <w:lvlJc w:val="left"/>
      <w:pPr>
        <w:ind w:left="5040" w:hanging="360"/>
      </w:pPr>
      <w:rPr>
        <w:rFonts w:ascii="Symbol" w:hAnsi="Symbol" w:hint="default"/>
      </w:rPr>
    </w:lvl>
    <w:lvl w:ilvl="7" w:tplc="30D243B6">
      <w:start w:val="1"/>
      <w:numFmt w:val="bullet"/>
      <w:lvlText w:val="o"/>
      <w:lvlJc w:val="left"/>
      <w:pPr>
        <w:ind w:left="5760" w:hanging="360"/>
      </w:pPr>
      <w:rPr>
        <w:rFonts w:ascii="Courier New" w:hAnsi="Courier New" w:cs="Courier New" w:hint="default"/>
      </w:rPr>
    </w:lvl>
    <w:lvl w:ilvl="8" w:tplc="E9B45340">
      <w:start w:val="1"/>
      <w:numFmt w:val="bullet"/>
      <w:lvlText w:val=""/>
      <w:lvlJc w:val="left"/>
      <w:pPr>
        <w:ind w:left="6480" w:hanging="360"/>
      </w:pPr>
      <w:rPr>
        <w:rFonts w:ascii="Wingdings" w:hAnsi="Wingdings" w:hint="default"/>
      </w:rPr>
    </w:lvl>
  </w:abstractNum>
  <w:abstractNum w:abstractNumId="4">
    <w:nsid w:val="44F6650F"/>
    <w:multiLevelType w:val="hybridMultilevel"/>
    <w:tmpl w:val="8414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A52C5"/>
    <w:multiLevelType w:val="hybridMultilevel"/>
    <w:tmpl w:val="FE4AEE26"/>
    <w:lvl w:ilvl="0" w:tplc="93AC93E4">
      <w:start w:val="1"/>
      <w:numFmt w:val="decimal"/>
      <w:lvlText w:val="%1."/>
      <w:lvlJc w:val="left"/>
      <w:pPr>
        <w:ind w:left="720" w:hanging="360"/>
      </w:pPr>
      <w:rPr>
        <w:rFonts w:hint="default"/>
      </w:rPr>
    </w:lvl>
    <w:lvl w:ilvl="1" w:tplc="0BF655DA">
      <w:start w:val="1"/>
      <w:numFmt w:val="lowerLetter"/>
      <w:lvlText w:val="%2."/>
      <w:lvlJc w:val="left"/>
      <w:pPr>
        <w:ind w:left="1440" w:hanging="360"/>
      </w:pPr>
    </w:lvl>
    <w:lvl w:ilvl="2" w:tplc="05CA86C8">
      <w:start w:val="1"/>
      <w:numFmt w:val="lowerRoman"/>
      <w:lvlText w:val="%3."/>
      <w:lvlJc w:val="right"/>
      <w:pPr>
        <w:ind w:left="2160" w:hanging="180"/>
      </w:pPr>
    </w:lvl>
    <w:lvl w:ilvl="3" w:tplc="23F01E8E">
      <w:start w:val="1"/>
      <w:numFmt w:val="decimal"/>
      <w:lvlText w:val="%4."/>
      <w:lvlJc w:val="left"/>
      <w:pPr>
        <w:ind w:left="2880" w:hanging="360"/>
      </w:pPr>
    </w:lvl>
    <w:lvl w:ilvl="4" w:tplc="B7F81442">
      <w:start w:val="1"/>
      <w:numFmt w:val="lowerLetter"/>
      <w:lvlText w:val="%5."/>
      <w:lvlJc w:val="left"/>
      <w:pPr>
        <w:ind w:left="3600" w:hanging="360"/>
      </w:pPr>
    </w:lvl>
    <w:lvl w:ilvl="5" w:tplc="7E0AECCE">
      <w:start w:val="1"/>
      <w:numFmt w:val="lowerRoman"/>
      <w:lvlText w:val="%6."/>
      <w:lvlJc w:val="right"/>
      <w:pPr>
        <w:ind w:left="4320" w:hanging="180"/>
      </w:pPr>
    </w:lvl>
    <w:lvl w:ilvl="6" w:tplc="627EFF38">
      <w:start w:val="1"/>
      <w:numFmt w:val="decimal"/>
      <w:lvlText w:val="%7."/>
      <w:lvlJc w:val="left"/>
      <w:pPr>
        <w:ind w:left="5040" w:hanging="360"/>
      </w:pPr>
    </w:lvl>
    <w:lvl w:ilvl="7" w:tplc="AEF6A5F4">
      <w:start w:val="1"/>
      <w:numFmt w:val="lowerLetter"/>
      <w:lvlText w:val="%8."/>
      <w:lvlJc w:val="left"/>
      <w:pPr>
        <w:ind w:left="5760" w:hanging="360"/>
      </w:pPr>
    </w:lvl>
    <w:lvl w:ilvl="8" w:tplc="005064DA">
      <w:start w:val="1"/>
      <w:numFmt w:val="lowerRoman"/>
      <w:lvlText w:val="%9."/>
      <w:lvlJc w:val="right"/>
      <w:pPr>
        <w:ind w:left="6480" w:hanging="180"/>
      </w:pPr>
    </w:lvl>
  </w:abstractNum>
  <w:abstractNum w:abstractNumId="6">
    <w:nsid w:val="5FD362C3"/>
    <w:multiLevelType w:val="hybridMultilevel"/>
    <w:tmpl w:val="5C6618F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7D2629"/>
    <w:multiLevelType w:val="hybridMultilevel"/>
    <w:tmpl w:val="7944A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644150"/>
    <w:multiLevelType w:val="multilevel"/>
    <w:tmpl w:val="C1568722"/>
    <w:lvl w:ilvl="0">
      <w:start w:val="2"/>
      <w:numFmt w:val="decimal"/>
      <w:lvlText w:val="%1"/>
      <w:lvlJc w:val="left"/>
      <w:pPr>
        <w:tabs>
          <w:tab w:val="num" w:pos="630"/>
        </w:tabs>
        <w:ind w:left="630" w:hanging="630"/>
      </w:pPr>
      <w:rPr>
        <w:rFonts w:hint="default"/>
        <w:b w:val="0"/>
      </w:rPr>
    </w:lvl>
    <w:lvl w:ilvl="1">
      <w:start w:val="10"/>
      <w:numFmt w:val="decimal"/>
      <w:lvlText w:val="%1.%2"/>
      <w:lvlJc w:val="left"/>
      <w:pPr>
        <w:tabs>
          <w:tab w:val="num" w:pos="630"/>
        </w:tabs>
        <w:ind w:left="630" w:hanging="63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6EE06845"/>
    <w:multiLevelType w:val="hybridMultilevel"/>
    <w:tmpl w:val="9DAC479A"/>
    <w:lvl w:ilvl="0" w:tplc="90EAED38">
      <w:start w:val="1"/>
      <w:numFmt w:val="decimal"/>
      <w:lvlText w:val="%1)"/>
      <w:lvlJc w:val="left"/>
      <w:pPr>
        <w:ind w:left="720" w:hanging="360"/>
      </w:pPr>
      <w:rPr>
        <w:rFonts w:hint="default"/>
      </w:rPr>
    </w:lvl>
    <w:lvl w:ilvl="1" w:tplc="217878E8">
      <w:start w:val="1"/>
      <w:numFmt w:val="lowerLetter"/>
      <w:lvlText w:val="%2."/>
      <w:lvlJc w:val="left"/>
      <w:pPr>
        <w:ind w:left="1440" w:hanging="360"/>
      </w:pPr>
    </w:lvl>
    <w:lvl w:ilvl="2" w:tplc="E8CA0B90">
      <w:start w:val="1"/>
      <w:numFmt w:val="lowerRoman"/>
      <w:lvlText w:val="%3."/>
      <w:lvlJc w:val="right"/>
      <w:pPr>
        <w:ind w:left="2160" w:hanging="180"/>
      </w:pPr>
    </w:lvl>
    <w:lvl w:ilvl="3" w:tplc="F8103C8A">
      <w:start w:val="1"/>
      <w:numFmt w:val="decimal"/>
      <w:lvlText w:val="%4."/>
      <w:lvlJc w:val="left"/>
      <w:pPr>
        <w:ind w:left="2880" w:hanging="360"/>
      </w:pPr>
    </w:lvl>
    <w:lvl w:ilvl="4" w:tplc="CCB83C78">
      <w:start w:val="1"/>
      <w:numFmt w:val="lowerLetter"/>
      <w:lvlText w:val="%5."/>
      <w:lvlJc w:val="left"/>
      <w:pPr>
        <w:ind w:left="3600" w:hanging="360"/>
      </w:pPr>
    </w:lvl>
    <w:lvl w:ilvl="5" w:tplc="5712A276">
      <w:start w:val="1"/>
      <w:numFmt w:val="lowerRoman"/>
      <w:lvlText w:val="%6."/>
      <w:lvlJc w:val="right"/>
      <w:pPr>
        <w:ind w:left="4320" w:hanging="180"/>
      </w:pPr>
    </w:lvl>
    <w:lvl w:ilvl="6" w:tplc="FB0A37F8">
      <w:start w:val="1"/>
      <w:numFmt w:val="decimal"/>
      <w:lvlText w:val="%7."/>
      <w:lvlJc w:val="left"/>
      <w:pPr>
        <w:ind w:left="5040" w:hanging="360"/>
      </w:pPr>
    </w:lvl>
    <w:lvl w:ilvl="7" w:tplc="86563B7A">
      <w:start w:val="1"/>
      <w:numFmt w:val="lowerLetter"/>
      <w:lvlText w:val="%8."/>
      <w:lvlJc w:val="left"/>
      <w:pPr>
        <w:ind w:left="5760" w:hanging="360"/>
      </w:pPr>
    </w:lvl>
    <w:lvl w:ilvl="8" w:tplc="17F0CA56">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9"/>
  </w:num>
  <w:num w:numId="6">
    <w:abstractNumId w:val="2"/>
  </w:num>
  <w:num w:numId="7">
    <w:abstractNumId w:val="4"/>
  </w:num>
  <w:num w:numId="8">
    <w:abstractNumId w:val="1"/>
  </w:num>
  <w:num w:numId="9">
    <w:abstractNumId w:val="7"/>
  </w:num>
  <w:num w:numId="10">
    <w:abstractNumId w:val="6"/>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embedSystemFonts/>
  <w:proofState w:spelling="clean" w:grammar="clean"/>
  <w:stylePaneFormatFilter w:val="0800" w:allStyles="0"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283"/>
  <w:defaultTableStyle w:val="Normal"/>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BF"/>
    <w:rsid w:val="00026F13"/>
    <w:rsid w:val="00045534"/>
    <w:rsid w:val="000806C3"/>
    <w:rsid w:val="00097757"/>
    <w:rsid w:val="000A4D80"/>
    <w:rsid w:val="000C0616"/>
    <w:rsid w:val="000D532E"/>
    <w:rsid w:val="001001BF"/>
    <w:rsid w:val="0013259B"/>
    <w:rsid w:val="001463AF"/>
    <w:rsid w:val="001821DB"/>
    <w:rsid w:val="00187DD6"/>
    <w:rsid w:val="001A5434"/>
    <w:rsid w:val="001F3E9D"/>
    <w:rsid w:val="00201768"/>
    <w:rsid w:val="00227D5B"/>
    <w:rsid w:val="002320EC"/>
    <w:rsid w:val="0024599F"/>
    <w:rsid w:val="00247AEB"/>
    <w:rsid w:val="002504CE"/>
    <w:rsid w:val="002A3EBF"/>
    <w:rsid w:val="002D5709"/>
    <w:rsid w:val="002E37F2"/>
    <w:rsid w:val="00311EF5"/>
    <w:rsid w:val="00392FA6"/>
    <w:rsid w:val="004803C8"/>
    <w:rsid w:val="004838F0"/>
    <w:rsid w:val="004E323F"/>
    <w:rsid w:val="004F132E"/>
    <w:rsid w:val="00524384"/>
    <w:rsid w:val="00573926"/>
    <w:rsid w:val="005F0672"/>
    <w:rsid w:val="006137FA"/>
    <w:rsid w:val="00681035"/>
    <w:rsid w:val="00683BDE"/>
    <w:rsid w:val="006A5C60"/>
    <w:rsid w:val="006C49FF"/>
    <w:rsid w:val="006C4E31"/>
    <w:rsid w:val="006D2890"/>
    <w:rsid w:val="006E0E12"/>
    <w:rsid w:val="006E5A1B"/>
    <w:rsid w:val="006F03E0"/>
    <w:rsid w:val="00707452"/>
    <w:rsid w:val="00716109"/>
    <w:rsid w:val="00720C90"/>
    <w:rsid w:val="0078792E"/>
    <w:rsid w:val="007920F4"/>
    <w:rsid w:val="00793C5F"/>
    <w:rsid w:val="007C2001"/>
    <w:rsid w:val="007E2402"/>
    <w:rsid w:val="00803EE6"/>
    <w:rsid w:val="00813D61"/>
    <w:rsid w:val="00845858"/>
    <w:rsid w:val="00875775"/>
    <w:rsid w:val="008D427F"/>
    <w:rsid w:val="008E6BC5"/>
    <w:rsid w:val="008F05A4"/>
    <w:rsid w:val="009138AC"/>
    <w:rsid w:val="00916B4C"/>
    <w:rsid w:val="00920AC0"/>
    <w:rsid w:val="009611CE"/>
    <w:rsid w:val="00963CEC"/>
    <w:rsid w:val="009B4C50"/>
    <w:rsid w:val="009C3B17"/>
    <w:rsid w:val="009C693A"/>
    <w:rsid w:val="009E3B3C"/>
    <w:rsid w:val="009E4DF6"/>
    <w:rsid w:val="00A17BE8"/>
    <w:rsid w:val="00A338CE"/>
    <w:rsid w:val="00A77429"/>
    <w:rsid w:val="00AA4EA5"/>
    <w:rsid w:val="00B71E48"/>
    <w:rsid w:val="00B73F48"/>
    <w:rsid w:val="00B81DA1"/>
    <w:rsid w:val="00BA123B"/>
    <w:rsid w:val="00BB6A43"/>
    <w:rsid w:val="00BF6BA1"/>
    <w:rsid w:val="00C01819"/>
    <w:rsid w:val="00C15828"/>
    <w:rsid w:val="00C45DF0"/>
    <w:rsid w:val="00C470AA"/>
    <w:rsid w:val="00D25195"/>
    <w:rsid w:val="00DD0714"/>
    <w:rsid w:val="00DD251A"/>
    <w:rsid w:val="00DD5FF5"/>
    <w:rsid w:val="00DE1D10"/>
    <w:rsid w:val="00DF0531"/>
    <w:rsid w:val="00E63DEA"/>
    <w:rsid w:val="00EA676C"/>
    <w:rsid w:val="00ED6A10"/>
    <w:rsid w:val="00EF571E"/>
    <w:rsid w:val="00F24F05"/>
    <w:rsid w:val="00F26BBF"/>
    <w:rsid w:val="00F43377"/>
    <w:rsid w:val="00F6500B"/>
    <w:rsid w:val="00F665F1"/>
    <w:rsid w:val="00F96D77"/>
    <w:rsid w:val="00F97612"/>
    <w:rsid w:val="00FA5A0D"/>
    <w:rsid w:val="00FA6BC5"/>
    <w:rsid w:val="00FB75FA"/>
    <w:rsid w:val="00FE35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F0"/>
    <w:pPr>
      <w:suppressAutoHyphens/>
    </w:pPr>
    <w:rPr>
      <w:rFonts w:eastAsia="Calibri"/>
      <w:sz w:val="24"/>
      <w:szCs w:val="24"/>
      <w:lang w:val="en-GB" w:eastAsia="th-TH"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C693A"/>
    <w:rPr>
      <w:rFonts w:cs="Times New Roman"/>
    </w:rPr>
  </w:style>
  <w:style w:type="character" w:customStyle="1" w:styleId="WW8Num6z0">
    <w:name w:val="WW8Num6z0"/>
    <w:rsid w:val="009C693A"/>
    <w:rPr>
      <w:rFonts w:ascii="Symbol" w:hAnsi="Symbol"/>
    </w:rPr>
  </w:style>
  <w:style w:type="character" w:customStyle="1" w:styleId="WW8Num7z0">
    <w:name w:val="WW8Num7z0"/>
    <w:rsid w:val="009C693A"/>
    <w:rPr>
      <w:rFonts w:ascii="Symbol" w:hAnsi="Symbol"/>
    </w:rPr>
  </w:style>
  <w:style w:type="character" w:customStyle="1" w:styleId="WW8Num8z0">
    <w:name w:val="WW8Num8z0"/>
    <w:rsid w:val="009C693A"/>
    <w:rPr>
      <w:rFonts w:ascii="Symbol" w:hAnsi="Symbol"/>
    </w:rPr>
  </w:style>
  <w:style w:type="character" w:customStyle="1" w:styleId="WW8Num9z0">
    <w:name w:val="WW8Num9z0"/>
    <w:rsid w:val="009C693A"/>
    <w:rPr>
      <w:rFonts w:ascii="Symbol" w:hAnsi="Symbol"/>
    </w:rPr>
  </w:style>
  <w:style w:type="character" w:customStyle="1" w:styleId="WW8Num11z0">
    <w:name w:val="WW8Num11z0"/>
    <w:rsid w:val="009C693A"/>
    <w:rPr>
      <w:rFonts w:ascii="Symbol" w:hAnsi="Symbol"/>
    </w:rPr>
  </w:style>
  <w:style w:type="character" w:customStyle="1" w:styleId="WW8Num12z0">
    <w:name w:val="WW8Num12z0"/>
    <w:rsid w:val="009C693A"/>
    <w:rPr>
      <w:u w:val="none"/>
    </w:rPr>
  </w:style>
  <w:style w:type="character" w:customStyle="1" w:styleId="WW8Num12z1">
    <w:name w:val="WW8Num12z1"/>
    <w:rsid w:val="009C693A"/>
    <w:rPr>
      <w:b w:val="0"/>
      <w:color w:val="auto"/>
      <w:sz w:val="20"/>
      <w:u w:val="none"/>
    </w:rPr>
  </w:style>
  <w:style w:type="character" w:customStyle="1" w:styleId="WW8Num12z2">
    <w:name w:val="WW8Num12z2"/>
    <w:rsid w:val="009C693A"/>
    <w:rPr>
      <w:i w:val="0"/>
      <w:sz w:val="20"/>
      <w:u w:val="none"/>
    </w:rPr>
  </w:style>
  <w:style w:type="character" w:customStyle="1" w:styleId="WW8Num13z1">
    <w:name w:val="WW8Num13z1"/>
    <w:rsid w:val="009C693A"/>
    <w:rPr>
      <w:b w:val="0"/>
      <w:sz w:val="20"/>
    </w:rPr>
  </w:style>
  <w:style w:type="character" w:customStyle="1" w:styleId="WW8Num14z0">
    <w:name w:val="WW8Num14z0"/>
    <w:rsid w:val="009C693A"/>
    <w:rPr>
      <w:u w:val="none"/>
    </w:rPr>
  </w:style>
  <w:style w:type="character" w:customStyle="1" w:styleId="WW8Num14z1">
    <w:name w:val="WW8Num14z1"/>
    <w:rsid w:val="009C693A"/>
    <w:rPr>
      <w:b w:val="0"/>
      <w:color w:val="000000"/>
      <w:sz w:val="20"/>
      <w:u w:val="none"/>
    </w:rPr>
  </w:style>
  <w:style w:type="character" w:customStyle="1" w:styleId="WW8Num14z2">
    <w:name w:val="WW8Num14z2"/>
    <w:rsid w:val="009C693A"/>
    <w:rPr>
      <w:i w:val="0"/>
      <w:sz w:val="20"/>
      <w:u w:val="none"/>
    </w:rPr>
  </w:style>
  <w:style w:type="character" w:customStyle="1" w:styleId="WW8Num15z0">
    <w:name w:val="WW8Num15z0"/>
    <w:rsid w:val="009C693A"/>
    <w:rPr>
      <w:rFonts w:ascii="Times New Roman" w:hAnsi="Times New Roman"/>
      <w:sz w:val="22"/>
      <w:szCs w:val="22"/>
    </w:rPr>
  </w:style>
  <w:style w:type="character" w:customStyle="1" w:styleId="WW8Num16z0">
    <w:name w:val="WW8Num16z0"/>
    <w:rsid w:val="009C693A"/>
    <w:rPr>
      <w:b/>
    </w:rPr>
  </w:style>
  <w:style w:type="character" w:customStyle="1" w:styleId="WW8Num18z0">
    <w:name w:val="WW8Num18z0"/>
    <w:rsid w:val="009C693A"/>
    <w:rPr>
      <w:sz w:val="22"/>
    </w:rPr>
  </w:style>
  <w:style w:type="character" w:styleId="Hyperlink">
    <w:name w:val="Hyperlink"/>
    <w:rsid w:val="009C693A"/>
    <w:rPr>
      <w:color w:val="0000FF"/>
      <w:u w:val="single"/>
    </w:rPr>
  </w:style>
  <w:style w:type="character" w:customStyle="1" w:styleId="HeaderChar">
    <w:name w:val="Header Char"/>
    <w:rsid w:val="009C693A"/>
    <w:rPr>
      <w:rFonts w:ascii="Times New Roman" w:hAnsi="Times New Roman" w:cs="Angsana New"/>
      <w:sz w:val="24"/>
      <w:szCs w:val="30"/>
    </w:rPr>
  </w:style>
  <w:style w:type="character" w:customStyle="1" w:styleId="FooterChar">
    <w:name w:val="Footer Char"/>
    <w:rsid w:val="009C693A"/>
    <w:rPr>
      <w:rFonts w:ascii="Times New Roman" w:hAnsi="Times New Roman" w:cs="Angsana New"/>
      <w:sz w:val="24"/>
      <w:szCs w:val="30"/>
    </w:rPr>
  </w:style>
  <w:style w:type="character" w:customStyle="1" w:styleId="BalloonTextChar">
    <w:name w:val="Balloon Text Char"/>
    <w:rsid w:val="009C693A"/>
    <w:rPr>
      <w:rFonts w:ascii="Tahoma" w:hAnsi="Tahoma"/>
      <w:sz w:val="16"/>
      <w:lang w:val="en-GB"/>
    </w:rPr>
  </w:style>
  <w:style w:type="character" w:styleId="Strong">
    <w:name w:val="Strong"/>
    <w:qFormat/>
    <w:rsid w:val="009C693A"/>
    <w:rPr>
      <w:b/>
      <w:bCs/>
    </w:rPr>
  </w:style>
  <w:style w:type="paragraph" w:customStyle="1" w:styleId="Heading">
    <w:name w:val="Heading"/>
    <w:basedOn w:val="Normal"/>
    <w:next w:val="BodyText"/>
    <w:rsid w:val="009C693A"/>
    <w:pPr>
      <w:keepNext/>
      <w:spacing w:before="240" w:after="120"/>
    </w:pPr>
    <w:rPr>
      <w:rFonts w:ascii="Arial" w:eastAsia="SimSun" w:hAnsi="Arial" w:cs="Tahoma"/>
      <w:sz w:val="28"/>
      <w:szCs w:val="28"/>
    </w:rPr>
  </w:style>
  <w:style w:type="paragraph" w:styleId="BodyText">
    <w:name w:val="Body Text"/>
    <w:basedOn w:val="Normal"/>
    <w:rsid w:val="009C693A"/>
    <w:pPr>
      <w:spacing w:after="120"/>
    </w:pPr>
  </w:style>
  <w:style w:type="paragraph" w:styleId="List">
    <w:name w:val="List"/>
    <w:basedOn w:val="BodyText"/>
    <w:rsid w:val="009C693A"/>
    <w:rPr>
      <w:rFonts w:cs="Tahoma"/>
    </w:rPr>
  </w:style>
  <w:style w:type="paragraph" w:styleId="Caption">
    <w:name w:val="caption"/>
    <w:basedOn w:val="Normal"/>
    <w:qFormat/>
    <w:rsid w:val="009C693A"/>
    <w:pPr>
      <w:suppressLineNumbers/>
      <w:spacing w:before="120" w:after="120"/>
    </w:pPr>
    <w:rPr>
      <w:rFonts w:cs="Tahoma"/>
      <w:i/>
      <w:iCs/>
    </w:rPr>
  </w:style>
  <w:style w:type="paragraph" w:customStyle="1" w:styleId="Index">
    <w:name w:val="Index"/>
    <w:basedOn w:val="Normal"/>
    <w:rsid w:val="009C693A"/>
    <w:pPr>
      <w:suppressLineNumbers/>
    </w:pPr>
    <w:rPr>
      <w:rFonts w:cs="Tahoma"/>
    </w:rPr>
  </w:style>
  <w:style w:type="paragraph" w:styleId="NormalWeb">
    <w:name w:val="Normal (Web)"/>
    <w:basedOn w:val="Normal"/>
    <w:rsid w:val="009C693A"/>
    <w:pPr>
      <w:spacing w:before="280" w:after="280"/>
    </w:pPr>
  </w:style>
  <w:style w:type="paragraph" w:styleId="Header">
    <w:name w:val="header"/>
    <w:basedOn w:val="Normal"/>
    <w:rsid w:val="009C693A"/>
    <w:rPr>
      <w:szCs w:val="30"/>
    </w:rPr>
  </w:style>
  <w:style w:type="paragraph" w:styleId="Footer">
    <w:name w:val="footer"/>
    <w:basedOn w:val="Normal"/>
    <w:rsid w:val="009C693A"/>
    <w:rPr>
      <w:szCs w:val="30"/>
    </w:rPr>
  </w:style>
  <w:style w:type="paragraph" w:customStyle="1" w:styleId="ListParagraph1">
    <w:name w:val="List Paragraph1"/>
    <w:basedOn w:val="Normal"/>
    <w:rsid w:val="009C693A"/>
    <w:pPr>
      <w:ind w:left="720"/>
    </w:pPr>
    <w:rPr>
      <w:rFonts w:ascii="Calibri" w:eastAsia="SimSun" w:hAnsi="Calibri" w:cs="Cordia New"/>
      <w:sz w:val="22"/>
      <w:szCs w:val="28"/>
      <w:lang w:val="en-US"/>
    </w:rPr>
  </w:style>
  <w:style w:type="paragraph" w:customStyle="1" w:styleId="ColorfulList1">
    <w:name w:val="Colorful List1"/>
    <w:basedOn w:val="Normal"/>
    <w:rsid w:val="009C693A"/>
    <w:pPr>
      <w:ind w:left="720"/>
      <w:jc w:val="both"/>
    </w:pPr>
    <w:rPr>
      <w:rFonts w:ascii="Cambria" w:eastAsia="PMingLiU" w:hAnsi="Cambria"/>
      <w:szCs w:val="20"/>
      <w:lang w:val="en-US" w:eastAsia="ar-SA" w:bidi="ar-SA"/>
    </w:rPr>
  </w:style>
  <w:style w:type="paragraph" w:styleId="BalloonText">
    <w:name w:val="Balloon Text"/>
    <w:basedOn w:val="Normal"/>
    <w:rsid w:val="009C693A"/>
    <w:rPr>
      <w:rFonts w:ascii="Tahoma" w:hAnsi="Tahoma"/>
      <w:sz w:val="16"/>
      <w:szCs w:val="20"/>
    </w:rPr>
  </w:style>
  <w:style w:type="paragraph" w:customStyle="1" w:styleId="WW-Default">
    <w:name w:val="WW-Default"/>
    <w:rsid w:val="009C693A"/>
    <w:pPr>
      <w:widowControl w:val="0"/>
      <w:suppressAutoHyphens/>
      <w:autoSpaceDE w:val="0"/>
    </w:pPr>
    <w:rPr>
      <w:color w:val="000000"/>
      <w:sz w:val="24"/>
      <w:szCs w:val="24"/>
      <w:lang w:val="en-US" w:eastAsia="th-TH" w:bidi="th-TH"/>
    </w:rPr>
  </w:style>
  <w:style w:type="paragraph" w:customStyle="1" w:styleId="TableContents">
    <w:name w:val="Table Contents"/>
    <w:basedOn w:val="Normal"/>
    <w:rsid w:val="009C693A"/>
    <w:pPr>
      <w:suppressLineNumbers/>
    </w:pPr>
  </w:style>
  <w:style w:type="paragraph" w:customStyle="1" w:styleId="TableHeading">
    <w:name w:val="Table Heading"/>
    <w:basedOn w:val="TableContents"/>
    <w:rsid w:val="009C693A"/>
    <w:pPr>
      <w:jc w:val="center"/>
    </w:pPr>
    <w:rPr>
      <w:b/>
      <w:bCs/>
    </w:rPr>
  </w:style>
  <w:style w:type="character" w:customStyle="1" w:styleId="apple-style-span">
    <w:name w:val="apple-style-span"/>
    <w:rsid w:val="009C693A"/>
  </w:style>
  <w:style w:type="paragraph" w:styleId="HTMLPreformatted">
    <w:name w:val="HTML Preformatted"/>
    <w:basedOn w:val="Normal"/>
    <w:rsid w:val="009C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Lucida Handwriting"/>
      <w:lang w:val="en-US" w:eastAsia="en-US" w:bidi="ar-SA"/>
    </w:rPr>
  </w:style>
  <w:style w:type="character" w:customStyle="1" w:styleId="HTMLPreformattedChar">
    <w:name w:val="HTML Preformatted Char"/>
    <w:rsid w:val="009C693A"/>
    <w:rPr>
      <w:rFonts w:ascii="Courier New" w:hAnsi="Courier New" w:cs="Lucida Handwriting"/>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F0"/>
    <w:pPr>
      <w:suppressAutoHyphens/>
    </w:pPr>
    <w:rPr>
      <w:rFonts w:eastAsia="Calibri"/>
      <w:sz w:val="24"/>
      <w:szCs w:val="24"/>
      <w:lang w:val="en-GB" w:eastAsia="th-TH"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C693A"/>
    <w:rPr>
      <w:rFonts w:cs="Times New Roman"/>
    </w:rPr>
  </w:style>
  <w:style w:type="character" w:customStyle="1" w:styleId="WW8Num6z0">
    <w:name w:val="WW8Num6z0"/>
    <w:rsid w:val="009C693A"/>
    <w:rPr>
      <w:rFonts w:ascii="Symbol" w:hAnsi="Symbol"/>
    </w:rPr>
  </w:style>
  <w:style w:type="character" w:customStyle="1" w:styleId="WW8Num7z0">
    <w:name w:val="WW8Num7z0"/>
    <w:rsid w:val="009C693A"/>
    <w:rPr>
      <w:rFonts w:ascii="Symbol" w:hAnsi="Symbol"/>
    </w:rPr>
  </w:style>
  <w:style w:type="character" w:customStyle="1" w:styleId="WW8Num8z0">
    <w:name w:val="WW8Num8z0"/>
    <w:rsid w:val="009C693A"/>
    <w:rPr>
      <w:rFonts w:ascii="Symbol" w:hAnsi="Symbol"/>
    </w:rPr>
  </w:style>
  <w:style w:type="character" w:customStyle="1" w:styleId="WW8Num9z0">
    <w:name w:val="WW8Num9z0"/>
    <w:rsid w:val="009C693A"/>
    <w:rPr>
      <w:rFonts w:ascii="Symbol" w:hAnsi="Symbol"/>
    </w:rPr>
  </w:style>
  <w:style w:type="character" w:customStyle="1" w:styleId="WW8Num11z0">
    <w:name w:val="WW8Num11z0"/>
    <w:rsid w:val="009C693A"/>
    <w:rPr>
      <w:rFonts w:ascii="Symbol" w:hAnsi="Symbol"/>
    </w:rPr>
  </w:style>
  <w:style w:type="character" w:customStyle="1" w:styleId="WW8Num12z0">
    <w:name w:val="WW8Num12z0"/>
    <w:rsid w:val="009C693A"/>
    <w:rPr>
      <w:u w:val="none"/>
    </w:rPr>
  </w:style>
  <w:style w:type="character" w:customStyle="1" w:styleId="WW8Num12z1">
    <w:name w:val="WW8Num12z1"/>
    <w:rsid w:val="009C693A"/>
    <w:rPr>
      <w:b w:val="0"/>
      <w:color w:val="auto"/>
      <w:sz w:val="20"/>
      <w:u w:val="none"/>
    </w:rPr>
  </w:style>
  <w:style w:type="character" w:customStyle="1" w:styleId="WW8Num12z2">
    <w:name w:val="WW8Num12z2"/>
    <w:rsid w:val="009C693A"/>
    <w:rPr>
      <w:i w:val="0"/>
      <w:sz w:val="20"/>
      <w:u w:val="none"/>
    </w:rPr>
  </w:style>
  <w:style w:type="character" w:customStyle="1" w:styleId="WW8Num13z1">
    <w:name w:val="WW8Num13z1"/>
    <w:rsid w:val="009C693A"/>
    <w:rPr>
      <w:b w:val="0"/>
      <w:sz w:val="20"/>
    </w:rPr>
  </w:style>
  <w:style w:type="character" w:customStyle="1" w:styleId="WW8Num14z0">
    <w:name w:val="WW8Num14z0"/>
    <w:rsid w:val="009C693A"/>
    <w:rPr>
      <w:u w:val="none"/>
    </w:rPr>
  </w:style>
  <w:style w:type="character" w:customStyle="1" w:styleId="WW8Num14z1">
    <w:name w:val="WW8Num14z1"/>
    <w:rsid w:val="009C693A"/>
    <w:rPr>
      <w:b w:val="0"/>
      <w:color w:val="000000"/>
      <w:sz w:val="20"/>
      <w:u w:val="none"/>
    </w:rPr>
  </w:style>
  <w:style w:type="character" w:customStyle="1" w:styleId="WW8Num14z2">
    <w:name w:val="WW8Num14z2"/>
    <w:rsid w:val="009C693A"/>
    <w:rPr>
      <w:i w:val="0"/>
      <w:sz w:val="20"/>
      <w:u w:val="none"/>
    </w:rPr>
  </w:style>
  <w:style w:type="character" w:customStyle="1" w:styleId="WW8Num15z0">
    <w:name w:val="WW8Num15z0"/>
    <w:rsid w:val="009C693A"/>
    <w:rPr>
      <w:rFonts w:ascii="Times New Roman" w:hAnsi="Times New Roman"/>
      <w:sz w:val="22"/>
      <w:szCs w:val="22"/>
    </w:rPr>
  </w:style>
  <w:style w:type="character" w:customStyle="1" w:styleId="WW8Num16z0">
    <w:name w:val="WW8Num16z0"/>
    <w:rsid w:val="009C693A"/>
    <w:rPr>
      <w:b/>
    </w:rPr>
  </w:style>
  <w:style w:type="character" w:customStyle="1" w:styleId="WW8Num18z0">
    <w:name w:val="WW8Num18z0"/>
    <w:rsid w:val="009C693A"/>
    <w:rPr>
      <w:sz w:val="22"/>
    </w:rPr>
  </w:style>
  <w:style w:type="character" w:styleId="Hyperlink">
    <w:name w:val="Hyperlink"/>
    <w:rsid w:val="009C693A"/>
    <w:rPr>
      <w:color w:val="0000FF"/>
      <w:u w:val="single"/>
    </w:rPr>
  </w:style>
  <w:style w:type="character" w:customStyle="1" w:styleId="HeaderChar">
    <w:name w:val="Header Char"/>
    <w:rsid w:val="009C693A"/>
    <w:rPr>
      <w:rFonts w:ascii="Times New Roman" w:hAnsi="Times New Roman" w:cs="Angsana New"/>
      <w:sz w:val="24"/>
      <w:szCs w:val="30"/>
    </w:rPr>
  </w:style>
  <w:style w:type="character" w:customStyle="1" w:styleId="FooterChar">
    <w:name w:val="Footer Char"/>
    <w:rsid w:val="009C693A"/>
    <w:rPr>
      <w:rFonts w:ascii="Times New Roman" w:hAnsi="Times New Roman" w:cs="Angsana New"/>
      <w:sz w:val="24"/>
      <w:szCs w:val="30"/>
    </w:rPr>
  </w:style>
  <w:style w:type="character" w:customStyle="1" w:styleId="BalloonTextChar">
    <w:name w:val="Balloon Text Char"/>
    <w:rsid w:val="009C693A"/>
    <w:rPr>
      <w:rFonts w:ascii="Tahoma" w:hAnsi="Tahoma"/>
      <w:sz w:val="16"/>
      <w:lang w:val="en-GB"/>
    </w:rPr>
  </w:style>
  <w:style w:type="character" w:styleId="Strong">
    <w:name w:val="Strong"/>
    <w:qFormat/>
    <w:rsid w:val="009C693A"/>
    <w:rPr>
      <w:b/>
      <w:bCs/>
    </w:rPr>
  </w:style>
  <w:style w:type="paragraph" w:customStyle="1" w:styleId="Heading">
    <w:name w:val="Heading"/>
    <w:basedOn w:val="Normal"/>
    <w:next w:val="BodyText"/>
    <w:rsid w:val="009C693A"/>
    <w:pPr>
      <w:keepNext/>
      <w:spacing w:before="240" w:after="120"/>
    </w:pPr>
    <w:rPr>
      <w:rFonts w:ascii="Arial" w:eastAsia="SimSun" w:hAnsi="Arial" w:cs="Tahoma"/>
      <w:sz w:val="28"/>
      <w:szCs w:val="28"/>
    </w:rPr>
  </w:style>
  <w:style w:type="paragraph" w:styleId="BodyText">
    <w:name w:val="Body Text"/>
    <w:basedOn w:val="Normal"/>
    <w:rsid w:val="009C693A"/>
    <w:pPr>
      <w:spacing w:after="120"/>
    </w:pPr>
  </w:style>
  <w:style w:type="paragraph" w:styleId="List">
    <w:name w:val="List"/>
    <w:basedOn w:val="BodyText"/>
    <w:rsid w:val="009C693A"/>
    <w:rPr>
      <w:rFonts w:cs="Tahoma"/>
    </w:rPr>
  </w:style>
  <w:style w:type="paragraph" w:styleId="Caption">
    <w:name w:val="caption"/>
    <w:basedOn w:val="Normal"/>
    <w:qFormat/>
    <w:rsid w:val="009C693A"/>
    <w:pPr>
      <w:suppressLineNumbers/>
      <w:spacing w:before="120" w:after="120"/>
    </w:pPr>
    <w:rPr>
      <w:rFonts w:cs="Tahoma"/>
      <w:i/>
      <w:iCs/>
    </w:rPr>
  </w:style>
  <w:style w:type="paragraph" w:customStyle="1" w:styleId="Index">
    <w:name w:val="Index"/>
    <w:basedOn w:val="Normal"/>
    <w:rsid w:val="009C693A"/>
    <w:pPr>
      <w:suppressLineNumbers/>
    </w:pPr>
    <w:rPr>
      <w:rFonts w:cs="Tahoma"/>
    </w:rPr>
  </w:style>
  <w:style w:type="paragraph" w:styleId="NormalWeb">
    <w:name w:val="Normal (Web)"/>
    <w:basedOn w:val="Normal"/>
    <w:rsid w:val="009C693A"/>
    <w:pPr>
      <w:spacing w:before="280" w:after="280"/>
    </w:pPr>
  </w:style>
  <w:style w:type="paragraph" w:styleId="Header">
    <w:name w:val="header"/>
    <w:basedOn w:val="Normal"/>
    <w:rsid w:val="009C693A"/>
    <w:rPr>
      <w:szCs w:val="30"/>
    </w:rPr>
  </w:style>
  <w:style w:type="paragraph" w:styleId="Footer">
    <w:name w:val="footer"/>
    <w:basedOn w:val="Normal"/>
    <w:rsid w:val="009C693A"/>
    <w:rPr>
      <w:szCs w:val="30"/>
    </w:rPr>
  </w:style>
  <w:style w:type="paragraph" w:customStyle="1" w:styleId="ListParagraph1">
    <w:name w:val="List Paragraph1"/>
    <w:basedOn w:val="Normal"/>
    <w:rsid w:val="009C693A"/>
    <w:pPr>
      <w:ind w:left="720"/>
    </w:pPr>
    <w:rPr>
      <w:rFonts w:ascii="Calibri" w:eastAsia="SimSun" w:hAnsi="Calibri" w:cs="Cordia New"/>
      <w:sz w:val="22"/>
      <w:szCs w:val="28"/>
      <w:lang w:val="en-US"/>
    </w:rPr>
  </w:style>
  <w:style w:type="paragraph" w:customStyle="1" w:styleId="ColorfulList1">
    <w:name w:val="Colorful List1"/>
    <w:basedOn w:val="Normal"/>
    <w:rsid w:val="009C693A"/>
    <w:pPr>
      <w:ind w:left="720"/>
      <w:jc w:val="both"/>
    </w:pPr>
    <w:rPr>
      <w:rFonts w:ascii="Cambria" w:eastAsia="PMingLiU" w:hAnsi="Cambria"/>
      <w:szCs w:val="20"/>
      <w:lang w:val="en-US" w:eastAsia="ar-SA" w:bidi="ar-SA"/>
    </w:rPr>
  </w:style>
  <w:style w:type="paragraph" w:styleId="BalloonText">
    <w:name w:val="Balloon Text"/>
    <w:basedOn w:val="Normal"/>
    <w:rsid w:val="009C693A"/>
    <w:rPr>
      <w:rFonts w:ascii="Tahoma" w:hAnsi="Tahoma"/>
      <w:sz w:val="16"/>
      <w:szCs w:val="20"/>
    </w:rPr>
  </w:style>
  <w:style w:type="paragraph" w:customStyle="1" w:styleId="WW-Default">
    <w:name w:val="WW-Default"/>
    <w:rsid w:val="009C693A"/>
    <w:pPr>
      <w:widowControl w:val="0"/>
      <w:suppressAutoHyphens/>
      <w:autoSpaceDE w:val="0"/>
    </w:pPr>
    <w:rPr>
      <w:color w:val="000000"/>
      <w:sz w:val="24"/>
      <w:szCs w:val="24"/>
      <w:lang w:val="en-US" w:eastAsia="th-TH" w:bidi="th-TH"/>
    </w:rPr>
  </w:style>
  <w:style w:type="paragraph" w:customStyle="1" w:styleId="TableContents">
    <w:name w:val="Table Contents"/>
    <w:basedOn w:val="Normal"/>
    <w:rsid w:val="009C693A"/>
    <w:pPr>
      <w:suppressLineNumbers/>
    </w:pPr>
  </w:style>
  <w:style w:type="paragraph" w:customStyle="1" w:styleId="TableHeading">
    <w:name w:val="Table Heading"/>
    <w:basedOn w:val="TableContents"/>
    <w:rsid w:val="009C693A"/>
    <w:pPr>
      <w:jc w:val="center"/>
    </w:pPr>
    <w:rPr>
      <w:b/>
      <w:bCs/>
    </w:rPr>
  </w:style>
  <w:style w:type="character" w:customStyle="1" w:styleId="apple-style-span">
    <w:name w:val="apple-style-span"/>
    <w:rsid w:val="009C693A"/>
  </w:style>
  <w:style w:type="paragraph" w:styleId="HTMLPreformatted">
    <w:name w:val="HTML Preformatted"/>
    <w:basedOn w:val="Normal"/>
    <w:rsid w:val="009C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Lucida Handwriting"/>
      <w:lang w:val="en-US" w:eastAsia="en-US" w:bidi="ar-SA"/>
    </w:rPr>
  </w:style>
  <w:style w:type="character" w:customStyle="1" w:styleId="HTMLPreformattedChar">
    <w:name w:val="HTML Preformatted Char"/>
    <w:rsid w:val="009C693A"/>
    <w:rPr>
      <w:rFonts w:ascii="Courier New" w:hAnsi="Courier New" w:cs="Lucida Handwriti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6452">
      <w:bodyDiv w:val="1"/>
      <w:marLeft w:val="0"/>
      <w:marRight w:val="0"/>
      <w:marTop w:val="0"/>
      <w:marBottom w:val="0"/>
      <w:divBdr>
        <w:top w:val="none" w:sz="0" w:space="0" w:color="auto"/>
        <w:left w:val="none" w:sz="0" w:space="0" w:color="auto"/>
        <w:bottom w:val="none" w:sz="0" w:space="0" w:color="auto"/>
        <w:right w:val="none" w:sz="0" w:space="0" w:color="auto"/>
      </w:divBdr>
      <w:divsChild>
        <w:div w:id="1395467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61836">
              <w:marLeft w:val="0"/>
              <w:marRight w:val="0"/>
              <w:marTop w:val="0"/>
              <w:marBottom w:val="0"/>
              <w:divBdr>
                <w:top w:val="none" w:sz="0" w:space="0" w:color="auto"/>
                <w:left w:val="none" w:sz="0" w:space="0" w:color="auto"/>
                <w:bottom w:val="none" w:sz="0" w:space="0" w:color="auto"/>
                <w:right w:val="none" w:sz="0" w:space="0" w:color="auto"/>
              </w:divBdr>
              <w:divsChild>
                <w:div w:id="16837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sChild>
        <w:div w:id="140332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879305">
              <w:marLeft w:val="0"/>
              <w:marRight w:val="0"/>
              <w:marTop w:val="0"/>
              <w:marBottom w:val="0"/>
              <w:divBdr>
                <w:top w:val="none" w:sz="0" w:space="0" w:color="auto"/>
                <w:left w:val="none" w:sz="0" w:space="0" w:color="auto"/>
                <w:bottom w:val="none" w:sz="0" w:space="0" w:color="auto"/>
                <w:right w:val="none" w:sz="0" w:space="0" w:color="auto"/>
              </w:divBdr>
              <w:divsChild>
                <w:div w:id="13686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07">
      <w:bodyDiv w:val="1"/>
      <w:marLeft w:val="0"/>
      <w:marRight w:val="0"/>
      <w:marTop w:val="0"/>
      <w:marBottom w:val="0"/>
      <w:divBdr>
        <w:top w:val="none" w:sz="0" w:space="0" w:color="auto"/>
        <w:left w:val="none" w:sz="0" w:space="0" w:color="auto"/>
        <w:bottom w:val="none" w:sz="0" w:space="0" w:color="auto"/>
        <w:right w:val="none" w:sz="0" w:space="0" w:color="auto"/>
      </w:divBdr>
      <w:divsChild>
        <w:div w:id="163899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597116">
              <w:marLeft w:val="0"/>
              <w:marRight w:val="0"/>
              <w:marTop w:val="0"/>
              <w:marBottom w:val="0"/>
              <w:divBdr>
                <w:top w:val="none" w:sz="0" w:space="0" w:color="auto"/>
                <w:left w:val="none" w:sz="0" w:space="0" w:color="auto"/>
                <w:bottom w:val="none" w:sz="0" w:space="0" w:color="auto"/>
                <w:right w:val="none" w:sz="0" w:space="0" w:color="auto"/>
              </w:divBdr>
              <w:divsChild>
                <w:div w:id="7239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3243">
      <w:bodyDiv w:val="1"/>
      <w:marLeft w:val="0"/>
      <w:marRight w:val="0"/>
      <w:marTop w:val="0"/>
      <w:marBottom w:val="0"/>
      <w:divBdr>
        <w:top w:val="none" w:sz="0" w:space="0" w:color="auto"/>
        <w:left w:val="none" w:sz="0" w:space="0" w:color="auto"/>
        <w:bottom w:val="none" w:sz="0" w:space="0" w:color="auto"/>
        <w:right w:val="none" w:sz="0" w:space="0" w:color="auto"/>
      </w:divBdr>
      <w:divsChild>
        <w:div w:id="146554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292764">
              <w:marLeft w:val="0"/>
              <w:marRight w:val="0"/>
              <w:marTop w:val="0"/>
              <w:marBottom w:val="0"/>
              <w:divBdr>
                <w:top w:val="none" w:sz="0" w:space="0" w:color="auto"/>
                <w:left w:val="none" w:sz="0" w:space="0" w:color="auto"/>
                <w:bottom w:val="none" w:sz="0" w:space="0" w:color="auto"/>
                <w:right w:val="none" w:sz="0" w:space="0" w:color="auto"/>
              </w:divBdr>
              <w:divsChild>
                <w:div w:id="16798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5006">
      <w:bodyDiv w:val="1"/>
      <w:marLeft w:val="0"/>
      <w:marRight w:val="0"/>
      <w:marTop w:val="0"/>
      <w:marBottom w:val="0"/>
      <w:divBdr>
        <w:top w:val="none" w:sz="0" w:space="0" w:color="auto"/>
        <w:left w:val="none" w:sz="0" w:space="0" w:color="auto"/>
        <w:bottom w:val="none" w:sz="0" w:space="0" w:color="auto"/>
        <w:right w:val="none" w:sz="0" w:space="0" w:color="auto"/>
      </w:divBdr>
      <w:divsChild>
        <w:div w:id="1201044525">
          <w:marLeft w:val="300"/>
          <w:marRight w:val="300"/>
          <w:marTop w:val="300"/>
          <w:marBottom w:val="300"/>
          <w:divBdr>
            <w:top w:val="none" w:sz="0" w:space="0" w:color="auto"/>
            <w:left w:val="none" w:sz="0" w:space="0" w:color="auto"/>
            <w:bottom w:val="none" w:sz="0" w:space="0" w:color="auto"/>
            <w:right w:val="none" w:sz="0" w:space="0" w:color="auto"/>
          </w:divBdr>
          <w:divsChild>
            <w:div w:id="1687049978">
              <w:marLeft w:val="0"/>
              <w:marRight w:val="0"/>
              <w:marTop w:val="0"/>
              <w:marBottom w:val="0"/>
              <w:divBdr>
                <w:top w:val="none" w:sz="0" w:space="0" w:color="auto"/>
                <w:left w:val="none" w:sz="0" w:space="0" w:color="auto"/>
                <w:bottom w:val="none" w:sz="0" w:space="0" w:color="auto"/>
                <w:right w:val="none" w:sz="0" w:space="0" w:color="auto"/>
              </w:divBdr>
              <w:divsChild>
                <w:div w:id="657342983">
                  <w:marLeft w:val="0"/>
                  <w:marRight w:val="0"/>
                  <w:marTop w:val="0"/>
                  <w:marBottom w:val="0"/>
                  <w:divBdr>
                    <w:top w:val="none" w:sz="0" w:space="0" w:color="auto"/>
                    <w:left w:val="none" w:sz="0" w:space="0" w:color="auto"/>
                    <w:bottom w:val="none" w:sz="0" w:space="0" w:color="auto"/>
                    <w:right w:val="none" w:sz="0" w:space="0" w:color="auto"/>
                  </w:divBdr>
                </w:div>
                <w:div w:id="7515851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093155731">
      <w:bodyDiv w:val="1"/>
      <w:marLeft w:val="0"/>
      <w:marRight w:val="0"/>
      <w:marTop w:val="0"/>
      <w:marBottom w:val="0"/>
      <w:divBdr>
        <w:top w:val="none" w:sz="0" w:space="0" w:color="auto"/>
        <w:left w:val="none" w:sz="0" w:space="0" w:color="auto"/>
        <w:bottom w:val="none" w:sz="0" w:space="0" w:color="auto"/>
        <w:right w:val="none" w:sz="0" w:space="0" w:color="auto"/>
      </w:divBdr>
      <w:divsChild>
        <w:div w:id="140433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837570">
              <w:marLeft w:val="0"/>
              <w:marRight w:val="0"/>
              <w:marTop w:val="0"/>
              <w:marBottom w:val="0"/>
              <w:divBdr>
                <w:top w:val="none" w:sz="0" w:space="0" w:color="auto"/>
                <w:left w:val="none" w:sz="0" w:space="0" w:color="auto"/>
                <w:bottom w:val="none" w:sz="0" w:space="0" w:color="auto"/>
                <w:right w:val="none" w:sz="0" w:space="0" w:color="auto"/>
              </w:divBdr>
              <w:divsChild>
                <w:div w:id="20733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384">
      <w:bodyDiv w:val="1"/>
      <w:marLeft w:val="0"/>
      <w:marRight w:val="0"/>
      <w:marTop w:val="0"/>
      <w:marBottom w:val="0"/>
      <w:divBdr>
        <w:top w:val="none" w:sz="0" w:space="0" w:color="auto"/>
        <w:left w:val="none" w:sz="0" w:space="0" w:color="auto"/>
        <w:bottom w:val="none" w:sz="0" w:space="0" w:color="auto"/>
        <w:right w:val="none" w:sz="0" w:space="0" w:color="auto"/>
      </w:divBdr>
      <w:divsChild>
        <w:div w:id="171812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734424">
              <w:marLeft w:val="0"/>
              <w:marRight w:val="0"/>
              <w:marTop w:val="0"/>
              <w:marBottom w:val="0"/>
              <w:divBdr>
                <w:top w:val="none" w:sz="0" w:space="0" w:color="auto"/>
                <w:left w:val="none" w:sz="0" w:space="0" w:color="auto"/>
                <w:bottom w:val="none" w:sz="0" w:space="0" w:color="auto"/>
                <w:right w:val="none" w:sz="0" w:space="0" w:color="auto"/>
              </w:divBdr>
              <w:divsChild>
                <w:div w:id="19642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6FE7-3789-5A43-AEC9-A268DD54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4131</Characters>
  <Application>Microsoft Macintosh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FULL CORPORATE OFFER (FCO)</vt:lpstr>
      <vt:lpstr>FULL CORPORATE OFFER (FCO)</vt:lpstr>
    </vt:vector>
  </TitlesOfParts>
  <Company>-</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CORPORATE OFFER (FCO)</dc:title>
  <dc:subject/>
  <dc:creator>BMAC</dc:creator>
  <cp:keywords/>
  <dc:description/>
  <cp:lastModifiedBy>stevo work</cp:lastModifiedBy>
  <cp:revision>2</cp:revision>
  <cp:lastPrinted>2014-07-28T13:59:00Z</cp:lastPrinted>
  <dcterms:created xsi:type="dcterms:W3CDTF">2018-08-10T20:05:00Z</dcterms:created>
  <dcterms:modified xsi:type="dcterms:W3CDTF">2018-08-10T20:05:00Z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ABAAmylTnWthiz8XD5poLvL960Ois37mo2SzDvsPqn2DLhR8Yts0qDGk794d9RWoX/js</vt:lpwstr>
  </property>
  <property fmtid="{D5CDD505-2E9C-101B-9397-08002B2CF9AE}" pid="3" name="MAIL_MSG_ID1">
    <vt:lpwstr>ABAAVOAfoSrQoyzdMVE+VGBy9GpqSa8zg3jme0+4FDf+ulrmSf2nyKpgo3vqUxx83gGR</vt:lpwstr>
  </property>
  <property fmtid="{D5CDD505-2E9C-101B-9397-08002B2CF9AE}" pid="4" name="MAIL_MSG_ID2">
    <vt:lpwstr>AQKOKKzQ79kDmrzDiQ5wOJdCK3PU78P6LgGjNCvdkeM/dZOTrnxTwYZ62Iy_x000d_
JorpLUvS0z1L8oKt80er0fnI92L4MG8UssatcQ==</vt:lpwstr>
  </property>
  <property fmtid="{D5CDD505-2E9C-101B-9397-08002B2CF9AE}" pid="5" name="RESPONSE_SENDER_NAME">
    <vt:lpwstr>gAAAdya76B99d4hLGUR1rQ+8TxTv0GGEPdix</vt:lpwstr>
  </property>
  <property fmtid="{D5CDD505-2E9C-101B-9397-08002B2CF9AE}" pid="6" name="Ref">
    <vt:lpwstr>0-v1\\</vt:lpwstr>
  </property>
  <property fmtid="{D5CDD505-2E9C-101B-9397-08002B2CF9AE}" pid="7" name="Ref2">
    <vt:lpwstr>0-v1\</vt:lpwstr>
  </property>
  <property fmtid="{D5CDD505-2E9C-101B-9397-08002B2CF9AE}" pid="8" name="WhichCity">
    <vt:lpwstr>Bangkok</vt:lpwstr>
  </property>
</Properties>
</file>