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C25D" w14:textId="77777777" w:rsidR="0066345A" w:rsidRDefault="0066345A" w:rsidP="0066345A">
      <w:pPr>
        <w:ind w:left="180"/>
      </w:pPr>
    </w:p>
    <w:p w14:paraId="3C974B1E" w14:textId="77777777" w:rsidR="0066345A" w:rsidRPr="00526012" w:rsidRDefault="0066345A" w:rsidP="0066345A">
      <w:pPr>
        <w:pStyle w:val="NoSpacing"/>
        <w:ind w:left="180"/>
        <w:jc w:val="center"/>
        <w:rPr>
          <w:rFonts w:ascii="Arial Black" w:hAnsi="Arial Black"/>
          <w:b/>
          <w:bCs/>
          <w:sz w:val="48"/>
          <w:szCs w:val="48"/>
        </w:rPr>
      </w:pPr>
      <w:r w:rsidRPr="00526012">
        <w:rPr>
          <w:rFonts w:ascii="Arial Black" w:hAnsi="Arial Black"/>
          <w:b/>
          <w:bCs/>
          <w:sz w:val="48"/>
          <w:szCs w:val="48"/>
        </w:rPr>
        <w:t>Natural Resources and Mining</w:t>
      </w:r>
    </w:p>
    <w:p w14:paraId="1329A441" w14:textId="630F7EBA" w:rsidR="0066345A" w:rsidRPr="00CF401F" w:rsidRDefault="0066345A" w:rsidP="0066345A">
      <w:p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Niches: Mining Support Products and Services, Mining Research and Development</w:t>
      </w:r>
      <w:r>
        <w:rPr>
          <w:rFonts w:ascii="Sitka Small" w:hAnsi="Sitka Small"/>
        </w:rPr>
        <w:t>, Forestry</w:t>
      </w:r>
      <w:r w:rsidR="00394694">
        <w:rPr>
          <w:rFonts w:ascii="Sitka Small" w:hAnsi="Sitka Small"/>
        </w:rPr>
        <w:t xml:space="preserve">, Farming/Ranching, </w:t>
      </w:r>
    </w:p>
    <w:p w14:paraId="3F8F09BC" w14:textId="77777777" w:rsidR="0066345A" w:rsidRPr="00233CB9" w:rsidRDefault="0066345A" w:rsidP="0066345A">
      <w:pPr>
        <w:pStyle w:val="NoSpacing"/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Strategies:</w:t>
      </w:r>
    </w:p>
    <w:p w14:paraId="6262B9B2" w14:textId="42525910" w:rsidR="0066345A" w:rsidRPr="00233CB9" w:rsidRDefault="00394694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Continue to have a</w:t>
      </w:r>
      <w:r w:rsidR="0066345A" w:rsidRPr="00233CB9">
        <w:rPr>
          <w:rFonts w:ascii="Sitka Small" w:hAnsi="Sitka Small"/>
        </w:rPr>
        <w:t>ccess and protection of National Forests</w:t>
      </w:r>
      <w:r>
        <w:rPr>
          <w:rFonts w:ascii="Sitka Small" w:hAnsi="Sitka Small"/>
        </w:rPr>
        <w:t xml:space="preserve"> for all residents and tourist enjoyment.</w:t>
      </w:r>
    </w:p>
    <w:p w14:paraId="007AC03A" w14:textId="6240A0DA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Use known research to develop biomass product from forest</w:t>
      </w:r>
      <w:r w:rsidR="00394694">
        <w:rPr>
          <w:rFonts w:ascii="Sitka Small" w:hAnsi="Sitka Small"/>
        </w:rPr>
        <w:t xml:space="preserve"> and agricultural waste.</w:t>
      </w:r>
    </w:p>
    <w:p w14:paraId="002D2D64" w14:textId="6D25B0D6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Facilitate environmental education such as illegal dumping, waste, and fire</w:t>
      </w:r>
      <w:r w:rsidR="00394694">
        <w:rPr>
          <w:rFonts w:ascii="Sitka Small" w:hAnsi="Sitka Small"/>
        </w:rPr>
        <w:t xml:space="preserve"> to the residents of the region.</w:t>
      </w:r>
    </w:p>
    <w:p w14:paraId="2A2D926C" w14:textId="77777777" w:rsidR="005C19BA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Support efforts of local school district</w:t>
      </w:r>
      <w:r w:rsidR="005C19BA">
        <w:rPr>
          <w:rFonts w:ascii="Sitka Small" w:hAnsi="Sitka Small"/>
        </w:rPr>
        <w:t>s</w:t>
      </w:r>
      <w:r w:rsidRPr="00233CB9">
        <w:rPr>
          <w:rFonts w:ascii="Sitka Small" w:hAnsi="Sitka Small"/>
        </w:rPr>
        <w:t xml:space="preserve"> and W</w:t>
      </w:r>
      <w:r w:rsidR="005C19BA">
        <w:rPr>
          <w:rFonts w:ascii="Sitka Small" w:hAnsi="Sitka Small"/>
        </w:rPr>
        <w:t xml:space="preserve">estern </w:t>
      </w:r>
      <w:r w:rsidRPr="00233CB9">
        <w:rPr>
          <w:rFonts w:ascii="Sitka Small" w:hAnsi="Sitka Small"/>
        </w:rPr>
        <w:t>N</w:t>
      </w:r>
      <w:r w:rsidR="005C19BA">
        <w:rPr>
          <w:rFonts w:ascii="Sitka Small" w:hAnsi="Sitka Small"/>
        </w:rPr>
        <w:t xml:space="preserve">ew </w:t>
      </w:r>
      <w:r w:rsidRPr="00233CB9">
        <w:rPr>
          <w:rFonts w:ascii="Sitka Small" w:hAnsi="Sitka Small"/>
        </w:rPr>
        <w:t>M</w:t>
      </w:r>
      <w:r w:rsidR="005C19BA">
        <w:rPr>
          <w:rFonts w:ascii="Sitka Small" w:hAnsi="Sitka Small"/>
        </w:rPr>
        <w:t xml:space="preserve">exico </w:t>
      </w:r>
      <w:r w:rsidRPr="00233CB9">
        <w:rPr>
          <w:rFonts w:ascii="Sitka Small" w:hAnsi="Sitka Small"/>
        </w:rPr>
        <w:t>U</w:t>
      </w:r>
      <w:r w:rsidR="005C19BA">
        <w:rPr>
          <w:rFonts w:ascii="Sitka Small" w:hAnsi="Sitka Small"/>
        </w:rPr>
        <w:t>niversity</w:t>
      </w:r>
      <w:r w:rsidRPr="00233CB9">
        <w:rPr>
          <w:rFonts w:ascii="Sitka Small" w:hAnsi="Sitka Small"/>
        </w:rPr>
        <w:t xml:space="preserve"> to educate students about </w:t>
      </w:r>
      <w:r w:rsidR="005C19BA">
        <w:rPr>
          <w:rFonts w:ascii="Sitka Small" w:hAnsi="Sitka Small"/>
        </w:rPr>
        <w:t xml:space="preserve">careers in the </w:t>
      </w:r>
      <w:r w:rsidRPr="00233CB9">
        <w:rPr>
          <w:rFonts w:ascii="Sitka Small" w:hAnsi="Sitka Small"/>
        </w:rPr>
        <w:t>mining</w:t>
      </w:r>
      <w:r w:rsidR="005C19BA">
        <w:rPr>
          <w:rFonts w:ascii="Sitka Small" w:hAnsi="Sitka Small"/>
        </w:rPr>
        <w:t>, forestry, and other environmental based industries.</w:t>
      </w:r>
    </w:p>
    <w:p w14:paraId="3C33889E" w14:textId="77777777" w:rsidR="009F299C" w:rsidRDefault="005C19B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Work with Freeport McMoRan, U.S. Forest Service, and other natural resource industry</w:t>
      </w:r>
      <w:r w:rsidR="009F299C">
        <w:rPr>
          <w:rFonts w:ascii="Sitka Small" w:hAnsi="Sitka Small"/>
        </w:rPr>
        <w:t xml:space="preserve"> employers to educate school-aged children about the types of jobs that are a part of this industry.</w:t>
      </w:r>
    </w:p>
    <w:p w14:paraId="0A7EA84D" w14:textId="77777777" w:rsidR="009F299C" w:rsidRDefault="009F299C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Work with Freeport McMoRan, U.S. Forest Services, and other natural resource industry employers to help educate communities throughout the region about land reclamation.</w:t>
      </w:r>
    </w:p>
    <w:p w14:paraId="3111DFA8" w14:textId="77777777" w:rsidR="009F299C" w:rsidRDefault="009F299C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Conduct a local government land bank inventory to help forecast water demand throughout the region. </w:t>
      </w:r>
    </w:p>
    <w:p w14:paraId="67E2D7A8" w14:textId="77777777" w:rsidR="009F299C" w:rsidRDefault="009F299C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Upgrade water infrastructure throughout the region to improve water conservation measures. </w:t>
      </w:r>
    </w:p>
    <w:p w14:paraId="6A5F9D88" w14:textId="77777777" w:rsidR="009F299C" w:rsidRDefault="009F299C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Enhance the geothermal economic development opportunities throughout the region. </w:t>
      </w:r>
    </w:p>
    <w:p w14:paraId="51170940" w14:textId="77777777" w:rsidR="00623269" w:rsidRDefault="009F299C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Maintain the region’s Dark Skies as development </w:t>
      </w:r>
      <w:r w:rsidR="00623269">
        <w:rPr>
          <w:rFonts w:ascii="Sitka Small" w:hAnsi="Sitka Small"/>
        </w:rPr>
        <w:t>continues.</w:t>
      </w:r>
    </w:p>
    <w:p w14:paraId="15058B48" w14:textId="77777777" w:rsidR="00623269" w:rsidRDefault="00623269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Development of geological assets through education and explorations.</w:t>
      </w:r>
    </w:p>
    <w:p w14:paraId="3328FA26" w14:textId="77777777" w:rsidR="00623269" w:rsidRDefault="00623269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Create a regional mining, geological, environmental museum to help educate residents and tourists.</w:t>
      </w:r>
    </w:p>
    <w:p w14:paraId="01B0790F" w14:textId="77777777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Increase the mining research and development efforts in the region.</w:t>
      </w:r>
    </w:p>
    <w:p w14:paraId="6A20F0D7" w14:textId="77777777" w:rsidR="0066345A" w:rsidRPr="00233CB9" w:rsidRDefault="0066345A" w:rsidP="0066345A">
      <w:pPr>
        <w:pStyle w:val="NoSpacing"/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Key Partners</w:t>
      </w:r>
    </w:p>
    <w:p w14:paraId="0CC45163" w14:textId="77777777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US Forest Service</w:t>
      </w:r>
    </w:p>
    <w:p w14:paraId="6272EEF2" w14:textId="77777777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National Parks Service</w:t>
      </w:r>
    </w:p>
    <w:p w14:paraId="01D71B89" w14:textId="77777777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Soil and Water Conservation Districts</w:t>
      </w:r>
    </w:p>
    <w:p w14:paraId="3447FF9B" w14:textId="77777777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Freeport McMoRan</w:t>
      </w:r>
    </w:p>
    <w:p w14:paraId="4925B6ED" w14:textId="250761E3" w:rsidR="0066345A" w:rsidRPr="00233CB9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t>School Districts</w:t>
      </w:r>
    </w:p>
    <w:p w14:paraId="46E775DE" w14:textId="023A01B2" w:rsidR="0066345A" w:rsidRDefault="0066345A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 w:rsidRPr="00233CB9">
        <w:rPr>
          <w:rFonts w:ascii="Sitka Small" w:hAnsi="Sitka Small"/>
        </w:rPr>
        <w:lastRenderedPageBreak/>
        <w:t>W</w:t>
      </w:r>
      <w:r w:rsidR="00623269">
        <w:rPr>
          <w:rFonts w:ascii="Sitka Small" w:hAnsi="Sitka Small"/>
        </w:rPr>
        <w:t xml:space="preserve">estern </w:t>
      </w:r>
      <w:r w:rsidRPr="00233CB9">
        <w:rPr>
          <w:rFonts w:ascii="Sitka Small" w:hAnsi="Sitka Small"/>
        </w:rPr>
        <w:t>N</w:t>
      </w:r>
      <w:r w:rsidR="00623269">
        <w:rPr>
          <w:rFonts w:ascii="Sitka Small" w:hAnsi="Sitka Small"/>
        </w:rPr>
        <w:t xml:space="preserve">ew </w:t>
      </w:r>
      <w:r w:rsidRPr="00233CB9">
        <w:rPr>
          <w:rFonts w:ascii="Sitka Small" w:hAnsi="Sitka Small"/>
        </w:rPr>
        <w:t>M</w:t>
      </w:r>
      <w:r w:rsidR="00623269">
        <w:rPr>
          <w:rFonts w:ascii="Sitka Small" w:hAnsi="Sitka Small"/>
        </w:rPr>
        <w:t xml:space="preserve">exico </w:t>
      </w:r>
      <w:r w:rsidRPr="00233CB9">
        <w:rPr>
          <w:rFonts w:ascii="Sitka Small" w:hAnsi="Sitka Small"/>
        </w:rPr>
        <w:t>U</w:t>
      </w:r>
      <w:r w:rsidR="00623269">
        <w:rPr>
          <w:rFonts w:ascii="Sitka Small" w:hAnsi="Sitka Small"/>
        </w:rPr>
        <w:t>niversity</w:t>
      </w:r>
    </w:p>
    <w:p w14:paraId="065FB713" w14:textId="77349062" w:rsidR="00623269" w:rsidRDefault="00623269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Natural Resource Conservation District</w:t>
      </w:r>
    </w:p>
    <w:p w14:paraId="3693F338" w14:textId="00B9CECB" w:rsidR="00623269" w:rsidRDefault="00623269" w:rsidP="0066345A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Local Governments</w:t>
      </w:r>
    </w:p>
    <w:p w14:paraId="086E83F4" w14:textId="01262D08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Laney Logging Company</w:t>
      </w:r>
    </w:p>
    <w:p w14:paraId="309A4A66" w14:textId="1D94BEC9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Kellar Logging Company</w:t>
      </w:r>
    </w:p>
    <w:p w14:paraId="6E67F830" w14:textId="736D9681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Farmers/Ranchers</w:t>
      </w:r>
    </w:p>
    <w:p w14:paraId="4E33C85A" w14:textId="05FE54AA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Farm and Livestock Bureau</w:t>
      </w:r>
    </w:p>
    <w:p w14:paraId="0902A76C" w14:textId="3242ACEE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Office of the State Engineer</w:t>
      </w:r>
    </w:p>
    <w:p w14:paraId="42F0FEBA" w14:textId="2149B9A5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Interstate Stream Commission</w:t>
      </w:r>
    </w:p>
    <w:p w14:paraId="2463AA23" w14:textId="4E817658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Acequia Association</w:t>
      </w:r>
    </w:p>
    <w:p w14:paraId="1BCD6A93" w14:textId="34160B1B" w:rsidR="00623269" w:rsidRP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Grant County Water Commission</w:t>
      </w:r>
    </w:p>
    <w:p w14:paraId="38A1A256" w14:textId="77777777" w:rsidR="0066345A" w:rsidRDefault="0066345A" w:rsidP="0066345A">
      <w:pPr>
        <w:pStyle w:val="ListParagraph"/>
        <w:ind w:left="180"/>
        <w:rPr>
          <w:rFonts w:ascii="Sitka Small" w:hAnsi="Sitka Small"/>
        </w:rPr>
      </w:pPr>
    </w:p>
    <w:p w14:paraId="2BDD8B2B" w14:textId="57A5EE1A" w:rsidR="0066345A" w:rsidRDefault="0066345A" w:rsidP="0066345A">
      <w:pPr>
        <w:pStyle w:val="ListParagraph"/>
        <w:ind w:left="180"/>
        <w:rPr>
          <w:rFonts w:ascii="Sitka Small" w:hAnsi="Sitka Small"/>
        </w:rPr>
      </w:pPr>
      <w:r>
        <w:rPr>
          <w:rFonts w:ascii="Sitka Small" w:hAnsi="Sitka Small"/>
        </w:rPr>
        <w:t>Vulnerabilities</w:t>
      </w:r>
    </w:p>
    <w:p w14:paraId="13AC3703" w14:textId="3395C878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Water Rights</w:t>
      </w:r>
    </w:p>
    <w:p w14:paraId="143865AF" w14:textId="2D9CA9F4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Water Supply, Contaminants, and Quality</w:t>
      </w:r>
    </w:p>
    <w:p w14:paraId="6E30B8B3" w14:textId="16230270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Inability to irrigate due to drought</w:t>
      </w:r>
    </w:p>
    <w:p w14:paraId="58214E5D" w14:textId="4DA11F08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Untrained Workforce</w:t>
      </w:r>
    </w:p>
    <w:p w14:paraId="39306061" w14:textId="0325F1F8" w:rsidR="00623269" w:rsidRDefault="00623269" w:rsidP="00623269">
      <w:pPr>
        <w:pStyle w:val="ListParagraph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Improper use of pesticides</w:t>
      </w:r>
    </w:p>
    <w:p w14:paraId="18947A67" w14:textId="77777777" w:rsidR="00981D20" w:rsidRDefault="00981D20"/>
    <w:sectPr w:rsidR="00981D20" w:rsidSect="006634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A5"/>
    <w:multiLevelType w:val="hybridMultilevel"/>
    <w:tmpl w:val="78247F14"/>
    <w:lvl w:ilvl="0" w:tplc="B0BCB17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5A"/>
    <w:rsid w:val="00394694"/>
    <w:rsid w:val="005C19BA"/>
    <w:rsid w:val="00623269"/>
    <w:rsid w:val="0066345A"/>
    <w:rsid w:val="00981D20"/>
    <w:rsid w:val="009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2299"/>
  <w15:chartTrackingRefBased/>
  <w15:docId w15:val="{A5805572-359C-490E-A382-0BE600D4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4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Schilling</dc:creator>
  <cp:keywords/>
  <dc:description/>
  <cp:lastModifiedBy>Emily Schilling</cp:lastModifiedBy>
  <cp:revision>2</cp:revision>
  <cp:lastPrinted>2020-08-05T18:37:00Z</cp:lastPrinted>
  <dcterms:created xsi:type="dcterms:W3CDTF">2020-08-05T18:36:00Z</dcterms:created>
  <dcterms:modified xsi:type="dcterms:W3CDTF">2020-08-06T14:30:00Z</dcterms:modified>
</cp:coreProperties>
</file>