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8510" w14:textId="11D9043D" w:rsidR="00F747E6" w:rsidRPr="00F747E6" w:rsidRDefault="00F747E6" w:rsidP="00F747E6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D844A70" wp14:editId="28904B52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428750" cy="1428750"/>
            <wp:effectExtent l="0" t="0" r="0" b="0"/>
            <wp:wrapSquare wrapText="bothSides"/>
            <wp:docPr id="1492316980" name="Picture 1" descr="A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316980" name="Picture 1" descr="A logo with blu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47E6">
        <w:rPr>
          <w:b/>
          <w:bCs/>
        </w:rPr>
        <w:t>Ibogaine Fact Sheet</w:t>
      </w:r>
    </w:p>
    <w:p w14:paraId="43C2ABC7" w14:textId="77777777" w:rsidR="00F747E6" w:rsidRPr="00F747E6" w:rsidRDefault="00F747E6" w:rsidP="00F747E6">
      <w:r w:rsidRPr="00F747E6">
        <w:rPr>
          <w:i/>
          <w:iCs/>
        </w:rPr>
        <w:t>Thisgift.org – Supporting Recovery Through Ibogaine Treatment</w:t>
      </w:r>
    </w:p>
    <w:p w14:paraId="1E44B99A" w14:textId="77777777" w:rsidR="00F747E6" w:rsidRPr="00F747E6" w:rsidRDefault="00F747E6" w:rsidP="00F747E6">
      <w:r w:rsidRPr="00F747E6">
        <w:pict w14:anchorId="260F61A0">
          <v:rect id="_x0000_i1073" style="width:0;height:1.5pt" o:hralign="center" o:hrstd="t" o:hr="t" fillcolor="#a0a0a0" stroked="f"/>
        </w:pict>
      </w:r>
    </w:p>
    <w:p w14:paraId="4D910749" w14:textId="77777777" w:rsidR="00F747E6" w:rsidRPr="00F747E6" w:rsidRDefault="00F747E6" w:rsidP="00F747E6">
      <w:pPr>
        <w:rPr>
          <w:b/>
          <w:bCs/>
        </w:rPr>
      </w:pPr>
      <w:r w:rsidRPr="00F747E6">
        <w:rPr>
          <w:b/>
          <w:bCs/>
        </w:rPr>
        <w:t>What is Ibogaine?</w:t>
      </w:r>
    </w:p>
    <w:p w14:paraId="4FD15A27" w14:textId="77777777" w:rsidR="00F747E6" w:rsidRPr="00F747E6" w:rsidRDefault="00F747E6" w:rsidP="00F747E6">
      <w:r w:rsidRPr="00F747E6">
        <w:t xml:space="preserve">Ibogaine is a naturally occurring psychoactive compound derived from the root bark of the </w:t>
      </w:r>
      <w:proofErr w:type="spellStart"/>
      <w:r w:rsidRPr="00F747E6">
        <w:rPr>
          <w:i/>
          <w:iCs/>
        </w:rPr>
        <w:t>Tabernanthe</w:t>
      </w:r>
      <w:proofErr w:type="spellEnd"/>
      <w:r w:rsidRPr="00F747E6">
        <w:rPr>
          <w:i/>
          <w:iCs/>
        </w:rPr>
        <w:t xml:space="preserve"> iboga</w:t>
      </w:r>
      <w:r w:rsidRPr="00F747E6">
        <w:t xml:space="preserve"> plant, traditionally used in West African spiritual practices. In modern medicine, it has been studied for its potential to interrupt addiction and support recovery from substance use disorders.</w:t>
      </w:r>
    </w:p>
    <w:p w14:paraId="2D7C73D1" w14:textId="77777777" w:rsidR="00F747E6" w:rsidRPr="00F747E6" w:rsidRDefault="00F747E6" w:rsidP="00F747E6">
      <w:r w:rsidRPr="00F747E6">
        <w:pict w14:anchorId="3720F637">
          <v:rect id="_x0000_i1074" style="width:0;height:1.5pt" o:hralign="center" o:hrstd="t" o:hr="t" fillcolor="#a0a0a0" stroked="f"/>
        </w:pict>
      </w:r>
    </w:p>
    <w:p w14:paraId="1A73F71D" w14:textId="77777777" w:rsidR="00F747E6" w:rsidRPr="00F747E6" w:rsidRDefault="00F747E6" w:rsidP="00F747E6">
      <w:pPr>
        <w:rPr>
          <w:b/>
          <w:bCs/>
        </w:rPr>
      </w:pPr>
      <w:r w:rsidRPr="00F747E6">
        <w:rPr>
          <w:b/>
          <w:bCs/>
        </w:rPr>
        <w:t>How Ibogaine Works</w:t>
      </w:r>
    </w:p>
    <w:p w14:paraId="6DDBD35F" w14:textId="77777777" w:rsidR="00F747E6" w:rsidRPr="00F747E6" w:rsidRDefault="00F747E6" w:rsidP="00F747E6">
      <w:pPr>
        <w:numPr>
          <w:ilvl w:val="0"/>
          <w:numId w:val="1"/>
        </w:numPr>
      </w:pPr>
      <w:r w:rsidRPr="00F747E6">
        <w:rPr>
          <w:b/>
          <w:bCs/>
        </w:rPr>
        <w:t>Resets the brain’s chemistry</w:t>
      </w:r>
      <w:r w:rsidRPr="00F747E6">
        <w:t>: Ibogaine interacts with receptors in the brain, reducing withdrawal symptoms and cravings.</w:t>
      </w:r>
    </w:p>
    <w:p w14:paraId="2548DA6D" w14:textId="77777777" w:rsidR="00F747E6" w:rsidRPr="00F747E6" w:rsidRDefault="00F747E6" w:rsidP="00F747E6">
      <w:pPr>
        <w:numPr>
          <w:ilvl w:val="0"/>
          <w:numId w:val="1"/>
        </w:numPr>
      </w:pPr>
      <w:r w:rsidRPr="00F747E6">
        <w:rPr>
          <w:b/>
          <w:bCs/>
        </w:rPr>
        <w:t>Interrupts addiction cycles</w:t>
      </w:r>
      <w:r w:rsidRPr="00F747E6">
        <w:t>: Many patients report a significant reduction in urges for opioids, alcohol, cocaine, and other substances after treatment.</w:t>
      </w:r>
    </w:p>
    <w:p w14:paraId="76F04543" w14:textId="77777777" w:rsidR="00F747E6" w:rsidRPr="00F747E6" w:rsidRDefault="00F747E6" w:rsidP="00F747E6">
      <w:pPr>
        <w:numPr>
          <w:ilvl w:val="0"/>
          <w:numId w:val="1"/>
        </w:numPr>
      </w:pPr>
      <w:r w:rsidRPr="00F747E6">
        <w:rPr>
          <w:b/>
          <w:bCs/>
        </w:rPr>
        <w:t>Deep psychological insights</w:t>
      </w:r>
      <w:r w:rsidRPr="00F747E6">
        <w:t>: The treatment often induces an introspective, dream-like state that can help individuals process trauma and gain clarity.</w:t>
      </w:r>
    </w:p>
    <w:p w14:paraId="7A9E07FC" w14:textId="77777777" w:rsidR="00F747E6" w:rsidRPr="00F747E6" w:rsidRDefault="00F747E6" w:rsidP="00F747E6">
      <w:r w:rsidRPr="00F747E6">
        <w:pict w14:anchorId="06927393">
          <v:rect id="_x0000_i1075" style="width:0;height:1.5pt" o:hralign="center" o:hrstd="t" o:hr="t" fillcolor="#a0a0a0" stroked="f"/>
        </w:pict>
      </w:r>
    </w:p>
    <w:p w14:paraId="1BA53713" w14:textId="77777777" w:rsidR="00F747E6" w:rsidRPr="00F747E6" w:rsidRDefault="00F747E6" w:rsidP="00F747E6">
      <w:pPr>
        <w:rPr>
          <w:b/>
          <w:bCs/>
        </w:rPr>
      </w:pPr>
      <w:r w:rsidRPr="00F747E6">
        <w:rPr>
          <w:b/>
          <w:bCs/>
        </w:rPr>
        <w:t>Conditions Ibogaine May Help With</w:t>
      </w:r>
    </w:p>
    <w:p w14:paraId="2C3E965E" w14:textId="77777777" w:rsidR="00F747E6" w:rsidRPr="00F747E6" w:rsidRDefault="00F747E6" w:rsidP="00F747E6">
      <w:pPr>
        <w:numPr>
          <w:ilvl w:val="0"/>
          <w:numId w:val="2"/>
        </w:numPr>
      </w:pPr>
      <w:r w:rsidRPr="00F747E6">
        <w:t>Opioid dependence (heroin, fentanyl, prescription painkillers)</w:t>
      </w:r>
    </w:p>
    <w:p w14:paraId="781B4C0B" w14:textId="77777777" w:rsidR="00F747E6" w:rsidRPr="00F747E6" w:rsidRDefault="00F747E6" w:rsidP="00F747E6">
      <w:pPr>
        <w:numPr>
          <w:ilvl w:val="0"/>
          <w:numId w:val="2"/>
        </w:numPr>
      </w:pPr>
      <w:r w:rsidRPr="00F747E6">
        <w:t>Alcohol addiction</w:t>
      </w:r>
    </w:p>
    <w:p w14:paraId="4A412F2B" w14:textId="77777777" w:rsidR="00F747E6" w:rsidRPr="00F747E6" w:rsidRDefault="00F747E6" w:rsidP="00F747E6">
      <w:pPr>
        <w:numPr>
          <w:ilvl w:val="0"/>
          <w:numId w:val="2"/>
        </w:numPr>
      </w:pPr>
      <w:r w:rsidRPr="00F747E6">
        <w:t>Stimulant addiction (cocaine, methamphetamine)</w:t>
      </w:r>
    </w:p>
    <w:p w14:paraId="41BB5120" w14:textId="77777777" w:rsidR="00F747E6" w:rsidRPr="00F747E6" w:rsidRDefault="00F747E6" w:rsidP="00F747E6">
      <w:pPr>
        <w:numPr>
          <w:ilvl w:val="0"/>
          <w:numId w:val="2"/>
        </w:numPr>
      </w:pPr>
      <w:r w:rsidRPr="00F747E6">
        <w:t>PTSD and trauma-related conditions</w:t>
      </w:r>
    </w:p>
    <w:p w14:paraId="4A23FD8F" w14:textId="77777777" w:rsidR="00F747E6" w:rsidRPr="00F747E6" w:rsidRDefault="00F747E6" w:rsidP="00F747E6">
      <w:pPr>
        <w:numPr>
          <w:ilvl w:val="0"/>
          <w:numId w:val="2"/>
        </w:numPr>
      </w:pPr>
      <w:r w:rsidRPr="00F747E6">
        <w:t>Depression and anxiety (in some cases)</w:t>
      </w:r>
    </w:p>
    <w:p w14:paraId="61C334FC" w14:textId="77777777" w:rsidR="00F747E6" w:rsidRPr="00F747E6" w:rsidRDefault="00F747E6" w:rsidP="00F747E6">
      <w:r w:rsidRPr="00F747E6">
        <w:pict w14:anchorId="3B688ED7">
          <v:rect id="_x0000_i1076" style="width:0;height:1.5pt" o:hralign="center" o:hrstd="t" o:hr="t" fillcolor="#a0a0a0" stroked="f"/>
        </w:pict>
      </w:r>
    </w:p>
    <w:p w14:paraId="18D47FD1" w14:textId="77777777" w:rsidR="00F747E6" w:rsidRPr="00F747E6" w:rsidRDefault="00F747E6" w:rsidP="00F747E6">
      <w:pPr>
        <w:rPr>
          <w:b/>
          <w:bCs/>
        </w:rPr>
      </w:pPr>
      <w:r w:rsidRPr="00F747E6">
        <w:rPr>
          <w:b/>
          <w:bCs/>
        </w:rPr>
        <w:t>Benefits of Ibogaine Treatment</w:t>
      </w:r>
    </w:p>
    <w:p w14:paraId="2B38275B" w14:textId="77777777" w:rsidR="00F747E6" w:rsidRPr="00F747E6" w:rsidRDefault="00F747E6" w:rsidP="00F747E6">
      <w:pPr>
        <w:numPr>
          <w:ilvl w:val="0"/>
          <w:numId w:val="3"/>
        </w:numPr>
      </w:pPr>
      <w:r w:rsidRPr="00F747E6">
        <w:t>Can reduce or eliminate withdrawal symptoms</w:t>
      </w:r>
    </w:p>
    <w:p w14:paraId="244A8AE7" w14:textId="77777777" w:rsidR="00F747E6" w:rsidRPr="00F747E6" w:rsidRDefault="00F747E6" w:rsidP="00F747E6">
      <w:pPr>
        <w:numPr>
          <w:ilvl w:val="0"/>
          <w:numId w:val="3"/>
        </w:numPr>
      </w:pPr>
      <w:r w:rsidRPr="00F747E6">
        <w:t>May provide long-term reduction in cravings</w:t>
      </w:r>
    </w:p>
    <w:p w14:paraId="5ABF8646" w14:textId="77777777" w:rsidR="00F747E6" w:rsidRPr="00F747E6" w:rsidRDefault="00F747E6" w:rsidP="00F747E6">
      <w:pPr>
        <w:numPr>
          <w:ilvl w:val="0"/>
          <w:numId w:val="3"/>
        </w:numPr>
      </w:pPr>
      <w:r w:rsidRPr="00F747E6">
        <w:t>Offers a therapeutic psychological experience</w:t>
      </w:r>
    </w:p>
    <w:p w14:paraId="008F1AC7" w14:textId="77777777" w:rsidR="00F747E6" w:rsidRPr="00F747E6" w:rsidRDefault="00F747E6" w:rsidP="00F747E6">
      <w:pPr>
        <w:numPr>
          <w:ilvl w:val="0"/>
          <w:numId w:val="3"/>
        </w:numPr>
      </w:pPr>
      <w:r w:rsidRPr="00F747E6">
        <w:t>Non-addictive and not intended for ongoing use</w:t>
      </w:r>
    </w:p>
    <w:p w14:paraId="0D02F4A0" w14:textId="77777777" w:rsidR="00F747E6" w:rsidRPr="00F747E6" w:rsidRDefault="00F747E6" w:rsidP="00F747E6">
      <w:pPr>
        <w:numPr>
          <w:ilvl w:val="0"/>
          <w:numId w:val="3"/>
        </w:numPr>
      </w:pPr>
      <w:r w:rsidRPr="00F747E6">
        <w:t>Potential for significant positive life changes</w:t>
      </w:r>
    </w:p>
    <w:p w14:paraId="456F57AC" w14:textId="77777777" w:rsidR="00F747E6" w:rsidRPr="00F747E6" w:rsidRDefault="00F747E6" w:rsidP="00F747E6">
      <w:r w:rsidRPr="00F747E6">
        <w:pict w14:anchorId="353CB00A">
          <v:rect id="_x0000_i1077" style="width:0;height:1.5pt" o:hralign="center" o:hrstd="t" o:hr="t" fillcolor="#a0a0a0" stroked="f"/>
        </w:pict>
      </w:r>
    </w:p>
    <w:p w14:paraId="5B8333A4" w14:textId="77777777" w:rsidR="00F747E6" w:rsidRPr="00F747E6" w:rsidRDefault="00F747E6" w:rsidP="00F747E6">
      <w:pPr>
        <w:rPr>
          <w:b/>
          <w:bCs/>
        </w:rPr>
      </w:pPr>
      <w:r w:rsidRPr="00F747E6">
        <w:rPr>
          <w:b/>
          <w:bCs/>
        </w:rPr>
        <w:t>Risks &amp; Safety Considerations</w:t>
      </w:r>
    </w:p>
    <w:p w14:paraId="53610E1E" w14:textId="77777777" w:rsidR="00F747E6" w:rsidRPr="00F747E6" w:rsidRDefault="00F747E6" w:rsidP="00F747E6">
      <w:r w:rsidRPr="00F747E6">
        <w:lastRenderedPageBreak/>
        <w:t xml:space="preserve">Ibogaine is a powerful medicine that must be taken under </w:t>
      </w:r>
      <w:r w:rsidRPr="00F747E6">
        <w:rPr>
          <w:b/>
          <w:bCs/>
        </w:rPr>
        <w:t>medical supervision</w:t>
      </w:r>
      <w:r w:rsidRPr="00F747E6">
        <w:t xml:space="preserve">. It is </w:t>
      </w:r>
      <w:r w:rsidRPr="00F747E6">
        <w:rPr>
          <w:b/>
          <w:bCs/>
        </w:rPr>
        <w:t xml:space="preserve">not legal in the United </w:t>
      </w:r>
      <w:proofErr w:type="gramStart"/>
      <w:r w:rsidRPr="00F747E6">
        <w:rPr>
          <w:b/>
          <w:bCs/>
        </w:rPr>
        <w:t>States</w:t>
      </w:r>
      <w:r w:rsidRPr="00F747E6">
        <w:t>, but</w:t>
      </w:r>
      <w:proofErr w:type="gramEnd"/>
      <w:r w:rsidRPr="00F747E6">
        <w:t xml:space="preserve"> is available in countries such as </w:t>
      </w:r>
      <w:r w:rsidRPr="00F747E6">
        <w:rPr>
          <w:b/>
          <w:bCs/>
        </w:rPr>
        <w:t>Mexico</w:t>
      </w:r>
      <w:r w:rsidRPr="00F747E6">
        <w:t xml:space="preserve"> under clinical guidance.</w:t>
      </w:r>
    </w:p>
    <w:p w14:paraId="4D67722F" w14:textId="77777777" w:rsidR="00F747E6" w:rsidRPr="00F747E6" w:rsidRDefault="00F747E6" w:rsidP="00F747E6">
      <w:r w:rsidRPr="00F747E6">
        <w:t>Risks may include:</w:t>
      </w:r>
    </w:p>
    <w:p w14:paraId="14945463" w14:textId="77777777" w:rsidR="00F747E6" w:rsidRPr="00F747E6" w:rsidRDefault="00F747E6" w:rsidP="00F747E6">
      <w:pPr>
        <w:numPr>
          <w:ilvl w:val="0"/>
          <w:numId w:val="4"/>
        </w:numPr>
      </w:pPr>
      <w:r w:rsidRPr="00F747E6">
        <w:t>Heart complications (arrhythmia, QT prolongation)</w:t>
      </w:r>
    </w:p>
    <w:p w14:paraId="19760F3E" w14:textId="77777777" w:rsidR="00F747E6" w:rsidRPr="00F747E6" w:rsidRDefault="00F747E6" w:rsidP="00F747E6">
      <w:pPr>
        <w:numPr>
          <w:ilvl w:val="0"/>
          <w:numId w:val="4"/>
        </w:numPr>
      </w:pPr>
      <w:r w:rsidRPr="00F747E6">
        <w:t>Seizures (rare, but possible)</w:t>
      </w:r>
    </w:p>
    <w:p w14:paraId="6133769E" w14:textId="77777777" w:rsidR="00F747E6" w:rsidRPr="00F747E6" w:rsidRDefault="00F747E6" w:rsidP="00F747E6">
      <w:pPr>
        <w:numPr>
          <w:ilvl w:val="0"/>
          <w:numId w:val="4"/>
        </w:numPr>
      </w:pPr>
      <w:r w:rsidRPr="00F747E6">
        <w:t>Nausea, vomiting, dizziness</w:t>
      </w:r>
    </w:p>
    <w:p w14:paraId="0E5A74FA" w14:textId="77777777" w:rsidR="00F747E6" w:rsidRPr="00F747E6" w:rsidRDefault="00F747E6" w:rsidP="00F747E6">
      <w:pPr>
        <w:numPr>
          <w:ilvl w:val="0"/>
          <w:numId w:val="4"/>
        </w:numPr>
      </w:pPr>
      <w:r w:rsidRPr="00F747E6">
        <w:t>Psychological distress during treatment</w:t>
      </w:r>
    </w:p>
    <w:p w14:paraId="3F464BAD" w14:textId="77777777" w:rsidR="00F747E6" w:rsidRPr="00F747E6" w:rsidRDefault="00F747E6" w:rsidP="00F747E6">
      <w:r w:rsidRPr="00F747E6">
        <w:rPr>
          <w:b/>
          <w:bCs/>
        </w:rPr>
        <w:t>Important:</w:t>
      </w:r>
      <w:r w:rsidRPr="00F747E6">
        <w:t xml:space="preserve"> A full medical screening (including EKG and liver function tests) is required before treatment.</w:t>
      </w:r>
    </w:p>
    <w:p w14:paraId="06D1EFD0" w14:textId="77777777" w:rsidR="00F747E6" w:rsidRPr="00F747E6" w:rsidRDefault="00F747E6" w:rsidP="00F747E6">
      <w:r w:rsidRPr="00F747E6">
        <w:pict w14:anchorId="743A329E">
          <v:rect id="_x0000_i1078" style="width:0;height:1.5pt" o:hralign="center" o:hrstd="t" o:hr="t" fillcolor="#a0a0a0" stroked="f"/>
        </w:pict>
      </w:r>
    </w:p>
    <w:p w14:paraId="3EE9A85F" w14:textId="77777777" w:rsidR="00F747E6" w:rsidRPr="00F747E6" w:rsidRDefault="00F747E6" w:rsidP="00F747E6">
      <w:pPr>
        <w:rPr>
          <w:b/>
          <w:bCs/>
        </w:rPr>
      </w:pPr>
      <w:r w:rsidRPr="00F747E6">
        <w:rPr>
          <w:b/>
          <w:bCs/>
        </w:rPr>
        <w:t>What to Expect During Treatment</w:t>
      </w:r>
    </w:p>
    <w:p w14:paraId="24ED2BFD" w14:textId="77777777" w:rsidR="00F747E6" w:rsidRPr="00F747E6" w:rsidRDefault="00F747E6" w:rsidP="00F747E6">
      <w:pPr>
        <w:numPr>
          <w:ilvl w:val="0"/>
          <w:numId w:val="5"/>
        </w:numPr>
      </w:pPr>
      <w:r w:rsidRPr="00F747E6">
        <w:rPr>
          <w:b/>
          <w:bCs/>
        </w:rPr>
        <w:t>Medical supervision</w:t>
      </w:r>
      <w:r w:rsidRPr="00F747E6">
        <w:t xml:space="preserve"> by trained professionals</w:t>
      </w:r>
    </w:p>
    <w:p w14:paraId="39BD5CD5" w14:textId="77777777" w:rsidR="00F747E6" w:rsidRPr="00F747E6" w:rsidRDefault="00F747E6" w:rsidP="00F747E6">
      <w:pPr>
        <w:numPr>
          <w:ilvl w:val="0"/>
          <w:numId w:val="5"/>
        </w:numPr>
      </w:pPr>
      <w:r w:rsidRPr="00F747E6">
        <w:rPr>
          <w:b/>
          <w:bCs/>
        </w:rPr>
        <w:t>Pre-treatment screening</w:t>
      </w:r>
      <w:r w:rsidRPr="00F747E6">
        <w:t xml:space="preserve"> to ensure safety</w:t>
      </w:r>
    </w:p>
    <w:p w14:paraId="309F1BA4" w14:textId="77777777" w:rsidR="00F747E6" w:rsidRPr="00F747E6" w:rsidRDefault="00F747E6" w:rsidP="00F747E6">
      <w:pPr>
        <w:numPr>
          <w:ilvl w:val="0"/>
          <w:numId w:val="5"/>
        </w:numPr>
      </w:pPr>
      <w:r w:rsidRPr="00F747E6">
        <w:rPr>
          <w:b/>
          <w:bCs/>
        </w:rPr>
        <w:t>One main Ibogaine session</w:t>
      </w:r>
      <w:r w:rsidRPr="00F747E6">
        <w:t>, lasting 12–24 hours</w:t>
      </w:r>
    </w:p>
    <w:p w14:paraId="62F42842" w14:textId="77777777" w:rsidR="00F747E6" w:rsidRPr="00F747E6" w:rsidRDefault="00F747E6" w:rsidP="00F747E6">
      <w:pPr>
        <w:numPr>
          <w:ilvl w:val="0"/>
          <w:numId w:val="5"/>
        </w:numPr>
      </w:pPr>
      <w:r w:rsidRPr="00F747E6">
        <w:rPr>
          <w:b/>
          <w:bCs/>
        </w:rPr>
        <w:t>Integration support</w:t>
      </w:r>
      <w:r w:rsidRPr="00F747E6">
        <w:t xml:space="preserve"> after the experience to help process insights</w:t>
      </w:r>
    </w:p>
    <w:p w14:paraId="4BB96955" w14:textId="77777777" w:rsidR="00F747E6" w:rsidRPr="00F747E6" w:rsidRDefault="00F747E6" w:rsidP="00F747E6">
      <w:pPr>
        <w:numPr>
          <w:ilvl w:val="0"/>
          <w:numId w:val="5"/>
        </w:numPr>
      </w:pPr>
      <w:r w:rsidRPr="00F747E6">
        <w:rPr>
          <w:b/>
          <w:bCs/>
        </w:rPr>
        <w:t>Rest and recovery period</w:t>
      </w:r>
      <w:r w:rsidRPr="00F747E6">
        <w:t xml:space="preserve"> (1–2 weeks recommended)</w:t>
      </w:r>
    </w:p>
    <w:p w14:paraId="230AB74D" w14:textId="77777777" w:rsidR="00F747E6" w:rsidRPr="00F747E6" w:rsidRDefault="00F747E6" w:rsidP="00F747E6">
      <w:r w:rsidRPr="00F747E6">
        <w:pict w14:anchorId="77B4C012">
          <v:rect id="_x0000_i1079" style="width:0;height:1.5pt" o:hralign="center" o:hrstd="t" o:hr="t" fillcolor="#a0a0a0" stroked="f"/>
        </w:pict>
      </w:r>
    </w:p>
    <w:p w14:paraId="6D26BB25" w14:textId="77777777" w:rsidR="00F747E6" w:rsidRPr="00F747E6" w:rsidRDefault="00F747E6" w:rsidP="00F747E6">
      <w:pPr>
        <w:rPr>
          <w:b/>
          <w:bCs/>
        </w:rPr>
      </w:pPr>
      <w:r w:rsidRPr="00F747E6">
        <w:rPr>
          <w:b/>
          <w:bCs/>
        </w:rPr>
        <w:t>Is Ibogaine Right for You?</w:t>
      </w:r>
    </w:p>
    <w:p w14:paraId="01E660CC" w14:textId="77777777" w:rsidR="00F747E6" w:rsidRPr="00F747E6" w:rsidRDefault="00F747E6" w:rsidP="00F747E6">
      <w:r w:rsidRPr="00F747E6">
        <w:t>Ibogaine may be an option if:</w:t>
      </w:r>
    </w:p>
    <w:p w14:paraId="7E1C2A61" w14:textId="77777777" w:rsidR="00F747E6" w:rsidRPr="00F747E6" w:rsidRDefault="00F747E6" w:rsidP="00F747E6">
      <w:pPr>
        <w:numPr>
          <w:ilvl w:val="0"/>
          <w:numId w:val="6"/>
        </w:numPr>
      </w:pPr>
      <w:r w:rsidRPr="00F747E6">
        <w:t>You have tried other forms of treatment without success</w:t>
      </w:r>
    </w:p>
    <w:p w14:paraId="1992B4E4" w14:textId="77777777" w:rsidR="00F747E6" w:rsidRPr="00F747E6" w:rsidRDefault="00F747E6" w:rsidP="00F747E6">
      <w:pPr>
        <w:numPr>
          <w:ilvl w:val="0"/>
          <w:numId w:val="6"/>
        </w:numPr>
      </w:pPr>
      <w:r w:rsidRPr="00F747E6">
        <w:t>You are committed to making lifestyle changes</w:t>
      </w:r>
    </w:p>
    <w:p w14:paraId="2C325DBB" w14:textId="77777777" w:rsidR="00F747E6" w:rsidRPr="00F747E6" w:rsidRDefault="00F747E6" w:rsidP="00F747E6">
      <w:pPr>
        <w:numPr>
          <w:ilvl w:val="0"/>
          <w:numId w:val="6"/>
        </w:numPr>
      </w:pPr>
      <w:r w:rsidRPr="00F747E6">
        <w:t>You are medically cleared to undergo treatment</w:t>
      </w:r>
    </w:p>
    <w:p w14:paraId="23428CAD" w14:textId="77777777" w:rsidR="00F747E6" w:rsidRPr="00F747E6" w:rsidRDefault="00F747E6" w:rsidP="00F747E6">
      <w:r w:rsidRPr="00F747E6">
        <w:t xml:space="preserve">Ibogaine is </w:t>
      </w:r>
      <w:r w:rsidRPr="00F747E6">
        <w:rPr>
          <w:b/>
          <w:bCs/>
        </w:rPr>
        <w:t>not recommended</w:t>
      </w:r>
      <w:r w:rsidRPr="00F747E6">
        <w:t xml:space="preserve"> for individuals with heart conditions, uncontrolled high blood pressure, or certain psychiatric disorders.</w:t>
      </w:r>
    </w:p>
    <w:p w14:paraId="4B1B9619" w14:textId="77777777" w:rsidR="00F747E6" w:rsidRPr="00F747E6" w:rsidRDefault="00F747E6" w:rsidP="00F747E6">
      <w:r w:rsidRPr="00F747E6">
        <w:pict w14:anchorId="6C39694C">
          <v:rect id="_x0000_i1080" style="width:0;height:1.5pt" o:hralign="center" o:hrstd="t" o:hr="t" fillcolor="#a0a0a0" stroked="f"/>
        </w:pict>
      </w:r>
    </w:p>
    <w:p w14:paraId="7C5A2155" w14:textId="77777777" w:rsidR="00F747E6" w:rsidRPr="00F747E6" w:rsidRDefault="00F747E6" w:rsidP="00F747E6">
      <w:pPr>
        <w:rPr>
          <w:b/>
          <w:bCs/>
        </w:rPr>
      </w:pPr>
      <w:r w:rsidRPr="00F747E6">
        <w:rPr>
          <w:b/>
          <w:bCs/>
        </w:rPr>
        <w:t>About Thisgift.org</w:t>
      </w:r>
    </w:p>
    <w:p w14:paraId="28BDBB6F" w14:textId="77777777" w:rsidR="00F747E6" w:rsidRPr="00F747E6" w:rsidRDefault="00F747E6" w:rsidP="00F747E6">
      <w:r w:rsidRPr="00F747E6">
        <w:t xml:space="preserve">Thisgift.org is a nonprofit dedicated to helping individuals access safe, medically supervised Ibogaine treatment in Mexico. We provide </w:t>
      </w:r>
      <w:r w:rsidRPr="00F747E6">
        <w:rPr>
          <w:b/>
          <w:bCs/>
        </w:rPr>
        <w:t>financial assistance, resources, and compassionate support</w:t>
      </w:r>
      <w:r w:rsidRPr="00F747E6">
        <w:t xml:space="preserve"> to those struggling with addiction, PTSD, and mental health challenges.</w:t>
      </w:r>
    </w:p>
    <w:p w14:paraId="3044A544" w14:textId="77777777" w:rsidR="00E941A1" w:rsidRDefault="00E941A1"/>
    <w:sectPr w:rsidR="00E94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380"/>
    <w:multiLevelType w:val="multilevel"/>
    <w:tmpl w:val="8646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D36DD"/>
    <w:multiLevelType w:val="multilevel"/>
    <w:tmpl w:val="E2C0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4560C"/>
    <w:multiLevelType w:val="multilevel"/>
    <w:tmpl w:val="BBEC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25F23"/>
    <w:multiLevelType w:val="multilevel"/>
    <w:tmpl w:val="118A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751561"/>
    <w:multiLevelType w:val="multilevel"/>
    <w:tmpl w:val="BF36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43482A"/>
    <w:multiLevelType w:val="multilevel"/>
    <w:tmpl w:val="5628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554421">
    <w:abstractNumId w:val="3"/>
  </w:num>
  <w:num w:numId="2" w16cid:durableId="1315766514">
    <w:abstractNumId w:val="5"/>
  </w:num>
  <w:num w:numId="3" w16cid:durableId="694306407">
    <w:abstractNumId w:val="0"/>
  </w:num>
  <w:num w:numId="4" w16cid:durableId="10684864">
    <w:abstractNumId w:val="1"/>
  </w:num>
  <w:num w:numId="5" w16cid:durableId="1428384993">
    <w:abstractNumId w:val="2"/>
  </w:num>
  <w:num w:numId="6" w16cid:durableId="1689138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E6"/>
    <w:rsid w:val="000B34F0"/>
    <w:rsid w:val="00374D0E"/>
    <w:rsid w:val="00752AE4"/>
    <w:rsid w:val="007F7297"/>
    <w:rsid w:val="00E941A1"/>
    <w:rsid w:val="00EA5307"/>
    <w:rsid w:val="00F747E6"/>
    <w:rsid w:val="00FE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34E82C"/>
  <w15:chartTrackingRefBased/>
  <w15:docId w15:val="{83A45B1B-A1C6-46FF-BCCA-F3FF44D9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7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7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7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7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7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7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7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7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7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7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7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F546DF558984DA6B359305D521F03" ma:contentTypeVersion="16" ma:contentTypeDescription="Create a new document." ma:contentTypeScope="" ma:versionID="c670841ca0db941f96ea189df3285d52">
  <xsd:schema xmlns:xsd="http://www.w3.org/2001/XMLSchema" xmlns:xs="http://www.w3.org/2001/XMLSchema" xmlns:p="http://schemas.microsoft.com/office/2006/metadata/properties" xmlns:ns3="73bd92b6-4ab2-478a-8635-4149fdf7613a" xmlns:ns4="bc68ef4b-2fb6-4b93-9fc3-f2dfe79edb27" targetNamespace="http://schemas.microsoft.com/office/2006/metadata/properties" ma:root="true" ma:fieldsID="966bfd8380068322af348876d4ba5ae6" ns3:_="" ns4:_="">
    <xsd:import namespace="73bd92b6-4ab2-478a-8635-4149fdf7613a"/>
    <xsd:import namespace="bc68ef4b-2fb6-4b93-9fc3-f2dfe79ed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d92b6-4ab2-478a-8635-4149fdf76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8ef4b-2fb6-4b93-9fc3-f2dfe79ed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bd92b6-4ab2-478a-8635-4149fdf7613a" xsi:nil="true"/>
  </documentManagement>
</p:properties>
</file>

<file path=customXml/itemProps1.xml><?xml version="1.0" encoding="utf-8"?>
<ds:datastoreItem xmlns:ds="http://schemas.openxmlformats.org/officeDocument/2006/customXml" ds:itemID="{C436FF97-EFBF-4038-B431-39A51679A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d92b6-4ab2-478a-8635-4149fdf7613a"/>
    <ds:schemaRef ds:uri="bc68ef4b-2fb6-4b93-9fc3-f2dfe79ed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20E003-64E6-4CE8-A54D-2D1517E486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45D80-EA1E-43A3-9996-E35851C106E6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bc68ef4b-2fb6-4b93-9fc3-f2dfe79edb27"/>
    <ds:schemaRef ds:uri="73bd92b6-4ab2-478a-8635-4149fdf7613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2386</Characters>
  <Application>Microsoft Office Word</Application>
  <DocSecurity>0</DocSecurity>
  <Lines>62</Lines>
  <Paragraphs>48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A. Pierce</dc:creator>
  <cp:keywords/>
  <dc:description/>
  <cp:lastModifiedBy>Caleb A. Pierce</cp:lastModifiedBy>
  <cp:revision>2</cp:revision>
  <dcterms:created xsi:type="dcterms:W3CDTF">2025-08-31T23:56:00Z</dcterms:created>
  <dcterms:modified xsi:type="dcterms:W3CDTF">2025-08-31T23:56:00Z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554f4a9f-c406-42e3-be84-41b0aabc78a5</vt:lpwstr>
  </property>
  <property fmtid="{D5CDD505-2E9C-101B-9397-08002B2CF9AE}" pid="3" name="ContentTypeId">
    <vt:lpwstr>0x0101007D3F546DF558984DA6B359305D521F03</vt:lpwstr>
  </property>
</Properties>
</file>