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1ED3" w14:textId="77777777" w:rsidR="0024004F" w:rsidRDefault="0024004F">
      <w:pPr>
        <w:pStyle w:val="BodyText"/>
        <w:spacing w:before="5"/>
        <w:rPr>
          <w:sz w:val="16"/>
        </w:rPr>
      </w:pPr>
    </w:p>
    <w:p w14:paraId="16BB671C" w14:textId="77777777" w:rsidR="00D84691" w:rsidRDefault="00D84691" w:rsidP="00D84691">
      <w:pPr>
        <w:pStyle w:val="BodyText"/>
        <w:spacing w:before="5"/>
        <w:rPr>
          <w:sz w:val="16"/>
        </w:rPr>
      </w:pPr>
    </w:p>
    <w:p w14:paraId="2E6F6A93" w14:textId="77777777" w:rsidR="00D84691" w:rsidRPr="004D456B" w:rsidRDefault="00D84691" w:rsidP="00D84691">
      <w:pPr>
        <w:rPr>
          <w:rFonts w:ascii="Arial" w:hAnsi="Arial" w:cs="Arial"/>
          <w:b/>
        </w:rPr>
      </w:pPr>
      <w:r>
        <w:rPr>
          <w:rFonts w:ascii="Arial" w:hAnsi="Arial" w:cs="Arial"/>
          <w:b/>
        </w:rPr>
        <w:t>D</w:t>
      </w:r>
      <w:r w:rsidRPr="004D456B">
        <w:rPr>
          <w:rFonts w:ascii="Arial" w:hAnsi="Arial" w:cs="Arial"/>
          <w:b/>
        </w:rPr>
        <w:t>rexel University</w:t>
      </w:r>
      <w:r>
        <w:rPr>
          <w:rFonts w:ascii="Arial" w:hAnsi="Arial" w:cs="Arial"/>
          <w:b/>
        </w:rPr>
        <w:t xml:space="preserve"> • Westphal College of Media Arts and Design • Design and Merchandising</w:t>
      </w:r>
    </w:p>
    <w:p w14:paraId="0358553C" w14:textId="77777777" w:rsidR="00D84691" w:rsidRPr="004D456B" w:rsidRDefault="00D84691" w:rsidP="00D84691">
      <w:pPr>
        <w:jc w:val="center"/>
        <w:rPr>
          <w:rFonts w:ascii="Arial" w:hAnsi="Arial" w:cs="Arial"/>
          <w:b/>
        </w:rPr>
      </w:pPr>
    </w:p>
    <w:p w14:paraId="6ECA8B60" w14:textId="51F14B2E" w:rsidR="00D84691" w:rsidRPr="00D57A88" w:rsidRDefault="00D84691" w:rsidP="00D84691">
      <w:pPr>
        <w:pStyle w:val="BodyText"/>
        <w:jc w:val="center"/>
        <w:rPr>
          <w:rFonts w:ascii="Arial" w:hAnsi="Arial" w:cs="Arial"/>
        </w:rPr>
      </w:pPr>
      <w:r>
        <w:rPr>
          <w:rFonts w:ascii="Arial" w:hAnsi="Arial" w:cs="Arial"/>
        </w:rPr>
        <w:t>DSMR 232 -001 4</w:t>
      </w:r>
      <w:r w:rsidRPr="002064A9">
        <w:rPr>
          <w:rFonts w:ascii="Arial" w:hAnsi="Arial" w:cs="Arial"/>
        </w:rPr>
        <w:t>.0 credit</w:t>
      </w:r>
      <w:r>
        <w:rPr>
          <w:rFonts w:ascii="Arial" w:hAnsi="Arial" w:cs="Arial"/>
        </w:rPr>
        <w:t xml:space="preserve"> </w:t>
      </w:r>
      <w:r w:rsidRPr="00D57A88">
        <w:rPr>
          <w:rFonts w:ascii="Arial" w:hAnsi="Arial" w:cs="Arial"/>
        </w:rPr>
        <w:t xml:space="preserve">• </w:t>
      </w:r>
      <w:r>
        <w:rPr>
          <w:rFonts w:ascii="Arial" w:hAnsi="Arial" w:cs="Arial"/>
        </w:rPr>
        <w:t>Retail Merchandising Planning (</w:t>
      </w:r>
      <w:r w:rsidR="00DA0382">
        <w:rPr>
          <w:rFonts w:ascii="Arial" w:hAnsi="Arial" w:cs="Arial"/>
        </w:rPr>
        <w:t>Winter 2023</w:t>
      </w:r>
      <w:r w:rsidRPr="002064A9">
        <w:rPr>
          <w:rFonts w:ascii="Arial" w:hAnsi="Arial" w:cs="Arial"/>
        </w:rPr>
        <w:t>)</w:t>
      </w:r>
    </w:p>
    <w:p w14:paraId="2FEB21D0" w14:textId="77777777" w:rsidR="0024004F" w:rsidRPr="00D84691" w:rsidRDefault="00D84691">
      <w:pPr>
        <w:pStyle w:val="Heading1"/>
        <w:spacing w:before="273"/>
        <w:ind w:right="2122"/>
        <w:rPr>
          <w:sz w:val="24"/>
          <w:szCs w:val="24"/>
        </w:rPr>
      </w:pPr>
      <w:r w:rsidRPr="00D84691">
        <w:rPr>
          <w:b/>
          <w:sz w:val="24"/>
          <w:szCs w:val="24"/>
        </w:rPr>
        <w:t>Assignment C:</w:t>
      </w:r>
      <w:r w:rsidRPr="00D84691">
        <w:rPr>
          <w:sz w:val="24"/>
          <w:szCs w:val="24"/>
        </w:rPr>
        <w:t xml:space="preserve"> </w:t>
      </w:r>
      <w:r w:rsidR="00DD080A" w:rsidRPr="00D84691">
        <w:rPr>
          <w:color w:val="009390"/>
          <w:sz w:val="24"/>
          <w:szCs w:val="24"/>
        </w:rPr>
        <w:t>Calculating Components of Operating Statements</w:t>
      </w:r>
    </w:p>
    <w:p w14:paraId="6A7CFF67" w14:textId="77777777" w:rsidR="00D84691" w:rsidRDefault="00D84691" w:rsidP="00D84691">
      <w:pPr>
        <w:spacing w:line="320" w:lineRule="exact"/>
        <w:ind w:right="191"/>
        <w:rPr>
          <w:rFonts w:ascii="Arial" w:hAnsi="Arial" w:cs="Arial"/>
          <w:b/>
          <w:color w:val="221E1F"/>
          <w:sz w:val="24"/>
          <w:szCs w:val="24"/>
        </w:rPr>
      </w:pPr>
    </w:p>
    <w:p w14:paraId="585F0043" w14:textId="77777777" w:rsidR="00D84691" w:rsidRPr="00D84691" w:rsidRDefault="00D84691" w:rsidP="00D84691">
      <w:pPr>
        <w:spacing w:line="320" w:lineRule="exact"/>
        <w:ind w:right="191"/>
        <w:rPr>
          <w:rFonts w:ascii="Arial" w:hAnsi="Arial" w:cs="Arial"/>
          <w:b/>
          <w:sz w:val="24"/>
          <w:szCs w:val="24"/>
        </w:rPr>
      </w:pPr>
      <w:r w:rsidRPr="00D84691">
        <w:rPr>
          <w:rFonts w:ascii="Arial" w:hAnsi="Arial" w:cs="Arial"/>
          <w:b/>
          <w:color w:val="221E1F"/>
          <w:sz w:val="24"/>
          <w:szCs w:val="24"/>
        </w:rPr>
        <w:t>Creating and Using Your Own Spreadsheet</w:t>
      </w:r>
    </w:p>
    <w:p w14:paraId="4F99EF1E" w14:textId="77777777" w:rsidR="0024004F" w:rsidRPr="00D84691" w:rsidRDefault="00DD080A">
      <w:pPr>
        <w:pStyle w:val="ListParagraph"/>
        <w:numPr>
          <w:ilvl w:val="0"/>
          <w:numId w:val="2"/>
        </w:numPr>
        <w:tabs>
          <w:tab w:val="left" w:pos="820"/>
        </w:tabs>
        <w:spacing w:line="251" w:lineRule="exact"/>
        <w:ind w:hanging="359"/>
        <w:rPr>
          <w:rFonts w:ascii="Arial" w:hAnsi="Arial" w:cs="Arial"/>
        </w:rPr>
      </w:pPr>
      <w:r w:rsidRPr="00D84691">
        <w:rPr>
          <w:rFonts w:ascii="Arial" w:hAnsi="Arial" w:cs="Arial"/>
          <w:color w:val="221E1F"/>
        </w:rPr>
        <w:t>Download and Open file SPREADSHEET</w:t>
      </w:r>
      <w:r w:rsidRPr="00D84691">
        <w:rPr>
          <w:rFonts w:ascii="Arial" w:hAnsi="Arial" w:cs="Arial"/>
          <w:color w:val="221E1F"/>
          <w:spacing w:val="-12"/>
        </w:rPr>
        <w:t xml:space="preserve"> </w:t>
      </w:r>
      <w:r w:rsidRPr="00D84691">
        <w:rPr>
          <w:rFonts w:ascii="Arial" w:hAnsi="Arial" w:cs="Arial"/>
          <w:color w:val="221E1F"/>
        </w:rPr>
        <w:t>C.</w:t>
      </w:r>
    </w:p>
    <w:p w14:paraId="5F773780" w14:textId="77777777" w:rsidR="0024004F" w:rsidRPr="00D84691" w:rsidRDefault="00DD080A">
      <w:pPr>
        <w:pStyle w:val="ListParagraph"/>
        <w:numPr>
          <w:ilvl w:val="0"/>
          <w:numId w:val="2"/>
        </w:numPr>
        <w:tabs>
          <w:tab w:val="left" w:pos="820"/>
        </w:tabs>
        <w:spacing w:before="1"/>
        <w:ind w:right="112" w:hanging="359"/>
        <w:rPr>
          <w:rFonts w:ascii="Arial" w:hAnsi="Arial" w:cs="Arial"/>
        </w:rPr>
      </w:pPr>
      <w:r w:rsidRPr="00D84691">
        <w:rPr>
          <w:rFonts w:ascii="Arial" w:hAnsi="Arial" w:cs="Arial"/>
          <w:color w:val="221E1F"/>
        </w:rPr>
        <w:t>Set up formulas in the appropriate cells to calculate the dollar value of gross margin and profit/loss.</w:t>
      </w:r>
    </w:p>
    <w:p w14:paraId="7B990F06" w14:textId="77777777" w:rsidR="0024004F" w:rsidRPr="00D84691" w:rsidRDefault="00DD080A">
      <w:pPr>
        <w:pStyle w:val="ListParagraph"/>
        <w:numPr>
          <w:ilvl w:val="0"/>
          <w:numId w:val="2"/>
        </w:numPr>
        <w:tabs>
          <w:tab w:val="left" w:pos="820"/>
        </w:tabs>
        <w:ind w:right="115"/>
        <w:rPr>
          <w:rFonts w:ascii="Arial" w:hAnsi="Arial" w:cs="Arial"/>
        </w:rPr>
      </w:pPr>
      <w:r w:rsidRPr="00D84691">
        <w:rPr>
          <w:rFonts w:ascii="Arial" w:hAnsi="Arial" w:cs="Arial"/>
          <w:color w:val="221E1F"/>
        </w:rPr>
        <w:t>Now set up formulas in the appropriate cells to calculate percentages for net sales, cost of goods sold, gross margin, operating expenses, and</w:t>
      </w:r>
      <w:r w:rsidRPr="00D84691">
        <w:rPr>
          <w:rFonts w:ascii="Arial" w:hAnsi="Arial" w:cs="Arial"/>
          <w:color w:val="221E1F"/>
          <w:spacing w:val="-13"/>
        </w:rPr>
        <w:t xml:space="preserve"> </w:t>
      </w:r>
      <w:r w:rsidRPr="00D84691">
        <w:rPr>
          <w:rFonts w:ascii="Arial" w:hAnsi="Arial" w:cs="Arial"/>
          <w:color w:val="221E1F"/>
        </w:rPr>
        <w:t>profit/loss.</w:t>
      </w:r>
    </w:p>
    <w:p w14:paraId="39E25E1A" w14:textId="77777777" w:rsidR="0024004F" w:rsidRPr="00D84691" w:rsidRDefault="00DD080A">
      <w:pPr>
        <w:pStyle w:val="ListParagraph"/>
        <w:numPr>
          <w:ilvl w:val="0"/>
          <w:numId w:val="2"/>
        </w:numPr>
        <w:tabs>
          <w:tab w:val="left" w:pos="820"/>
        </w:tabs>
        <w:ind w:right="114"/>
        <w:rPr>
          <w:rFonts w:ascii="Arial" w:hAnsi="Arial" w:cs="Arial"/>
        </w:rPr>
      </w:pPr>
      <w:r w:rsidRPr="00D84691">
        <w:rPr>
          <w:rFonts w:ascii="Arial" w:hAnsi="Arial" w:cs="Arial"/>
          <w:color w:val="221E1F"/>
        </w:rPr>
        <w:t>Use this completed spreadsheet to make calculations for the problems that follow. Record your answers on the tables at the end of this</w:t>
      </w:r>
      <w:r w:rsidRPr="00D84691">
        <w:rPr>
          <w:rFonts w:ascii="Arial" w:hAnsi="Arial" w:cs="Arial"/>
          <w:color w:val="221E1F"/>
          <w:spacing w:val="-12"/>
        </w:rPr>
        <w:t xml:space="preserve"> </w:t>
      </w:r>
      <w:r w:rsidRPr="00D84691">
        <w:rPr>
          <w:rFonts w:ascii="Arial" w:hAnsi="Arial" w:cs="Arial"/>
          <w:color w:val="221E1F"/>
        </w:rPr>
        <w:t>assignment.</w:t>
      </w:r>
    </w:p>
    <w:p w14:paraId="3C40EE47" w14:textId="77777777" w:rsidR="0024004F" w:rsidRPr="00D84691" w:rsidRDefault="00DD080A">
      <w:pPr>
        <w:pStyle w:val="ListParagraph"/>
        <w:numPr>
          <w:ilvl w:val="0"/>
          <w:numId w:val="2"/>
        </w:numPr>
        <w:tabs>
          <w:tab w:val="left" w:pos="820"/>
        </w:tabs>
        <w:ind w:right="117"/>
        <w:rPr>
          <w:rFonts w:ascii="Arial" w:hAnsi="Arial" w:cs="Arial"/>
        </w:rPr>
      </w:pPr>
      <w:r w:rsidRPr="00D84691">
        <w:rPr>
          <w:rFonts w:ascii="Arial" w:hAnsi="Arial" w:cs="Arial"/>
          <w:color w:val="221E1F"/>
        </w:rPr>
        <w:t>When you have completed the activity, save the file as SPREADSHEET C_COPY and then close the file.</w:t>
      </w:r>
    </w:p>
    <w:p w14:paraId="2201E3AD" w14:textId="77777777" w:rsidR="0024004F" w:rsidRPr="00D84691" w:rsidRDefault="0024004F">
      <w:pPr>
        <w:pStyle w:val="BodyText"/>
        <w:spacing w:before="4"/>
        <w:rPr>
          <w:rFonts w:ascii="Arial" w:hAnsi="Arial" w:cs="Arial"/>
          <w:sz w:val="24"/>
        </w:rPr>
      </w:pPr>
    </w:p>
    <w:p w14:paraId="3D881B12" w14:textId="77777777" w:rsidR="0024004F" w:rsidRPr="00D84691" w:rsidRDefault="00DD080A">
      <w:pPr>
        <w:pStyle w:val="Heading2"/>
        <w:rPr>
          <w:b w:val="0"/>
          <w:sz w:val="24"/>
          <w:szCs w:val="24"/>
        </w:rPr>
      </w:pPr>
      <w:r w:rsidRPr="00D84691">
        <w:rPr>
          <w:b w:val="0"/>
          <w:color w:val="009390"/>
          <w:sz w:val="24"/>
          <w:szCs w:val="24"/>
        </w:rPr>
        <w:t>PROBLEMS</w:t>
      </w:r>
    </w:p>
    <w:p w14:paraId="2983565C" w14:textId="77777777" w:rsidR="0024004F" w:rsidRPr="00D84691" w:rsidRDefault="00DD080A">
      <w:pPr>
        <w:pStyle w:val="BodyText"/>
        <w:ind w:left="100" w:right="372"/>
        <w:jc w:val="both"/>
        <w:rPr>
          <w:rFonts w:ascii="Arial" w:hAnsi="Arial" w:cs="Arial"/>
        </w:rPr>
      </w:pPr>
      <w:r w:rsidRPr="00D84691">
        <w:rPr>
          <w:rFonts w:ascii="Arial" w:hAnsi="Arial" w:cs="Arial"/>
          <w:color w:val="221E1F"/>
        </w:rPr>
        <w:t>Using the spreadsheet that you have prepared, enter the components of the operating statement that you have available in each problem. Then calculate the dollar value of gross margin and profit/loss. Finally, calculate the percentage value of each component of the operating statement.</w:t>
      </w:r>
    </w:p>
    <w:p w14:paraId="2E94D294" w14:textId="77777777" w:rsidR="0024004F" w:rsidRPr="00D84691" w:rsidRDefault="00DD080A">
      <w:pPr>
        <w:pStyle w:val="ListParagraph"/>
        <w:numPr>
          <w:ilvl w:val="0"/>
          <w:numId w:val="1"/>
        </w:numPr>
        <w:tabs>
          <w:tab w:val="left" w:pos="821"/>
        </w:tabs>
        <w:ind w:right="116"/>
        <w:rPr>
          <w:rFonts w:ascii="Arial" w:hAnsi="Arial" w:cs="Arial"/>
        </w:rPr>
      </w:pPr>
      <w:r w:rsidRPr="00D84691">
        <w:rPr>
          <w:rFonts w:ascii="Arial" w:hAnsi="Arial" w:cs="Arial"/>
          <w:color w:val="221E1F"/>
        </w:rPr>
        <w:t>The swimwear department has the following figures available: sales were $135,000, cost of goods sold was $120,000, and operating expenses were</w:t>
      </w:r>
      <w:r w:rsidRPr="00D84691">
        <w:rPr>
          <w:rFonts w:ascii="Arial" w:hAnsi="Arial" w:cs="Arial"/>
          <w:color w:val="221E1F"/>
          <w:spacing w:val="-12"/>
        </w:rPr>
        <w:t xml:space="preserve"> </w:t>
      </w:r>
      <w:r w:rsidRPr="00D84691">
        <w:rPr>
          <w:rFonts w:ascii="Arial" w:hAnsi="Arial" w:cs="Arial"/>
          <w:color w:val="221E1F"/>
        </w:rPr>
        <w:t>$11,500.</w:t>
      </w:r>
    </w:p>
    <w:p w14:paraId="1E5F325D" w14:textId="77777777" w:rsidR="0024004F" w:rsidRPr="00D84691" w:rsidRDefault="00DD080A">
      <w:pPr>
        <w:pStyle w:val="ListParagraph"/>
        <w:numPr>
          <w:ilvl w:val="0"/>
          <w:numId w:val="1"/>
        </w:numPr>
        <w:tabs>
          <w:tab w:val="left" w:pos="821"/>
        </w:tabs>
        <w:spacing w:line="251" w:lineRule="exact"/>
        <w:rPr>
          <w:rFonts w:ascii="Arial" w:hAnsi="Arial" w:cs="Arial"/>
        </w:rPr>
      </w:pPr>
      <w:r w:rsidRPr="00D84691">
        <w:rPr>
          <w:rFonts w:ascii="Arial" w:hAnsi="Arial" w:cs="Arial"/>
          <w:color w:val="221E1F"/>
        </w:rPr>
        <w:t>ABC department has the following figures available: sales were $110,000, cost of goods sold</w:t>
      </w:r>
      <w:r w:rsidRPr="00D84691">
        <w:rPr>
          <w:rFonts w:ascii="Arial" w:hAnsi="Arial" w:cs="Arial"/>
          <w:color w:val="221E1F"/>
          <w:spacing w:val="15"/>
        </w:rPr>
        <w:t xml:space="preserve"> </w:t>
      </w:r>
      <w:r w:rsidRPr="00D84691">
        <w:rPr>
          <w:rFonts w:ascii="Arial" w:hAnsi="Arial" w:cs="Arial"/>
          <w:color w:val="221E1F"/>
        </w:rPr>
        <w:t>was</w:t>
      </w:r>
    </w:p>
    <w:p w14:paraId="451BCEE9" w14:textId="77777777" w:rsidR="0024004F" w:rsidRPr="00D84691" w:rsidRDefault="00DD080A">
      <w:pPr>
        <w:pStyle w:val="BodyText"/>
        <w:spacing w:line="252" w:lineRule="exact"/>
        <w:ind w:left="820" w:right="2122"/>
        <w:rPr>
          <w:rFonts w:ascii="Arial" w:hAnsi="Arial" w:cs="Arial"/>
        </w:rPr>
      </w:pPr>
      <w:r w:rsidRPr="00D84691">
        <w:rPr>
          <w:rFonts w:ascii="Arial" w:hAnsi="Arial" w:cs="Arial"/>
          <w:color w:val="221E1F"/>
        </w:rPr>
        <w:t>$80,000, and operating expenses were $35,000.</w:t>
      </w:r>
    </w:p>
    <w:p w14:paraId="56DD922A" w14:textId="77777777" w:rsidR="0024004F" w:rsidRPr="00D84691" w:rsidRDefault="00DD080A">
      <w:pPr>
        <w:pStyle w:val="ListParagraph"/>
        <w:numPr>
          <w:ilvl w:val="0"/>
          <w:numId w:val="1"/>
        </w:numPr>
        <w:tabs>
          <w:tab w:val="left" w:pos="821"/>
        </w:tabs>
        <w:spacing w:before="1"/>
        <w:ind w:right="114"/>
        <w:rPr>
          <w:rFonts w:ascii="Arial" w:hAnsi="Arial" w:cs="Arial"/>
        </w:rPr>
      </w:pPr>
      <w:r w:rsidRPr="00D84691">
        <w:rPr>
          <w:rFonts w:ascii="Arial" w:hAnsi="Arial" w:cs="Arial"/>
          <w:color w:val="221E1F"/>
        </w:rPr>
        <w:t>A department had sales of $300,000. Cost of goods sold was $180,000 and operating expenses were</w:t>
      </w:r>
      <w:r w:rsidRPr="00D84691">
        <w:rPr>
          <w:rFonts w:ascii="Arial" w:hAnsi="Arial" w:cs="Arial"/>
          <w:color w:val="221E1F"/>
          <w:spacing w:val="-1"/>
        </w:rPr>
        <w:t xml:space="preserve"> </w:t>
      </w:r>
      <w:r w:rsidRPr="00D84691">
        <w:rPr>
          <w:rFonts w:ascii="Arial" w:hAnsi="Arial" w:cs="Arial"/>
          <w:color w:val="221E1F"/>
        </w:rPr>
        <w:t>$90,500.</w:t>
      </w:r>
    </w:p>
    <w:p w14:paraId="02DC7A60" w14:textId="7AD2A777" w:rsidR="0024004F" w:rsidRPr="00595EB1" w:rsidRDefault="00595EB1" w:rsidP="00595EB1">
      <w:pPr>
        <w:pStyle w:val="ListParagraph"/>
        <w:numPr>
          <w:ilvl w:val="0"/>
          <w:numId w:val="1"/>
        </w:numPr>
        <w:tabs>
          <w:tab w:val="left" w:pos="821"/>
        </w:tabs>
        <w:spacing w:before="1" w:line="252" w:lineRule="exact"/>
        <w:rPr>
          <w:rFonts w:ascii="Arial" w:hAnsi="Arial" w:cs="Arial"/>
        </w:rPr>
      </w:pPr>
      <w:r w:rsidRPr="00D84691">
        <w:rPr>
          <w:rFonts w:ascii="Arial" w:hAnsi="Arial" w:cs="Arial"/>
          <w:color w:val="221E1F"/>
        </w:rPr>
        <w:t>A store has the following figures available</w:t>
      </w:r>
      <w:r w:rsidR="00DD080A" w:rsidRPr="00D84691">
        <w:rPr>
          <w:rFonts w:ascii="Arial" w:hAnsi="Arial" w:cs="Arial"/>
          <w:color w:val="221E1F"/>
        </w:rPr>
        <w:t xml:space="preserve">:  </w:t>
      </w:r>
      <w:r w:rsidRPr="00D84691">
        <w:rPr>
          <w:rFonts w:ascii="Arial" w:hAnsi="Arial" w:cs="Arial"/>
          <w:color w:val="221E1F"/>
        </w:rPr>
        <w:t>sales were $</w:t>
      </w:r>
      <w:r w:rsidR="00DD080A" w:rsidRPr="00D84691">
        <w:rPr>
          <w:rFonts w:ascii="Arial" w:hAnsi="Arial" w:cs="Arial"/>
          <w:color w:val="221E1F"/>
        </w:rPr>
        <w:t>278,000</w:t>
      </w:r>
      <w:r w:rsidRPr="00D84691">
        <w:rPr>
          <w:rFonts w:ascii="Arial" w:hAnsi="Arial" w:cs="Arial"/>
          <w:color w:val="221E1F"/>
        </w:rPr>
        <w:t>, cost of goods sold</w:t>
      </w:r>
      <w:r w:rsidR="00DD080A" w:rsidRPr="00D84691">
        <w:rPr>
          <w:rFonts w:ascii="Arial" w:hAnsi="Arial" w:cs="Arial"/>
          <w:color w:val="221E1F"/>
        </w:rPr>
        <w:t xml:space="preserve">  </w:t>
      </w:r>
      <w:r w:rsidR="00DD080A" w:rsidRPr="00D84691">
        <w:rPr>
          <w:rFonts w:ascii="Arial" w:hAnsi="Arial" w:cs="Arial"/>
          <w:color w:val="221E1F"/>
          <w:spacing w:val="44"/>
        </w:rPr>
        <w:t xml:space="preserve"> </w:t>
      </w:r>
      <w:r w:rsidR="00DD080A" w:rsidRPr="00D84691">
        <w:rPr>
          <w:rFonts w:ascii="Arial" w:hAnsi="Arial" w:cs="Arial"/>
          <w:color w:val="221E1F"/>
        </w:rPr>
        <w:t>was</w:t>
      </w:r>
      <w:r>
        <w:rPr>
          <w:rFonts w:ascii="Arial" w:hAnsi="Arial" w:cs="Arial"/>
          <w:color w:val="221E1F"/>
        </w:rPr>
        <w:t xml:space="preserve"> </w:t>
      </w:r>
      <w:r w:rsidR="00DD080A" w:rsidRPr="00595EB1">
        <w:rPr>
          <w:rFonts w:ascii="Arial" w:hAnsi="Arial" w:cs="Arial"/>
          <w:color w:val="221E1F"/>
        </w:rPr>
        <w:t>$190,000, and operating expenses were $78,500.</w:t>
      </w:r>
    </w:p>
    <w:p w14:paraId="5F4F5983" w14:textId="77777777" w:rsidR="0024004F" w:rsidRPr="00D84691" w:rsidRDefault="00DD080A">
      <w:pPr>
        <w:pStyle w:val="ListParagraph"/>
        <w:numPr>
          <w:ilvl w:val="0"/>
          <w:numId w:val="1"/>
        </w:numPr>
        <w:tabs>
          <w:tab w:val="left" w:pos="821"/>
        </w:tabs>
        <w:spacing w:before="1"/>
        <w:ind w:right="114"/>
        <w:rPr>
          <w:rFonts w:ascii="Arial" w:hAnsi="Arial" w:cs="Arial"/>
        </w:rPr>
      </w:pPr>
      <w:r w:rsidRPr="00D84691">
        <w:rPr>
          <w:rFonts w:ascii="Arial" w:hAnsi="Arial" w:cs="Arial"/>
          <w:color w:val="221E1F"/>
        </w:rPr>
        <w:t>A convenience store had net sales of $495,000 with cost of goods sold at $250,000. Operating expenses totaled</w:t>
      </w:r>
      <w:r w:rsidRPr="00D84691">
        <w:rPr>
          <w:rFonts w:ascii="Arial" w:hAnsi="Arial" w:cs="Arial"/>
          <w:color w:val="221E1F"/>
          <w:spacing w:val="-2"/>
        </w:rPr>
        <w:t xml:space="preserve"> </w:t>
      </w:r>
      <w:r w:rsidRPr="00D84691">
        <w:rPr>
          <w:rFonts w:ascii="Arial" w:hAnsi="Arial" w:cs="Arial"/>
          <w:color w:val="221E1F"/>
        </w:rPr>
        <w:t>$198,568.</w:t>
      </w:r>
    </w:p>
    <w:p w14:paraId="0229EFFB" w14:textId="77777777" w:rsidR="0024004F" w:rsidRPr="00D84691" w:rsidRDefault="0024004F">
      <w:pPr>
        <w:rPr>
          <w:rFonts w:ascii="Arial" w:hAnsi="Arial" w:cs="Arial"/>
        </w:rPr>
        <w:sectPr w:rsidR="0024004F" w:rsidRPr="00D84691">
          <w:type w:val="continuous"/>
          <w:pgSz w:w="12240" w:h="15840"/>
          <w:pgMar w:top="1500" w:right="1320" w:bottom="280" w:left="1340" w:header="720" w:footer="720" w:gutter="0"/>
          <w:cols w:space="720"/>
        </w:sectPr>
      </w:pPr>
    </w:p>
    <w:p w14:paraId="1DE81E31" w14:textId="77777777" w:rsidR="0024004F" w:rsidRPr="00D84691" w:rsidRDefault="00DD080A">
      <w:pPr>
        <w:pStyle w:val="Heading1"/>
        <w:ind w:left="220"/>
        <w:rPr>
          <w:sz w:val="24"/>
          <w:szCs w:val="24"/>
        </w:rPr>
      </w:pPr>
      <w:r w:rsidRPr="00D84691">
        <w:rPr>
          <w:b/>
          <w:color w:val="000000" w:themeColor="text1"/>
          <w:sz w:val="24"/>
          <w:szCs w:val="24"/>
        </w:rPr>
        <w:lastRenderedPageBreak/>
        <w:t>Assignment C:</w:t>
      </w:r>
      <w:r w:rsidRPr="00D84691">
        <w:rPr>
          <w:color w:val="009390"/>
          <w:sz w:val="24"/>
          <w:szCs w:val="24"/>
        </w:rPr>
        <w:t xml:space="preserve"> Calculating Components of Operating Statements</w:t>
      </w:r>
    </w:p>
    <w:p w14:paraId="6CDB0582" w14:textId="77777777" w:rsidR="0024004F" w:rsidRPr="00D84691" w:rsidRDefault="0024004F">
      <w:pPr>
        <w:pStyle w:val="BodyText"/>
        <w:spacing w:before="3"/>
        <w:rPr>
          <w:rFonts w:ascii="Arial" w:hAnsi="Arial" w:cs="Arial"/>
          <w:b/>
          <w:sz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2340"/>
        <w:gridCol w:w="2340"/>
      </w:tblGrid>
      <w:tr w:rsidR="0024004F" w:rsidRPr="00D84691" w14:paraId="6AF4986E" w14:textId="77777777">
        <w:trPr>
          <w:trHeight w:hRule="exact" w:val="264"/>
        </w:trPr>
        <w:tc>
          <w:tcPr>
            <w:tcW w:w="2359" w:type="dxa"/>
          </w:tcPr>
          <w:p w14:paraId="296F368D" w14:textId="77777777" w:rsidR="0024004F" w:rsidRPr="00D84691" w:rsidRDefault="00DD080A">
            <w:pPr>
              <w:pStyle w:val="TableParagraph"/>
            </w:pPr>
            <w:r w:rsidRPr="00D84691">
              <w:rPr>
                <w:color w:val="221E1F"/>
              </w:rPr>
              <w:t>Problem 1</w:t>
            </w:r>
          </w:p>
        </w:tc>
        <w:tc>
          <w:tcPr>
            <w:tcW w:w="2340" w:type="dxa"/>
          </w:tcPr>
          <w:p w14:paraId="2A8C8F79" w14:textId="77777777" w:rsidR="0024004F" w:rsidRPr="00D84691" w:rsidRDefault="00DD080A">
            <w:pPr>
              <w:pStyle w:val="TableParagraph"/>
              <w:ind w:left="650" w:right="0"/>
              <w:jc w:val="left"/>
            </w:pPr>
            <w:r w:rsidRPr="00D84691">
              <w:rPr>
                <w:color w:val="221E1F"/>
              </w:rPr>
              <w:t>$ (Dollars)</w:t>
            </w:r>
          </w:p>
        </w:tc>
        <w:tc>
          <w:tcPr>
            <w:tcW w:w="2340" w:type="dxa"/>
          </w:tcPr>
          <w:p w14:paraId="6D68DD09" w14:textId="77777777" w:rsidR="0024004F" w:rsidRPr="00D84691" w:rsidRDefault="00DD080A">
            <w:pPr>
              <w:pStyle w:val="TableParagraph"/>
              <w:ind w:left="338" w:right="0"/>
              <w:jc w:val="left"/>
            </w:pPr>
            <w:r w:rsidRPr="00D84691">
              <w:rPr>
                <w:color w:val="221E1F"/>
              </w:rPr>
              <w:t>% (Percentages)</w:t>
            </w:r>
          </w:p>
        </w:tc>
      </w:tr>
      <w:tr w:rsidR="0024004F" w:rsidRPr="00D84691" w14:paraId="3C6DA122" w14:textId="77777777">
        <w:trPr>
          <w:trHeight w:hRule="exact" w:val="262"/>
        </w:trPr>
        <w:tc>
          <w:tcPr>
            <w:tcW w:w="2359" w:type="dxa"/>
          </w:tcPr>
          <w:p w14:paraId="44889F09" w14:textId="77777777" w:rsidR="0024004F" w:rsidRPr="00D84691" w:rsidRDefault="00DD080A">
            <w:pPr>
              <w:pStyle w:val="TableParagraph"/>
              <w:ind w:right="156"/>
            </w:pPr>
            <w:r w:rsidRPr="00D84691">
              <w:rPr>
                <w:color w:val="221E1F"/>
              </w:rPr>
              <w:t>Net Sales</w:t>
            </w:r>
          </w:p>
        </w:tc>
        <w:tc>
          <w:tcPr>
            <w:tcW w:w="2340" w:type="dxa"/>
          </w:tcPr>
          <w:p w14:paraId="06FB7350" w14:textId="77777777" w:rsidR="0024004F" w:rsidRDefault="001201F5">
            <w:pPr>
              <w:rPr>
                <w:rFonts w:ascii="Arial" w:hAnsi="Arial" w:cs="Arial"/>
              </w:rPr>
            </w:pPr>
            <w:r>
              <w:rPr>
                <w:rFonts w:ascii="Arial" w:hAnsi="Arial" w:cs="Arial"/>
              </w:rPr>
              <w:t>$135,000</w:t>
            </w:r>
          </w:p>
          <w:p w14:paraId="4849E579" w14:textId="79B3EF97" w:rsidR="001201F5" w:rsidRPr="00D84691" w:rsidRDefault="001201F5">
            <w:pPr>
              <w:rPr>
                <w:rFonts w:ascii="Arial" w:hAnsi="Arial" w:cs="Arial"/>
              </w:rPr>
            </w:pPr>
          </w:p>
        </w:tc>
        <w:tc>
          <w:tcPr>
            <w:tcW w:w="2340" w:type="dxa"/>
          </w:tcPr>
          <w:p w14:paraId="55F53E8E" w14:textId="681A04CC" w:rsidR="0024004F" w:rsidRPr="00D84691" w:rsidRDefault="001201F5">
            <w:pPr>
              <w:rPr>
                <w:rFonts w:ascii="Arial" w:hAnsi="Arial" w:cs="Arial"/>
              </w:rPr>
            </w:pPr>
            <w:r>
              <w:rPr>
                <w:rFonts w:ascii="Arial" w:hAnsi="Arial" w:cs="Arial"/>
              </w:rPr>
              <w:t>100%</w:t>
            </w:r>
          </w:p>
        </w:tc>
      </w:tr>
      <w:tr w:rsidR="0024004F" w:rsidRPr="00D84691" w14:paraId="43902EB1" w14:textId="77777777">
        <w:trPr>
          <w:trHeight w:hRule="exact" w:val="264"/>
        </w:trPr>
        <w:tc>
          <w:tcPr>
            <w:tcW w:w="2359" w:type="dxa"/>
          </w:tcPr>
          <w:p w14:paraId="54CB5D22" w14:textId="77777777" w:rsidR="0024004F" w:rsidRPr="00D84691" w:rsidRDefault="00DD080A">
            <w:pPr>
              <w:pStyle w:val="TableParagraph"/>
            </w:pPr>
            <w:r w:rsidRPr="00D84691">
              <w:rPr>
                <w:color w:val="221E1F"/>
              </w:rPr>
              <w:t>Cost of Goods Sold</w:t>
            </w:r>
          </w:p>
        </w:tc>
        <w:tc>
          <w:tcPr>
            <w:tcW w:w="2340" w:type="dxa"/>
          </w:tcPr>
          <w:p w14:paraId="18C0BBA5" w14:textId="7DC11CCD" w:rsidR="0024004F" w:rsidRPr="00D84691" w:rsidRDefault="001201F5">
            <w:pPr>
              <w:rPr>
                <w:rFonts w:ascii="Arial" w:hAnsi="Arial" w:cs="Arial"/>
              </w:rPr>
            </w:pPr>
            <w:r>
              <w:rPr>
                <w:rFonts w:ascii="Arial" w:hAnsi="Arial" w:cs="Arial"/>
              </w:rPr>
              <w:t>$120,000</w:t>
            </w:r>
          </w:p>
        </w:tc>
        <w:tc>
          <w:tcPr>
            <w:tcW w:w="2340" w:type="dxa"/>
          </w:tcPr>
          <w:p w14:paraId="34EB57B3" w14:textId="38D5CE75" w:rsidR="0024004F" w:rsidRPr="00D84691" w:rsidRDefault="001201F5">
            <w:pPr>
              <w:rPr>
                <w:rFonts w:ascii="Arial" w:hAnsi="Arial" w:cs="Arial"/>
              </w:rPr>
            </w:pPr>
            <w:r>
              <w:rPr>
                <w:rFonts w:ascii="Arial" w:hAnsi="Arial" w:cs="Arial"/>
              </w:rPr>
              <w:t>88.9%</w:t>
            </w:r>
          </w:p>
        </w:tc>
      </w:tr>
      <w:tr w:rsidR="0024004F" w:rsidRPr="00D84691" w14:paraId="5DAEA0F5" w14:textId="77777777">
        <w:trPr>
          <w:trHeight w:hRule="exact" w:val="262"/>
        </w:trPr>
        <w:tc>
          <w:tcPr>
            <w:tcW w:w="2359" w:type="dxa"/>
          </w:tcPr>
          <w:p w14:paraId="0D5C0CC7" w14:textId="77777777" w:rsidR="0024004F" w:rsidRPr="00D84691" w:rsidRDefault="00DD080A">
            <w:pPr>
              <w:pStyle w:val="TableParagraph"/>
            </w:pPr>
            <w:r w:rsidRPr="00D84691">
              <w:rPr>
                <w:color w:val="221E1F"/>
              </w:rPr>
              <w:t>Gross Margin</w:t>
            </w:r>
          </w:p>
        </w:tc>
        <w:tc>
          <w:tcPr>
            <w:tcW w:w="2340" w:type="dxa"/>
          </w:tcPr>
          <w:p w14:paraId="1F62E4EB" w14:textId="3323B9A4" w:rsidR="0024004F" w:rsidRPr="00D84691" w:rsidRDefault="001201F5">
            <w:pPr>
              <w:rPr>
                <w:rFonts w:ascii="Arial" w:hAnsi="Arial" w:cs="Arial"/>
              </w:rPr>
            </w:pPr>
            <w:r>
              <w:rPr>
                <w:rFonts w:ascii="Arial" w:hAnsi="Arial" w:cs="Arial"/>
              </w:rPr>
              <w:t>$15,000</w:t>
            </w:r>
          </w:p>
        </w:tc>
        <w:tc>
          <w:tcPr>
            <w:tcW w:w="2340" w:type="dxa"/>
          </w:tcPr>
          <w:p w14:paraId="2FF4CECF" w14:textId="2D8ACDF0" w:rsidR="0024004F" w:rsidRPr="00D84691" w:rsidRDefault="001201F5">
            <w:pPr>
              <w:rPr>
                <w:rFonts w:ascii="Arial" w:hAnsi="Arial" w:cs="Arial"/>
              </w:rPr>
            </w:pPr>
            <w:r>
              <w:rPr>
                <w:rFonts w:ascii="Arial" w:hAnsi="Arial" w:cs="Arial"/>
              </w:rPr>
              <w:t>11.1%</w:t>
            </w:r>
          </w:p>
        </w:tc>
      </w:tr>
      <w:tr w:rsidR="0024004F" w:rsidRPr="00D84691" w14:paraId="0CABAAF9" w14:textId="77777777">
        <w:trPr>
          <w:trHeight w:hRule="exact" w:val="264"/>
        </w:trPr>
        <w:tc>
          <w:tcPr>
            <w:tcW w:w="2359" w:type="dxa"/>
          </w:tcPr>
          <w:p w14:paraId="0F61B4F8" w14:textId="77777777" w:rsidR="0024004F" w:rsidRPr="00D84691" w:rsidRDefault="00DD080A">
            <w:pPr>
              <w:pStyle w:val="TableParagraph"/>
              <w:ind w:right="158"/>
            </w:pPr>
            <w:r w:rsidRPr="00D84691">
              <w:rPr>
                <w:color w:val="221E1F"/>
              </w:rPr>
              <w:t>Operating Expenses</w:t>
            </w:r>
          </w:p>
        </w:tc>
        <w:tc>
          <w:tcPr>
            <w:tcW w:w="2340" w:type="dxa"/>
          </w:tcPr>
          <w:p w14:paraId="32683907" w14:textId="7C95A5C9" w:rsidR="0024004F" w:rsidRPr="00D84691" w:rsidRDefault="001201F5">
            <w:pPr>
              <w:rPr>
                <w:rFonts w:ascii="Arial" w:hAnsi="Arial" w:cs="Arial"/>
              </w:rPr>
            </w:pPr>
            <w:r>
              <w:rPr>
                <w:rFonts w:ascii="Arial" w:hAnsi="Arial" w:cs="Arial"/>
              </w:rPr>
              <w:t>$11,500</w:t>
            </w:r>
          </w:p>
        </w:tc>
        <w:tc>
          <w:tcPr>
            <w:tcW w:w="2340" w:type="dxa"/>
          </w:tcPr>
          <w:p w14:paraId="63609E74" w14:textId="74C1A1F6" w:rsidR="0024004F" w:rsidRPr="00D84691" w:rsidRDefault="001201F5">
            <w:pPr>
              <w:rPr>
                <w:rFonts w:ascii="Arial" w:hAnsi="Arial" w:cs="Arial"/>
              </w:rPr>
            </w:pPr>
            <w:r>
              <w:rPr>
                <w:rFonts w:ascii="Arial" w:hAnsi="Arial" w:cs="Arial"/>
              </w:rPr>
              <w:t>8.5%</w:t>
            </w:r>
          </w:p>
        </w:tc>
      </w:tr>
      <w:tr w:rsidR="0024004F" w:rsidRPr="00D84691" w14:paraId="66E47DE5" w14:textId="77777777">
        <w:trPr>
          <w:trHeight w:hRule="exact" w:val="264"/>
        </w:trPr>
        <w:tc>
          <w:tcPr>
            <w:tcW w:w="2359" w:type="dxa"/>
          </w:tcPr>
          <w:p w14:paraId="30CADC56" w14:textId="77777777" w:rsidR="0024004F" w:rsidRPr="00D84691" w:rsidRDefault="00DD080A">
            <w:pPr>
              <w:pStyle w:val="TableParagraph"/>
              <w:ind w:right="155"/>
            </w:pPr>
            <w:r w:rsidRPr="00D84691">
              <w:rPr>
                <w:color w:val="221E1F"/>
              </w:rPr>
              <w:t>Profit/Loss</w:t>
            </w:r>
          </w:p>
        </w:tc>
        <w:tc>
          <w:tcPr>
            <w:tcW w:w="2340" w:type="dxa"/>
          </w:tcPr>
          <w:p w14:paraId="7173ACD3" w14:textId="39447304" w:rsidR="0024004F" w:rsidRPr="00D84691" w:rsidRDefault="001201F5">
            <w:pPr>
              <w:rPr>
                <w:rFonts w:ascii="Arial" w:hAnsi="Arial" w:cs="Arial"/>
              </w:rPr>
            </w:pPr>
            <w:r>
              <w:rPr>
                <w:rFonts w:ascii="Arial" w:hAnsi="Arial" w:cs="Arial"/>
              </w:rPr>
              <w:t>$3,500</w:t>
            </w:r>
          </w:p>
        </w:tc>
        <w:tc>
          <w:tcPr>
            <w:tcW w:w="2340" w:type="dxa"/>
          </w:tcPr>
          <w:p w14:paraId="7DBA15D5" w14:textId="771588E7" w:rsidR="0024004F" w:rsidRPr="00D84691" w:rsidRDefault="001201F5">
            <w:pPr>
              <w:rPr>
                <w:rFonts w:ascii="Arial" w:hAnsi="Arial" w:cs="Arial"/>
              </w:rPr>
            </w:pPr>
            <w:r>
              <w:rPr>
                <w:rFonts w:ascii="Arial" w:hAnsi="Arial" w:cs="Arial"/>
              </w:rPr>
              <w:t>2.6%</w:t>
            </w:r>
          </w:p>
        </w:tc>
      </w:tr>
    </w:tbl>
    <w:p w14:paraId="66BE9B39" w14:textId="77777777" w:rsidR="0024004F" w:rsidRPr="00D84691" w:rsidRDefault="0024004F">
      <w:pPr>
        <w:pStyle w:val="BodyText"/>
        <w:rPr>
          <w:rFonts w:ascii="Arial" w:hAnsi="Arial" w:cs="Arial"/>
          <w:b/>
          <w:sz w:val="20"/>
        </w:rPr>
      </w:pPr>
    </w:p>
    <w:p w14:paraId="3955BC2A" w14:textId="77777777" w:rsidR="0024004F" w:rsidRPr="00D84691" w:rsidRDefault="0024004F">
      <w:pPr>
        <w:pStyle w:val="BodyText"/>
        <w:spacing w:before="2" w:after="1"/>
        <w:rPr>
          <w:rFonts w:ascii="Arial" w:hAnsi="Arial" w:cs="Arial"/>
          <w:b/>
          <w:sz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2340"/>
        <w:gridCol w:w="2340"/>
      </w:tblGrid>
      <w:tr w:rsidR="0024004F" w:rsidRPr="00D84691" w14:paraId="3C49F76E" w14:textId="77777777">
        <w:trPr>
          <w:trHeight w:hRule="exact" w:val="262"/>
        </w:trPr>
        <w:tc>
          <w:tcPr>
            <w:tcW w:w="2359" w:type="dxa"/>
          </w:tcPr>
          <w:p w14:paraId="292064A9" w14:textId="77777777" w:rsidR="0024004F" w:rsidRPr="00D84691" w:rsidRDefault="00DD080A">
            <w:pPr>
              <w:pStyle w:val="TableParagraph"/>
            </w:pPr>
            <w:r w:rsidRPr="00D84691">
              <w:rPr>
                <w:color w:val="221E1F"/>
              </w:rPr>
              <w:t>Problem 2</w:t>
            </w:r>
          </w:p>
        </w:tc>
        <w:tc>
          <w:tcPr>
            <w:tcW w:w="2340" w:type="dxa"/>
          </w:tcPr>
          <w:p w14:paraId="5AC27338" w14:textId="77777777" w:rsidR="0024004F" w:rsidRPr="00D84691" w:rsidRDefault="00DD080A">
            <w:pPr>
              <w:pStyle w:val="TableParagraph"/>
              <w:ind w:left="650" w:right="0"/>
              <w:jc w:val="left"/>
            </w:pPr>
            <w:r w:rsidRPr="00D84691">
              <w:rPr>
                <w:color w:val="221E1F"/>
              </w:rPr>
              <w:t>$ (Dollars)</w:t>
            </w:r>
          </w:p>
        </w:tc>
        <w:tc>
          <w:tcPr>
            <w:tcW w:w="2340" w:type="dxa"/>
          </w:tcPr>
          <w:p w14:paraId="70CB24A6" w14:textId="77777777" w:rsidR="0024004F" w:rsidRPr="00D84691" w:rsidRDefault="00DD080A">
            <w:pPr>
              <w:pStyle w:val="TableParagraph"/>
              <w:ind w:left="338" w:right="0"/>
              <w:jc w:val="left"/>
            </w:pPr>
            <w:r w:rsidRPr="00D84691">
              <w:rPr>
                <w:color w:val="221E1F"/>
              </w:rPr>
              <w:t>% (Percentages)</w:t>
            </w:r>
          </w:p>
        </w:tc>
      </w:tr>
      <w:tr w:rsidR="0024004F" w:rsidRPr="00D84691" w14:paraId="24746A5F" w14:textId="77777777">
        <w:trPr>
          <w:trHeight w:hRule="exact" w:val="264"/>
        </w:trPr>
        <w:tc>
          <w:tcPr>
            <w:tcW w:w="2359" w:type="dxa"/>
          </w:tcPr>
          <w:p w14:paraId="7CA60C00" w14:textId="77777777" w:rsidR="0024004F" w:rsidRPr="00D84691" w:rsidRDefault="00DD080A">
            <w:pPr>
              <w:pStyle w:val="TableParagraph"/>
              <w:ind w:right="156"/>
            </w:pPr>
            <w:r w:rsidRPr="00D84691">
              <w:rPr>
                <w:color w:val="221E1F"/>
              </w:rPr>
              <w:t>Net Sales</w:t>
            </w:r>
          </w:p>
        </w:tc>
        <w:tc>
          <w:tcPr>
            <w:tcW w:w="2340" w:type="dxa"/>
          </w:tcPr>
          <w:p w14:paraId="0927626D" w14:textId="38A8B1BC" w:rsidR="0024004F" w:rsidRPr="00D84691" w:rsidRDefault="005F1D14">
            <w:pPr>
              <w:rPr>
                <w:rFonts w:ascii="Arial" w:hAnsi="Arial" w:cs="Arial"/>
              </w:rPr>
            </w:pPr>
            <w:r>
              <w:rPr>
                <w:rFonts w:ascii="Arial" w:hAnsi="Arial" w:cs="Arial"/>
              </w:rPr>
              <w:t>$110,000</w:t>
            </w:r>
          </w:p>
        </w:tc>
        <w:tc>
          <w:tcPr>
            <w:tcW w:w="2340" w:type="dxa"/>
          </w:tcPr>
          <w:p w14:paraId="46F79DFA" w14:textId="33EF67BA" w:rsidR="0024004F" w:rsidRPr="00D84691" w:rsidRDefault="005F1D14">
            <w:pPr>
              <w:rPr>
                <w:rFonts w:ascii="Arial" w:hAnsi="Arial" w:cs="Arial"/>
              </w:rPr>
            </w:pPr>
            <w:r>
              <w:rPr>
                <w:rFonts w:ascii="Arial" w:hAnsi="Arial" w:cs="Arial"/>
              </w:rPr>
              <w:t>100%</w:t>
            </w:r>
          </w:p>
        </w:tc>
      </w:tr>
      <w:tr w:rsidR="0024004F" w:rsidRPr="00D84691" w14:paraId="5B201BF5" w14:textId="77777777">
        <w:trPr>
          <w:trHeight w:hRule="exact" w:val="262"/>
        </w:trPr>
        <w:tc>
          <w:tcPr>
            <w:tcW w:w="2359" w:type="dxa"/>
          </w:tcPr>
          <w:p w14:paraId="21217D3B" w14:textId="77777777" w:rsidR="0024004F" w:rsidRPr="00D84691" w:rsidRDefault="00DD080A">
            <w:pPr>
              <w:pStyle w:val="TableParagraph"/>
            </w:pPr>
            <w:r w:rsidRPr="00D84691">
              <w:rPr>
                <w:color w:val="221E1F"/>
              </w:rPr>
              <w:t>Cost of Goods Sold</w:t>
            </w:r>
          </w:p>
        </w:tc>
        <w:tc>
          <w:tcPr>
            <w:tcW w:w="2340" w:type="dxa"/>
          </w:tcPr>
          <w:p w14:paraId="1CCDF530" w14:textId="264E173F" w:rsidR="0024004F" w:rsidRPr="00D84691" w:rsidRDefault="005F1D14">
            <w:pPr>
              <w:rPr>
                <w:rFonts w:ascii="Arial" w:hAnsi="Arial" w:cs="Arial"/>
              </w:rPr>
            </w:pPr>
            <w:r>
              <w:rPr>
                <w:rFonts w:ascii="Arial" w:hAnsi="Arial" w:cs="Arial"/>
              </w:rPr>
              <w:t>$80,000</w:t>
            </w:r>
          </w:p>
        </w:tc>
        <w:tc>
          <w:tcPr>
            <w:tcW w:w="2340" w:type="dxa"/>
          </w:tcPr>
          <w:p w14:paraId="2443E11F" w14:textId="2AC0B394" w:rsidR="0024004F" w:rsidRPr="00D84691" w:rsidRDefault="005F1D14">
            <w:pPr>
              <w:rPr>
                <w:rFonts w:ascii="Arial" w:hAnsi="Arial" w:cs="Arial"/>
              </w:rPr>
            </w:pPr>
            <w:r>
              <w:rPr>
                <w:rFonts w:ascii="Arial" w:hAnsi="Arial" w:cs="Arial"/>
              </w:rPr>
              <w:t>72.7%</w:t>
            </w:r>
          </w:p>
        </w:tc>
      </w:tr>
      <w:tr w:rsidR="0024004F" w:rsidRPr="00D84691" w14:paraId="628AECA0" w14:textId="77777777">
        <w:trPr>
          <w:trHeight w:hRule="exact" w:val="264"/>
        </w:trPr>
        <w:tc>
          <w:tcPr>
            <w:tcW w:w="2359" w:type="dxa"/>
          </w:tcPr>
          <w:p w14:paraId="79DD5A98" w14:textId="77777777" w:rsidR="0024004F" w:rsidRPr="00D84691" w:rsidRDefault="00DD080A">
            <w:pPr>
              <w:pStyle w:val="TableParagraph"/>
            </w:pPr>
            <w:r w:rsidRPr="00D84691">
              <w:rPr>
                <w:color w:val="221E1F"/>
              </w:rPr>
              <w:t>Gross Margin</w:t>
            </w:r>
          </w:p>
        </w:tc>
        <w:tc>
          <w:tcPr>
            <w:tcW w:w="2340" w:type="dxa"/>
          </w:tcPr>
          <w:p w14:paraId="3BE97C32" w14:textId="42FF5AB5" w:rsidR="0024004F" w:rsidRPr="00D84691" w:rsidRDefault="005F1D14">
            <w:pPr>
              <w:rPr>
                <w:rFonts w:ascii="Arial" w:hAnsi="Arial" w:cs="Arial"/>
              </w:rPr>
            </w:pPr>
            <w:r>
              <w:rPr>
                <w:rFonts w:ascii="Arial" w:hAnsi="Arial" w:cs="Arial"/>
              </w:rPr>
              <w:t>$</w:t>
            </w:r>
            <w:r>
              <w:rPr>
                <w:rFonts w:ascii="Arial" w:hAnsi="Arial" w:cs="Arial"/>
              </w:rPr>
              <w:t>30,000</w:t>
            </w:r>
          </w:p>
        </w:tc>
        <w:tc>
          <w:tcPr>
            <w:tcW w:w="2340" w:type="dxa"/>
          </w:tcPr>
          <w:p w14:paraId="074E5120" w14:textId="4C1332C9" w:rsidR="0024004F" w:rsidRPr="00D84691" w:rsidRDefault="005F1D14">
            <w:pPr>
              <w:rPr>
                <w:rFonts w:ascii="Arial" w:hAnsi="Arial" w:cs="Arial"/>
              </w:rPr>
            </w:pPr>
            <w:r>
              <w:rPr>
                <w:rFonts w:ascii="Arial" w:hAnsi="Arial" w:cs="Arial"/>
              </w:rPr>
              <w:t>27.3%</w:t>
            </w:r>
          </w:p>
        </w:tc>
      </w:tr>
      <w:tr w:rsidR="0024004F" w:rsidRPr="00D84691" w14:paraId="27636996" w14:textId="77777777">
        <w:trPr>
          <w:trHeight w:hRule="exact" w:val="262"/>
        </w:trPr>
        <w:tc>
          <w:tcPr>
            <w:tcW w:w="2359" w:type="dxa"/>
          </w:tcPr>
          <w:p w14:paraId="06A49237" w14:textId="77777777" w:rsidR="0024004F" w:rsidRPr="00D84691" w:rsidRDefault="00DD080A">
            <w:pPr>
              <w:pStyle w:val="TableParagraph"/>
              <w:ind w:right="158"/>
            </w:pPr>
            <w:r w:rsidRPr="00D84691">
              <w:rPr>
                <w:color w:val="221E1F"/>
              </w:rPr>
              <w:t>Operating Expenses</w:t>
            </w:r>
          </w:p>
        </w:tc>
        <w:tc>
          <w:tcPr>
            <w:tcW w:w="2340" w:type="dxa"/>
          </w:tcPr>
          <w:p w14:paraId="728A0485" w14:textId="69C01DD2" w:rsidR="0024004F" w:rsidRPr="00D84691" w:rsidRDefault="005F1D14">
            <w:pPr>
              <w:rPr>
                <w:rFonts w:ascii="Arial" w:hAnsi="Arial" w:cs="Arial"/>
              </w:rPr>
            </w:pPr>
            <w:r>
              <w:rPr>
                <w:rFonts w:ascii="Arial" w:hAnsi="Arial" w:cs="Arial"/>
              </w:rPr>
              <w:t>$</w:t>
            </w:r>
            <w:r>
              <w:rPr>
                <w:rFonts w:ascii="Arial" w:hAnsi="Arial" w:cs="Arial"/>
              </w:rPr>
              <w:t>35,000</w:t>
            </w:r>
          </w:p>
        </w:tc>
        <w:tc>
          <w:tcPr>
            <w:tcW w:w="2340" w:type="dxa"/>
          </w:tcPr>
          <w:p w14:paraId="33DC5987" w14:textId="43C9A686" w:rsidR="0024004F" w:rsidRPr="00D84691" w:rsidRDefault="005F1D14">
            <w:pPr>
              <w:rPr>
                <w:rFonts w:ascii="Arial" w:hAnsi="Arial" w:cs="Arial"/>
              </w:rPr>
            </w:pPr>
            <w:r>
              <w:rPr>
                <w:rFonts w:ascii="Arial" w:hAnsi="Arial" w:cs="Arial"/>
              </w:rPr>
              <w:t>31.8%</w:t>
            </w:r>
          </w:p>
        </w:tc>
      </w:tr>
      <w:tr w:rsidR="0024004F" w:rsidRPr="00D84691" w14:paraId="0AD450BC" w14:textId="77777777">
        <w:trPr>
          <w:trHeight w:hRule="exact" w:val="264"/>
        </w:trPr>
        <w:tc>
          <w:tcPr>
            <w:tcW w:w="2359" w:type="dxa"/>
          </w:tcPr>
          <w:p w14:paraId="2BD6554B" w14:textId="77777777" w:rsidR="0024004F" w:rsidRPr="00D84691" w:rsidRDefault="00DD080A">
            <w:pPr>
              <w:pStyle w:val="TableParagraph"/>
              <w:spacing w:line="240" w:lineRule="auto"/>
              <w:ind w:right="155"/>
            </w:pPr>
            <w:r w:rsidRPr="00D84691">
              <w:rPr>
                <w:color w:val="221E1F"/>
              </w:rPr>
              <w:t>Profit/Loss</w:t>
            </w:r>
          </w:p>
        </w:tc>
        <w:tc>
          <w:tcPr>
            <w:tcW w:w="2340" w:type="dxa"/>
          </w:tcPr>
          <w:p w14:paraId="5892E1C1" w14:textId="038AAA3A" w:rsidR="0024004F" w:rsidRPr="00D84691" w:rsidRDefault="005F1D14">
            <w:pPr>
              <w:rPr>
                <w:rFonts w:ascii="Arial" w:hAnsi="Arial" w:cs="Arial"/>
              </w:rPr>
            </w:pPr>
            <w:r>
              <w:rPr>
                <w:rFonts w:ascii="Arial" w:hAnsi="Arial" w:cs="Arial"/>
              </w:rPr>
              <w:t>$</w:t>
            </w:r>
            <w:r>
              <w:rPr>
                <w:rFonts w:ascii="Arial" w:hAnsi="Arial" w:cs="Arial"/>
              </w:rPr>
              <w:t>-5,000</w:t>
            </w:r>
          </w:p>
        </w:tc>
        <w:tc>
          <w:tcPr>
            <w:tcW w:w="2340" w:type="dxa"/>
          </w:tcPr>
          <w:p w14:paraId="15EB9C35" w14:textId="7FBDDF53" w:rsidR="0024004F" w:rsidRPr="00D84691" w:rsidRDefault="005F1D14">
            <w:pPr>
              <w:rPr>
                <w:rFonts w:ascii="Arial" w:hAnsi="Arial" w:cs="Arial"/>
              </w:rPr>
            </w:pPr>
            <w:r>
              <w:rPr>
                <w:rFonts w:ascii="Arial" w:hAnsi="Arial" w:cs="Arial"/>
              </w:rPr>
              <w:t>-4.5%</w:t>
            </w:r>
          </w:p>
        </w:tc>
      </w:tr>
    </w:tbl>
    <w:p w14:paraId="0E29E79C" w14:textId="77777777" w:rsidR="0024004F" w:rsidRPr="00D84691" w:rsidRDefault="0024004F">
      <w:pPr>
        <w:pStyle w:val="BodyText"/>
        <w:rPr>
          <w:rFonts w:ascii="Arial" w:hAnsi="Arial" w:cs="Arial"/>
          <w:b/>
          <w:sz w:val="20"/>
        </w:rPr>
      </w:pPr>
    </w:p>
    <w:p w14:paraId="78A6FEB2" w14:textId="77777777" w:rsidR="0024004F" w:rsidRPr="00D84691" w:rsidRDefault="0024004F">
      <w:pPr>
        <w:pStyle w:val="BodyText"/>
        <w:spacing w:before="2" w:after="1"/>
        <w:rPr>
          <w:rFonts w:ascii="Arial" w:hAnsi="Arial" w:cs="Arial"/>
          <w:b/>
          <w:sz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2340"/>
        <w:gridCol w:w="2340"/>
      </w:tblGrid>
      <w:tr w:rsidR="0024004F" w:rsidRPr="00D84691" w14:paraId="314DDA82" w14:textId="77777777">
        <w:trPr>
          <w:trHeight w:hRule="exact" w:val="264"/>
        </w:trPr>
        <w:tc>
          <w:tcPr>
            <w:tcW w:w="2359" w:type="dxa"/>
          </w:tcPr>
          <w:p w14:paraId="3985E741" w14:textId="77777777" w:rsidR="0024004F" w:rsidRPr="00D84691" w:rsidRDefault="00DD080A">
            <w:pPr>
              <w:pStyle w:val="TableParagraph"/>
            </w:pPr>
            <w:r w:rsidRPr="00D84691">
              <w:rPr>
                <w:color w:val="221E1F"/>
              </w:rPr>
              <w:t>Problem 3</w:t>
            </w:r>
          </w:p>
        </w:tc>
        <w:tc>
          <w:tcPr>
            <w:tcW w:w="2340" w:type="dxa"/>
          </w:tcPr>
          <w:p w14:paraId="6105745D" w14:textId="77777777" w:rsidR="0024004F" w:rsidRPr="00D84691" w:rsidRDefault="00DD080A">
            <w:pPr>
              <w:pStyle w:val="TableParagraph"/>
              <w:ind w:left="650" w:right="0"/>
              <w:jc w:val="left"/>
            </w:pPr>
            <w:r w:rsidRPr="00D84691">
              <w:rPr>
                <w:color w:val="221E1F"/>
              </w:rPr>
              <w:t>$ (Dollars)</w:t>
            </w:r>
          </w:p>
        </w:tc>
        <w:tc>
          <w:tcPr>
            <w:tcW w:w="2340" w:type="dxa"/>
          </w:tcPr>
          <w:p w14:paraId="294E0621" w14:textId="77777777" w:rsidR="0024004F" w:rsidRPr="00D84691" w:rsidRDefault="00DD080A">
            <w:pPr>
              <w:pStyle w:val="TableParagraph"/>
              <w:ind w:left="338" w:right="0"/>
              <w:jc w:val="left"/>
            </w:pPr>
            <w:r w:rsidRPr="00D84691">
              <w:rPr>
                <w:color w:val="221E1F"/>
              </w:rPr>
              <w:t>% (Percentages)</w:t>
            </w:r>
          </w:p>
        </w:tc>
      </w:tr>
      <w:tr w:rsidR="0024004F" w:rsidRPr="00D84691" w14:paraId="7261E888" w14:textId="77777777">
        <w:trPr>
          <w:trHeight w:hRule="exact" w:val="262"/>
        </w:trPr>
        <w:tc>
          <w:tcPr>
            <w:tcW w:w="2359" w:type="dxa"/>
          </w:tcPr>
          <w:p w14:paraId="12C481C0" w14:textId="77777777" w:rsidR="0024004F" w:rsidRPr="00D84691" w:rsidRDefault="00DD080A">
            <w:pPr>
              <w:pStyle w:val="TableParagraph"/>
              <w:ind w:right="156"/>
            </w:pPr>
            <w:r w:rsidRPr="00D84691">
              <w:rPr>
                <w:color w:val="221E1F"/>
              </w:rPr>
              <w:t>Net Sales</w:t>
            </w:r>
          </w:p>
        </w:tc>
        <w:tc>
          <w:tcPr>
            <w:tcW w:w="2340" w:type="dxa"/>
          </w:tcPr>
          <w:p w14:paraId="17B25208" w14:textId="2479B619" w:rsidR="0024004F" w:rsidRPr="00D84691" w:rsidRDefault="005F1D14">
            <w:pPr>
              <w:rPr>
                <w:rFonts w:ascii="Arial" w:hAnsi="Arial" w:cs="Arial"/>
              </w:rPr>
            </w:pPr>
            <w:r>
              <w:rPr>
                <w:rFonts w:ascii="Arial" w:hAnsi="Arial" w:cs="Arial"/>
              </w:rPr>
              <w:t>$</w:t>
            </w:r>
            <w:r>
              <w:rPr>
                <w:rFonts w:ascii="Arial" w:hAnsi="Arial" w:cs="Arial"/>
              </w:rPr>
              <w:t>300,000</w:t>
            </w:r>
          </w:p>
        </w:tc>
        <w:tc>
          <w:tcPr>
            <w:tcW w:w="2340" w:type="dxa"/>
          </w:tcPr>
          <w:p w14:paraId="2F01C7FC" w14:textId="73B6F1A7" w:rsidR="0024004F" w:rsidRPr="00D84691" w:rsidRDefault="005F1D14">
            <w:pPr>
              <w:rPr>
                <w:rFonts w:ascii="Arial" w:hAnsi="Arial" w:cs="Arial"/>
              </w:rPr>
            </w:pPr>
            <w:r>
              <w:rPr>
                <w:rFonts w:ascii="Arial" w:hAnsi="Arial" w:cs="Arial"/>
              </w:rPr>
              <w:t>100%</w:t>
            </w:r>
          </w:p>
        </w:tc>
      </w:tr>
      <w:tr w:rsidR="0024004F" w:rsidRPr="00D84691" w14:paraId="79E48B42" w14:textId="77777777">
        <w:trPr>
          <w:trHeight w:hRule="exact" w:val="264"/>
        </w:trPr>
        <w:tc>
          <w:tcPr>
            <w:tcW w:w="2359" w:type="dxa"/>
          </w:tcPr>
          <w:p w14:paraId="3122AF61" w14:textId="77777777" w:rsidR="0024004F" w:rsidRPr="00D84691" w:rsidRDefault="00DD080A">
            <w:pPr>
              <w:pStyle w:val="TableParagraph"/>
              <w:spacing w:line="240" w:lineRule="auto"/>
            </w:pPr>
            <w:r w:rsidRPr="00D84691">
              <w:rPr>
                <w:color w:val="221E1F"/>
              </w:rPr>
              <w:t>Cost of Goods Sold</w:t>
            </w:r>
          </w:p>
        </w:tc>
        <w:tc>
          <w:tcPr>
            <w:tcW w:w="2340" w:type="dxa"/>
          </w:tcPr>
          <w:p w14:paraId="1AAEED63" w14:textId="19641A25" w:rsidR="0024004F" w:rsidRPr="00D84691" w:rsidRDefault="005F1D14">
            <w:pPr>
              <w:rPr>
                <w:rFonts w:ascii="Arial" w:hAnsi="Arial" w:cs="Arial"/>
              </w:rPr>
            </w:pPr>
            <w:r>
              <w:rPr>
                <w:rFonts w:ascii="Arial" w:hAnsi="Arial" w:cs="Arial"/>
              </w:rPr>
              <w:t>$</w:t>
            </w:r>
            <w:r>
              <w:rPr>
                <w:rFonts w:ascii="Arial" w:hAnsi="Arial" w:cs="Arial"/>
              </w:rPr>
              <w:t>180,000</w:t>
            </w:r>
          </w:p>
        </w:tc>
        <w:tc>
          <w:tcPr>
            <w:tcW w:w="2340" w:type="dxa"/>
          </w:tcPr>
          <w:p w14:paraId="43D5BDF0" w14:textId="3E55EA50" w:rsidR="0024004F" w:rsidRPr="00D84691" w:rsidRDefault="005F1D14">
            <w:pPr>
              <w:rPr>
                <w:rFonts w:ascii="Arial" w:hAnsi="Arial" w:cs="Arial"/>
              </w:rPr>
            </w:pPr>
            <w:r>
              <w:rPr>
                <w:rFonts w:ascii="Arial" w:hAnsi="Arial" w:cs="Arial"/>
              </w:rPr>
              <w:t>60%</w:t>
            </w:r>
          </w:p>
        </w:tc>
      </w:tr>
      <w:tr w:rsidR="0024004F" w:rsidRPr="00D84691" w14:paraId="71D63E6E" w14:textId="77777777">
        <w:trPr>
          <w:trHeight w:hRule="exact" w:val="262"/>
        </w:trPr>
        <w:tc>
          <w:tcPr>
            <w:tcW w:w="2359" w:type="dxa"/>
          </w:tcPr>
          <w:p w14:paraId="4FBF5278" w14:textId="77777777" w:rsidR="0024004F" w:rsidRPr="00D84691" w:rsidRDefault="00DD080A">
            <w:pPr>
              <w:pStyle w:val="TableParagraph"/>
            </w:pPr>
            <w:r w:rsidRPr="00D84691">
              <w:rPr>
                <w:color w:val="221E1F"/>
              </w:rPr>
              <w:t>Gross Margin</w:t>
            </w:r>
          </w:p>
        </w:tc>
        <w:tc>
          <w:tcPr>
            <w:tcW w:w="2340" w:type="dxa"/>
          </w:tcPr>
          <w:p w14:paraId="79CBAA38" w14:textId="78A2B751" w:rsidR="0024004F" w:rsidRPr="00D84691" w:rsidRDefault="005F1D14">
            <w:pPr>
              <w:rPr>
                <w:rFonts w:ascii="Arial" w:hAnsi="Arial" w:cs="Arial"/>
              </w:rPr>
            </w:pPr>
            <w:r>
              <w:rPr>
                <w:rFonts w:ascii="Arial" w:hAnsi="Arial" w:cs="Arial"/>
              </w:rPr>
              <w:t>$120,000</w:t>
            </w:r>
          </w:p>
        </w:tc>
        <w:tc>
          <w:tcPr>
            <w:tcW w:w="2340" w:type="dxa"/>
          </w:tcPr>
          <w:p w14:paraId="154E2460" w14:textId="7B5DF344" w:rsidR="0024004F" w:rsidRPr="00D84691" w:rsidRDefault="005F1D14">
            <w:pPr>
              <w:rPr>
                <w:rFonts w:ascii="Arial" w:hAnsi="Arial" w:cs="Arial"/>
              </w:rPr>
            </w:pPr>
            <w:r>
              <w:rPr>
                <w:rFonts w:ascii="Arial" w:hAnsi="Arial" w:cs="Arial"/>
              </w:rPr>
              <w:t>40%</w:t>
            </w:r>
          </w:p>
        </w:tc>
      </w:tr>
      <w:tr w:rsidR="0024004F" w:rsidRPr="00D84691" w14:paraId="706562D8" w14:textId="77777777">
        <w:trPr>
          <w:trHeight w:hRule="exact" w:val="264"/>
        </w:trPr>
        <w:tc>
          <w:tcPr>
            <w:tcW w:w="2359" w:type="dxa"/>
          </w:tcPr>
          <w:p w14:paraId="4325EDB5" w14:textId="77777777" w:rsidR="0024004F" w:rsidRPr="00D84691" w:rsidRDefault="00DD080A">
            <w:pPr>
              <w:pStyle w:val="TableParagraph"/>
              <w:spacing w:line="240" w:lineRule="auto"/>
              <w:ind w:right="158"/>
            </w:pPr>
            <w:r w:rsidRPr="00D84691">
              <w:rPr>
                <w:color w:val="221E1F"/>
              </w:rPr>
              <w:t>Operating Expenses</w:t>
            </w:r>
          </w:p>
        </w:tc>
        <w:tc>
          <w:tcPr>
            <w:tcW w:w="2340" w:type="dxa"/>
          </w:tcPr>
          <w:p w14:paraId="211D1A63" w14:textId="74F7C55F" w:rsidR="0024004F" w:rsidRPr="00D84691" w:rsidRDefault="005F1D14">
            <w:pPr>
              <w:rPr>
                <w:rFonts w:ascii="Arial" w:hAnsi="Arial" w:cs="Arial"/>
              </w:rPr>
            </w:pPr>
            <w:r>
              <w:rPr>
                <w:rFonts w:ascii="Arial" w:hAnsi="Arial" w:cs="Arial"/>
              </w:rPr>
              <w:t>$90,500</w:t>
            </w:r>
          </w:p>
        </w:tc>
        <w:tc>
          <w:tcPr>
            <w:tcW w:w="2340" w:type="dxa"/>
          </w:tcPr>
          <w:p w14:paraId="748A1570" w14:textId="2DC7C8E6" w:rsidR="0024004F" w:rsidRPr="00D84691" w:rsidRDefault="005F1D14">
            <w:pPr>
              <w:rPr>
                <w:rFonts w:ascii="Arial" w:hAnsi="Arial" w:cs="Arial"/>
              </w:rPr>
            </w:pPr>
            <w:r>
              <w:rPr>
                <w:rFonts w:ascii="Arial" w:hAnsi="Arial" w:cs="Arial"/>
              </w:rPr>
              <w:t>31.7%</w:t>
            </w:r>
          </w:p>
        </w:tc>
      </w:tr>
      <w:tr w:rsidR="0024004F" w:rsidRPr="00D84691" w14:paraId="41C10331" w14:textId="77777777">
        <w:trPr>
          <w:trHeight w:hRule="exact" w:val="264"/>
        </w:trPr>
        <w:tc>
          <w:tcPr>
            <w:tcW w:w="2359" w:type="dxa"/>
          </w:tcPr>
          <w:p w14:paraId="7C8DEDBA" w14:textId="77777777" w:rsidR="0024004F" w:rsidRPr="00D84691" w:rsidRDefault="00DD080A">
            <w:pPr>
              <w:pStyle w:val="TableParagraph"/>
              <w:ind w:right="155"/>
            </w:pPr>
            <w:r w:rsidRPr="00D84691">
              <w:rPr>
                <w:color w:val="221E1F"/>
              </w:rPr>
              <w:t>Profit/Loss</w:t>
            </w:r>
          </w:p>
        </w:tc>
        <w:tc>
          <w:tcPr>
            <w:tcW w:w="2340" w:type="dxa"/>
          </w:tcPr>
          <w:p w14:paraId="6BE6031C" w14:textId="578E26F7" w:rsidR="0024004F" w:rsidRPr="00D84691" w:rsidRDefault="005F1D14">
            <w:pPr>
              <w:rPr>
                <w:rFonts w:ascii="Arial" w:hAnsi="Arial" w:cs="Arial"/>
              </w:rPr>
            </w:pPr>
            <w:r>
              <w:rPr>
                <w:rFonts w:ascii="Arial" w:hAnsi="Arial" w:cs="Arial"/>
              </w:rPr>
              <w:t>$</w:t>
            </w:r>
            <w:r>
              <w:rPr>
                <w:rFonts w:ascii="Arial" w:hAnsi="Arial" w:cs="Arial"/>
              </w:rPr>
              <w:t>29,500</w:t>
            </w:r>
          </w:p>
        </w:tc>
        <w:tc>
          <w:tcPr>
            <w:tcW w:w="2340" w:type="dxa"/>
          </w:tcPr>
          <w:p w14:paraId="721243D4" w14:textId="4C7368A8" w:rsidR="0024004F" w:rsidRPr="00D84691" w:rsidRDefault="005F1D14">
            <w:pPr>
              <w:rPr>
                <w:rFonts w:ascii="Arial" w:hAnsi="Arial" w:cs="Arial"/>
              </w:rPr>
            </w:pPr>
            <w:r>
              <w:rPr>
                <w:rFonts w:ascii="Arial" w:hAnsi="Arial" w:cs="Arial"/>
              </w:rPr>
              <w:t>9.8%</w:t>
            </w:r>
          </w:p>
        </w:tc>
      </w:tr>
    </w:tbl>
    <w:p w14:paraId="24A44D4A" w14:textId="77777777" w:rsidR="0024004F" w:rsidRPr="00D84691" w:rsidRDefault="0024004F">
      <w:pPr>
        <w:pStyle w:val="BodyText"/>
        <w:rPr>
          <w:rFonts w:ascii="Arial" w:hAnsi="Arial" w:cs="Arial"/>
          <w:b/>
          <w:sz w:val="20"/>
        </w:rPr>
      </w:pPr>
    </w:p>
    <w:p w14:paraId="4E35C53B" w14:textId="77777777" w:rsidR="0024004F" w:rsidRPr="00D84691" w:rsidRDefault="0024004F">
      <w:pPr>
        <w:pStyle w:val="BodyText"/>
        <w:spacing w:before="2" w:after="1"/>
        <w:rPr>
          <w:rFonts w:ascii="Arial" w:hAnsi="Arial" w:cs="Arial"/>
          <w:b/>
          <w:sz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2340"/>
        <w:gridCol w:w="2340"/>
      </w:tblGrid>
      <w:tr w:rsidR="0024004F" w:rsidRPr="00D84691" w14:paraId="7B0D98C5" w14:textId="77777777">
        <w:trPr>
          <w:trHeight w:hRule="exact" w:val="262"/>
        </w:trPr>
        <w:tc>
          <w:tcPr>
            <w:tcW w:w="2359" w:type="dxa"/>
          </w:tcPr>
          <w:p w14:paraId="7FDC4EDB" w14:textId="77777777" w:rsidR="0024004F" w:rsidRPr="00D84691" w:rsidRDefault="00DD080A">
            <w:pPr>
              <w:pStyle w:val="TableParagraph"/>
            </w:pPr>
            <w:r w:rsidRPr="00D84691">
              <w:rPr>
                <w:color w:val="221E1F"/>
              </w:rPr>
              <w:t>Problem 4</w:t>
            </w:r>
          </w:p>
        </w:tc>
        <w:tc>
          <w:tcPr>
            <w:tcW w:w="2340" w:type="dxa"/>
          </w:tcPr>
          <w:p w14:paraId="41CA3360" w14:textId="77777777" w:rsidR="0024004F" w:rsidRPr="00D84691" w:rsidRDefault="00DD080A">
            <w:pPr>
              <w:pStyle w:val="TableParagraph"/>
              <w:ind w:left="650" w:right="0"/>
              <w:jc w:val="left"/>
            </w:pPr>
            <w:r w:rsidRPr="00D84691">
              <w:rPr>
                <w:color w:val="221E1F"/>
              </w:rPr>
              <w:t>$ (Dollars)</w:t>
            </w:r>
          </w:p>
        </w:tc>
        <w:tc>
          <w:tcPr>
            <w:tcW w:w="2340" w:type="dxa"/>
          </w:tcPr>
          <w:p w14:paraId="0521C19F" w14:textId="77777777" w:rsidR="0024004F" w:rsidRPr="00D84691" w:rsidRDefault="00DD080A">
            <w:pPr>
              <w:pStyle w:val="TableParagraph"/>
              <w:ind w:left="338" w:right="0"/>
              <w:jc w:val="left"/>
            </w:pPr>
            <w:r w:rsidRPr="00D84691">
              <w:rPr>
                <w:color w:val="221E1F"/>
              </w:rPr>
              <w:t>% (Percentages)</w:t>
            </w:r>
          </w:p>
        </w:tc>
      </w:tr>
      <w:tr w:rsidR="0024004F" w:rsidRPr="00D84691" w14:paraId="69D1A1EE" w14:textId="77777777">
        <w:trPr>
          <w:trHeight w:hRule="exact" w:val="264"/>
        </w:trPr>
        <w:tc>
          <w:tcPr>
            <w:tcW w:w="2359" w:type="dxa"/>
          </w:tcPr>
          <w:p w14:paraId="53AABD9E" w14:textId="77777777" w:rsidR="0024004F" w:rsidRPr="00D84691" w:rsidRDefault="00DD080A">
            <w:pPr>
              <w:pStyle w:val="TableParagraph"/>
              <w:spacing w:line="240" w:lineRule="auto"/>
              <w:ind w:right="156"/>
            </w:pPr>
            <w:r w:rsidRPr="00D84691">
              <w:rPr>
                <w:color w:val="221E1F"/>
              </w:rPr>
              <w:t>Net Sales</w:t>
            </w:r>
          </w:p>
        </w:tc>
        <w:tc>
          <w:tcPr>
            <w:tcW w:w="2340" w:type="dxa"/>
          </w:tcPr>
          <w:p w14:paraId="58394092" w14:textId="58185BBF" w:rsidR="0024004F" w:rsidRPr="00D84691" w:rsidRDefault="005F1D14">
            <w:pPr>
              <w:rPr>
                <w:rFonts w:ascii="Arial" w:hAnsi="Arial" w:cs="Arial"/>
              </w:rPr>
            </w:pPr>
            <w:r>
              <w:rPr>
                <w:rFonts w:ascii="Arial" w:hAnsi="Arial" w:cs="Arial"/>
              </w:rPr>
              <w:t>$</w:t>
            </w:r>
            <w:r>
              <w:rPr>
                <w:rFonts w:ascii="Arial" w:hAnsi="Arial" w:cs="Arial"/>
              </w:rPr>
              <w:t>278,000</w:t>
            </w:r>
          </w:p>
        </w:tc>
        <w:tc>
          <w:tcPr>
            <w:tcW w:w="2340" w:type="dxa"/>
          </w:tcPr>
          <w:p w14:paraId="276F09A4" w14:textId="093572C3" w:rsidR="0024004F" w:rsidRPr="00D84691" w:rsidRDefault="005F1D14">
            <w:pPr>
              <w:rPr>
                <w:rFonts w:ascii="Arial" w:hAnsi="Arial" w:cs="Arial"/>
              </w:rPr>
            </w:pPr>
            <w:r>
              <w:rPr>
                <w:rFonts w:ascii="Arial" w:hAnsi="Arial" w:cs="Arial"/>
              </w:rPr>
              <w:t>100%</w:t>
            </w:r>
          </w:p>
        </w:tc>
      </w:tr>
      <w:tr w:rsidR="0024004F" w:rsidRPr="00D84691" w14:paraId="3BF6EFE0" w14:textId="77777777">
        <w:trPr>
          <w:trHeight w:hRule="exact" w:val="264"/>
        </w:trPr>
        <w:tc>
          <w:tcPr>
            <w:tcW w:w="2359" w:type="dxa"/>
          </w:tcPr>
          <w:p w14:paraId="2A3E20FF" w14:textId="77777777" w:rsidR="0024004F" w:rsidRPr="00D84691" w:rsidRDefault="00DD080A">
            <w:pPr>
              <w:pStyle w:val="TableParagraph"/>
            </w:pPr>
            <w:r w:rsidRPr="00D84691">
              <w:rPr>
                <w:color w:val="221E1F"/>
              </w:rPr>
              <w:t>Cost of Goods Sold</w:t>
            </w:r>
          </w:p>
        </w:tc>
        <w:tc>
          <w:tcPr>
            <w:tcW w:w="2340" w:type="dxa"/>
          </w:tcPr>
          <w:p w14:paraId="2C84A1F1" w14:textId="3995D98D" w:rsidR="0024004F" w:rsidRPr="00D84691" w:rsidRDefault="005F1D14">
            <w:pPr>
              <w:rPr>
                <w:rFonts w:ascii="Arial" w:hAnsi="Arial" w:cs="Arial"/>
              </w:rPr>
            </w:pPr>
            <w:r>
              <w:rPr>
                <w:rFonts w:ascii="Arial" w:hAnsi="Arial" w:cs="Arial"/>
              </w:rPr>
              <w:t>$</w:t>
            </w:r>
            <w:r>
              <w:rPr>
                <w:rFonts w:ascii="Arial" w:hAnsi="Arial" w:cs="Arial"/>
              </w:rPr>
              <w:t>190,000</w:t>
            </w:r>
          </w:p>
        </w:tc>
        <w:tc>
          <w:tcPr>
            <w:tcW w:w="2340" w:type="dxa"/>
          </w:tcPr>
          <w:p w14:paraId="77456314" w14:textId="2CD8A76B" w:rsidR="0024004F" w:rsidRPr="00D84691" w:rsidRDefault="005F1D14">
            <w:pPr>
              <w:rPr>
                <w:rFonts w:ascii="Arial" w:hAnsi="Arial" w:cs="Arial"/>
              </w:rPr>
            </w:pPr>
            <w:r>
              <w:rPr>
                <w:rFonts w:ascii="Arial" w:hAnsi="Arial" w:cs="Arial"/>
              </w:rPr>
              <w:t>68.3%</w:t>
            </w:r>
          </w:p>
        </w:tc>
      </w:tr>
      <w:tr w:rsidR="0024004F" w:rsidRPr="00D84691" w14:paraId="79201665" w14:textId="77777777">
        <w:trPr>
          <w:trHeight w:hRule="exact" w:val="262"/>
        </w:trPr>
        <w:tc>
          <w:tcPr>
            <w:tcW w:w="2359" w:type="dxa"/>
          </w:tcPr>
          <w:p w14:paraId="0B5D36BA" w14:textId="77777777" w:rsidR="0024004F" w:rsidRPr="00D84691" w:rsidRDefault="00DD080A">
            <w:pPr>
              <w:pStyle w:val="TableParagraph"/>
            </w:pPr>
            <w:r w:rsidRPr="00D84691">
              <w:rPr>
                <w:color w:val="221E1F"/>
              </w:rPr>
              <w:t>Gross Margin</w:t>
            </w:r>
          </w:p>
        </w:tc>
        <w:tc>
          <w:tcPr>
            <w:tcW w:w="2340" w:type="dxa"/>
          </w:tcPr>
          <w:p w14:paraId="12092297" w14:textId="56D2E8F9" w:rsidR="0024004F" w:rsidRPr="00D84691" w:rsidRDefault="005F1D14">
            <w:pPr>
              <w:rPr>
                <w:rFonts w:ascii="Arial" w:hAnsi="Arial" w:cs="Arial"/>
              </w:rPr>
            </w:pPr>
            <w:r>
              <w:rPr>
                <w:rFonts w:ascii="Arial" w:hAnsi="Arial" w:cs="Arial"/>
              </w:rPr>
              <w:t>$</w:t>
            </w:r>
            <w:r>
              <w:rPr>
                <w:rFonts w:ascii="Arial" w:hAnsi="Arial" w:cs="Arial"/>
              </w:rPr>
              <w:t>88,000</w:t>
            </w:r>
          </w:p>
        </w:tc>
        <w:tc>
          <w:tcPr>
            <w:tcW w:w="2340" w:type="dxa"/>
          </w:tcPr>
          <w:p w14:paraId="0380A3FF" w14:textId="67DD8796" w:rsidR="0024004F" w:rsidRPr="00D84691" w:rsidRDefault="005F1D14">
            <w:pPr>
              <w:rPr>
                <w:rFonts w:ascii="Arial" w:hAnsi="Arial" w:cs="Arial"/>
              </w:rPr>
            </w:pPr>
            <w:r>
              <w:rPr>
                <w:rFonts w:ascii="Arial" w:hAnsi="Arial" w:cs="Arial"/>
              </w:rPr>
              <w:t>31.7%</w:t>
            </w:r>
          </w:p>
        </w:tc>
      </w:tr>
      <w:tr w:rsidR="0024004F" w:rsidRPr="00D84691" w14:paraId="15701E80" w14:textId="77777777">
        <w:trPr>
          <w:trHeight w:hRule="exact" w:val="264"/>
        </w:trPr>
        <w:tc>
          <w:tcPr>
            <w:tcW w:w="2359" w:type="dxa"/>
          </w:tcPr>
          <w:p w14:paraId="5F0819B3" w14:textId="77777777" w:rsidR="0024004F" w:rsidRPr="00D84691" w:rsidRDefault="00DD080A">
            <w:pPr>
              <w:pStyle w:val="TableParagraph"/>
              <w:ind w:right="158"/>
            </w:pPr>
            <w:r w:rsidRPr="00D84691">
              <w:rPr>
                <w:color w:val="221E1F"/>
              </w:rPr>
              <w:t>Operating Expenses</w:t>
            </w:r>
          </w:p>
        </w:tc>
        <w:tc>
          <w:tcPr>
            <w:tcW w:w="2340" w:type="dxa"/>
          </w:tcPr>
          <w:p w14:paraId="54CECF5A" w14:textId="76C8F92A" w:rsidR="0024004F" w:rsidRPr="00D84691" w:rsidRDefault="005F1D14">
            <w:pPr>
              <w:rPr>
                <w:rFonts w:ascii="Arial" w:hAnsi="Arial" w:cs="Arial"/>
              </w:rPr>
            </w:pPr>
            <w:r>
              <w:rPr>
                <w:rFonts w:ascii="Arial" w:hAnsi="Arial" w:cs="Arial"/>
              </w:rPr>
              <w:t>$</w:t>
            </w:r>
            <w:r>
              <w:rPr>
                <w:rFonts w:ascii="Arial" w:hAnsi="Arial" w:cs="Arial"/>
              </w:rPr>
              <w:t>78,500</w:t>
            </w:r>
          </w:p>
        </w:tc>
        <w:tc>
          <w:tcPr>
            <w:tcW w:w="2340" w:type="dxa"/>
          </w:tcPr>
          <w:p w14:paraId="1CF59C0B" w14:textId="76CBD477" w:rsidR="0024004F" w:rsidRPr="00D84691" w:rsidRDefault="005F1D14">
            <w:pPr>
              <w:rPr>
                <w:rFonts w:ascii="Arial" w:hAnsi="Arial" w:cs="Arial"/>
              </w:rPr>
            </w:pPr>
            <w:r>
              <w:rPr>
                <w:rFonts w:ascii="Arial" w:hAnsi="Arial" w:cs="Arial"/>
              </w:rPr>
              <w:t>28.2%</w:t>
            </w:r>
          </w:p>
        </w:tc>
      </w:tr>
      <w:tr w:rsidR="0024004F" w:rsidRPr="00D84691" w14:paraId="1C7572BB" w14:textId="77777777">
        <w:trPr>
          <w:trHeight w:hRule="exact" w:val="262"/>
        </w:trPr>
        <w:tc>
          <w:tcPr>
            <w:tcW w:w="2359" w:type="dxa"/>
          </w:tcPr>
          <w:p w14:paraId="094ED970" w14:textId="77777777" w:rsidR="0024004F" w:rsidRPr="00D84691" w:rsidRDefault="00DD080A">
            <w:pPr>
              <w:pStyle w:val="TableParagraph"/>
              <w:ind w:right="155"/>
            </w:pPr>
            <w:r w:rsidRPr="00D84691">
              <w:rPr>
                <w:color w:val="221E1F"/>
              </w:rPr>
              <w:t>Profit/Loss</w:t>
            </w:r>
          </w:p>
        </w:tc>
        <w:tc>
          <w:tcPr>
            <w:tcW w:w="2340" w:type="dxa"/>
          </w:tcPr>
          <w:p w14:paraId="30F8555C" w14:textId="718F73CF" w:rsidR="0024004F" w:rsidRPr="00D84691" w:rsidRDefault="005F1D14">
            <w:pPr>
              <w:rPr>
                <w:rFonts w:ascii="Arial" w:hAnsi="Arial" w:cs="Arial"/>
              </w:rPr>
            </w:pPr>
            <w:r>
              <w:rPr>
                <w:rFonts w:ascii="Arial" w:hAnsi="Arial" w:cs="Arial"/>
              </w:rPr>
              <w:t>$</w:t>
            </w:r>
            <w:r>
              <w:rPr>
                <w:rFonts w:ascii="Arial" w:hAnsi="Arial" w:cs="Arial"/>
              </w:rPr>
              <w:t>9,500</w:t>
            </w:r>
          </w:p>
        </w:tc>
        <w:tc>
          <w:tcPr>
            <w:tcW w:w="2340" w:type="dxa"/>
          </w:tcPr>
          <w:p w14:paraId="41EF82B0" w14:textId="79949FC9" w:rsidR="0024004F" w:rsidRPr="00D84691" w:rsidRDefault="005F1D14">
            <w:pPr>
              <w:rPr>
                <w:rFonts w:ascii="Arial" w:hAnsi="Arial" w:cs="Arial"/>
              </w:rPr>
            </w:pPr>
            <w:r>
              <w:rPr>
                <w:rFonts w:ascii="Arial" w:hAnsi="Arial" w:cs="Arial"/>
              </w:rPr>
              <w:t>3.4%</w:t>
            </w:r>
          </w:p>
        </w:tc>
      </w:tr>
    </w:tbl>
    <w:p w14:paraId="60BF2CC6" w14:textId="77777777" w:rsidR="0024004F" w:rsidRPr="00D84691" w:rsidRDefault="0024004F">
      <w:pPr>
        <w:pStyle w:val="BodyText"/>
        <w:rPr>
          <w:rFonts w:ascii="Arial" w:hAnsi="Arial" w:cs="Arial"/>
          <w:b/>
          <w:sz w:val="20"/>
        </w:rPr>
      </w:pPr>
    </w:p>
    <w:p w14:paraId="212594A7" w14:textId="77777777" w:rsidR="0024004F" w:rsidRPr="00D84691" w:rsidRDefault="0024004F">
      <w:pPr>
        <w:pStyle w:val="BodyText"/>
        <w:spacing w:before="2" w:after="1"/>
        <w:rPr>
          <w:rFonts w:ascii="Arial" w:hAnsi="Arial" w:cs="Arial"/>
          <w:b/>
          <w:sz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2340"/>
        <w:gridCol w:w="2340"/>
      </w:tblGrid>
      <w:tr w:rsidR="0024004F" w:rsidRPr="00D84691" w14:paraId="609D8484" w14:textId="77777777">
        <w:trPr>
          <w:trHeight w:hRule="exact" w:val="264"/>
        </w:trPr>
        <w:tc>
          <w:tcPr>
            <w:tcW w:w="2359" w:type="dxa"/>
          </w:tcPr>
          <w:p w14:paraId="39C493A6" w14:textId="77777777" w:rsidR="0024004F" w:rsidRPr="00D84691" w:rsidRDefault="00DD080A">
            <w:pPr>
              <w:pStyle w:val="TableParagraph"/>
              <w:spacing w:line="240" w:lineRule="auto"/>
            </w:pPr>
            <w:r w:rsidRPr="00D84691">
              <w:rPr>
                <w:color w:val="221E1F"/>
              </w:rPr>
              <w:t>Problem 5</w:t>
            </w:r>
          </w:p>
        </w:tc>
        <w:tc>
          <w:tcPr>
            <w:tcW w:w="2340" w:type="dxa"/>
          </w:tcPr>
          <w:p w14:paraId="45611DFF" w14:textId="77777777" w:rsidR="0024004F" w:rsidRPr="00D84691" w:rsidRDefault="00DD080A">
            <w:pPr>
              <w:pStyle w:val="TableParagraph"/>
              <w:spacing w:line="240" w:lineRule="auto"/>
              <w:ind w:left="650" w:right="0"/>
              <w:jc w:val="left"/>
            </w:pPr>
            <w:r w:rsidRPr="00D84691">
              <w:rPr>
                <w:color w:val="221E1F"/>
              </w:rPr>
              <w:t>$ (Dollars)</w:t>
            </w:r>
          </w:p>
        </w:tc>
        <w:tc>
          <w:tcPr>
            <w:tcW w:w="2340" w:type="dxa"/>
          </w:tcPr>
          <w:p w14:paraId="39C89F8C" w14:textId="77777777" w:rsidR="0024004F" w:rsidRPr="00D84691" w:rsidRDefault="00DD080A">
            <w:pPr>
              <w:pStyle w:val="TableParagraph"/>
              <w:spacing w:line="240" w:lineRule="auto"/>
              <w:ind w:left="338" w:right="0"/>
              <w:jc w:val="left"/>
            </w:pPr>
            <w:r w:rsidRPr="00D84691">
              <w:rPr>
                <w:color w:val="221E1F"/>
              </w:rPr>
              <w:t>% (Percentages)</w:t>
            </w:r>
          </w:p>
        </w:tc>
      </w:tr>
      <w:tr w:rsidR="0024004F" w:rsidRPr="00D84691" w14:paraId="600ECE5F" w14:textId="77777777">
        <w:trPr>
          <w:trHeight w:hRule="exact" w:val="264"/>
        </w:trPr>
        <w:tc>
          <w:tcPr>
            <w:tcW w:w="2359" w:type="dxa"/>
          </w:tcPr>
          <w:p w14:paraId="15F1A0CF" w14:textId="77777777" w:rsidR="0024004F" w:rsidRPr="00D84691" w:rsidRDefault="00DD080A">
            <w:pPr>
              <w:pStyle w:val="TableParagraph"/>
              <w:ind w:right="156"/>
            </w:pPr>
            <w:r w:rsidRPr="00D84691">
              <w:rPr>
                <w:color w:val="221E1F"/>
              </w:rPr>
              <w:t>Net Sales</w:t>
            </w:r>
          </w:p>
        </w:tc>
        <w:tc>
          <w:tcPr>
            <w:tcW w:w="2340" w:type="dxa"/>
          </w:tcPr>
          <w:p w14:paraId="71B2EB68" w14:textId="455E0438" w:rsidR="0024004F" w:rsidRPr="00D84691" w:rsidRDefault="00624435">
            <w:pPr>
              <w:rPr>
                <w:rFonts w:ascii="Arial" w:hAnsi="Arial" w:cs="Arial"/>
              </w:rPr>
            </w:pPr>
            <w:r>
              <w:rPr>
                <w:rFonts w:ascii="Arial" w:hAnsi="Arial" w:cs="Arial"/>
              </w:rPr>
              <w:t>$</w:t>
            </w:r>
            <w:r>
              <w:rPr>
                <w:rFonts w:ascii="Arial" w:hAnsi="Arial" w:cs="Arial"/>
              </w:rPr>
              <w:t>495,000</w:t>
            </w:r>
          </w:p>
        </w:tc>
        <w:tc>
          <w:tcPr>
            <w:tcW w:w="2340" w:type="dxa"/>
          </w:tcPr>
          <w:p w14:paraId="77FDD62F" w14:textId="11FB9676" w:rsidR="0024004F" w:rsidRPr="00D84691" w:rsidRDefault="00624435">
            <w:pPr>
              <w:rPr>
                <w:rFonts w:ascii="Arial" w:hAnsi="Arial" w:cs="Arial"/>
              </w:rPr>
            </w:pPr>
            <w:r>
              <w:rPr>
                <w:rFonts w:ascii="Arial" w:hAnsi="Arial" w:cs="Arial"/>
              </w:rPr>
              <w:t>100%</w:t>
            </w:r>
          </w:p>
        </w:tc>
      </w:tr>
      <w:tr w:rsidR="0024004F" w:rsidRPr="00D84691" w14:paraId="39C7B7F5" w14:textId="77777777">
        <w:trPr>
          <w:trHeight w:hRule="exact" w:val="262"/>
        </w:trPr>
        <w:tc>
          <w:tcPr>
            <w:tcW w:w="2359" w:type="dxa"/>
          </w:tcPr>
          <w:p w14:paraId="330FF1BF" w14:textId="77777777" w:rsidR="0024004F" w:rsidRPr="00D84691" w:rsidRDefault="00DD080A">
            <w:pPr>
              <w:pStyle w:val="TableParagraph"/>
            </w:pPr>
            <w:r w:rsidRPr="00D84691">
              <w:rPr>
                <w:color w:val="221E1F"/>
              </w:rPr>
              <w:t>Cost of Goods Sold</w:t>
            </w:r>
          </w:p>
        </w:tc>
        <w:tc>
          <w:tcPr>
            <w:tcW w:w="2340" w:type="dxa"/>
          </w:tcPr>
          <w:p w14:paraId="05BA010F" w14:textId="78DAD332" w:rsidR="0024004F" w:rsidRPr="00D84691" w:rsidRDefault="00624435">
            <w:pPr>
              <w:rPr>
                <w:rFonts w:ascii="Arial" w:hAnsi="Arial" w:cs="Arial"/>
              </w:rPr>
            </w:pPr>
            <w:r>
              <w:rPr>
                <w:rFonts w:ascii="Arial" w:hAnsi="Arial" w:cs="Arial"/>
              </w:rPr>
              <w:t>$</w:t>
            </w:r>
            <w:r>
              <w:rPr>
                <w:rFonts w:ascii="Arial" w:hAnsi="Arial" w:cs="Arial"/>
              </w:rPr>
              <w:t>250,000</w:t>
            </w:r>
          </w:p>
        </w:tc>
        <w:tc>
          <w:tcPr>
            <w:tcW w:w="2340" w:type="dxa"/>
          </w:tcPr>
          <w:p w14:paraId="4BC759AA" w14:textId="6A482BAB" w:rsidR="0024004F" w:rsidRPr="00D84691" w:rsidRDefault="00624435">
            <w:pPr>
              <w:rPr>
                <w:rFonts w:ascii="Arial" w:hAnsi="Arial" w:cs="Arial"/>
              </w:rPr>
            </w:pPr>
            <w:r>
              <w:rPr>
                <w:rFonts w:ascii="Arial" w:hAnsi="Arial" w:cs="Arial"/>
              </w:rPr>
              <w:t>50.6%</w:t>
            </w:r>
          </w:p>
        </w:tc>
      </w:tr>
      <w:tr w:rsidR="0024004F" w:rsidRPr="00D84691" w14:paraId="2796F941" w14:textId="77777777">
        <w:trPr>
          <w:trHeight w:hRule="exact" w:val="264"/>
        </w:trPr>
        <w:tc>
          <w:tcPr>
            <w:tcW w:w="2359" w:type="dxa"/>
          </w:tcPr>
          <w:p w14:paraId="3DE90CBE" w14:textId="77777777" w:rsidR="0024004F" w:rsidRPr="00D84691" w:rsidRDefault="00DD080A">
            <w:pPr>
              <w:pStyle w:val="TableParagraph"/>
            </w:pPr>
            <w:r w:rsidRPr="00D84691">
              <w:rPr>
                <w:color w:val="221E1F"/>
              </w:rPr>
              <w:t>Gross Margin</w:t>
            </w:r>
          </w:p>
        </w:tc>
        <w:tc>
          <w:tcPr>
            <w:tcW w:w="2340" w:type="dxa"/>
          </w:tcPr>
          <w:p w14:paraId="309AAD97" w14:textId="502D16DF" w:rsidR="0024004F" w:rsidRPr="00D84691" w:rsidRDefault="00624435">
            <w:pPr>
              <w:rPr>
                <w:rFonts w:ascii="Arial" w:hAnsi="Arial" w:cs="Arial"/>
              </w:rPr>
            </w:pPr>
            <w:r>
              <w:rPr>
                <w:rFonts w:ascii="Arial" w:hAnsi="Arial" w:cs="Arial"/>
              </w:rPr>
              <w:t>$</w:t>
            </w:r>
            <w:r>
              <w:rPr>
                <w:rFonts w:ascii="Arial" w:hAnsi="Arial" w:cs="Arial"/>
              </w:rPr>
              <w:t>245,000</w:t>
            </w:r>
          </w:p>
        </w:tc>
        <w:tc>
          <w:tcPr>
            <w:tcW w:w="2340" w:type="dxa"/>
          </w:tcPr>
          <w:p w14:paraId="39024828" w14:textId="68A9C6B3" w:rsidR="0024004F" w:rsidRPr="00D84691" w:rsidRDefault="00624435">
            <w:pPr>
              <w:rPr>
                <w:rFonts w:ascii="Arial" w:hAnsi="Arial" w:cs="Arial"/>
              </w:rPr>
            </w:pPr>
            <w:r>
              <w:rPr>
                <w:rFonts w:ascii="Arial" w:hAnsi="Arial" w:cs="Arial"/>
              </w:rPr>
              <w:t>49.5%</w:t>
            </w:r>
          </w:p>
        </w:tc>
      </w:tr>
      <w:tr w:rsidR="0024004F" w:rsidRPr="00D84691" w14:paraId="6171E933" w14:textId="77777777">
        <w:trPr>
          <w:trHeight w:hRule="exact" w:val="262"/>
        </w:trPr>
        <w:tc>
          <w:tcPr>
            <w:tcW w:w="2359" w:type="dxa"/>
          </w:tcPr>
          <w:p w14:paraId="65E4FA78" w14:textId="77777777" w:rsidR="0024004F" w:rsidRPr="00D84691" w:rsidRDefault="00DD080A">
            <w:pPr>
              <w:pStyle w:val="TableParagraph"/>
              <w:ind w:right="158"/>
            </w:pPr>
            <w:r w:rsidRPr="00D84691">
              <w:rPr>
                <w:color w:val="221E1F"/>
              </w:rPr>
              <w:t>Operating Expenses</w:t>
            </w:r>
          </w:p>
        </w:tc>
        <w:tc>
          <w:tcPr>
            <w:tcW w:w="2340" w:type="dxa"/>
          </w:tcPr>
          <w:p w14:paraId="1C69AEDA" w14:textId="020698D9" w:rsidR="0024004F" w:rsidRPr="00D84691" w:rsidRDefault="00624435">
            <w:pPr>
              <w:rPr>
                <w:rFonts w:ascii="Arial" w:hAnsi="Arial" w:cs="Arial"/>
              </w:rPr>
            </w:pPr>
            <w:r>
              <w:rPr>
                <w:rFonts w:ascii="Arial" w:hAnsi="Arial" w:cs="Arial"/>
              </w:rPr>
              <w:t>$</w:t>
            </w:r>
            <w:r>
              <w:rPr>
                <w:rFonts w:ascii="Arial" w:hAnsi="Arial" w:cs="Arial"/>
              </w:rPr>
              <w:t>198,568</w:t>
            </w:r>
          </w:p>
        </w:tc>
        <w:tc>
          <w:tcPr>
            <w:tcW w:w="2340" w:type="dxa"/>
          </w:tcPr>
          <w:p w14:paraId="1D65B232" w14:textId="0B54E3D1" w:rsidR="0024004F" w:rsidRPr="00D84691" w:rsidRDefault="00624435">
            <w:pPr>
              <w:rPr>
                <w:rFonts w:ascii="Arial" w:hAnsi="Arial" w:cs="Arial"/>
              </w:rPr>
            </w:pPr>
            <w:r>
              <w:rPr>
                <w:rFonts w:ascii="Arial" w:hAnsi="Arial" w:cs="Arial"/>
              </w:rPr>
              <w:t>40.1%</w:t>
            </w:r>
          </w:p>
        </w:tc>
      </w:tr>
      <w:tr w:rsidR="0024004F" w:rsidRPr="00D84691" w14:paraId="53DFE173" w14:textId="77777777">
        <w:trPr>
          <w:trHeight w:hRule="exact" w:val="264"/>
        </w:trPr>
        <w:tc>
          <w:tcPr>
            <w:tcW w:w="2359" w:type="dxa"/>
          </w:tcPr>
          <w:p w14:paraId="6A0C3CD7" w14:textId="77777777" w:rsidR="0024004F" w:rsidRPr="00D84691" w:rsidRDefault="00DD080A">
            <w:pPr>
              <w:pStyle w:val="TableParagraph"/>
              <w:ind w:right="155"/>
            </w:pPr>
            <w:r w:rsidRPr="00D84691">
              <w:rPr>
                <w:color w:val="221E1F"/>
              </w:rPr>
              <w:t>Profit/Loss</w:t>
            </w:r>
          </w:p>
        </w:tc>
        <w:tc>
          <w:tcPr>
            <w:tcW w:w="2340" w:type="dxa"/>
          </w:tcPr>
          <w:p w14:paraId="7286F2D9" w14:textId="7ACCA9BA" w:rsidR="0024004F" w:rsidRPr="00D84691" w:rsidRDefault="00624435">
            <w:pPr>
              <w:rPr>
                <w:rFonts w:ascii="Arial" w:hAnsi="Arial" w:cs="Arial"/>
              </w:rPr>
            </w:pPr>
            <w:r>
              <w:rPr>
                <w:rFonts w:ascii="Arial" w:hAnsi="Arial" w:cs="Arial"/>
              </w:rPr>
              <w:t>$</w:t>
            </w:r>
            <w:r>
              <w:rPr>
                <w:rFonts w:ascii="Arial" w:hAnsi="Arial" w:cs="Arial"/>
              </w:rPr>
              <w:t>46,432</w:t>
            </w:r>
          </w:p>
        </w:tc>
        <w:tc>
          <w:tcPr>
            <w:tcW w:w="2340" w:type="dxa"/>
          </w:tcPr>
          <w:p w14:paraId="3E1F5A81" w14:textId="467888AD" w:rsidR="0024004F" w:rsidRPr="00D84691" w:rsidRDefault="00624435">
            <w:pPr>
              <w:rPr>
                <w:rFonts w:ascii="Arial" w:hAnsi="Arial" w:cs="Arial"/>
              </w:rPr>
            </w:pPr>
            <w:r>
              <w:rPr>
                <w:rFonts w:ascii="Arial" w:hAnsi="Arial" w:cs="Arial"/>
              </w:rPr>
              <w:t>9.4%</w:t>
            </w:r>
          </w:p>
        </w:tc>
      </w:tr>
    </w:tbl>
    <w:p w14:paraId="4ED8E9C5" w14:textId="77777777" w:rsidR="00DD080A" w:rsidRPr="00D84691" w:rsidRDefault="00DD080A">
      <w:pPr>
        <w:rPr>
          <w:rFonts w:ascii="Arial" w:hAnsi="Arial" w:cs="Arial"/>
        </w:rPr>
      </w:pPr>
    </w:p>
    <w:sectPr w:rsidR="00DD080A" w:rsidRPr="00D84691">
      <w:pgSz w:w="12240" w:h="15840"/>
      <w:pgMar w:top="1420" w:right="17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D4DED"/>
    <w:multiLevelType w:val="hybridMultilevel"/>
    <w:tmpl w:val="86AAC030"/>
    <w:lvl w:ilvl="0" w:tplc="6C661632">
      <w:start w:val="1"/>
      <w:numFmt w:val="decimal"/>
      <w:lvlText w:val="%1."/>
      <w:lvlJc w:val="left"/>
      <w:pPr>
        <w:ind w:left="820" w:hanging="360"/>
        <w:jc w:val="left"/>
      </w:pPr>
      <w:rPr>
        <w:rFonts w:ascii="Times New Roman" w:eastAsia="Times New Roman" w:hAnsi="Times New Roman" w:cs="Times New Roman" w:hint="default"/>
        <w:color w:val="221E1F"/>
        <w:w w:val="100"/>
        <w:sz w:val="22"/>
        <w:szCs w:val="22"/>
      </w:rPr>
    </w:lvl>
    <w:lvl w:ilvl="1" w:tplc="ED1CF58A">
      <w:start w:val="1"/>
      <w:numFmt w:val="bullet"/>
      <w:lvlText w:val="•"/>
      <w:lvlJc w:val="left"/>
      <w:pPr>
        <w:ind w:left="1696" w:hanging="360"/>
      </w:pPr>
      <w:rPr>
        <w:rFonts w:hint="default"/>
      </w:rPr>
    </w:lvl>
    <w:lvl w:ilvl="2" w:tplc="65C802FA">
      <w:start w:val="1"/>
      <w:numFmt w:val="bullet"/>
      <w:lvlText w:val="•"/>
      <w:lvlJc w:val="left"/>
      <w:pPr>
        <w:ind w:left="2572" w:hanging="360"/>
      </w:pPr>
      <w:rPr>
        <w:rFonts w:hint="default"/>
      </w:rPr>
    </w:lvl>
    <w:lvl w:ilvl="3" w:tplc="A3D25516">
      <w:start w:val="1"/>
      <w:numFmt w:val="bullet"/>
      <w:lvlText w:val="•"/>
      <w:lvlJc w:val="left"/>
      <w:pPr>
        <w:ind w:left="3448" w:hanging="360"/>
      </w:pPr>
      <w:rPr>
        <w:rFonts w:hint="default"/>
      </w:rPr>
    </w:lvl>
    <w:lvl w:ilvl="4" w:tplc="907C5AF0">
      <w:start w:val="1"/>
      <w:numFmt w:val="bullet"/>
      <w:lvlText w:val="•"/>
      <w:lvlJc w:val="left"/>
      <w:pPr>
        <w:ind w:left="4324" w:hanging="360"/>
      </w:pPr>
      <w:rPr>
        <w:rFonts w:hint="default"/>
      </w:rPr>
    </w:lvl>
    <w:lvl w:ilvl="5" w:tplc="FD983734">
      <w:start w:val="1"/>
      <w:numFmt w:val="bullet"/>
      <w:lvlText w:val="•"/>
      <w:lvlJc w:val="left"/>
      <w:pPr>
        <w:ind w:left="5200" w:hanging="360"/>
      </w:pPr>
      <w:rPr>
        <w:rFonts w:hint="default"/>
      </w:rPr>
    </w:lvl>
    <w:lvl w:ilvl="6" w:tplc="2E6EAB20">
      <w:start w:val="1"/>
      <w:numFmt w:val="bullet"/>
      <w:lvlText w:val="•"/>
      <w:lvlJc w:val="left"/>
      <w:pPr>
        <w:ind w:left="6076" w:hanging="360"/>
      </w:pPr>
      <w:rPr>
        <w:rFonts w:hint="default"/>
      </w:rPr>
    </w:lvl>
    <w:lvl w:ilvl="7" w:tplc="99D048C2">
      <w:start w:val="1"/>
      <w:numFmt w:val="bullet"/>
      <w:lvlText w:val="•"/>
      <w:lvlJc w:val="left"/>
      <w:pPr>
        <w:ind w:left="6952" w:hanging="360"/>
      </w:pPr>
      <w:rPr>
        <w:rFonts w:hint="default"/>
      </w:rPr>
    </w:lvl>
    <w:lvl w:ilvl="8" w:tplc="AF12E126">
      <w:start w:val="1"/>
      <w:numFmt w:val="bullet"/>
      <w:lvlText w:val="•"/>
      <w:lvlJc w:val="left"/>
      <w:pPr>
        <w:ind w:left="7828" w:hanging="360"/>
      </w:pPr>
      <w:rPr>
        <w:rFonts w:hint="default"/>
      </w:rPr>
    </w:lvl>
  </w:abstractNum>
  <w:abstractNum w:abstractNumId="1" w15:restartNumberingAfterBreak="0">
    <w:nsid w:val="7C5E7689"/>
    <w:multiLevelType w:val="hybridMultilevel"/>
    <w:tmpl w:val="8FD8FB04"/>
    <w:lvl w:ilvl="0" w:tplc="5A90B6BC">
      <w:start w:val="1"/>
      <w:numFmt w:val="decimal"/>
      <w:lvlText w:val="%1."/>
      <w:lvlJc w:val="left"/>
      <w:pPr>
        <w:ind w:left="819" w:hanging="360"/>
        <w:jc w:val="left"/>
      </w:pPr>
      <w:rPr>
        <w:rFonts w:ascii="Times New Roman" w:eastAsia="Times New Roman" w:hAnsi="Times New Roman" w:cs="Times New Roman" w:hint="default"/>
        <w:color w:val="221E1F"/>
        <w:w w:val="100"/>
        <w:sz w:val="22"/>
        <w:szCs w:val="22"/>
      </w:rPr>
    </w:lvl>
    <w:lvl w:ilvl="1" w:tplc="D702F2EE">
      <w:start w:val="1"/>
      <w:numFmt w:val="bullet"/>
      <w:lvlText w:val="•"/>
      <w:lvlJc w:val="left"/>
      <w:pPr>
        <w:ind w:left="1696" w:hanging="360"/>
      </w:pPr>
      <w:rPr>
        <w:rFonts w:hint="default"/>
      </w:rPr>
    </w:lvl>
    <w:lvl w:ilvl="2" w:tplc="5F56D5D4">
      <w:start w:val="1"/>
      <w:numFmt w:val="bullet"/>
      <w:lvlText w:val="•"/>
      <w:lvlJc w:val="left"/>
      <w:pPr>
        <w:ind w:left="2572" w:hanging="360"/>
      </w:pPr>
      <w:rPr>
        <w:rFonts w:hint="default"/>
      </w:rPr>
    </w:lvl>
    <w:lvl w:ilvl="3" w:tplc="CAACAB7A">
      <w:start w:val="1"/>
      <w:numFmt w:val="bullet"/>
      <w:lvlText w:val="•"/>
      <w:lvlJc w:val="left"/>
      <w:pPr>
        <w:ind w:left="3448" w:hanging="360"/>
      </w:pPr>
      <w:rPr>
        <w:rFonts w:hint="default"/>
      </w:rPr>
    </w:lvl>
    <w:lvl w:ilvl="4" w:tplc="D2FE0FDC">
      <w:start w:val="1"/>
      <w:numFmt w:val="bullet"/>
      <w:lvlText w:val="•"/>
      <w:lvlJc w:val="left"/>
      <w:pPr>
        <w:ind w:left="4324" w:hanging="360"/>
      </w:pPr>
      <w:rPr>
        <w:rFonts w:hint="default"/>
      </w:rPr>
    </w:lvl>
    <w:lvl w:ilvl="5" w:tplc="D8421E5E">
      <w:start w:val="1"/>
      <w:numFmt w:val="bullet"/>
      <w:lvlText w:val="•"/>
      <w:lvlJc w:val="left"/>
      <w:pPr>
        <w:ind w:left="5200" w:hanging="360"/>
      </w:pPr>
      <w:rPr>
        <w:rFonts w:hint="default"/>
      </w:rPr>
    </w:lvl>
    <w:lvl w:ilvl="6" w:tplc="5C1052AE">
      <w:start w:val="1"/>
      <w:numFmt w:val="bullet"/>
      <w:lvlText w:val="•"/>
      <w:lvlJc w:val="left"/>
      <w:pPr>
        <w:ind w:left="6076" w:hanging="360"/>
      </w:pPr>
      <w:rPr>
        <w:rFonts w:hint="default"/>
      </w:rPr>
    </w:lvl>
    <w:lvl w:ilvl="7" w:tplc="58AAC6BC">
      <w:start w:val="1"/>
      <w:numFmt w:val="bullet"/>
      <w:lvlText w:val="•"/>
      <w:lvlJc w:val="left"/>
      <w:pPr>
        <w:ind w:left="6952" w:hanging="360"/>
      </w:pPr>
      <w:rPr>
        <w:rFonts w:hint="default"/>
      </w:rPr>
    </w:lvl>
    <w:lvl w:ilvl="8" w:tplc="C4105658">
      <w:start w:val="1"/>
      <w:numFmt w:val="bullet"/>
      <w:lvlText w:val="•"/>
      <w:lvlJc w:val="left"/>
      <w:pPr>
        <w:ind w:left="7828" w:hanging="360"/>
      </w:pPr>
      <w:rPr>
        <w:rFonts w:hint="default"/>
      </w:rPr>
    </w:lvl>
  </w:abstractNum>
  <w:num w:numId="1" w16cid:durableId="909121850">
    <w:abstractNumId w:val="0"/>
  </w:num>
  <w:num w:numId="2" w16cid:durableId="859975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4F"/>
    <w:rsid w:val="001201F5"/>
    <w:rsid w:val="00145450"/>
    <w:rsid w:val="001A578A"/>
    <w:rsid w:val="0024004F"/>
    <w:rsid w:val="00344172"/>
    <w:rsid w:val="00595EB1"/>
    <w:rsid w:val="005C46C6"/>
    <w:rsid w:val="005F1D14"/>
    <w:rsid w:val="00621534"/>
    <w:rsid w:val="00624435"/>
    <w:rsid w:val="009044ED"/>
    <w:rsid w:val="00AF4E76"/>
    <w:rsid w:val="00BE7813"/>
    <w:rsid w:val="00C2072C"/>
    <w:rsid w:val="00D16BC8"/>
    <w:rsid w:val="00D84691"/>
    <w:rsid w:val="00DA0382"/>
    <w:rsid w:val="00DD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1A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
      <w:ind w:left="100" w:right="793"/>
      <w:outlineLvl w:val="0"/>
    </w:pPr>
    <w:rPr>
      <w:rFonts w:ascii="Arial" w:eastAsia="Arial" w:hAnsi="Arial" w:cs="Arial"/>
      <w:sz w:val="44"/>
      <w:szCs w:val="44"/>
    </w:rPr>
  </w:style>
  <w:style w:type="paragraph" w:styleId="Heading2">
    <w:name w:val="heading 2"/>
    <w:basedOn w:val="Normal"/>
    <w:uiPriority w:val="1"/>
    <w:qFormat/>
    <w:pPr>
      <w:spacing w:line="320" w:lineRule="exact"/>
      <w:ind w:left="100"/>
      <w:jc w:val="both"/>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hanging="360"/>
    </w:pPr>
  </w:style>
  <w:style w:type="paragraph" w:customStyle="1" w:styleId="TableParagraph">
    <w:name w:val="Table Paragraph"/>
    <w:basedOn w:val="Normal"/>
    <w:uiPriority w:val="1"/>
    <w:qFormat/>
    <w:pPr>
      <w:spacing w:line="251" w:lineRule="exact"/>
      <w:ind w:left="157" w:right="157"/>
      <w:jc w:val="center"/>
    </w:pPr>
    <w:rPr>
      <w:rFonts w:ascii="Arial" w:eastAsia="Arial" w:hAnsi="Arial" w:cs="Arial"/>
    </w:rPr>
  </w:style>
  <w:style w:type="character" w:styleId="Hyperlink">
    <w:name w:val="Hyperlink"/>
    <w:basedOn w:val="DefaultParagraphFont"/>
    <w:uiPriority w:val="99"/>
    <w:rsid w:val="00D846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Brong,Hannah</cp:lastModifiedBy>
  <cp:revision>2</cp:revision>
  <dcterms:created xsi:type="dcterms:W3CDTF">2023-01-27T02:09:00Z</dcterms:created>
  <dcterms:modified xsi:type="dcterms:W3CDTF">2023-01-27T02:09:00Z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2014-12-03T00:00:00Z</vt:filetime>
  </property>
  <property fmtid="{D5CDD505-2E9C-101B-9397-08002B2CF9AE}" pid="3" name="Creator">
    <vt:lpwstr>Acrobat PDFMaker 10.0 for Word</vt:lpwstr>
  </property>
  <property fmtid="{D5CDD505-2E9C-101B-9397-08002B2CF9AE}" pid="4" name="LastSaved">
    <vt:filetime>2017-04-08T00:00:00Z</vt:filetime>
  </property>
</Properties>
</file>