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9FB1" w14:textId="77777777" w:rsidR="00D319F9" w:rsidRDefault="00D319F9">
      <w:pPr>
        <w:pStyle w:val="BodyText"/>
        <w:spacing w:before="5"/>
        <w:rPr>
          <w:sz w:val="16"/>
        </w:rPr>
      </w:pPr>
    </w:p>
    <w:p w14:paraId="318112A8" w14:textId="77777777" w:rsidR="00851873" w:rsidRPr="004D456B" w:rsidRDefault="00851873" w:rsidP="00851873">
      <w:pPr>
        <w:rPr>
          <w:rFonts w:ascii="Arial" w:hAnsi="Arial" w:cs="Arial"/>
          <w:b/>
        </w:rPr>
      </w:pPr>
      <w:r>
        <w:rPr>
          <w:rFonts w:ascii="Arial" w:hAnsi="Arial" w:cs="Arial"/>
          <w:b/>
        </w:rPr>
        <w:t>D</w:t>
      </w:r>
      <w:r w:rsidRPr="004D456B">
        <w:rPr>
          <w:rFonts w:ascii="Arial" w:hAnsi="Arial" w:cs="Arial"/>
          <w:b/>
        </w:rPr>
        <w:t>rexel University</w:t>
      </w:r>
      <w:r>
        <w:rPr>
          <w:rFonts w:ascii="Arial" w:hAnsi="Arial" w:cs="Arial"/>
          <w:b/>
        </w:rPr>
        <w:t xml:space="preserve"> • Westphal College of Media Arts and Design • Design and Merchandising</w:t>
      </w:r>
    </w:p>
    <w:p w14:paraId="3FB58A34" w14:textId="77777777" w:rsidR="00851873" w:rsidRPr="004D456B" w:rsidRDefault="00851873" w:rsidP="00851873">
      <w:pPr>
        <w:jc w:val="center"/>
        <w:rPr>
          <w:rFonts w:ascii="Arial" w:hAnsi="Arial" w:cs="Arial"/>
          <w:b/>
        </w:rPr>
      </w:pPr>
    </w:p>
    <w:p w14:paraId="3283B832" w14:textId="5CBA303E" w:rsidR="00851873" w:rsidRPr="00D57A88" w:rsidRDefault="00851873" w:rsidP="00851873">
      <w:pPr>
        <w:pStyle w:val="BodyText"/>
        <w:jc w:val="center"/>
        <w:rPr>
          <w:rFonts w:ascii="Arial" w:hAnsi="Arial" w:cs="Arial"/>
        </w:rPr>
      </w:pPr>
      <w:r>
        <w:rPr>
          <w:rFonts w:ascii="Arial" w:hAnsi="Arial" w:cs="Arial"/>
        </w:rPr>
        <w:t xml:space="preserve">DSMR 232 </w:t>
      </w:r>
      <w:r w:rsidR="00F65D35">
        <w:rPr>
          <w:rFonts w:ascii="Arial" w:hAnsi="Arial" w:cs="Arial"/>
        </w:rPr>
        <w:t>-</w:t>
      </w:r>
      <w:r>
        <w:rPr>
          <w:rFonts w:ascii="Arial" w:hAnsi="Arial" w:cs="Arial"/>
        </w:rPr>
        <w:t>4</w:t>
      </w:r>
      <w:r w:rsidRPr="002064A9">
        <w:rPr>
          <w:rFonts w:ascii="Arial" w:hAnsi="Arial" w:cs="Arial"/>
        </w:rPr>
        <w:t>.0 credit</w:t>
      </w:r>
      <w:r>
        <w:rPr>
          <w:rFonts w:ascii="Arial" w:hAnsi="Arial" w:cs="Arial"/>
        </w:rPr>
        <w:t xml:space="preserve"> </w:t>
      </w:r>
      <w:r w:rsidRPr="00D57A88">
        <w:rPr>
          <w:rFonts w:ascii="Arial" w:hAnsi="Arial" w:cs="Arial"/>
        </w:rPr>
        <w:t xml:space="preserve">• </w:t>
      </w:r>
      <w:r>
        <w:rPr>
          <w:rFonts w:ascii="Arial" w:hAnsi="Arial" w:cs="Arial"/>
        </w:rPr>
        <w:t>Retail Merchandising Planning (</w:t>
      </w:r>
      <w:r w:rsidR="004F1AFB">
        <w:rPr>
          <w:rFonts w:ascii="Arial" w:hAnsi="Arial" w:cs="Arial"/>
        </w:rPr>
        <w:t>Winter 2023</w:t>
      </w:r>
      <w:r w:rsidRPr="002064A9">
        <w:rPr>
          <w:rFonts w:ascii="Arial" w:hAnsi="Arial" w:cs="Arial"/>
        </w:rPr>
        <w:t>)</w:t>
      </w:r>
    </w:p>
    <w:p w14:paraId="1B5A0893" w14:textId="77777777" w:rsidR="00851873" w:rsidRDefault="00851873" w:rsidP="00851873">
      <w:pPr>
        <w:tabs>
          <w:tab w:val="left" w:pos="1260"/>
        </w:tabs>
        <w:jc w:val="center"/>
        <w:outlineLvl w:val="0"/>
        <w:rPr>
          <w:rFonts w:ascii="Arial" w:hAnsi="Arial" w:cs="Arial"/>
          <w:b/>
        </w:rPr>
      </w:pPr>
    </w:p>
    <w:p w14:paraId="3632E432" w14:textId="3EAA6301" w:rsidR="004C36B4" w:rsidRDefault="00851873" w:rsidP="004C36B4">
      <w:pPr>
        <w:pStyle w:val="Heading1"/>
        <w:spacing w:before="273"/>
        <w:ind w:right="2122"/>
        <w:rPr>
          <w:color w:val="009390"/>
          <w:sz w:val="24"/>
          <w:szCs w:val="24"/>
        </w:rPr>
      </w:pPr>
      <w:r>
        <w:rPr>
          <w:b/>
          <w:sz w:val="24"/>
          <w:szCs w:val="24"/>
        </w:rPr>
        <w:t xml:space="preserve">Assignment </w:t>
      </w:r>
      <w:r w:rsidR="004C36B4">
        <w:rPr>
          <w:b/>
          <w:sz w:val="24"/>
          <w:szCs w:val="24"/>
        </w:rPr>
        <w:t>F</w:t>
      </w:r>
      <w:r w:rsidRPr="00D84691">
        <w:rPr>
          <w:b/>
          <w:sz w:val="24"/>
          <w:szCs w:val="24"/>
        </w:rPr>
        <w:t>:</w:t>
      </w:r>
      <w:r w:rsidRPr="00D84691">
        <w:rPr>
          <w:sz w:val="24"/>
          <w:szCs w:val="24"/>
        </w:rPr>
        <w:t xml:space="preserve"> </w:t>
      </w:r>
      <w:r w:rsidR="004C36B4" w:rsidRPr="004C36B4">
        <w:rPr>
          <w:color w:val="009390"/>
          <w:sz w:val="24"/>
          <w:szCs w:val="24"/>
        </w:rPr>
        <w:t>Preparing Buying Plans </w:t>
      </w:r>
    </w:p>
    <w:p w14:paraId="093DA30C" w14:textId="77777777" w:rsidR="00253A44" w:rsidRPr="00253A44" w:rsidRDefault="00253A44" w:rsidP="00253A44">
      <w:pPr>
        <w:pStyle w:val="Heading2"/>
        <w:spacing w:line="320" w:lineRule="exact"/>
        <w:rPr>
          <w:b w:val="0"/>
          <w:color w:val="000000" w:themeColor="text1"/>
        </w:rPr>
      </w:pPr>
      <w:r w:rsidRPr="00253A44">
        <w:rPr>
          <w:b w:val="0"/>
          <w:color w:val="000000" w:themeColor="text1"/>
        </w:rPr>
        <w:t>CREATING AND USING YOUR OWN SPREADSHEET</w:t>
      </w:r>
    </w:p>
    <w:p w14:paraId="1CA4AB73" w14:textId="09E26B4D" w:rsidR="00253A44" w:rsidRDefault="00253A44" w:rsidP="00253A44">
      <w:pPr>
        <w:pStyle w:val="ListParagraph"/>
        <w:numPr>
          <w:ilvl w:val="0"/>
          <w:numId w:val="4"/>
        </w:numPr>
        <w:tabs>
          <w:tab w:val="left" w:pos="820"/>
        </w:tabs>
        <w:spacing w:line="251" w:lineRule="exact"/>
        <w:ind w:right="0" w:hanging="359"/>
      </w:pPr>
      <w:r>
        <w:rPr>
          <w:color w:val="221E1F"/>
        </w:rPr>
        <w:t>Download and Open file SPREADSHEET</w:t>
      </w:r>
      <w:r>
        <w:rPr>
          <w:color w:val="221E1F"/>
          <w:spacing w:val="-12"/>
        </w:rPr>
        <w:t xml:space="preserve"> </w:t>
      </w:r>
      <w:r>
        <w:rPr>
          <w:color w:val="221E1F"/>
        </w:rPr>
        <w:t>F.</w:t>
      </w:r>
    </w:p>
    <w:p w14:paraId="74521512" w14:textId="77777777" w:rsidR="00253A44" w:rsidRDefault="00253A44" w:rsidP="00253A44">
      <w:pPr>
        <w:pStyle w:val="ListParagraph"/>
        <w:numPr>
          <w:ilvl w:val="0"/>
          <w:numId w:val="4"/>
        </w:numPr>
        <w:tabs>
          <w:tab w:val="left" w:pos="820"/>
        </w:tabs>
        <w:spacing w:before="1"/>
        <w:ind w:right="114" w:hanging="359"/>
        <w:jc w:val="both"/>
      </w:pPr>
      <w:r>
        <w:rPr>
          <w:color w:val="221E1F"/>
        </w:rPr>
        <w:t>Input formulas to calculate (1) planned monthly sales, (2) planned monthly BOM, (3) planned monthly EOM, (4) planned monthly reductions, (5) planned purchases at retail, and (6) planned purchases at cost. Make calculations for the problems found below and record all your answers on the tables provided at the end of this</w:t>
      </w:r>
      <w:r>
        <w:rPr>
          <w:color w:val="221E1F"/>
          <w:spacing w:val="-12"/>
        </w:rPr>
        <w:t xml:space="preserve"> </w:t>
      </w:r>
      <w:r>
        <w:rPr>
          <w:color w:val="221E1F"/>
        </w:rPr>
        <w:t>assignment.</w:t>
      </w:r>
    </w:p>
    <w:p w14:paraId="0BFF3985" w14:textId="4EADA334" w:rsidR="00253A44" w:rsidRDefault="00253A44" w:rsidP="00253A44">
      <w:pPr>
        <w:pStyle w:val="ListParagraph"/>
        <w:numPr>
          <w:ilvl w:val="0"/>
          <w:numId w:val="4"/>
        </w:numPr>
        <w:tabs>
          <w:tab w:val="left" w:pos="821"/>
        </w:tabs>
        <w:ind w:left="820" w:right="116"/>
        <w:jc w:val="both"/>
      </w:pPr>
      <w:r>
        <w:rPr>
          <w:color w:val="221E1F"/>
        </w:rPr>
        <w:t>When you have completed the lesson, save the file as SPREADSHEET F_COPY, and close the file.</w:t>
      </w:r>
    </w:p>
    <w:p w14:paraId="594E5F08" w14:textId="77777777" w:rsidR="00253A44" w:rsidRDefault="00253A44" w:rsidP="00253A44">
      <w:pPr>
        <w:pStyle w:val="BodyText"/>
        <w:spacing w:before="1"/>
        <w:rPr>
          <w:sz w:val="28"/>
        </w:rPr>
      </w:pPr>
    </w:p>
    <w:p w14:paraId="2EA0AD32" w14:textId="77777777" w:rsidR="00253A44" w:rsidRDefault="00253A44" w:rsidP="00253A44">
      <w:pPr>
        <w:pStyle w:val="Heading2"/>
        <w:spacing w:line="322" w:lineRule="exact"/>
      </w:pPr>
      <w:r>
        <w:rPr>
          <w:color w:val="009390"/>
        </w:rPr>
        <w:t>PROBLEMS</w:t>
      </w:r>
    </w:p>
    <w:p w14:paraId="6521113B" w14:textId="4D0E3551" w:rsidR="00253A44" w:rsidRDefault="00253A44" w:rsidP="00253A44">
      <w:pPr>
        <w:pStyle w:val="ListParagraph"/>
        <w:numPr>
          <w:ilvl w:val="0"/>
          <w:numId w:val="3"/>
        </w:numPr>
        <w:tabs>
          <w:tab w:val="left" w:pos="820"/>
        </w:tabs>
        <w:spacing w:after="47"/>
        <w:ind w:hanging="359"/>
        <w:jc w:val="both"/>
      </w:pPr>
      <w:r>
        <w:rPr>
          <w:color w:val="221E1F"/>
        </w:rPr>
        <w:t xml:space="preserve">Last year’s sales for the 6-month period of February to July were $589,345. A 5 percent increase in sales is anticipated this year. Total reductions for the period are planned at 8 percent. </w:t>
      </w:r>
      <w:r w:rsidR="00BD4050">
        <w:rPr>
          <w:color w:val="221E1F"/>
        </w:rPr>
        <w:t>The initial</w:t>
      </w:r>
      <w:r>
        <w:rPr>
          <w:color w:val="221E1F"/>
        </w:rPr>
        <w:t xml:space="preserve"> markup is planned at 53.9 percent. The buyer desires an ending inventory of $190,000 for the period. Based on an analysis of past sales records and current market trends, the buyer </w:t>
      </w:r>
      <w:r w:rsidR="00BD4050">
        <w:rPr>
          <w:color w:val="221E1F"/>
        </w:rPr>
        <w:t>has also</w:t>
      </w:r>
      <w:r>
        <w:rPr>
          <w:color w:val="221E1F"/>
        </w:rPr>
        <w:t xml:space="preserve"> made plans for the period in relation to (1) monthly distribution of sales, (2) monthly stock- to-sales ratios, and (3) monthly distribution of planned reductions. These three planning estimates for each month are as</w:t>
      </w:r>
      <w:r>
        <w:rPr>
          <w:color w:val="221E1F"/>
          <w:spacing w:val="-8"/>
        </w:rPr>
        <w:t xml:space="preserve"> </w:t>
      </w:r>
      <w:r>
        <w:rPr>
          <w:color w:val="221E1F"/>
        </w:rPr>
        <w:t>follows:</w:t>
      </w:r>
    </w:p>
    <w:tbl>
      <w:tblPr>
        <w:tblW w:w="0" w:type="auto"/>
        <w:tblInd w:w="84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12"/>
        <w:gridCol w:w="2009"/>
        <w:gridCol w:w="2702"/>
        <w:gridCol w:w="1632"/>
      </w:tblGrid>
      <w:tr w:rsidR="00253A44" w14:paraId="03623E9B" w14:textId="77777777" w:rsidTr="002279BF">
        <w:trPr>
          <w:trHeight w:hRule="exact" w:val="338"/>
        </w:trPr>
        <w:tc>
          <w:tcPr>
            <w:tcW w:w="1212" w:type="dxa"/>
          </w:tcPr>
          <w:p w14:paraId="409EFBDF" w14:textId="77777777" w:rsidR="00253A44" w:rsidRDefault="00253A44" w:rsidP="002279BF"/>
        </w:tc>
        <w:tc>
          <w:tcPr>
            <w:tcW w:w="2009" w:type="dxa"/>
          </w:tcPr>
          <w:p w14:paraId="2E316205" w14:textId="77777777" w:rsidR="00253A44" w:rsidRDefault="00253A44" w:rsidP="002279BF">
            <w:pPr>
              <w:pStyle w:val="TableParagraph"/>
              <w:spacing w:before="72"/>
              <w:ind w:left="570" w:right="266"/>
            </w:pPr>
            <w:r>
              <w:rPr>
                <w:color w:val="221E1F"/>
              </w:rPr>
              <w:t>Sales</w:t>
            </w:r>
          </w:p>
        </w:tc>
        <w:tc>
          <w:tcPr>
            <w:tcW w:w="2702" w:type="dxa"/>
          </w:tcPr>
          <w:p w14:paraId="378A22A6" w14:textId="77777777" w:rsidR="00253A44" w:rsidRDefault="00253A44" w:rsidP="002279BF"/>
        </w:tc>
        <w:tc>
          <w:tcPr>
            <w:tcW w:w="1632" w:type="dxa"/>
          </w:tcPr>
          <w:p w14:paraId="4960030F" w14:textId="77777777" w:rsidR="00253A44" w:rsidRDefault="00253A44" w:rsidP="002279BF">
            <w:pPr>
              <w:pStyle w:val="TableParagraph"/>
              <w:spacing w:before="72"/>
              <w:ind w:left="438" w:right="16"/>
            </w:pPr>
            <w:r>
              <w:rPr>
                <w:color w:val="221E1F"/>
              </w:rPr>
              <w:t>Reductions</w:t>
            </w:r>
          </w:p>
        </w:tc>
      </w:tr>
      <w:tr w:rsidR="00253A44" w14:paraId="3B50ECA5" w14:textId="77777777" w:rsidTr="002279BF">
        <w:trPr>
          <w:trHeight w:hRule="exact" w:val="253"/>
        </w:trPr>
        <w:tc>
          <w:tcPr>
            <w:tcW w:w="1212" w:type="dxa"/>
          </w:tcPr>
          <w:p w14:paraId="6B085FDA" w14:textId="77777777" w:rsidR="00253A44" w:rsidRDefault="00253A44" w:rsidP="002279BF">
            <w:pPr>
              <w:pStyle w:val="TableParagraph"/>
              <w:spacing w:line="242" w:lineRule="exact"/>
            </w:pPr>
            <w:r>
              <w:rPr>
                <w:color w:val="221E1F"/>
              </w:rPr>
              <w:t>Month</w:t>
            </w:r>
          </w:p>
        </w:tc>
        <w:tc>
          <w:tcPr>
            <w:tcW w:w="2009" w:type="dxa"/>
          </w:tcPr>
          <w:p w14:paraId="3B521A18" w14:textId="77777777" w:rsidR="00253A44" w:rsidRDefault="00253A44" w:rsidP="002279BF">
            <w:pPr>
              <w:pStyle w:val="TableParagraph"/>
              <w:spacing w:line="242" w:lineRule="exact"/>
              <w:ind w:left="570" w:right="335"/>
            </w:pPr>
            <w:r>
              <w:rPr>
                <w:color w:val="221E1F"/>
              </w:rPr>
              <w:t>Distribution</w:t>
            </w:r>
          </w:p>
        </w:tc>
        <w:tc>
          <w:tcPr>
            <w:tcW w:w="2702" w:type="dxa"/>
          </w:tcPr>
          <w:p w14:paraId="57BFD3C6" w14:textId="77777777" w:rsidR="00253A44" w:rsidRDefault="00253A44" w:rsidP="002279BF">
            <w:pPr>
              <w:pStyle w:val="TableParagraph"/>
              <w:spacing w:line="242" w:lineRule="exact"/>
              <w:ind w:left="336" w:right="511"/>
            </w:pPr>
            <w:r>
              <w:rPr>
                <w:color w:val="221E1F"/>
              </w:rPr>
              <w:t>Stock-to-Sales Ratio</w:t>
            </w:r>
          </w:p>
        </w:tc>
        <w:tc>
          <w:tcPr>
            <w:tcW w:w="1632" w:type="dxa"/>
          </w:tcPr>
          <w:p w14:paraId="752C3096" w14:textId="77777777" w:rsidR="00253A44" w:rsidRDefault="00253A44" w:rsidP="002279BF">
            <w:pPr>
              <w:pStyle w:val="TableParagraph"/>
              <w:spacing w:line="242" w:lineRule="exact"/>
              <w:ind w:left="512" w:right="16"/>
            </w:pPr>
            <w:r>
              <w:rPr>
                <w:color w:val="221E1F"/>
              </w:rPr>
              <w:t>Distribution</w:t>
            </w:r>
          </w:p>
        </w:tc>
      </w:tr>
      <w:tr w:rsidR="00253A44" w14:paraId="4BA2769A" w14:textId="77777777" w:rsidTr="002279BF">
        <w:trPr>
          <w:trHeight w:hRule="exact" w:val="253"/>
        </w:trPr>
        <w:tc>
          <w:tcPr>
            <w:tcW w:w="1212" w:type="dxa"/>
          </w:tcPr>
          <w:p w14:paraId="2A933D0D" w14:textId="77777777" w:rsidR="00253A44" w:rsidRDefault="00253A44" w:rsidP="002279BF">
            <w:pPr>
              <w:pStyle w:val="TableParagraph"/>
              <w:spacing w:line="241" w:lineRule="exact"/>
            </w:pPr>
            <w:r>
              <w:rPr>
                <w:color w:val="221E1F"/>
              </w:rPr>
              <w:t>Feb</w:t>
            </w:r>
          </w:p>
        </w:tc>
        <w:tc>
          <w:tcPr>
            <w:tcW w:w="2009" w:type="dxa"/>
          </w:tcPr>
          <w:p w14:paraId="6D99DDA8" w14:textId="77777777" w:rsidR="00253A44" w:rsidRDefault="00253A44" w:rsidP="002279BF">
            <w:pPr>
              <w:pStyle w:val="TableParagraph"/>
              <w:spacing w:line="241" w:lineRule="exact"/>
              <w:ind w:left="570" w:right="329"/>
            </w:pPr>
            <w:r>
              <w:rPr>
                <w:color w:val="221E1F"/>
              </w:rPr>
              <w:t>10%</w:t>
            </w:r>
          </w:p>
        </w:tc>
        <w:tc>
          <w:tcPr>
            <w:tcW w:w="2702" w:type="dxa"/>
          </w:tcPr>
          <w:p w14:paraId="42D9703D" w14:textId="77777777" w:rsidR="00253A44" w:rsidRDefault="00253A44" w:rsidP="002279BF">
            <w:pPr>
              <w:pStyle w:val="TableParagraph"/>
              <w:spacing w:line="241" w:lineRule="exact"/>
              <w:ind w:left="336" w:right="502"/>
            </w:pPr>
            <w:r>
              <w:rPr>
                <w:color w:val="221E1F"/>
              </w:rPr>
              <w:t>2.4</w:t>
            </w:r>
          </w:p>
        </w:tc>
        <w:tc>
          <w:tcPr>
            <w:tcW w:w="1632" w:type="dxa"/>
          </w:tcPr>
          <w:p w14:paraId="2AB3B7E4" w14:textId="77777777" w:rsidR="00253A44" w:rsidRDefault="00253A44" w:rsidP="002279BF">
            <w:pPr>
              <w:pStyle w:val="TableParagraph"/>
              <w:spacing w:line="241" w:lineRule="exact"/>
              <w:ind w:left="512" w:right="14"/>
            </w:pPr>
            <w:r>
              <w:rPr>
                <w:color w:val="221E1F"/>
              </w:rPr>
              <w:t>5%</w:t>
            </w:r>
          </w:p>
        </w:tc>
      </w:tr>
      <w:tr w:rsidR="00253A44" w14:paraId="31721AC9" w14:textId="77777777" w:rsidTr="002279BF">
        <w:trPr>
          <w:trHeight w:hRule="exact" w:val="253"/>
        </w:trPr>
        <w:tc>
          <w:tcPr>
            <w:tcW w:w="1212" w:type="dxa"/>
          </w:tcPr>
          <w:p w14:paraId="32ACC471" w14:textId="77777777" w:rsidR="00253A44" w:rsidRDefault="00253A44" w:rsidP="002279BF">
            <w:pPr>
              <w:pStyle w:val="TableParagraph"/>
              <w:spacing w:line="242" w:lineRule="exact"/>
            </w:pPr>
            <w:r>
              <w:rPr>
                <w:color w:val="221E1F"/>
              </w:rPr>
              <w:t>Mar</w:t>
            </w:r>
          </w:p>
        </w:tc>
        <w:tc>
          <w:tcPr>
            <w:tcW w:w="2009" w:type="dxa"/>
          </w:tcPr>
          <w:p w14:paraId="28F8FC5E" w14:textId="77777777" w:rsidR="00253A44" w:rsidRDefault="00253A44" w:rsidP="002279BF">
            <w:pPr>
              <w:pStyle w:val="TableParagraph"/>
              <w:spacing w:line="242" w:lineRule="exact"/>
              <w:ind w:left="570" w:right="329"/>
            </w:pPr>
            <w:r>
              <w:rPr>
                <w:color w:val="221E1F"/>
              </w:rPr>
              <w:t>10%</w:t>
            </w:r>
          </w:p>
        </w:tc>
        <w:tc>
          <w:tcPr>
            <w:tcW w:w="2702" w:type="dxa"/>
          </w:tcPr>
          <w:p w14:paraId="72F66967" w14:textId="77777777" w:rsidR="00253A44" w:rsidRDefault="00253A44" w:rsidP="002279BF">
            <w:pPr>
              <w:pStyle w:val="TableParagraph"/>
              <w:spacing w:line="242" w:lineRule="exact"/>
              <w:ind w:left="336" w:right="501"/>
            </w:pPr>
            <w:r>
              <w:rPr>
                <w:color w:val="221E1F"/>
              </w:rPr>
              <w:t>2.4</w:t>
            </w:r>
          </w:p>
        </w:tc>
        <w:tc>
          <w:tcPr>
            <w:tcW w:w="1632" w:type="dxa"/>
          </w:tcPr>
          <w:p w14:paraId="72368AA7" w14:textId="77777777" w:rsidR="00253A44" w:rsidRDefault="00253A44" w:rsidP="002279BF">
            <w:pPr>
              <w:pStyle w:val="TableParagraph"/>
              <w:spacing w:line="242" w:lineRule="exact"/>
              <w:ind w:left="512" w:right="14"/>
            </w:pPr>
            <w:r>
              <w:rPr>
                <w:color w:val="221E1F"/>
              </w:rPr>
              <w:t>5%</w:t>
            </w:r>
          </w:p>
        </w:tc>
      </w:tr>
      <w:tr w:rsidR="00253A44" w14:paraId="3DE110A0" w14:textId="77777777" w:rsidTr="002279BF">
        <w:trPr>
          <w:trHeight w:hRule="exact" w:val="252"/>
        </w:trPr>
        <w:tc>
          <w:tcPr>
            <w:tcW w:w="1212" w:type="dxa"/>
          </w:tcPr>
          <w:p w14:paraId="017A5D13" w14:textId="77777777" w:rsidR="00253A44" w:rsidRDefault="00253A44" w:rsidP="002279BF">
            <w:pPr>
              <w:pStyle w:val="TableParagraph"/>
              <w:spacing w:line="241" w:lineRule="exact"/>
            </w:pPr>
            <w:r>
              <w:rPr>
                <w:color w:val="221E1F"/>
              </w:rPr>
              <w:t>Apr</w:t>
            </w:r>
          </w:p>
        </w:tc>
        <w:tc>
          <w:tcPr>
            <w:tcW w:w="2009" w:type="dxa"/>
          </w:tcPr>
          <w:p w14:paraId="4E516364" w14:textId="77777777" w:rsidR="00253A44" w:rsidRDefault="00253A44" w:rsidP="002279BF">
            <w:pPr>
              <w:pStyle w:val="TableParagraph"/>
              <w:spacing w:line="241" w:lineRule="exact"/>
              <w:ind w:left="570" w:right="329"/>
            </w:pPr>
            <w:r>
              <w:rPr>
                <w:color w:val="221E1F"/>
              </w:rPr>
              <w:t>35%</w:t>
            </w:r>
          </w:p>
        </w:tc>
        <w:tc>
          <w:tcPr>
            <w:tcW w:w="2702" w:type="dxa"/>
          </w:tcPr>
          <w:p w14:paraId="235EC3BB" w14:textId="77777777" w:rsidR="00253A44" w:rsidRDefault="00253A44" w:rsidP="002279BF">
            <w:pPr>
              <w:pStyle w:val="TableParagraph"/>
              <w:spacing w:line="241" w:lineRule="exact"/>
              <w:ind w:left="336" w:right="501"/>
            </w:pPr>
            <w:r>
              <w:rPr>
                <w:color w:val="221E1F"/>
              </w:rPr>
              <w:t>2.1</w:t>
            </w:r>
          </w:p>
        </w:tc>
        <w:tc>
          <w:tcPr>
            <w:tcW w:w="1632" w:type="dxa"/>
          </w:tcPr>
          <w:p w14:paraId="0587980E" w14:textId="77777777" w:rsidR="00253A44" w:rsidRDefault="00253A44" w:rsidP="002279BF">
            <w:pPr>
              <w:pStyle w:val="TableParagraph"/>
              <w:spacing w:line="241" w:lineRule="exact"/>
              <w:ind w:left="512" w:right="13"/>
            </w:pPr>
            <w:r>
              <w:rPr>
                <w:color w:val="221E1F"/>
              </w:rPr>
              <w:t>10%</w:t>
            </w:r>
          </w:p>
        </w:tc>
      </w:tr>
      <w:tr w:rsidR="00253A44" w14:paraId="74C3D62F" w14:textId="77777777" w:rsidTr="002279BF">
        <w:trPr>
          <w:trHeight w:hRule="exact" w:val="253"/>
        </w:trPr>
        <w:tc>
          <w:tcPr>
            <w:tcW w:w="1212" w:type="dxa"/>
          </w:tcPr>
          <w:p w14:paraId="7E47A529" w14:textId="77777777" w:rsidR="00253A44" w:rsidRDefault="00253A44" w:rsidP="002279BF">
            <w:pPr>
              <w:pStyle w:val="TableParagraph"/>
              <w:spacing w:line="241" w:lineRule="exact"/>
            </w:pPr>
            <w:r>
              <w:rPr>
                <w:color w:val="221E1F"/>
              </w:rPr>
              <w:t>May</w:t>
            </w:r>
          </w:p>
        </w:tc>
        <w:tc>
          <w:tcPr>
            <w:tcW w:w="2009" w:type="dxa"/>
          </w:tcPr>
          <w:p w14:paraId="1D980A56" w14:textId="77777777" w:rsidR="00253A44" w:rsidRDefault="00253A44" w:rsidP="002279BF">
            <w:pPr>
              <w:pStyle w:val="TableParagraph"/>
              <w:spacing w:line="241" w:lineRule="exact"/>
              <w:ind w:left="570" w:right="328"/>
            </w:pPr>
            <w:r>
              <w:rPr>
                <w:color w:val="221E1F"/>
              </w:rPr>
              <w:t>20%</w:t>
            </w:r>
          </w:p>
        </w:tc>
        <w:tc>
          <w:tcPr>
            <w:tcW w:w="2702" w:type="dxa"/>
          </w:tcPr>
          <w:p w14:paraId="6CD14335" w14:textId="77777777" w:rsidR="00253A44" w:rsidRDefault="00253A44" w:rsidP="002279BF">
            <w:pPr>
              <w:pStyle w:val="TableParagraph"/>
              <w:spacing w:line="241" w:lineRule="exact"/>
              <w:ind w:left="336" w:right="500"/>
            </w:pPr>
            <w:r>
              <w:rPr>
                <w:color w:val="221E1F"/>
              </w:rPr>
              <w:t>2.0</w:t>
            </w:r>
          </w:p>
        </w:tc>
        <w:tc>
          <w:tcPr>
            <w:tcW w:w="1632" w:type="dxa"/>
          </w:tcPr>
          <w:p w14:paraId="330C2A69" w14:textId="77777777" w:rsidR="00253A44" w:rsidRDefault="00253A44" w:rsidP="002279BF">
            <w:pPr>
              <w:pStyle w:val="TableParagraph"/>
              <w:spacing w:line="241" w:lineRule="exact"/>
              <w:ind w:left="512" w:right="13"/>
            </w:pPr>
            <w:r>
              <w:rPr>
                <w:color w:val="221E1F"/>
              </w:rPr>
              <w:t>20%</w:t>
            </w:r>
          </w:p>
        </w:tc>
      </w:tr>
      <w:tr w:rsidR="00253A44" w14:paraId="4F9253F4" w14:textId="77777777" w:rsidTr="002279BF">
        <w:trPr>
          <w:trHeight w:hRule="exact" w:val="253"/>
        </w:trPr>
        <w:tc>
          <w:tcPr>
            <w:tcW w:w="1212" w:type="dxa"/>
          </w:tcPr>
          <w:p w14:paraId="17FCB353" w14:textId="77777777" w:rsidR="00253A44" w:rsidRDefault="00253A44" w:rsidP="002279BF">
            <w:pPr>
              <w:pStyle w:val="TableParagraph"/>
              <w:spacing w:line="242" w:lineRule="exact"/>
            </w:pPr>
            <w:r>
              <w:rPr>
                <w:color w:val="221E1F"/>
              </w:rPr>
              <w:t>June</w:t>
            </w:r>
          </w:p>
        </w:tc>
        <w:tc>
          <w:tcPr>
            <w:tcW w:w="2009" w:type="dxa"/>
          </w:tcPr>
          <w:p w14:paraId="54784082" w14:textId="77777777" w:rsidR="00253A44" w:rsidRDefault="00253A44" w:rsidP="002279BF">
            <w:pPr>
              <w:pStyle w:val="TableParagraph"/>
              <w:spacing w:line="242" w:lineRule="exact"/>
              <w:ind w:left="570" w:right="328"/>
            </w:pPr>
            <w:r>
              <w:rPr>
                <w:color w:val="221E1F"/>
              </w:rPr>
              <w:t>15%</w:t>
            </w:r>
          </w:p>
        </w:tc>
        <w:tc>
          <w:tcPr>
            <w:tcW w:w="2702" w:type="dxa"/>
          </w:tcPr>
          <w:p w14:paraId="244F8E66" w14:textId="77777777" w:rsidR="00253A44" w:rsidRDefault="00253A44" w:rsidP="002279BF">
            <w:pPr>
              <w:pStyle w:val="TableParagraph"/>
              <w:spacing w:line="242" w:lineRule="exact"/>
              <w:ind w:left="336" w:right="500"/>
            </w:pPr>
            <w:r>
              <w:rPr>
                <w:color w:val="221E1F"/>
              </w:rPr>
              <w:t>2.0</w:t>
            </w:r>
          </w:p>
        </w:tc>
        <w:tc>
          <w:tcPr>
            <w:tcW w:w="1632" w:type="dxa"/>
          </w:tcPr>
          <w:p w14:paraId="1B16AA5C" w14:textId="77777777" w:rsidR="00253A44" w:rsidRDefault="00253A44" w:rsidP="002279BF">
            <w:pPr>
              <w:pStyle w:val="TableParagraph"/>
              <w:spacing w:line="242" w:lineRule="exact"/>
              <w:ind w:left="512" w:right="13"/>
            </w:pPr>
            <w:r>
              <w:rPr>
                <w:color w:val="221E1F"/>
              </w:rPr>
              <w:t>30%</w:t>
            </w:r>
          </w:p>
        </w:tc>
      </w:tr>
      <w:tr w:rsidR="00253A44" w14:paraId="0C8488A6" w14:textId="77777777" w:rsidTr="002279BF">
        <w:trPr>
          <w:trHeight w:hRule="exact" w:val="336"/>
        </w:trPr>
        <w:tc>
          <w:tcPr>
            <w:tcW w:w="1212" w:type="dxa"/>
          </w:tcPr>
          <w:p w14:paraId="3BAB8AE3" w14:textId="77777777" w:rsidR="00253A44" w:rsidRDefault="00253A44" w:rsidP="002279BF">
            <w:pPr>
              <w:pStyle w:val="TableParagraph"/>
              <w:spacing w:line="241" w:lineRule="exact"/>
              <w:ind w:left="36"/>
            </w:pPr>
            <w:r>
              <w:rPr>
                <w:color w:val="221E1F"/>
              </w:rPr>
              <w:t>July</w:t>
            </w:r>
          </w:p>
        </w:tc>
        <w:tc>
          <w:tcPr>
            <w:tcW w:w="2009" w:type="dxa"/>
          </w:tcPr>
          <w:p w14:paraId="3EFBF8BD" w14:textId="77777777" w:rsidR="00253A44" w:rsidRDefault="00253A44" w:rsidP="002279BF">
            <w:pPr>
              <w:pStyle w:val="TableParagraph"/>
              <w:spacing w:line="241" w:lineRule="exact"/>
              <w:ind w:left="570" w:right="327"/>
            </w:pPr>
            <w:r>
              <w:rPr>
                <w:color w:val="221E1F"/>
              </w:rPr>
              <w:t>10%</w:t>
            </w:r>
          </w:p>
        </w:tc>
        <w:tc>
          <w:tcPr>
            <w:tcW w:w="2702" w:type="dxa"/>
          </w:tcPr>
          <w:p w14:paraId="63822F11" w14:textId="77777777" w:rsidR="00253A44" w:rsidRDefault="00253A44" w:rsidP="002279BF">
            <w:pPr>
              <w:pStyle w:val="TableParagraph"/>
              <w:spacing w:line="241" w:lineRule="exact"/>
              <w:ind w:left="336" w:right="499"/>
            </w:pPr>
            <w:r>
              <w:rPr>
                <w:color w:val="221E1F"/>
              </w:rPr>
              <w:t>2.0</w:t>
            </w:r>
          </w:p>
        </w:tc>
        <w:tc>
          <w:tcPr>
            <w:tcW w:w="1632" w:type="dxa"/>
          </w:tcPr>
          <w:p w14:paraId="14549929" w14:textId="77777777" w:rsidR="00253A44" w:rsidRDefault="00253A44" w:rsidP="002279BF">
            <w:pPr>
              <w:pStyle w:val="TableParagraph"/>
              <w:spacing w:line="241" w:lineRule="exact"/>
              <w:ind w:left="512" w:right="12"/>
            </w:pPr>
            <w:r>
              <w:rPr>
                <w:color w:val="221E1F"/>
              </w:rPr>
              <w:t>30%</w:t>
            </w:r>
          </w:p>
        </w:tc>
      </w:tr>
    </w:tbl>
    <w:p w14:paraId="537AF81C" w14:textId="77777777" w:rsidR="00253A44" w:rsidRDefault="00253A44" w:rsidP="00253A44">
      <w:pPr>
        <w:pStyle w:val="BodyText"/>
        <w:spacing w:before="5"/>
        <w:rPr>
          <w:sz w:val="7"/>
        </w:rPr>
      </w:pPr>
    </w:p>
    <w:p w14:paraId="2F8D1FAB" w14:textId="77777777" w:rsidR="00253A44" w:rsidRDefault="00253A44" w:rsidP="00253A44">
      <w:pPr>
        <w:pStyle w:val="BodyText"/>
        <w:spacing w:before="72"/>
        <w:ind w:left="820" w:right="296"/>
      </w:pPr>
      <w:r>
        <w:rPr>
          <w:color w:val="221E1F"/>
        </w:rPr>
        <w:t>Calculate (1) planned monthly sales, (2) planned monthly BOM, (3) planned monthly EOM, (4) planned monthly reductions, (5) planned purchases at retail, and (6) planned purchases at cost.</w:t>
      </w:r>
    </w:p>
    <w:p w14:paraId="5404A043" w14:textId="77777777" w:rsidR="00253A44" w:rsidRDefault="00253A44" w:rsidP="00253A44">
      <w:pPr>
        <w:pStyle w:val="BodyText"/>
        <w:spacing w:before="9"/>
        <w:rPr>
          <w:sz w:val="21"/>
        </w:rPr>
      </w:pPr>
    </w:p>
    <w:p w14:paraId="50850C92" w14:textId="77777777" w:rsidR="00253A44" w:rsidRDefault="00253A44" w:rsidP="00253A44">
      <w:pPr>
        <w:pStyle w:val="ListParagraph"/>
        <w:numPr>
          <w:ilvl w:val="0"/>
          <w:numId w:val="3"/>
        </w:numPr>
        <w:tabs>
          <w:tab w:val="left" w:pos="821"/>
        </w:tabs>
        <w:ind w:left="820" w:right="109"/>
        <w:jc w:val="both"/>
      </w:pPr>
      <w:r>
        <w:rPr>
          <w:color w:val="221E1F"/>
        </w:rPr>
        <w:t>For the information presented in Problem 1, you have decided that changes must be made in only the sales distribution estimates. Recalculate your answers based on the following changes in sales distribution:</w:t>
      </w:r>
    </w:p>
    <w:tbl>
      <w:tblPr>
        <w:tblpPr w:leftFromText="180" w:rightFromText="180" w:vertAnchor="text" w:tblpY="1"/>
        <w:tblOverlap w:val="neve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68"/>
        <w:gridCol w:w="567"/>
      </w:tblGrid>
      <w:tr w:rsidR="00253A44" w14:paraId="34B97395" w14:textId="77777777" w:rsidTr="00AC55D0">
        <w:trPr>
          <w:trHeight w:hRule="exact" w:val="336"/>
        </w:trPr>
        <w:tc>
          <w:tcPr>
            <w:tcW w:w="568" w:type="dxa"/>
          </w:tcPr>
          <w:p w14:paraId="057B1EC0" w14:textId="77777777" w:rsidR="00253A44" w:rsidRDefault="00253A44" w:rsidP="00AC55D0">
            <w:pPr>
              <w:pStyle w:val="TableParagraph"/>
              <w:spacing w:before="72"/>
            </w:pPr>
            <w:r>
              <w:rPr>
                <w:color w:val="221E1F"/>
              </w:rPr>
              <w:t>Feb</w:t>
            </w:r>
          </w:p>
        </w:tc>
        <w:tc>
          <w:tcPr>
            <w:tcW w:w="567" w:type="dxa"/>
          </w:tcPr>
          <w:p w14:paraId="5F575735" w14:textId="77777777" w:rsidR="00253A44" w:rsidRDefault="00253A44" w:rsidP="00AC55D0">
            <w:pPr>
              <w:pStyle w:val="TableParagraph"/>
              <w:spacing w:before="72"/>
              <w:ind w:left="0" w:right="33"/>
              <w:jc w:val="right"/>
            </w:pPr>
            <w:r>
              <w:rPr>
                <w:color w:val="221E1F"/>
              </w:rPr>
              <w:t>12%</w:t>
            </w:r>
          </w:p>
        </w:tc>
      </w:tr>
      <w:tr w:rsidR="00253A44" w14:paraId="4CFF5E91" w14:textId="77777777" w:rsidTr="00AC55D0">
        <w:trPr>
          <w:trHeight w:hRule="exact" w:val="252"/>
        </w:trPr>
        <w:tc>
          <w:tcPr>
            <w:tcW w:w="568" w:type="dxa"/>
          </w:tcPr>
          <w:p w14:paraId="4993E11D" w14:textId="77777777" w:rsidR="00253A44" w:rsidRDefault="00253A44" w:rsidP="00AC55D0">
            <w:pPr>
              <w:pStyle w:val="TableParagraph"/>
              <w:spacing w:line="241" w:lineRule="exact"/>
            </w:pPr>
            <w:r>
              <w:rPr>
                <w:color w:val="221E1F"/>
              </w:rPr>
              <w:t>Mar</w:t>
            </w:r>
          </w:p>
        </w:tc>
        <w:tc>
          <w:tcPr>
            <w:tcW w:w="567" w:type="dxa"/>
          </w:tcPr>
          <w:p w14:paraId="492FE209" w14:textId="77777777" w:rsidR="00253A44" w:rsidRDefault="00253A44" w:rsidP="00AC55D0">
            <w:pPr>
              <w:pStyle w:val="TableParagraph"/>
              <w:spacing w:line="241" w:lineRule="exact"/>
              <w:ind w:left="0" w:right="33"/>
              <w:jc w:val="right"/>
            </w:pPr>
            <w:r>
              <w:rPr>
                <w:color w:val="221E1F"/>
              </w:rPr>
              <w:t>13%</w:t>
            </w:r>
          </w:p>
        </w:tc>
      </w:tr>
      <w:tr w:rsidR="00253A44" w14:paraId="29F09C8B" w14:textId="77777777" w:rsidTr="00AC55D0">
        <w:trPr>
          <w:trHeight w:hRule="exact" w:val="253"/>
        </w:trPr>
        <w:tc>
          <w:tcPr>
            <w:tcW w:w="568" w:type="dxa"/>
          </w:tcPr>
          <w:p w14:paraId="7BDBBEB5" w14:textId="77777777" w:rsidR="00253A44" w:rsidRDefault="00253A44" w:rsidP="00AC55D0">
            <w:pPr>
              <w:pStyle w:val="TableParagraph"/>
              <w:spacing w:line="241" w:lineRule="exact"/>
            </w:pPr>
            <w:r>
              <w:rPr>
                <w:color w:val="221E1F"/>
              </w:rPr>
              <w:t>Apr</w:t>
            </w:r>
          </w:p>
        </w:tc>
        <w:tc>
          <w:tcPr>
            <w:tcW w:w="567" w:type="dxa"/>
          </w:tcPr>
          <w:p w14:paraId="38302462" w14:textId="77777777" w:rsidR="00253A44" w:rsidRDefault="00253A44" w:rsidP="00AC55D0">
            <w:pPr>
              <w:pStyle w:val="TableParagraph"/>
              <w:spacing w:line="241" w:lineRule="exact"/>
              <w:ind w:left="0" w:right="33"/>
              <w:jc w:val="right"/>
            </w:pPr>
            <w:r>
              <w:rPr>
                <w:color w:val="221E1F"/>
              </w:rPr>
              <w:t>30%</w:t>
            </w:r>
          </w:p>
        </w:tc>
      </w:tr>
      <w:tr w:rsidR="00253A44" w14:paraId="0B6FD461" w14:textId="77777777" w:rsidTr="00AC55D0">
        <w:trPr>
          <w:trHeight w:hRule="exact" w:val="253"/>
        </w:trPr>
        <w:tc>
          <w:tcPr>
            <w:tcW w:w="568" w:type="dxa"/>
          </w:tcPr>
          <w:p w14:paraId="0EB24B47" w14:textId="77777777" w:rsidR="00253A44" w:rsidRDefault="00253A44" w:rsidP="00AC55D0">
            <w:pPr>
              <w:pStyle w:val="TableParagraph"/>
              <w:spacing w:line="242" w:lineRule="exact"/>
            </w:pPr>
            <w:r>
              <w:rPr>
                <w:color w:val="221E1F"/>
              </w:rPr>
              <w:t>May</w:t>
            </w:r>
          </w:p>
        </w:tc>
        <w:tc>
          <w:tcPr>
            <w:tcW w:w="567" w:type="dxa"/>
          </w:tcPr>
          <w:p w14:paraId="68FEA0E8" w14:textId="77777777" w:rsidR="00253A44" w:rsidRDefault="00253A44" w:rsidP="00AC55D0">
            <w:pPr>
              <w:pStyle w:val="TableParagraph"/>
              <w:spacing w:line="242" w:lineRule="exact"/>
              <w:ind w:left="0" w:right="33"/>
              <w:jc w:val="right"/>
            </w:pPr>
            <w:r>
              <w:rPr>
                <w:color w:val="221E1F"/>
              </w:rPr>
              <w:t>22%</w:t>
            </w:r>
          </w:p>
        </w:tc>
      </w:tr>
      <w:tr w:rsidR="00253A44" w14:paraId="56FA366D" w14:textId="77777777" w:rsidTr="00AC55D0">
        <w:trPr>
          <w:trHeight w:hRule="exact" w:val="253"/>
        </w:trPr>
        <w:tc>
          <w:tcPr>
            <w:tcW w:w="568" w:type="dxa"/>
          </w:tcPr>
          <w:p w14:paraId="5C333686" w14:textId="77777777" w:rsidR="00253A44" w:rsidRDefault="00253A44" w:rsidP="00AC55D0">
            <w:pPr>
              <w:pStyle w:val="TableParagraph"/>
              <w:spacing w:line="241" w:lineRule="exact"/>
            </w:pPr>
            <w:r>
              <w:rPr>
                <w:color w:val="221E1F"/>
              </w:rPr>
              <w:t>June</w:t>
            </w:r>
          </w:p>
        </w:tc>
        <w:tc>
          <w:tcPr>
            <w:tcW w:w="567" w:type="dxa"/>
          </w:tcPr>
          <w:p w14:paraId="33BF8FBE" w14:textId="77777777" w:rsidR="00253A44" w:rsidRDefault="00253A44" w:rsidP="00AC55D0">
            <w:pPr>
              <w:pStyle w:val="TableParagraph"/>
              <w:spacing w:line="241" w:lineRule="exact"/>
              <w:ind w:left="0" w:right="33"/>
              <w:jc w:val="right"/>
            </w:pPr>
            <w:r>
              <w:rPr>
                <w:color w:val="221E1F"/>
              </w:rPr>
              <w:t>13%</w:t>
            </w:r>
          </w:p>
        </w:tc>
      </w:tr>
      <w:tr w:rsidR="00253A44" w14:paraId="5963B725" w14:textId="77777777" w:rsidTr="00AC55D0">
        <w:trPr>
          <w:trHeight w:hRule="exact" w:val="338"/>
        </w:trPr>
        <w:tc>
          <w:tcPr>
            <w:tcW w:w="568" w:type="dxa"/>
          </w:tcPr>
          <w:p w14:paraId="5806DB99" w14:textId="77777777" w:rsidR="00253A44" w:rsidRDefault="00253A44" w:rsidP="00AC55D0">
            <w:pPr>
              <w:pStyle w:val="TableParagraph"/>
              <w:spacing w:line="242" w:lineRule="exact"/>
            </w:pPr>
            <w:r>
              <w:rPr>
                <w:color w:val="221E1F"/>
              </w:rPr>
              <w:t>July</w:t>
            </w:r>
          </w:p>
        </w:tc>
        <w:tc>
          <w:tcPr>
            <w:tcW w:w="567" w:type="dxa"/>
          </w:tcPr>
          <w:p w14:paraId="1A235AEB" w14:textId="77777777" w:rsidR="00253A44" w:rsidRDefault="00253A44" w:rsidP="00AC55D0">
            <w:pPr>
              <w:pStyle w:val="TableParagraph"/>
              <w:spacing w:line="242" w:lineRule="exact"/>
              <w:ind w:left="0" w:right="33"/>
              <w:jc w:val="right"/>
            </w:pPr>
            <w:r>
              <w:rPr>
                <w:color w:val="221E1F"/>
              </w:rPr>
              <w:t>10%</w:t>
            </w:r>
          </w:p>
        </w:tc>
      </w:tr>
    </w:tbl>
    <w:p w14:paraId="6175F51C" w14:textId="6B5D6F9A" w:rsidR="00253A44" w:rsidRDefault="00AC55D0" w:rsidP="00253A44">
      <w:pPr>
        <w:pStyle w:val="BodyText"/>
        <w:spacing w:before="6"/>
        <w:rPr>
          <w:sz w:val="9"/>
        </w:rPr>
      </w:pPr>
      <w:r>
        <w:rPr>
          <w:sz w:val="9"/>
        </w:rPr>
        <w:br w:type="textWrapping" w:clear="all"/>
      </w:r>
    </w:p>
    <w:p w14:paraId="2B1B8B7D" w14:textId="5AC3112D" w:rsidR="00E64849" w:rsidRDefault="00E64849" w:rsidP="00253A44">
      <w:pPr>
        <w:pStyle w:val="BodyText"/>
        <w:spacing w:before="6"/>
        <w:rPr>
          <w:sz w:val="9"/>
        </w:rPr>
      </w:pPr>
    </w:p>
    <w:p w14:paraId="054917E1" w14:textId="1ABAA6E9" w:rsidR="00253A44" w:rsidRDefault="000B099C" w:rsidP="00253A44">
      <w:pPr>
        <w:pStyle w:val="ListParagraph"/>
        <w:numPr>
          <w:ilvl w:val="0"/>
          <w:numId w:val="3"/>
        </w:numPr>
        <w:tabs>
          <w:tab w:val="left" w:pos="480"/>
        </w:tabs>
        <w:spacing w:before="72"/>
        <w:ind w:left="479" w:right="120" w:hanging="359"/>
        <w:jc w:val="both"/>
      </w:pPr>
      <w:r>
        <w:rPr>
          <w:color w:val="221E1F"/>
        </w:rPr>
        <w:t>U</w:t>
      </w:r>
      <w:r w:rsidR="00253A44">
        <w:rPr>
          <w:color w:val="221E1F"/>
        </w:rPr>
        <w:t>sing all the original estimates presented in Problem 1 except the stock-to-sales ratios, make recalculations based on the following changes in planned stock-to-sales</w:t>
      </w:r>
      <w:r w:rsidR="00253A44">
        <w:rPr>
          <w:color w:val="221E1F"/>
          <w:spacing w:val="-23"/>
        </w:rPr>
        <w:t xml:space="preserve"> </w:t>
      </w:r>
      <w:r w:rsidR="00253A44">
        <w:rPr>
          <w:color w:val="221E1F"/>
        </w:rPr>
        <w:t>ratios:</w:t>
      </w:r>
    </w:p>
    <w:p w14:paraId="6025CB02" w14:textId="77777777" w:rsidR="00253A44" w:rsidRDefault="00253A44" w:rsidP="00253A44">
      <w:pPr>
        <w:pStyle w:val="BodyText"/>
        <w:tabs>
          <w:tab w:val="left" w:pos="1199"/>
        </w:tabs>
        <w:spacing w:before="40" w:line="252" w:lineRule="exact"/>
        <w:ind w:left="539"/>
      </w:pPr>
      <w:r>
        <w:rPr>
          <w:color w:val="221E1F"/>
        </w:rPr>
        <w:t>Feb</w:t>
      </w:r>
      <w:r>
        <w:rPr>
          <w:color w:val="221E1F"/>
        </w:rPr>
        <w:tab/>
        <w:t>2.3</w:t>
      </w:r>
    </w:p>
    <w:p w14:paraId="24E9F561" w14:textId="77777777" w:rsidR="00253A44" w:rsidRDefault="00253A44" w:rsidP="00253A44">
      <w:pPr>
        <w:pStyle w:val="BodyText"/>
        <w:tabs>
          <w:tab w:val="left" w:pos="1199"/>
        </w:tabs>
        <w:spacing w:line="252" w:lineRule="exact"/>
        <w:ind w:left="539"/>
      </w:pPr>
      <w:r>
        <w:rPr>
          <w:color w:val="221E1F"/>
        </w:rPr>
        <w:t>Mar</w:t>
      </w:r>
      <w:r>
        <w:rPr>
          <w:color w:val="221E1F"/>
        </w:rPr>
        <w:tab/>
        <w:t>2.3</w:t>
      </w:r>
    </w:p>
    <w:p w14:paraId="3E77420F" w14:textId="77777777" w:rsidR="00253A44" w:rsidRDefault="00253A44" w:rsidP="00253A44">
      <w:pPr>
        <w:pStyle w:val="BodyText"/>
        <w:tabs>
          <w:tab w:val="left" w:pos="1199"/>
        </w:tabs>
        <w:spacing w:line="252" w:lineRule="exact"/>
        <w:ind w:left="539"/>
      </w:pPr>
      <w:r>
        <w:rPr>
          <w:color w:val="221E1F"/>
        </w:rPr>
        <w:t>Apr</w:t>
      </w:r>
      <w:r>
        <w:rPr>
          <w:color w:val="221E1F"/>
        </w:rPr>
        <w:tab/>
        <w:t>2.0</w:t>
      </w:r>
    </w:p>
    <w:p w14:paraId="002E1FA8" w14:textId="77777777" w:rsidR="00253A44" w:rsidRDefault="00253A44" w:rsidP="00253A44">
      <w:pPr>
        <w:pStyle w:val="BodyText"/>
        <w:tabs>
          <w:tab w:val="left" w:pos="1199"/>
        </w:tabs>
        <w:spacing w:before="1" w:line="252" w:lineRule="exact"/>
        <w:ind w:left="539"/>
      </w:pPr>
      <w:r>
        <w:rPr>
          <w:color w:val="221E1F"/>
        </w:rPr>
        <w:lastRenderedPageBreak/>
        <w:t>May</w:t>
      </w:r>
      <w:r>
        <w:rPr>
          <w:color w:val="221E1F"/>
        </w:rPr>
        <w:tab/>
        <w:t>2.0</w:t>
      </w:r>
    </w:p>
    <w:p w14:paraId="04811A38" w14:textId="77777777" w:rsidR="00253A44" w:rsidRDefault="00253A44" w:rsidP="00253A44">
      <w:pPr>
        <w:pStyle w:val="BodyText"/>
        <w:tabs>
          <w:tab w:val="left" w:pos="1199"/>
        </w:tabs>
        <w:spacing w:line="252" w:lineRule="exact"/>
        <w:ind w:left="539"/>
      </w:pPr>
      <w:r>
        <w:rPr>
          <w:color w:val="221E1F"/>
        </w:rPr>
        <w:t>June</w:t>
      </w:r>
      <w:r>
        <w:rPr>
          <w:color w:val="221E1F"/>
        </w:rPr>
        <w:tab/>
        <w:t>2.0</w:t>
      </w:r>
    </w:p>
    <w:p w14:paraId="67D793EF" w14:textId="77777777" w:rsidR="00253A44" w:rsidRDefault="00253A44" w:rsidP="00253A44">
      <w:pPr>
        <w:pStyle w:val="BodyText"/>
        <w:tabs>
          <w:tab w:val="left" w:pos="1199"/>
        </w:tabs>
        <w:spacing w:before="1"/>
        <w:ind w:left="539"/>
      </w:pPr>
      <w:r>
        <w:rPr>
          <w:color w:val="221E1F"/>
        </w:rPr>
        <w:t>July</w:t>
      </w:r>
      <w:r>
        <w:rPr>
          <w:color w:val="221E1F"/>
        </w:rPr>
        <w:tab/>
        <w:t>2.0</w:t>
      </w:r>
    </w:p>
    <w:p w14:paraId="54532BE0" w14:textId="77777777" w:rsidR="00253A44" w:rsidRDefault="00253A44" w:rsidP="00253A44">
      <w:pPr>
        <w:pStyle w:val="BodyText"/>
        <w:spacing w:before="9"/>
        <w:rPr>
          <w:sz w:val="21"/>
        </w:rPr>
      </w:pPr>
    </w:p>
    <w:p w14:paraId="15C7013A" w14:textId="77777777" w:rsidR="00253A44" w:rsidRDefault="00253A44" w:rsidP="00253A44">
      <w:pPr>
        <w:pStyle w:val="ListParagraph"/>
        <w:numPr>
          <w:ilvl w:val="0"/>
          <w:numId w:val="3"/>
        </w:numPr>
        <w:tabs>
          <w:tab w:val="left" w:pos="480"/>
        </w:tabs>
        <w:spacing w:after="36"/>
        <w:ind w:left="479" w:right="113"/>
        <w:jc w:val="both"/>
      </w:pPr>
      <w:r>
        <w:rPr>
          <w:color w:val="221E1F"/>
        </w:rPr>
        <w:t>Using all the original estimates presented in Problem 1 except the planned distribution of reductions, make recalculations based on the following changes in planned distribution of reductions:</w:t>
      </w:r>
    </w:p>
    <w:tbl>
      <w:tblPr>
        <w:tblW w:w="0" w:type="auto"/>
        <w:tblInd w:w="5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68"/>
        <w:gridCol w:w="567"/>
      </w:tblGrid>
      <w:tr w:rsidR="00253A44" w14:paraId="369ACE58" w14:textId="77777777" w:rsidTr="002279BF">
        <w:trPr>
          <w:trHeight w:hRule="exact" w:val="271"/>
        </w:trPr>
        <w:tc>
          <w:tcPr>
            <w:tcW w:w="568" w:type="dxa"/>
          </w:tcPr>
          <w:p w14:paraId="0E86C12D" w14:textId="77777777" w:rsidR="00253A44" w:rsidRDefault="00253A44" w:rsidP="002279BF">
            <w:pPr>
              <w:pStyle w:val="TableParagraph"/>
              <w:spacing w:before="6"/>
            </w:pPr>
            <w:r>
              <w:rPr>
                <w:color w:val="221E1F"/>
              </w:rPr>
              <w:t>Feb</w:t>
            </w:r>
          </w:p>
        </w:tc>
        <w:tc>
          <w:tcPr>
            <w:tcW w:w="567" w:type="dxa"/>
          </w:tcPr>
          <w:p w14:paraId="62AD8A2D" w14:textId="77777777" w:rsidR="00253A44" w:rsidRDefault="00253A44" w:rsidP="002279BF">
            <w:pPr>
              <w:pStyle w:val="TableParagraph"/>
              <w:spacing w:before="6"/>
              <w:ind w:left="126"/>
            </w:pPr>
            <w:r>
              <w:rPr>
                <w:color w:val="221E1F"/>
              </w:rPr>
              <w:t>0%</w:t>
            </w:r>
          </w:p>
        </w:tc>
      </w:tr>
      <w:tr w:rsidR="00253A44" w14:paraId="7568A53B" w14:textId="77777777" w:rsidTr="002279BF">
        <w:trPr>
          <w:trHeight w:hRule="exact" w:val="252"/>
        </w:trPr>
        <w:tc>
          <w:tcPr>
            <w:tcW w:w="568" w:type="dxa"/>
          </w:tcPr>
          <w:p w14:paraId="6BEAD251" w14:textId="77777777" w:rsidR="00253A44" w:rsidRDefault="00253A44" w:rsidP="002279BF">
            <w:pPr>
              <w:pStyle w:val="TableParagraph"/>
              <w:spacing w:line="241" w:lineRule="exact"/>
            </w:pPr>
            <w:r>
              <w:rPr>
                <w:color w:val="221E1F"/>
              </w:rPr>
              <w:t>Mar</w:t>
            </w:r>
          </w:p>
        </w:tc>
        <w:tc>
          <w:tcPr>
            <w:tcW w:w="567" w:type="dxa"/>
          </w:tcPr>
          <w:p w14:paraId="2A937127" w14:textId="77777777" w:rsidR="00253A44" w:rsidRDefault="00253A44" w:rsidP="002279BF">
            <w:pPr>
              <w:pStyle w:val="TableParagraph"/>
              <w:spacing w:line="241" w:lineRule="exact"/>
              <w:ind w:left="126"/>
            </w:pPr>
            <w:r>
              <w:rPr>
                <w:color w:val="221E1F"/>
              </w:rPr>
              <w:t>0%</w:t>
            </w:r>
          </w:p>
        </w:tc>
      </w:tr>
      <w:tr w:rsidR="00253A44" w14:paraId="0E9280A2" w14:textId="77777777" w:rsidTr="002279BF">
        <w:trPr>
          <w:trHeight w:hRule="exact" w:val="253"/>
        </w:trPr>
        <w:tc>
          <w:tcPr>
            <w:tcW w:w="568" w:type="dxa"/>
          </w:tcPr>
          <w:p w14:paraId="4A97ADE3" w14:textId="77777777" w:rsidR="00253A44" w:rsidRDefault="00253A44" w:rsidP="002279BF">
            <w:pPr>
              <w:pStyle w:val="TableParagraph"/>
              <w:spacing w:line="241" w:lineRule="exact"/>
            </w:pPr>
            <w:r>
              <w:rPr>
                <w:color w:val="221E1F"/>
              </w:rPr>
              <w:t>Apr</w:t>
            </w:r>
          </w:p>
        </w:tc>
        <w:tc>
          <w:tcPr>
            <w:tcW w:w="567" w:type="dxa"/>
          </w:tcPr>
          <w:p w14:paraId="37F6B535" w14:textId="77777777" w:rsidR="00253A44" w:rsidRDefault="00253A44" w:rsidP="002279BF">
            <w:pPr>
              <w:pStyle w:val="TableParagraph"/>
              <w:spacing w:line="241" w:lineRule="exact"/>
              <w:ind w:left="126"/>
            </w:pPr>
            <w:r>
              <w:rPr>
                <w:color w:val="221E1F"/>
              </w:rPr>
              <w:t>15%</w:t>
            </w:r>
          </w:p>
        </w:tc>
      </w:tr>
      <w:tr w:rsidR="00253A44" w14:paraId="3BA8C90C" w14:textId="77777777" w:rsidTr="002279BF">
        <w:trPr>
          <w:trHeight w:hRule="exact" w:val="253"/>
        </w:trPr>
        <w:tc>
          <w:tcPr>
            <w:tcW w:w="568" w:type="dxa"/>
          </w:tcPr>
          <w:p w14:paraId="255D7A2E" w14:textId="77777777" w:rsidR="00253A44" w:rsidRDefault="00253A44" w:rsidP="002279BF">
            <w:pPr>
              <w:pStyle w:val="TableParagraph"/>
              <w:spacing w:line="242" w:lineRule="exact"/>
            </w:pPr>
            <w:r>
              <w:rPr>
                <w:color w:val="221E1F"/>
              </w:rPr>
              <w:t>May</w:t>
            </w:r>
          </w:p>
        </w:tc>
        <w:tc>
          <w:tcPr>
            <w:tcW w:w="567" w:type="dxa"/>
          </w:tcPr>
          <w:p w14:paraId="0E24FA73" w14:textId="77777777" w:rsidR="00253A44" w:rsidRDefault="00253A44" w:rsidP="002279BF">
            <w:pPr>
              <w:pStyle w:val="TableParagraph"/>
              <w:spacing w:line="242" w:lineRule="exact"/>
              <w:ind w:left="126"/>
            </w:pPr>
            <w:r>
              <w:rPr>
                <w:color w:val="221E1F"/>
              </w:rPr>
              <w:t>25%</w:t>
            </w:r>
          </w:p>
        </w:tc>
      </w:tr>
      <w:tr w:rsidR="00253A44" w14:paraId="03075EF6" w14:textId="77777777" w:rsidTr="002279BF">
        <w:trPr>
          <w:trHeight w:hRule="exact" w:val="252"/>
        </w:trPr>
        <w:tc>
          <w:tcPr>
            <w:tcW w:w="568" w:type="dxa"/>
          </w:tcPr>
          <w:p w14:paraId="55359ED6" w14:textId="77777777" w:rsidR="00253A44" w:rsidRDefault="00253A44" w:rsidP="002279BF">
            <w:pPr>
              <w:pStyle w:val="TableParagraph"/>
              <w:spacing w:line="241" w:lineRule="exact"/>
            </w:pPr>
            <w:r>
              <w:rPr>
                <w:color w:val="221E1F"/>
              </w:rPr>
              <w:t>June</w:t>
            </w:r>
          </w:p>
        </w:tc>
        <w:tc>
          <w:tcPr>
            <w:tcW w:w="567" w:type="dxa"/>
          </w:tcPr>
          <w:p w14:paraId="051B4A8B" w14:textId="77777777" w:rsidR="00253A44" w:rsidRDefault="00253A44" w:rsidP="002279BF">
            <w:pPr>
              <w:pStyle w:val="TableParagraph"/>
              <w:spacing w:line="241" w:lineRule="exact"/>
              <w:ind w:left="126"/>
            </w:pPr>
            <w:r>
              <w:rPr>
                <w:color w:val="221E1F"/>
              </w:rPr>
              <w:t>30%</w:t>
            </w:r>
          </w:p>
        </w:tc>
      </w:tr>
      <w:tr w:rsidR="00253A44" w14:paraId="4F85DEA9" w14:textId="77777777" w:rsidTr="002279BF">
        <w:trPr>
          <w:trHeight w:hRule="exact" w:val="336"/>
        </w:trPr>
        <w:tc>
          <w:tcPr>
            <w:tcW w:w="568" w:type="dxa"/>
          </w:tcPr>
          <w:p w14:paraId="4CD2BA24" w14:textId="77777777" w:rsidR="00253A44" w:rsidRDefault="00253A44" w:rsidP="002279BF">
            <w:pPr>
              <w:pStyle w:val="TableParagraph"/>
              <w:spacing w:line="241" w:lineRule="exact"/>
            </w:pPr>
            <w:r>
              <w:rPr>
                <w:color w:val="221E1F"/>
              </w:rPr>
              <w:t>July</w:t>
            </w:r>
          </w:p>
        </w:tc>
        <w:tc>
          <w:tcPr>
            <w:tcW w:w="567" w:type="dxa"/>
          </w:tcPr>
          <w:p w14:paraId="4B3BC874" w14:textId="77777777" w:rsidR="00253A44" w:rsidRDefault="00253A44" w:rsidP="002279BF">
            <w:pPr>
              <w:pStyle w:val="TableParagraph"/>
              <w:spacing w:line="241" w:lineRule="exact"/>
              <w:ind w:left="126"/>
            </w:pPr>
            <w:r>
              <w:rPr>
                <w:color w:val="221E1F"/>
              </w:rPr>
              <w:t>30%</w:t>
            </w:r>
          </w:p>
        </w:tc>
      </w:tr>
    </w:tbl>
    <w:p w14:paraId="5DBBCF09" w14:textId="77777777" w:rsidR="00253A44" w:rsidRDefault="00253A44" w:rsidP="00253A44">
      <w:pPr>
        <w:pStyle w:val="BodyText"/>
        <w:spacing w:before="5"/>
        <w:rPr>
          <w:sz w:val="7"/>
        </w:rPr>
      </w:pPr>
    </w:p>
    <w:p w14:paraId="09027DB7" w14:textId="77777777" w:rsidR="00253A44" w:rsidRDefault="00253A44" w:rsidP="00253A44">
      <w:pPr>
        <w:pStyle w:val="ListParagraph"/>
        <w:numPr>
          <w:ilvl w:val="0"/>
          <w:numId w:val="3"/>
        </w:numPr>
        <w:tabs>
          <w:tab w:val="left" w:pos="480"/>
        </w:tabs>
        <w:spacing w:before="72"/>
        <w:ind w:left="479" w:right="113"/>
        <w:jc w:val="both"/>
      </w:pPr>
      <w:r>
        <w:rPr>
          <w:color w:val="221E1F"/>
        </w:rPr>
        <w:t>Using all the original estimates presented in Problem 1 except the figure for total planned reductions, recalculate your planned monthly figures if total planned reductions are increased to 13</w:t>
      </w:r>
      <w:r>
        <w:rPr>
          <w:color w:val="221E1F"/>
          <w:spacing w:val="-1"/>
        </w:rPr>
        <w:t xml:space="preserve"> </w:t>
      </w:r>
      <w:r>
        <w:rPr>
          <w:color w:val="221E1F"/>
        </w:rPr>
        <w:t>percent.</w:t>
      </w:r>
    </w:p>
    <w:p w14:paraId="3F9D891B" w14:textId="77777777" w:rsidR="00253A44" w:rsidRDefault="00253A44" w:rsidP="00253A44">
      <w:pPr>
        <w:jc w:val="both"/>
        <w:sectPr w:rsidR="00253A44">
          <w:pgSz w:w="12240" w:h="15840"/>
          <w:pgMar w:top="1400" w:right="1320" w:bottom="280" w:left="1680" w:header="720" w:footer="720" w:gutter="0"/>
          <w:cols w:space="720"/>
        </w:sectPr>
      </w:pPr>
    </w:p>
    <w:p w14:paraId="19A1B06B" w14:textId="77777777" w:rsidR="00253A44" w:rsidRDefault="00253A44" w:rsidP="00253A44">
      <w:pPr>
        <w:pStyle w:val="BodyText"/>
        <w:rPr>
          <w:sz w:val="20"/>
        </w:rPr>
      </w:pPr>
    </w:p>
    <w:p w14:paraId="6AF9CA04" w14:textId="36EBBD9A" w:rsidR="00253A44" w:rsidRDefault="00253A44" w:rsidP="00253A44">
      <w:pPr>
        <w:pStyle w:val="Heading1"/>
        <w:ind w:left="220"/>
      </w:pPr>
      <w:r>
        <w:rPr>
          <w:color w:val="009390"/>
        </w:rPr>
        <w:t>Assignment F: Preparing Buying Plans</w:t>
      </w:r>
    </w:p>
    <w:p w14:paraId="177BCC44" w14:textId="77777777" w:rsidR="00253A44" w:rsidRDefault="00253A44" w:rsidP="00253A44">
      <w:pPr>
        <w:pStyle w:val="BodyText"/>
        <w:spacing w:before="3"/>
        <w:rPr>
          <w:rFonts w:ascii="Arial"/>
          <w:b/>
          <w:sz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031"/>
        <w:gridCol w:w="1080"/>
        <w:gridCol w:w="1080"/>
        <w:gridCol w:w="1080"/>
        <w:gridCol w:w="1080"/>
        <w:gridCol w:w="1080"/>
      </w:tblGrid>
      <w:tr w:rsidR="00253A44" w14:paraId="2B0C8DA4" w14:textId="77777777" w:rsidTr="00E64849">
        <w:trPr>
          <w:trHeight w:hRule="exact" w:val="264"/>
        </w:trPr>
        <w:tc>
          <w:tcPr>
            <w:tcW w:w="1980" w:type="dxa"/>
          </w:tcPr>
          <w:p w14:paraId="0357FEC2" w14:textId="77777777" w:rsidR="00253A44" w:rsidRDefault="00253A44" w:rsidP="002279BF">
            <w:pPr>
              <w:pStyle w:val="TableParagraph"/>
              <w:spacing w:line="251" w:lineRule="exact"/>
              <w:ind w:left="266" w:right="199"/>
            </w:pPr>
            <w:r>
              <w:rPr>
                <w:color w:val="221E1F"/>
              </w:rPr>
              <w:t>Problem 1</w:t>
            </w:r>
          </w:p>
        </w:tc>
        <w:tc>
          <w:tcPr>
            <w:tcW w:w="1031" w:type="dxa"/>
          </w:tcPr>
          <w:p w14:paraId="61D518D7" w14:textId="77777777" w:rsidR="00253A44" w:rsidRDefault="00253A44" w:rsidP="002279BF">
            <w:pPr>
              <w:pStyle w:val="TableParagraph"/>
              <w:spacing w:line="251" w:lineRule="exact"/>
              <w:ind w:left="364"/>
            </w:pPr>
            <w:r>
              <w:rPr>
                <w:color w:val="221E1F"/>
              </w:rPr>
              <w:t>FEB</w:t>
            </w:r>
          </w:p>
        </w:tc>
        <w:tc>
          <w:tcPr>
            <w:tcW w:w="1080" w:type="dxa"/>
          </w:tcPr>
          <w:p w14:paraId="4726CB11" w14:textId="77777777" w:rsidR="00253A44" w:rsidRDefault="00253A44" w:rsidP="002279BF">
            <w:pPr>
              <w:pStyle w:val="TableParagraph"/>
              <w:spacing w:line="251" w:lineRule="exact"/>
              <w:ind w:left="287"/>
            </w:pPr>
            <w:r>
              <w:rPr>
                <w:color w:val="221E1F"/>
              </w:rPr>
              <w:t>MAR</w:t>
            </w:r>
          </w:p>
        </w:tc>
        <w:tc>
          <w:tcPr>
            <w:tcW w:w="1080" w:type="dxa"/>
          </w:tcPr>
          <w:p w14:paraId="364938A6" w14:textId="77777777" w:rsidR="00253A44" w:rsidRDefault="00253A44" w:rsidP="002279BF">
            <w:pPr>
              <w:pStyle w:val="TableParagraph"/>
              <w:spacing w:line="251" w:lineRule="exact"/>
              <w:ind w:left="307"/>
            </w:pPr>
            <w:r>
              <w:rPr>
                <w:color w:val="221E1F"/>
              </w:rPr>
              <w:t>APR</w:t>
            </w:r>
          </w:p>
        </w:tc>
        <w:tc>
          <w:tcPr>
            <w:tcW w:w="1080" w:type="dxa"/>
          </w:tcPr>
          <w:p w14:paraId="320EFA3E" w14:textId="77777777" w:rsidR="00253A44" w:rsidRDefault="00253A44" w:rsidP="002279BF">
            <w:pPr>
              <w:pStyle w:val="TableParagraph"/>
              <w:spacing w:line="251" w:lineRule="exact"/>
              <w:ind w:left="292"/>
            </w:pPr>
            <w:r>
              <w:rPr>
                <w:color w:val="221E1F"/>
              </w:rPr>
              <w:t>MAY</w:t>
            </w:r>
          </w:p>
        </w:tc>
        <w:tc>
          <w:tcPr>
            <w:tcW w:w="1080" w:type="dxa"/>
          </w:tcPr>
          <w:p w14:paraId="03A2F05F" w14:textId="77777777" w:rsidR="00253A44" w:rsidRDefault="00253A44" w:rsidP="002279BF">
            <w:pPr>
              <w:pStyle w:val="TableParagraph"/>
              <w:spacing w:line="251" w:lineRule="exact"/>
              <w:ind w:left="244"/>
            </w:pPr>
            <w:r>
              <w:rPr>
                <w:color w:val="221E1F"/>
              </w:rPr>
              <w:t>JUNE</w:t>
            </w:r>
          </w:p>
        </w:tc>
        <w:tc>
          <w:tcPr>
            <w:tcW w:w="1080" w:type="dxa"/>
          </w:tcPr>
          <w:p w14:paraId="1CEC29CE" w14:textId="77777777" w:rsidR="00253A44" w:rsidRDefault="00253A44" w:rsidP="002279BF">
            <w:pPr>
              <w:pStyle w:val="TableParagraph"/>
              <w:spacing w:line="251" w:lineRule="exact"/>
              <w:ind w:left="263"/>
            </w:pPr>
            <w:r>
              <w:rPr>
                <w:color w:val="221E1F"/>
              </w:rPr>
              <w:t>JULY</w:t>
            </w:r>
          </w:p>
        </w:tc>
      </w:tr>
      <w:tr w:rsidR="00E64849" w14:paraId="0C80CD7E" w14:textId="77777777" w:rsidTr="00E64849">
        <w:trPr>
          <w:trHeight w:hRule="exact" w:val="595"/>
        </w:trPr>
        <w:tc>
          <w:tcPr>
            <w:tcW w:w="1980" w:type="dxa"/>
          </w:tcPr>
          <w:p w14:paraId="1BA2A333" w14:textId="3D63A3C4" w:rsidR="00E64849" w:rsidRDefault="00E64849" w:rsidP="00E64849">
            <w:pPr>
              <w:pStyle w:val="TableParagraph"/>
              <w:spacing w:before="38" w:line="278" w:lineRule="auto"/>
              <w:ind w:left="494" w:right="347" w:hanging="130"/>
            </w:pPr>
            <w:r>
              <w:rPr>
                <w:color w:val="221E1F"/>
              </w:rPr>
              <w:t>Planned BOM</w:t>
            </w:r>
          </w:p>
        </w:tc>
        <w:tc>
          <w:tcPr>
            <w:tcW w:w="1031" w:type="dxa"/>
          </w:tcPr>
          <w:p w14:paraId="495B8E1B" w14:textId="4D152285" w:rsidR="00E64849" w:rsidRDefault="00524035" w:rsidP="00E64849">
            <w:r>
              <w:t>148,515</w:t>
            </w:r>
          </w:p>
        </w:tc>
        <w:tc>
          <w:tcPr>
            <w:tcW w:w="1080" w:type="dxa"/>
          </w:tcPr>
          <w:p w14:paraId="58676C96" w14:textId="1C314EE2" w:rsidR="00E64849" w:rsidRDefault="00524035" w:rsidP="00E64849">
            <w:r>
              <w:t>148,515</w:t>
            </w:r>
          </w:p>
        </w:tc>
        <w:tc>
          <w:tcPr>
            <w:tcW w:w="1080" w:type="dxa"/>
          </w:tcPr>
          <w:p w14:paraId="12BD9AF9" w14:textId="34DECA4E" w:rsidR="00E64849" w:rsidRDefault="00524035" w:rsidP="00E64849">
            <w:r>
              <w:t>454,827</w:t>
            </w:r>
          </w:p>
        </w:tc>
        <w:tc>
          <w:tcPr>
            <w:tcW w:w="1080" w:type="dxa"/>
          </w:tcPr>
          <w:p w14:paraId="0EEF0C31" w14:textId="6FAAF83B" w:rsidR="00E64849" w:rsidRDefault="00524035" w:rsidP="00E64849">
            <w:r>
              <w:t>247,525</w:t>
            </w:r>
          </w:p>
        </w:tc>
        <w:tc>
          <w:tcPr>
            <w:tcW w:w="1080" w:type="dxa"/>
          </w:tcPr>
          <w:p w14:paraId="03B35D17" w14:textId="30F894D1" w:rsidR="00E64849" w:rsidRDefault="00524035" w:rsidP="00E64849">
            <w:r>
              <w:t>185,644</w:t>
            </w:r>
          </w:p>
        </w:tc>
        <w:tc>
          <w:tcPr>
            <w:tcW w:w="1080" w:type="dxa"/>
          </w:tcPr>
          <w:p w14:paraId="1306F20E" w14:textId="2ED66402" w:rsidR="00E64849" w:rsidRDefault="00524035" w:rsidP="00E64849">
            <w:r>
              <w:t>123,762</w:t>
            </w:r>
          </w:p>
        </w:tc>
      </w:tr>
      <w:tr w:rsidR="00E64849" w14:paraId="60A5F15F" w14:textId="77777777" w:rsidTr="00E64849">
        <w:trPr>
          <w:trHeight w:hRule="exact" w:val="516"/>
        </w:trPr>
        <w:tc>
          <w:tcPr>
            <w:tcW w:w="1980" w:type="dxa"/>
          </w:tcPr>
          <w:p w14:paraId="44581C69" w14:textId="06C3B448" w:rsidR="00E64849" w:rsidRDefault="00E64849" w:rsidP="00E64849">
            <w:pPr>
              <w:pStyle w:val="TableParagraph"/>
              <w:spacing w:line="242" w:lineRule="auto"/>
              <w:ind w:left="518" w:right="347" w:hanging="154"/>
            </w:pPr>
            <w:r>
              <w:rPr>
                <w:color w:val="221E1F"/>
              </w:rPr>
              <w:t>Planned Sales</w:t>
            </w:r>
          </w:p>
        </w:tc>
        <w:tc>
          <w:tcPr>
            <w:tcW w:w="1031" w:type="dxa"/>
          </w:tcPr>
          <w:p w14:paraId="0346C67C" w14:textId="6F4A7E7D" w:rsidR="00E64849" w:rsidRDefault="00524035" w:rsidP="00E64849">
            <w:r>
              <w:t>61,881</w:t>
            </w:r>
          </w:p>
        </w:tc>
        <w:tc>
          <w:tcPr>
            <w:tcW w:w="1080" w:type="dxa"/>
          </w:tcPr>
          <w:p w14:paraId="4D392A75" w14:textId="491F8085" w:rsidR="00E64849" w:rsidRDefault="00524035" w:rsidP="00E64849">
            <w:r>
              <w:t>61.881</w:t>
            </w:r>
          </w:p>
        </w:tc>
        <w:tc>
          <w:tcPr>
            <w:tcW w:w="1080" w:type="dxa"/>
          </w:tcPr>
          <w:p w14:paraId="251EB92D" w14:textId="5192DE2D" w:rsidR="00E64849" w:rsidRDefault="00524035" w:rsidP="00E64849">
            <w:r>
              <w:t>216,584</w:t>
            </w:r>
          </w:p>
        </w:tc>
        <w:tc>
          <w:tcPr>
            <w:tcW w:w="1080" w:type="dxa"/>
          </w:tcPr>
          <w:p w14:paraId="26B2C8B1" w14:textId="4F87F554" w:rsidR="00E64849" w:rsidRDefault="00524035" w:rsidP="00E64849">
            <w:r>
              <w:t>123,762</w:t>
            </w:r>
          </w:p>
        </w:tc>
        <w:tc>
          <w:tcPr>
            <w:tcW w:w="1080" w:type="dxa"/>
          </w:tcPr>
          <w:p w14:paraId="33CA03DF" w14:textId="21147F6D" w:rsidR="00E64849" w:rsidRDefault="00524035" w:rsidP="00E64849">
            <w:r>
              <w:t>92,822</w:t>
            </w:r>
          </w:p>
        </w:tc>
        <w:tc>
          <w:tcPr>
            <w:tcW w:w="1080" w:type="dxa"/>
          </w:tcPr>
          <w:p w14:paraId="6803461F" w14:textId="5362E6D1" w:rsidR="00E64849" w:rsidRDefault="00524035" w:rsidP="00E64849">
            <w:r>
              <w:t>61.881</w:t>
            </w:r>
          </w:p>
        </w:tc>
      </w:tr>
      <w:tr w:rsidR="00E64849" w14:paraId="372BFC41" w14:textId="77777777" w:rsidTr="00E64849">
        <w:trPr>
          <w:trHeight w:hRule="exact" w:val="733"/>
        </w:trPr>
        <w:tc>
          <w:tcPr>
            <w:tcW w:w="1980" w:type="dxa"/>
          </w:tcPr>
          <w:p w14:paraId="5929A8BF" w14:textId="4B6B4B07" w:rsidR="00E64849" w:rsidRDefault="00E64849" w:rsidP="00E64849">
            <w:pPr>
              <w:pStyle w:val="TableParagraph"/>
              <w:spacing w:line="242" w:lineRule="auto"/>
              <w:ind w:left="518" w:right="347" w:hanging="154"/>
            </w:pPr>
            <w:r>
              <w:rPr>
                <w:color w:val="221E1F"/>
              </w:rPr>
              <w:t>Planned Reductions</w:t>
            </w:r>
          </w:p>
        </w:tc>
        <w:tc>
          <w:tcPr>
            <w:tcW w:w="1031" w:type="dxa"/>
          </w:tcPr>
          <w:p w14:paraId="2E3B7C0F" w14:textId="138A352E" w:rsidR="00E64849" w:rsidRDefault="00524035" w:rsidP="00E64849">
            <w:r>
              <w:t>2,475</w:t>
            </w:r>
          </w:p>
        </w:tc>
        <w:tc>
          <w:tcPr>
            <w:tcW w:w="1080" w:type="dxa"/>
          </w:tcPr>
          <w:p w14:paraId="3B1308AB" w14:textId="0F196E40" w:rsidR="00E64849" w:rsidRDefault="00524035" w:rsidP="00E64849">
            <w:r>
              <w:t>2,475</w:t>
            </w:r>
          </w:p>
        </w:tc>
        <w:tc>
          <w:tcPr>
            <w:tcW w:w="1080" w:type="dxa"/>
          </w:tcPr>
          <w:p w14:paraId="64404AF5" w14:textId="70C33A5B" w:rsidR="00E64849" w:rsidRDefault="00524035" w:rsidP="00E64849">
            <w:r>
              <w:t>4,950</w:t>
            </w:r>
          </w:p>
        </w:tc>
        <w:tc>
          <w:tcPr>
            <w:tcW w:w="1080" w:type="dxa"/>
          </w:tcPr>
          <w:p w14:paraId="118873BF" w14:textId="25099BD1" w:rsidR="00E64849" w:rsidRDefault="00524035" w:rsidP="00E64849">
            <w:r>
              <w:t>9,901</w:t>
            </w:r>
          </w:p>
        </w:tc>
        <w:tc>
          <w:tcPr>
            <w:tcW w:w="1080" w:type="dxa"/>
          </w:tcPr>
          <w:p w14:paraId="3ACD1897" w14:textId="673A6B0C" w:rsidR="00E64849" w:rsidRDefault="00524035" w:rsidP="00E64849">
            <w:r>
              <w:t>14,851</w:t>
            </w:r>
          </w:p>
        </w:tc>
        <w:tc>
          <w:tcPr>
            <w:tcW w:w="1080" w:type="dxa"/>
          </w:tcPr>
          <w:p w14:paraId="69352727" w14:textId="5F909524" w:rsidR="00E64849" w:rsidRDefault="00524035" w:rsidP="00E64849">
            <w:r>
              <w:t>14,851</w:t>
            </w:r>
          </w:p>
        </w:tc>
      </w:tr>
      <w:tr w:rsidR="00E64849" w14:paraId="54652E44" w14:textId="77777777" w:rsidTr="00E64849">
        <w:trPr>
          <w:trHeight w:hRule="exact" w:val="814"/>
        </w:trPr>
        <w:tc>
          <w:tcPr>
            <w:tcW w:w="1980" w:type="dxa"/>
          </w:tcPr>
          <w:p w14:paraId="2D791179" w14:textId="5976BB0F" w:rsidR="00E64849" w:rsidRDefault="00E64849" w:rsidP="00E64849">
            <w:pPr>
              <w:pStyle w:val="TableParagraph"/>
              <w:spacing w:line="242" w:lineRule="auto"/>
              <w:ind w:left="218" w:right="199" w:firstLine="146"/>
            </w:pPr>
            <w:r>
              <w:rPr>
                <w:color w:val="221E1F"/>
              </w:rPr>
              <w:t>Planned Purchases at Retail</w:t>
            </w:r>
          </w:p>
        </w:tc>
        <w:tc>
          <w:tcPr>
            <w:tcW w:w="1031" w:type="dxa"/>
          </w:tcPr>
          <w:p w14:paraId="18A009DA" w14:textId="715503F2" w:rsidR="00E64849" w:rsidRDefault="00524035" w:rsidP="00E64849">
            <w:r>
              <w:t>64,356</w:t>
            </w:r>
          </w:p>
        </w:tc>
        <w:tc>
          <w:tcPr>
            <w:tcW w:w="1080" w:type="dxa"/>
          </w:tcPr>
          <w:p w14:paraId="4EA6C131" w14:textId="2DC1F258" w:rsidR="00E64849" w:rsidRDefault="00524035" w:rsidP="00E64849">
            <w:r>
              <w:t>370,669</w:t>
            </w:r>
          </w:p>
        </w:tc>
        <w:tc>
          <w:tcPr>
            <w:tcW w:w="1080" w:type="dxa"/>
          </w:tcPr>
          <w:p w14:paraId="6E4E5C33" w14:textId="7439C9C6" w:rsidR="00E64849" w:rsidRDefault="00524035" w:rsidP="00E64849">
            <w:r>
              <w:t>14,233</w:t>
            </w:r>
          </w:p>
        </w:tc>
        <w:tc>
          <w:tcPr>
            <w:tcW w:w="1080" w:type="dxa"/>
          </w:tcPr>
          <w:p w14:paraId="4F3403D7" w14:textId="0B365287" w:rsidR="00E64849" w:rsidRDefault="00524035" w:rsidP="00E64849">
            <w:r>
              <w:t>71,782</w:t>
            </w:r>
          </w:p>
        </w:tc>
        <w:tc>
          <w:tcPr>
            <w:tcW w:w="1080" w:type="dxa"/>
          </w:tcPr>
          <w:p w14:paraId="19843DED" w14:textId="7DCC53E7" w:rsidR="00E64849" w:rsidRDefault="00524035" w:rsidP="00E64849">
            <w:r>
              <w:t>45,792</w:t>
            </w:r>
          </w:p>
        </w:tc>
        <w:tc>
          <w:tcPr>
            <w:tcW w:w="1080" w:type="dxa"/>
          </w:tcPr>
          <w:p w14:paraId="01487961" w14:textId="727947D8" w:rsidR="00E64849" w:rsidRDefault="00524035" w:rsidP="00E64849">
            <w:r>
              <w:t>142,970</w:t>
            </w:r>
          </w:p>
        </w:tc>
      </w:tr>
      <w:tr w:rsidR="00E64849" w14:paraId="4266F9E1" w14:textId="77777777" w:rsidTr="00E64849">
        <w:trPr>
          <w:trHeight w:hRule="exact" w:val="768"/>
        </w:trPr>
        <w:tc>
          <w:tcPr>
            <w:tcW w:w="1980" w:type="dxa"/>
          </w:tcPr>
          <w:p w14:paraId="48ACD11A" w14:textId="1AB9B7BA" w:rsidR="00E64849" w:rsidRDefault="00E64849" w:rsidP="00E64849">
            <w:pPr>
              <w:pStyle w:val="TableParagraph"/>
              <w:ind w:left="249" w:right="245" w:hanging="5"/>
            </w:pPr>
            <w:r>
              <w:rPr>
                <w:color w:val="221E1F"/>
              </w:rPr>
              <w:t>Planned Purchases at Cost</w:t>
            </w:r>
          </w:p>
        </w:tc>
        <w:tc>
          <w:tcPr>
            <w:tcW w:w="1031" w:type="dxa"/>
          </w:tcPr>
          <w:p w14:paraId="28DEB50D" w14:textId="495D5748" w:rsidR="00E64849" w:rsidRDefault="00524035" w:rsidP="00E64849">
            <w:r>
              <w:t>29,668</w:t>
            </w:r>
          </w:p>
        </w:tc>
        <w:tc>
          <w:tcPr>
            <w:tcW w:w="1080" w:type="dxa"/>
          </w:tcPr>
          <w:p w14:paraId="02D48F10" w14:textId="3E8D1E5D" w:rsidR="00E64849" w:rsidRPr="00524035" w:rsidRDefault="00524035" w:rsidP="00E64849">
            <w:r w:rsidRPr="00524035">
              <w:rPr>
                <w:color w:val="000000"/>
                <w:shd w:val="clear" w:color="auto" w:fill="FFFFFF"/>
              </w:rPr>
              <w:t>170,87</w:t>
            </w:r>
            <w:r>
              <w:rPr>
                <w:color w:val="000000"/>
                <w:shd w:val="clear" w:color="auto" w:fill="FFFFFF"/>
              </w:rPr>
              <w:t>9</w:t>
            </w:r>
          </w:p>
        </w:tc>
        <w:tc>
          <w:tcPr>
            <w:tcW w:w="1080" w:type="dxa"/>
          </w:tcPr>
          <w:p w14:paraId="2F811C66" w14:textId="1AB129EC" w:rsidR="00E64849" w:rsidRPr="00524035" w:rsidRDefault="00524035" w:rsidP="00E64849">
            <w:r w:rsidRPr="00524035">
              <w:rPr>
                <w:color w:val="000000"/>
                <w:shd w:val="clear" w:color="auto" w:fill="FFFFFF"/>
              </w:rPr>
              <w:t>6,561</w:t>
            </w:r>
          </w:p>
        </w:tc>
        <w:tc>
          <w:tcPr>
            <w:tcW w:w="1080" w:type="dxa"/>
          </w:tcPr>
          <w:p w14:paraId="072B48C1" w14:textId="53C79240" w:rsidR="00E64849" w:rsidRPr="00524035" w:rsidRDefault="00524035" w:rsidP="00E64849">
            <w:r w:rsidRPr="00524035">
              <w:rPr>
                <w:color w:val="000000"/>
                <w:shd w:val="clear" w:color="auto" w:fill="FFFFFF"/>
              </w:rPr>
              <w:t>33,09</w:t>
            </w:r>
            <w:r>
              <w:rPr>
                <w:color w:val="000000"/>
                <w:shd w:val="clear" w:color="auto" w:fill="FFFFFF"/>
              </w:rPr>
              <w:t>2</w:t>
            </w:r>
          </w:p>
        </w:tc>
        <w:tc>
          <w:tcPr>
            <w:tcW w:w="1080" w:type="dxa"/>
          </w:tcPr>
          <w:p w14:paraId="2292DA79" w14:textId="546D4809" w:rsidR="00E64849" w:rsidRPr="00524035" w:rsidRDefault="00524035" w:rsidP="00E64849">
            <w:r w:rsidRPr="00524035">
              <w:rPr>
                <w:color w:val="000000"/>
                <w:shd w:val="clear" w:color="auto" w:fill="FFFFFF"/>
              </w:rPr>
              <w:t>21110</w:t>
            </w:r>
          </w:p>
        </w:tc>
        <w:tc>
          <w:tcPr>
            <w:tcW w:w="1080" w:type="dxa"/>
          </w:tcPr>
          <w:p w14:paraId="76D41CEF" w14:textId="2A5391CA" w:rsidR="00E64849" w:rsidRPr="00524035" w:rsidRDefault="00524035" w:rsidP="00524035">
            <w:pPr>
              <w:tabs>
                <w:tab w:val="left" w:pos="720"/>
              </w:tabs>
            </w:pPr>
            <w:r w:rsidRPr="00524035">
              <w:t>65,909</w:t>
            </w:r>
          </w:p>
        </w:tc>
      </w:tr>
      <w:tr w:rsidR="00E64849" w14:paraId="20D53122" w14:textId="77777777" w:rsidTr="00E64849">
        <w:trPr>
          <w:trHeight w:hRule="exact" w:val="770"/>
        </w:trPr>
        <w:tc>
          <w:tcPr>
            <w:tcW w:w="1980" w:type="dxa"/>
          </w:tcPr>
          <w:p w14:paraId="038D0CBA" w14:textId="1458D74E" w:rsidR="00E64849" w:rsidRDefault="00E64849" w:rsidP="00E64849">
            <w:pPr>
              <w:pStyle w:val="TableParagraph"/>
              <w:ind w:left="249" w:right="245" w:hanging="5"/>
            </w:pPr>
            <w:r>
              <w:rPr>
                <w:color w:val="221E1F"/>
              </w:rPr>
              <w:t>Planned EOM</w:t>
            </w:r>
          </w:p>
        </w:tc>
        <w:tc>
          <w:tcPr>
            <w:tcW w:w="1031" w:type="dxa"/>
          </w:tcPr>
          <w:p w14:paraId="552DE2D5" w14:textId="7AADB099" w:rsidR="00E64849" w:rsidRPr="00524035" w:rsidRDefault="00524035" w:rsidP="00E64849">
            <w:r w:rsidRPr="00524035">
              <w:rPr>
                <w:color w:val="000000"/>
                <w:shd w:val="clear" w:color="auto" w:fill="FFFFFF"/>
              </w:rPr>
              <w:t>148</w:t>
            </w:r>
            <w:r>
              <w:rPr>
                <w:color w:val="000000"/>
                <w:shd w:val="clear" w:color="auto" w:fill="FFFFFF"/>
              </w:rPr>
              <w:t>,</w:t>
            </w:r>
            <w:r w:rsidRPr="00524035">
              <w:rPr>
                <w:color w:val="000000"/>
                <w:shd w:val="clear" w:color="auto" w:fill="FFFFFF"/>
              </w:rPr>
              <w:t>51</w:t>
            </w:r>
            <w:r>
              <w:rPr>
                <w:color w:val="000000"/>
                <w:shd w:val="clear" w:color="auto" w:fill="FFFFFF"/>
              </w:rPr>
              <w:t>5</w:t>
            </w:r>
          </w:p>
        </w:tc>
        <w:tc>
          <w:tcPr>
            <w:tcW w:w="1080" w:type="dxa"/>
          </w:tcPr>
          <w:p w14:paraId="5C63E61C" w14:textId="745CE75F" w:rsidR="00E64849" w:rsidRPr="00524035" w:rsidRDefault="00524035" w:rsidP="00E64849">
            <w:r w:rsidRPr="00524035">
              <w:rPr>
                <w:color w:val="000000"/>
                <w:shd w:val="clear" w:color="auto" w:fill="FFFFFF"/>
              </w:rPr>
              <w:t>454</w:t>
            </w:r>
            <w:r>
              <w:rPr>
                <w:color w:val="000000"/>
                <w:shd w:val="clear" w:color="auto" w:fill="FFFFFF"/>
              </w:rPr>
              <w:t>,</w:t>
            </w:r>
            <w:r w:rsidRPr="00524035">
              <w:rPr>
                <w:color w:val="000000"/>
                <w:shd w:val="clear" w:color="auto" w:fill="FFFFFF"/>
              </w:rPr>
              <w:t>827</w:t>
            </w:r>
          </w:p>
        </w:tc>
        <w:tc>
          <w:tcPr>
            <w:tcW w:w="1080" w:type="dxa"/>
          </w:tcPr>
          <w:p w14:paraId="7F7FAD1D" w14:textId="4EE17FC2" w:rsidR="00E64849" w:rsidRPr="00524035" w:rsidRDefault="00524035" w:rsidP="00E64849">
            <w:r w:rsidRPr="00524035">
              <w:rPr>
                <w:color w:val="000000"/>
                <w:shd w:val="clear" w:color="auto" w:fill="FFFFFF"/>
              </w:rPr>
              <w:t>247</w:t>
            </w:r>
            <w:r>
              <w:rPr>
                <w:color w:val="000000"/>
                <w:shd w:val="clear" w:color="auto" w:fill="FFFFFF"/>
              </w:rPr>
              <w:t>,</w:t>
            </w:r>
            <w:r w:rsidRPr="00524035">
              <w:rPr>
                <w:color w:val="000000"/>
                <w:shd w:val="clear" w:color="auto" w:fill="FFFFFF"/>
              </w:rPr>
              <w:t>52</w:t>
            </w:r>
            <w:r>
              <w:rPr>
                <w:color w:val="000000"/>
                <w:shd w:val="clear" w:color="auto" w:fill="FFFFFF"/>
              </w:rPr>
              <w:t>5</w:t>
            </w:r>
          </w:p>
        </w:tc>
        <w:tc>
          <w:tcPr>
            <w:tcW w:w="1080" w:type="dxa"/>
          </w:tcPr>
          <w:p w14:paraId="602135C8" w14:textId="39E3833F" w:rsidR="00E64849" w:rsidRPr="00524035" w:rsidRDefault="00524035" w:rsidP="00524035">
            <w:pPr>
              <w:tabs>
                <w:tab w:val="left" w:pos="634"/>
              </w:tabs>
            </w:pPr>
            <w:r w:rsidRPr="00524035">
              <w:rPr>
                <w:color w:val="000000"/>
                <w:shd w:val="clear" w:color="auto" w:fill="FFFFFF"/>
              </w:rPr>
              <w:t>185</w:t>
            </w:r>
            <w:r>
              <w:rPr>
                <w:color w:val="000000"/>
                <w:shd w:val="clear" w:color="auto" w:fill="FFFFFF"/>
              </w:rPr>
              <w:t>,</w:t>
            </w:r>
            <w:r w:rsidRPr="00524035">
              <w:rPr>
                <w:color w:val="000000"/>
                <w:shd w:val="clear" w:color="auto" w:fill="FFFFFF"/>
              </w:rPr>
              <w:t>64</w:t>
            </w:r>
            <w:r>
              <w:rPr>
                <w:color w:val="000000"/>
                <w:shd w:val="clear" w:color="auto" w:fill="FFFFFF"/>
              </w:rPr>
              <w:t>4</w:t>
            </w:r>
          </w:p>
        </w:tc>
        <w:tc>
          <w:tcPr>
            <w:tcW w:w="1080" w:type="dxa"/>
          </w:tcPr>
          <w:p w14:paraId="75192A6C" w14:textId="587903D6" w:rsidR="00E64849" w:rsidRPr="00524035" w:rsidRDefault="00524035" w:rsidP="00E64849">
            <w:r w:rsidRPr="00524035">
              <w:rPr>
                <w:color w:val="000000"/>
                <w:shd w:val="clear" w:color="auto" w:fill="FFFFFF"/>
              </w:rPr>
              <w:t>123</w:t>
            </w:r>
            <w:r>
              <w:rPr>
                <w:color w:val="000000"/>
                <w:shd w:val="clear" w:color="auto" w:fill="FFFFFF"/>
              </w:rPr>
              <w:t>,</w:t>
            </w:r>
            <w:r w:rsidRPr="00524035">
              <w:rPr>
                <w:color w:val="000000"/>
                <w:shd w:val="clear" w:color="auto" w:fill="FFFFFF"/>
              </w:rPr>
              <w:t>76</w:t>
            </w:r>
            <w:r>
              <w:rPr>
                <w:color w:val="000000"/>
                <w:shd w:val="clear" w:color="auto" w:fill="FFFFFF"/>
              </w:rPr>
              <w:t>3</w:t>
            </w:r>
          </w:p>
        </w:tc>
        <w:tc>
          <w:tcPr>
            <w:tcW w:w="1080" w:type="dxa"/>
          </w:tcPr>
          <w:p w14:paraId="617D593C" w14:textId="2D6115F7" w:rsidR="00E64849" w:rsidRPr="00524035" w:rsidRDefault="00524035" w:rsidP="00E64849">
            <w:r w:rsidRPr="00524035">
              <w:rPr>
                <w:color w:val="000000"/>
                <w:shd w:val="clear" w:color="auto" w:fill="FFFFFF"/>
              </w:rPr>
              <w:t>190000</w:t>
            </w:r>
          </w:p>
        </w:tc>
      </w:tr>
    </w:tbl>
    <w:p w14:paraId="2DCAB321" w14:textId="77777777" w:rsidR="00253A44" w:rsidRDefault="00253A44" w:rsidP="00253A44">
      <w:pPr>
        <w:pStyle w:val="BodyText"/>
        <w:spacing w:before="10"/>
        <w:rPr>
          <w:rFonts w:ascii="Arial"/>
          <w:b/>
          <w:sz w:val="21"/>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031"/>
        <w:gridCol w:w="1080"/>
        <w:gridCol w:w="1080"/>
        <w:gridCol w:w="1080"/>
        <w:gridCol w:w="1080"/>
        <w:gridCol w:w="1080"/>
      </w:tblGrid>
      <w:tr w:rsidR="00253A44" w14:paraId="68CC9A60" w14:textId="77777777" w:rsidTr="00E64849">
        <w:trPr>
          <w:trHeight w:hRule="exact" w:val="264"/>
        </w:trPr>
        <w:tc>
          <w:tcPr>
            <w:tcW w:w="2070" w:type="dxa"/>
          </w:tcPr>
          <w:p w14:paraId="5446C14B" w14:textId="77777777" w:rsidR="00253A44" w:rsidRDefault="00253A44" w:rsidP="002279BF">
            <w:pPr>
              <w:pStyle w:val="TableParagraph"/>
              <w:ind w:left="266" w:right="199"/>
            </w:pPr>
            <w:r>
              <w:rPr>
                <w:color w:val="221E1F"/>
              </w:rPr>
              <w:t>Problem 2</w:t>
            </w:r>
          </w:p>
        </w:tc>
        <w:tc>
          <w:tcPr>
            <w:tcW w:w="1031" w:type="dxa"/>
          </w:tcPr>
          <w:p w14:paraId="39723EF3" w14:textId="77777777" w:rsidR="00253A44" w:rsidRDefault="00253A44" w:rsidP="002279BF">
            <w:pPr>
              <w:pStyle w:val="TableParagraph"/>
              <w:ind w:left="364"/>
            </w:pPr>
            <w:r>
              <w:rPr>
                <w:color w:val="221E1F"/>
              </w:rPr>
              <w:t>FEB</w:t>
            </w:r>
          </w:p>
        </w:tc>
        <w:tc>
          <w:tcPr>
            <w:tcW w:w="1080" w:type="dxa"/>
          </w:tcPr>
          <w:p w14:paraId="6EE5CEE9" w14:textId="77777777" w:rsidR="00253A44" w:rsidRDefault="00253A44" w:rsidP="002279BF">
            <w:pPr>
              <w:pStyle w:val="TableParagraph"/>
              <w:ind w:left="287"/>
            </w:pPr>
            <w:r>
              <w:rPr>
                <w:color w:val="221E1F"/>
              </w:rPr>
              <w:t>MAR</w:t>
            </w:r>
          </w:p>
        </w:tc>
        <w:tc>
          <w:tcPr>
            <w:tcW w:w="1080" w:type="dxa"/>
          </w:tcPr>
          <w:p w14:paraId="013FAA4C" w14:textId="77777777" w:rsidR="00253A44" w:rsidRDefault="00253A44" w:rsidP="002279BF">
            <w:pPr>
              <w:pStyle w:val="TableParagraph"/>
              <w:ind w:left="307"/>
            </w:pPr>
            <w:r>
              <w:rPr>
                <w:color w:val="221E1F"/>
              </w:rPr>
              <w:t>APR</w:t>
            </w:r>
          </w:p>
        </w:tc>
        <w:tc>
          <w:tcPr>
            <w:tcW w:w="1080" w:type="dxa"/>
          </w:tcPr>
          <w:p w14:paraId="0274DD96" w14:textId="77777777" w:rsidR="00253A44" w:rsidRDefault="00253A44" w:rsidP="002279BF">
            <w:pPr>
              <w:pStyle w:val="TableParagraph"/>
              <w:ind w:left="292"/>
            </w:pPr>
            <w:r>
              <w:rPr>
                <w:color w:val="221E1F"/>
              </w:rPr>
              <w:t>MAY</w:t>
            </w:r>
          </w:p>
        </w:tc>
        <w:tc>
          <w:tcPr>
            <w:tcW w:w="1080" w:type="dxa"/>
          </w:tcPr>
          <w:p w14:paraId="58656AE8" w14:textId="77777777" w:rsidR="00253A44" w:rsidRDefault="00253A44" w:rsidP="002279BF">
            <w:pPr>
              <w:pStyle w:val="TableParagraph"/>
              <w:ind w:left="244"/>
            </w:pPr>
            <w:r>
              <w:rPr>
                <w:color w:val="221E1F"/>
              </w:rPr>
              <w:t>JUNE</w:t>
            </w:r>
          </w:p>
        </w:tc>
        <w:tc>
          <w:tcPr>
            <w:tcW w:w="1080" w:type="dxa"/>
          </w:tcPr>
          <w:p w14:paraId="45C31A16" w14:textId="77777777" w:rsidR="00253A44" w:rsidRDefault="00253A44" w:rsidP="002279BF">
            <w:pPr>
              <w:pStyle w:val="TableParagraph"/>
              <w:ind w:left="263"/>
            </w:pPr>
            <w:r>
              <w:rPr>
                <w:color w:val="221E1F"/>
              </w:rPr>
              <w:t>JULY</w:t>
            </w:r>
          </w:p>
        </w:tc>
      </w:tr>
      <w:tr w:rsidR="00E64849" w14:paraId="47357E82" w14:textId="77777777" w:rsidTr="00E64849">
        <w:trPr>
          <w:trHeight w:hRule="exact" w:val="595"/>
        </w:trPr>
        <w:tc>
          <w:tcPr>
            <w:tcW w:w="2070" w:type="dxa"/>
          </w:tcPr>
          <w:p w14:paraId="0C4B53A8" w14:textId="7EB3960D" w:rsidR="00E64849" w:rsidRDefault="00E64849" w:rsidP="00E64849">
            <w:pPr>
              <w:pStyle w:val="TableParagraph"/>
              <w:spacing w:before="38" w:line="278" w:lineRule="auto"/>
              <w:ind w:left="494" w:right="347" w:hanging="130"/>
            </w:pPr>
            <w:r>
              <w:rPr>
                <w:color w:val="221E1F"/>
              </w:rPr>
              <w:t>Planned BOM</w:t>
            </w:r>
          </w:p>
        </w:tc>
        <w:tc>
          <w:tcPr>
            <w:tcW w:w="1031" w:type="dxa"/>
          </w:tcPr>
          <w:p w14:paraId="40D51465" w14:textId="2BC965FF" w:rsidR="00E64849" w:rsidRDefault="007E02D8" w:rsidP="00E64849">
            <w:r>
              <w:t>178,217.93</w:t>
            </w:r>
          </w:p>
        </w:tc>
        <w:tc>
          <w:tcPr>
            <w:tcW w:w="1080" w:type="dxa"/>
          </w:tcPr>
          <w:p w14:paraId="497C41A7" w14:textId="75F7C910" w:rsidR="00E64849" w:rsidRDefault="007E02D8" w:rsidP="00E64849">
            <w:r>
              <w:t>193,069</w:t>
            </w:r>
          </w:p>
        </w:tc>
        <w:tc>
          <w:tcPr>
            <w:tcW w:w="1080" w:type="dxa"/>
          </w:tcPr>
          <w:p w14:paraId="3EEF9123" w14:textId="5F46D325" w:rsidR="00E64849" w:rsidRDefault="007E02D8" w:rsidP="00E64849">
            <w:r>
              <w:t>389,852</w:t>
            </w:r>
          </w:p>
        </w:tc>
        <w:tc>
          <w:tcPr>
            <w:tcW w:w="1080" w:type="dxa"/>
          </w:tcPr>
          <w:p w14:paraId="079FD405" w14:textId="3F094589" w:rsidR="00E64849" w:rsidRDefault="007E02D8" w:rsidP="00E64849">
            <w:r>
              <w:t>272,277</w:t>
            </w:r>
          </w:p>
        </w:tc>
        <w:tc>
          <w:tcPr>
            <w:tcW w:w="1080" w:type="dxa"/>
          </w:tcPr>
          <w:p w14:paraId="1995714D" w14:textId="191D21E2" w:rsidR="00E64849" w:rsidRDefault="007E02D8" w:rsidP="00E64849">
            <w:r>
              <w:t>160,891</w:t>
            </w:r>
          </w:p>
        </w:tc>
        <w:tc>
          <w:tcPr>
            <w:tcW w:w="1080" w:type="dxa"/>
          </w:tcPr>
          <w:p w14:paraId="15285444" w14:textId="07FB158F" w:rsidR="00E64849" w:rsidRDefault="007E02D8" w:rsidP="00E64849">
            <w:r>
              <w:t>123,762</w:t>
            </w:r>
          </w:p>
        </w:tc>
      </w:tr>
      <w:tr w:rsidR="00E64849" w14:paraId="6CA9991B" w14:textId="77777777" w:rsidTr="00E64849">
        <w:trPr>
          <w:trHeight w:hRule="exact" w:val="516"/>
        </w:trPr>
        <w:tc>
          <w:tcPr>
            <w:tcW w:w="2070" w:type="dxa"/>
          </w:tcPr>
          <w:p w14:paraId="6A4317D7" w14:textId="211293D0" w:rsidR="00E64849" w:rsidRDefault="00E64849" w:rsidP="00E64849">
            <w:pPr>
              <w:pStyle w:val="TableParagraph"/>
              <w:spacing w:line="242" w:lineRule="auto"/>
              <w:ind w:left="518" w:right="347" w:hanging="154"/>
            </w:pPr>
            <w:r>
              <w:rPr>
                <w:color w:val="221E1F"/>
              </w:rPr>
              <w:t>Planned Sales</w:t>
            </w:r>
          </w:p>
        </w:tc>
        <w:tc>
          <w:tcPr>
            <w:tcW w:w="1031" w:type="dxa"/>
          </w:tcPr>
          <w:p w14:paraId="2AF69269" w14:textId="106A9CDA" w:rsidR="00E64849" w:rsidRDefault="007E02D8" w:rsidP="00E64849">
            <w:r>
              <w:t>74,257.5</w:t>
            </w:r>
          </w:p>
        </w:tc>
        <w:tc>
          <w:tcPr>
            <w:tcW w:w="1080" w:type="dxa"/>
          </w:tcPr>
          <w:p w14:paraId="505B90EC" w14:textId="60F0D3FD" w:rsidR="00E64849" w:rsidRDefault="007E02D8" w:rsidP="00E64849">
            <w:r>
              <w:t>80,445</w:t>
            </w:r>
          </w:p>
        </w:tc>
        <w:tc>
          <w:tcPr>
            <w:tcW w:w="1080" w:type="dxa"/>
          </w:tcPr>
          <w:p w14:paraId="63D39236" w14:textId="29CE5678" w:rsidR="00E64849" w:rsidRDefault="007E02D8" w:rsidP="00E64849">
            <w:r>
              <w:t>185,643.7</w:t>
            </w:r>
          </w:p>
        </w:tc>
        <w:tc>
          <w:tcPr>
            <w:tcW w:w="1080" w:type="dxa"/>
          </w:tcPr>
          <w:p w14:paraId="469D11B6" w14:textId="03B3001A" w:rsidR="00E64849" w:rsidRDefault="007E02D8" w:rsidP="00E64849">
            <w:r>
              <w:t>136,138.7</w:t>
            </w:r>
          </w:p>
        </w:tc>
        <w:tc>
          <w:tcPr>
            <w:tcW w:w="1080" w:type="dxa"/>
          </w:tcPr>
          <w:p w14:paraId="12BD42C5" w14:textId="05ED508C" w:rsidR="00E64849" w:rsidRDefault="007E02D8" w:rsidP="00E64849">
            <w:r>
              <w:t>80,445.6</w:t>
            </w:r>
          </w:p>
        </w:tc>
        <w:tc>
          <w:tcPr>
            <w:tcW w:w="1080" w:type="dxa"/>
          </w:tcPr>
          <w:p w14:paraId="01B73645" w14:textId="33556F3E" w:rsidR="00E64849" w:rsidRDefault="007E02D8" w:rsidP="00E64849">
            <w:r>
              <w:t>61,881.2</w:t>
            </w:r>
          </w:p>
        </w:tc>
      </w:tr>
      <w:tr w:rsidR="00E64849" w14:paraId="527C5110" w14:textId="77777777" w:rsidTr="00E64849">
        <w:trPr>
          <w:trHeight w:hRule="exact" w:val="516"/>
        </w:trPr>
        <w:tc>
          <w:tcPr>
            <w:tcW w:w="2070" w:type="dxa"/>
          </w:tcPr>
          <w:p w14:paraId="416388D0" w14:textId="5CA42C38" w:rsidR="00E64849" w:rsidRDefault="00E64849" w:rsidP="00E64849">
            <w:pPr>
              <w:pStyle w:val="TableParagraph"/>
              <w:spacing w:line="242" w:lineRule="auto"/>
              <w:ind w:left="518" w:right="347" w:hanging="154"/>
            </w:pPr>
            <w:r>
              <w:rPr>
                <w:color w:val="221E1F"/>
              </w:rPr>
              <w:t>Planned Reductions</w:t>
            </w:r>
          </w:p>
        </w:tc>
        <w:tc>
          <w:tcPr>
            <w:tcW w:w="1031" w:type="dxa"/>
          </w:tcPr>
          <w:p w14:paraId="2284629D" w14:textId="755A68C6" w:rsidR="00E64849" w:rsidRDefault="007E02D8" w:rsidP="00E64849">
            <w:r>
              <w:t>2,475.25</w:t>
            </w:r>
          </w:p>
        </w:tc>
        <w:tc>
          <w:tcPr>
            <w:tcW w:w="1080" w:type="dxa"/>
          </w:tcPr>
          <w:p w14:paraId="4BC7ECB6" w14:textId="453B5FBD" w:rsidR="00E64849" w:rsidRDefault="007E02D8" w:rsidP="00E64849">
            <w:r>
              <w:t>2,475.25</w:t>
            </w:r>
          </w:p>
        </w:tc>
        <w:tc>
          <w:tcPr>
            <w:tcW w:w="1080" w:type="dxa"/>
          </w:tcPr>
          <w:p w14:paraId="4FD0ED7D" w14:textId="58639ED7" w:rsidR="00E64849" w:rsidRDefault="007E02D8" w:rsidP="00E64849">
            <w:r>
              <w:t>4,950.5</w:t>
            </w:r>
          </w:p>
        </w:tc>
        <w:tc>
          <w:tcPr>
            <w:tcW w:w="1080" w:type="dxa"/>
          </w:tcPr>
          <w:p w14:paraId="1D33B96A" w14:textId="7D631A5A" w:rsidR="00E64849" w:rsidRDefault="007E02D8" w:rsidP="00E64849">
            <w:r>
              <w:t>9,901</w:t>
            </w:r>
          </w:p>
        </w:tc>
        <w:tc>
          <w:tcPr>
            <w:tcW w:w="1080" w:type="dxa"/>
          </w:tcPr>
          <w:p w14:paraId="645CEBA7" w14:textId="25A9111A" w:rsidR="00E64849" w:rsidRDefault="007E02D8" w:rsidP="00E64849">
            <w:r>
              <w:t>14,851.49</w:t>
            </w:r>
          </w:p>
        </w:tc>
        <w:tc>
          <w:tcPr>
            <w:tcW w:w="1080" w:type="dxa"/>
          </w:tcPr>
          <w:p w14:paraId="5BC93ED5" w14:textId="33FC1969" w:rsidR="00E64849" w:rsidRDefault="007E02D8" w:rsidP="00E64849">
            <w:r>
              <w:t>14,851.49</w:t>
            </w:r>
          </w:p>
        </w:tc>
      </w:tr>
      <w:tr w:rsidR="00E64849" w14:paraId="08735707" w14:textId="77777777" w:rsidTr="00E64849">
        <w:trPr>
          <w:trHeight w:hRule="exact" w:val="516"/>
        </w:trPr>
        <w:tc>
          <w:tcPr>
            <w:tcW w:w="2070" w:type="dxa"/>
          </w:tcPr>
          <w:p w14:paraId="063EAAEF" w14:textId="619529E3" w:rsidR="00E64849" w:rsidRDefault="00E64849" w:rsidP="00E64849">
            <w:pPr>
              <w:pStyle w:val="TableParagraph"/>
              <w:spacing w:line="242" w:lineRule="auto"/>
              <w:ind w:left="218" w:right="199" w:firstLine="146"/>
            </w:pPr>
            <w:r>
              <w:rPr>
                <w:color w:val="221E1F"/>
              </w:rPr>
              <w:t>Planned Purchases at Retail</w:t>
            </w:r>
          </w:p>
        </w:tc>
        <w:tc>
          <w:tcPr>
            <w:tcW w:w="1031" w:type="dxa"/>
          </w:tcPr>
          <w:p w14:paraId="2D303751" w14:textId="4954144E" w:rsidR="00E64849" w:rsidRDefault="007E02D8" w:rsidP="00E64849">
            <w:r>
              <w:t>91,584.2</w:t>
            </w:r>
          </w:p>
        </w:tc>
        <w:tc>
          <w:tcPr>
            <w:tcW w:w="1080" w:type="dxa"/>
          </w:tcPr>
          <w:p w14:paraId="2DC6E383" w14:textId="66E03027" w:rsidR="00E64849" w:rsidRDefault="007E02D8" w:rsidP="00E64849">
            <w:r>
              <w:t>279,703.1</w:t>
            </w:r>
          </w:p>
        </w:tc>
        <w:tc>
          <w:tcPr>
            <w:tcW w:w="1080" w:type="dxa"/>
          </w:tcPr>
          <w:p w14:paraId="4212DE33" w14:textId="38A6AAA7" w:rsidR="00E64849" w:rsidRDefault="007E02D8" w:rsidP="00E64849">
            <w:r>
              <w:t>73,019.9</w:t>
            </w:r>
          </w:p>
        </w:tc>
        <w:tc>
          <w:tcPr>
            <w:tcW w:w="1080" w:type="dxa"/>
          </w:tcPr>
          <w:p w14:paraId="68E31A8C" w14:textId="44B6057F" w:rsidR="00E64849" w:rsidRDefault="007E02D8" w:rsidP="00E64849">
            <w:r>
              <w:t>34,652.5</w:t>
            </w:r>
          </w:p>
        </w:tc>
        <w:tc>
          <w:tcPr>
            <w:tcW w:w="1080" w:type="dxa"/>
          </w:tcPr>
          <w:p w14:paraId="6B7E6CC2" w14:textId="0DF249F1" w:rsidR="00E64849" w:rsidRDefault="007E02D8" w:rsidP="00E64849">
            <w:r>
              <w:t>58,168.4</w:t>
            </w:r>
          </w:p>
        </w:tc>
        <w:tc>
          <w:tcPr>
            <w:tcW w:w="1080" w:type="dxa"/>
          </w:tcPr>
          <w:p w14:paraId="6C1F5100" w14:textId="5CE42723" w:rsidR="00E64849" w:rsidRDefault="007E02D8" w:rsidP="00E64849">
            <w:r>
              <w:t>142,970.3</w:t>
            </w:r>
          </w:p>
        </w:tc>
      </w:tr>
      <w:tr w:rsidR="00E64849" w14:paraId="73C6B4EE" w14:textId="77777777" w:rsidTr="00E64849">
        <w:trPr>
          <w:trHeight w:hRule="exact" w:val="770"/>
        </w:trPr>
        <w:tc>
          <w:tcPr>
            <w:tcW w:w="2070" w:type="dxa"/>
          </w:tcPr>
          <w:p w14:paraId="4BDE5BEB" w14:textId="469A604E" w:rsidR="00E64849" w:rsidRDefault="00E64849" w:rsidP="00E64849">
            <w:pPr>
              <w:pStyle w:val="TableParagraph"/>
              <w:ind w:left="249" w:right="245" w:hanging="5"/>
            </w:pPr>
            <w:r>
              <w:rPr>
                <w:color w:val="221E1F"/>
              </w:rPr>
              <w:t>Planned Purchases at Cost</w:t>
            </w:r>
          </w:p>
        </w:tc>
        <w:tc>
          <w:tcPr>
            <w:tcW w:w="1031" w:type="dxa"/>
          </w:tcPr>
          <w:p w14:paraId="2C791EF0" w14:textId="2B21706C" w:rsidR="00E64849" w:rsidRDefault="007E02D8" w:rsidP="00E64849">
            <w:r>
              <w:t>42,220.3</w:t>
            </w:r>
          </w:p>
        </w:tc>
        <w:tc>
          <w:tcPr>
            <w:tcW w:w="1080" w:type="dxa"/>
          </w:tcPr>
          <w:p w14:paraId="3DA4AB7D" w14:textId="66E8D674" w:rsidR="00E64849" w:rsidRDefault="007E02D8" w:rsidP="00E64849">
            <w:r>
              <w:t>128,943.2</w:t>
            </w:r>
          </w:p>
        </w:tc>
        <w:tc>
          <w:tcPr>
            <w:tcW w:w="1080" w:type="dxa"/>
          </w:tcPr>
          <w:p w14:paraId="7153AD21" w14:textId="5EE25B28" w:rsidR="00E64849" w:rsidRDefault="007E02D8" w:rsidP="00E64849">
            <w:r>
              <w:t>33,662.2</w:t>
            </w:r>
          </w:p>
        </w:tc>
        <w:tc>
          <w:tcPr>
            <w:tcW w:w="1080" w:type="dxa"/>
          </w:tcPr>
          <w:p w14:paraId="3225B935" w14:textId="6E835751" w:rsidR="00E64849" w:rsidRDefault="007E02D8" w:rsidP="00E64849">
            <w:r>
              <w:t>15,975.3</w:t>
            </w:r>
          </w:p>
        </w:tc>
        <w:tc>
          <w:tcPr>
            <w:tcW w:w="1080" w:type="dxa"/>
          </w:tcPr>
          <w:p w14:paraId="6C3F0795" w14:textId="475838AC" w:rsidR="00E64849" w:rsidRDefault="007E02D8" w:rsidP="00E64849">
            <w:r>
              <w:t>26,815.6</w:t>
            </w:r>
          </w:p>
        </w:tc>
        <w:tc>
          <w:tcPr>
            <w:tcW w:w="1080" w:type="dxa"/>
          </w:tcPr>
          <w:p w14:paraId="4912DD75" w14:textId="025A8C87" w:rsidR="00E64849" w:rsidRDefault="007E02D8" w:rsidP="00E64849">
            <w:r>
              <w:t>65,909.3</w:t>
            </w:r>
          </w:p>
        </w:tc>
      </w:tr>
      <w:tr w:rsidR="00E64849" w14:paraId="3CC60D12" w14:textId="77777777" w:rsidTr="00E64849">
        <w:trPr>
          <w:trHeight w:hRule="exact" w:val="768"/>
        </w:trPr>
        <w:tc>
          <w:tcPr>
            <w:tcW w:w="2070" w:type="dxa"/>
          </w:tcPr>
          <w:p w14:paraId="29181017" w14:textId="2243D2DB" w:rsidR="00E64849" w:rsidRDefault="00E64849" w:rsidP="00E64849">
            <w:pPr>
              <w:pStyle w:val="TableParagraph"/>
              <w:ind w:left="249" w:right="245" w:hanging="5"/>
            </w:pPr>
            <w:r>
              <w:rPr>
                <w:color w:val="221E1F"/>
              </w:rPr>
              <w:t>Planned EOM</w:t>
            </w:r>
          </w:p>
        </w:tc>
        <w:tc>
          <w:tcPr>
            <w:tcW w:w="1031" w:type="dxa"/>
          </w:tcPr>
          <w:p w14:paraId="1B2DFF20" w14:textId="612ABC57" w:rsidR="00E64849" w:rsidRDefault="007E02D8" w:rsidP="00E64849">
            <w:r>
              <w:t>193,069.4</w:t>
            </w:r>
          </w:p>
        </w:tc>
        <w:tc>
          <w:tcPr>
            <w:tcW w:w="1080" w:type="dxa"/>
          </w:tcPr>
          <w:p w14:paraId="4EA12E04" w14:textId="6F8D2EDA" w:rsidR="00E64849" w:rsidRDefault="007E02D8" w:rsidP="00E64849">
            <w:r>
              <w:t>389,851.7</w:t>
            </w:r>
          </w:p>
        </w:tc>
        <w:tc>
          <w:tcPr>
            <w:tcW w:w="1080" w:type="dxa"/>
          </w:tcPr>
          <w:p w14:paraId="186F1C8F" w14:textId="20EF8BFC" w:rsidR="00E64849" w:rsidRDefault="007E02D8" w:rsidP="00E64849">
            <w:r>
              <w:t>272,277.4</w:t>
            </w:r>
          </w:p>
        </w:tc>
        <w:tc>
          <w:tcPr>
            <w:tcW w:w="1080" w:type="dxa"/>
          </w:tcPr>
          <w:p w14:paraId="79A749E6" w14:textId="1B08B4AA" w:rsidR="00E64849" w:rsidRDefault="007E02D8" w:rsidP="00E64849">
            <w:r>
              <w:t>160,891.2</w:t>
            </w:r>
          </w:p>
        </w:tc>
        <w:tc>
          <w:tcPr>
            <w:tcW w:w="1080" w:type="dxa"/>
          </w:tcPr>
          <w:p w14:paraId="21CB065A" w14:textId="1D03BBA5" w:rsidR="00E64849" w:rsidRDefault="007E02D8" w:rsidP="00E64849">
            <w:r>
              <w:t>123,762.5</w:t>
            </w:r>
          </w:p>
        </w:tc>
        <w:tc>
          <w:tcPr>
            <w:tcW w:w="1080" w:type="dxa"/>
          </w:tcPr>
          <w:p w14:paraId="04BF5FAC" w14:textId="234404C6" w:rsidR="00E64849" w:rsidRDefault="007E02D8" w:rsidP="00E64849">
            <w:r>
              <w:t>190,000</w:t>
            </w:r>
          </w:p>
        </w:tc>
      </w:tr>
    </w:tbl>
    <w:p w14:paraId="14F03F3D" w14:textId="77777777" w:rsidR="00253A44" w:rsidRDefault="00253A44" w:rsidP="00253A44">
      <w:pPr>
        <w:sectPr w:rsidR="00253A44">
          <w:pgSz w:w="12240" w:h="15840"/>
          <w:pgMar w:top="1500" w:right="1720" w:bottom="280" w:left="1220" w:header="720" w:footer="720" w:gutter="0"/>
          <w:cols w:space="720"/>
        </w:sect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1171"/>
        <w:gridCol w:w="1080"/>
        <w:gridCol w:w="1080"/>
        <w:gridCol w:w="1080"/>
        <w:gridCol w:w="1080"/>
        <w:gridCol w:w="1080"/>
      </w:tblGrid>
      <w:tr w:rsidR="00253A44" w14:paraId="70E951BE" w14:textId="77777777" w:rsidTr="00E64849">
        <w:trPr>
          <w:trHeight w:hRule="exact" w:val="264"/>
        </w:trPr>
        <w:tc>
          <w:tcPr>
            <w:tcW w:w="2110" w:type="dxa"/>
          </w:tcPr>
          <w:p w14:paraId="5FB6B683" w14:textId="77777777" w:rsidR="00253A44" w:rsidRDefault="00253A44" w:rsidP="002279BF">
            <w:pPr>
              <w:pStyle w:val="TableParagraph"/>
              <w:spacing w:line="251" w:lineRule="exact"/>
              <w:ind w:left="266" w:right="199"/>
            </w:pPr>
            <w:r>
              <w:rPr>
                <w:color w:val="221E1F"/>
              </w:rPr>
              <w:t>Problem 3</w:t>
            </w:r>
          </w:p>
        </w:tc>
        <w:tc>
          <w:tcPr>
            <w:tcW w:w="1171" w:type="dxa"/>
          </w:tcPr>
          <w:p w14:paraId="7F84B7FF" w14:textId="77777777" w:rsidR="00253A44" w:rsidRDefault="00253A44" w:rsidP="002279BF">
            <w:pPr>
              <w:pStyle w:val="TableParagraph"/>
              <w:spacing w:line="251" w:lineRule="exact"/>
              <w:ind w:left="364"/>
            </w:pPr>
            <w:r>
              <w:rPr>
                <w:color w:val="221E1F"/>
              </w:rPr>
              <w:t>FEB</w:t>
            </w:r>
          </w:p>
        </w:tc>
        <w:tc>
          <w:tcPr>
            <w:tcW w:w="1080" w:type="dxa"/>
          </w:tcPr>
          <w:p w14:paraId="2193ADDF" w14:textId="77777777" w:rsidR="00253A44" w:rsidRDefault="00253A44" w:rsidP="002279BF">
            <w:pPr>
              <w:pStyle w:val="TableParagraph"/>
              <w:spacing w:line="251" w:lineRule="exact"/>
              <w:ind w:left="287"/>
            </w:pPr>
            <w:r>
              <w:rPr>
                <w:color w:val="221E1F"/>
              </w:rPr>
              <w:t>MAR</w:t>
            </w:r>
          </w:p>
        </w:tc>
        <w:tc>
          <w:tcPr>
            <w:tcW w:w="1080" w:type="dxa"/>
          </w:tcPr>
          <w:p w14:paraId="3981FDC8" w14:textId="77777777" w:rsidR="00253A44" w:rsidRDefault="00253A44" w:rsidP="002279BF">
            <w:pPr>
              <w:pStyle w:val="TableParagraph"/>
              <w:spacing w:line="251" w:lineRule="exact"/>
              <w:ind w:left="307"/>
            </w:pPr>
            <w:r>
              <w:rPr>
                <w:color w:val="221E1F"/>
              </w:rPr>
              <w:t>APR</w:t>
            </w:r>
          </w:p>
        </w:tc>
        <w:tc>
          <w:tcPr>
            <w:tcW w:w="1080" w:type="dxa"/>
          </w:tcPr>
          <w:p w14:paraId="4AF1BD38" w14:textId="77777777" w:rsidR="00253A44" w:rsidRDefault="00253A44" w:rsidP="002279BF">
            <w:pPr>
              <w:pStyle w:val="TableParagraph"/>
              <w:spacing w:line="251" w:lineRule="exact"/>
              <w:ind w:left="292"/>
            </w:pPr>
            <w:r>
              <w:rPr>
                <w:color w:val="221E1F"/>
              </w:rPr>
              <w:t>MAY</w:t>
            </w:r>
          </w:p>
        </w:tc>
        <w:tc>
          <w:tcPr>
            <w:tcW w:w="1080" w:type="dxa"/>
          </w:tcPr>
          <w:p w14:paraId="36F4E5D6" w14:textId="77777777" w:rsidR="00253A44" w:rsidRDefault="00253A44" w:rsidP="002279BF">
            <w:pPr>
              <w:pStyle w:val="TableParagraph"/>
              <w:spacing w:line="251" w:lineRule="exact"/>
              <w:ind w:left="244"/>
            </w:pPr>
            <w:r>
              <w:rPr>
                <w:color w:val="221E1F"/>
              </w:rPr>
              <w:t>JUNE</w:t>
            </w:r>
          </w:p>
        </w:tc>
        <w:tc>
          <w:tcPr>
            <w:tcW w:w="1080" w:type="dxa"/>
          </w:tcPr>
          <w:p w14:paraId="6C220A12" w14:textId="77777777" w:rsidR="00253A44" w:rsidRDefault="00253A44" w:rsidP="002279BF">
            <w:pPr>
              <w:pStyle w:val="TableParagraph"/>
              <w:spacing w:line="251" w:lineRule="exact"/>
              <w:ind w:left="263"/>
            </w:pPr>
            <w:r>
              <w:rPr>
                <w:color w:val="221E1F"/>
              </w:rPr>
              <w:t>JULY</w:t>
            </w:r>
          </w:p>
        </w:tc>
      </w:tr>
      <w:tr w:rsidR="00E64849" w14:paraId="5085E405" w14:textId="77777777" w:rsidTr="00E64849">
        <w:trPr>
          <w:trHeight w:hRule="exact" w:val="595"/>
        </w:trPr>
        <w:tc>
          <w:tcPr>
            <w:tcW w:w="2110" w:type="dxa"/>
          </w:tcPr>
          <w:p w14:paraId="41F1D3F2" w14:textId="54051340" w:rsidR="00E64849" w:rsidRDefault="00E64849" w:rsidP="00E64849">
            <w:pPr>
              <w:pStyle w:val="TableParagraph"/>
              <w:spacing w:before="38" w:line="278" w:lineRule="auto"/>
              <w:ind w:left="494" w:right="347" w:hanging="130"/>
            </w:pPr>
            <w:r>
              <w:rPr>
                <w:color w:val="221E1F"/>
              </w:rPr>
              <w:t>Planned BOM</w:t>
            </w:r>
          </w:p>
        </w:tc>
        <w:tc>
          <w:tcPr>
            <w:tcW w:w="1171" w:type="dxa"/>
          </w:tcPr>
          <w:p w14:paraId="755CB05F" w14:textId="27B70278" w:rsidR="00E64849" w:rsidRDefault="00AF19D6" w:rsidP="00E64849">
            <w:r>
              <w:t>148,326.8</w:t>
            </w:r>
          </w:p>
        </w:tc>
        <w:tc>
          <w:tcPr>
            <w:tcW w:w="1080" w:type="dxa"/>
          </w:tcPr>
          <w:p w14:paraId="7FE714F5" w14:textId="7E9D91AC" w:rsidR="00E64849" w:rsidRDefault="00AF19D6" w:rsidP="00E64849">
            <w:r>
              <w:t>148,326.8</w:t>
            </w:r>
          </w:p>
        </w:tc>
        <w:tc>
          <w:tcPr>
            <w:tcW w:w="1080" w:type="dxa"/>
          </w:tcPr>
          <w:p w14:paraId="5F1C034C" w14:textId="66286A34" w:rsidR="00E64849" w:rsidRDefault="00AF19D6" w:rsidP="00E64849">
            <w:r>
              <w:t>433,169</w:t>
            </w:r>
          </w:p>
        </w:tc>
        <w:tc>
          <w:tcPr>
            <w:tcW w:w="1080" w:type="dxa"/>
          </w:tcPr>
          <w:p w14:paraId="50B76408" w14:textId="6686615F" w:rsidR="00E64849" w:rsidRDefault="00AF19D6" w:rsidP="00E64849">
            <w:r>
              <w:t>247,525</w:t>
            </w:r>
          </w:p>
        </w:tc>
        <w:tc>
          <w:tcPr>
            <w:tcW w:w="1080" w:type="dxa"/>
          </w:tcPr>
          <w:p w14:paraId="2685768D" w14:textId="0F211E54" w:rsidR="00E64849" w:rsidRDefault="00AF19D6" w:rsidP="00E64849">
            <w:r>
              <w:t>185,644</w:t>
            </w:r>
          </w:p>
        </w:tc>
        <w:tc>
          <w:tcPr>
            <w:tcW w:w="1080" w:type="dxa"/>
          </w:tcPr>
          <w:p w14:paraId="6921CB6C" w14:textId="5F1B94F2" w:rsidR="00E64849" w:rsidRDefault="00620B10" w:rsidP="00E64849">
            <w:r>
              <w:t>123,763</w:t>
            </w:r>
          </w:p>
        </w:tc>
      </w:tr>
      <w:tr w:rsidR="00AF19D6" w14:paraId="4DF932B4" w14:textId="77777777" w:rsidTr="00E64849">
        <w:trPr>
          <w:trHeight w:hRule="exact" w:val="516"/>
        </w:trPr>
        <w:tc>
          <w:tcPr>
            <w:tcW w:w="2110" w:type="dxa"/>
          </w:tcPr>
          <w:p w14:paraId="3B898256" w14:textId="2B5F17C3" w:rsidR="00AF19D6" w:rsidRDefault="00AF19D6" w:rsidP="00AF19D6">
            <w:pPr>
              <w:pStyle w:val="TableParagraph"/>
              <w:spacing w:before="2" w:line="252" w:lineRule="exact"/>
              <w:ind w:left="518" w:right="347" w:hanging="154"/>
            </w:pPr>
            <w:r>
              <w:rPr>
                <w:color w:val="221E1F"/>
              </w:rPr>
              <w:t>Planned Sales</w:t>
            </w:r>
          </w:p>
        </w:tc>
        <w:tc>
          <w:tcPr>
            <w:tcW w:w="1171" w:type="dxa"/>
          </w:tcPr>
          <w:p w14:paraId="2559F403" w14:textId="139A53CA" w:rsidR="00AF19D6" w:rsidRDefault="00AF19D6" w:rsidP="00AF19D6">
            <w:r>
              <w:t>61,881.2</w:t>
            </w:r>
          </w:p>
        </w:tc>
        <w:tc>
          <w:tcPr>
            <w:tcW w:w="1080" w:type="dxa"/>
          </w:tcPr>
          <w:p w14:paraId="06F2D79B" w14:textId="63300F22" w:rsidR="00AF19D6" w:rsidRDefault="00AF19D6" w:rsidP="00AF19D6">
            <w:r>
              <w:t>61,881.2</w:t>
            </w:r>
          </w:p>
        </w:tc>
        <w:tc>
          <w:tcPr>
            <w:tcW w:w="1080" w:type="dxa"/>
          </w:tcPr>
          <w:p w14:paraId="2D4617D9" w14:textId="01EDB60D" w:rsidR="00AF19D6" w:rsidRDefault="00AF19D6" w:rsidP="00AF19D6">
            <w:r>
              <w:t>216,584.3</w:t>
            </w:r>
          </w:p>
        </w:tc>
        <w:tc>
          <w:tcPr>
            <w:tcW w:w="1080" w:type="dxa"/>
          </w:tcPr>
          <w:p w14:paraId="750D9EB2" w14:textId="36A8A01B" w:rsidR="00AF19D6" w:rsidRDefault="00AF19D6" w:rsidP="00AF19D6">
            <w:r>
              <w:t>123,762.5</w:t>
            </w:r>
          </w:p>
        </w:tc>
        <w:tc>
          <w:tcPr>
            <w:tcW w:w="1080" w:type="dxa"/>
          </w:tcPr>
          <w:p w14:paraId="268DFBB7" w14:textId="4F2E8D99" w:rsidR="00AF19D6" w:rsidRDefault="00AF19D6" w:rsidP="00AF19D6">
            <w:r>
              <w:t>92,821.8</w:t>
            </w:r>
          </w:p>
        </w:tc>
        <w:tc>
          <w:tcPr>
            <w:tcW w:w="1080" w:type="dxa"/>
          </w:tcPr>
          <w:p w14:paraId="2FFE686F" w14:textId="0D4CD106" w:rsidR="00AF19D6" w:rsidRDefault="00620B10" w:rsidP="00AF19D6">
            <w:r>
              <w:t>61,881.2</w:t>
            </w:r>
          </w:p>
        </w:tc>
      </w:tr>
      <w:tr w:rsidR="00AF19D6" w14:paraId="655EEBF1" w14:textId="77777777" w:rsidTr="00E64849">
        <w:trPr>
          <w:trHeight w:hRule="exact" w:val="516"/>
        </w:trPr>
        <w:tc>
          <w:tcPr>
            <w:tcW w:w="2110" w:type="dxa"/>
          </w:tcPr>
          <w:p w14:paraId="6C1B0F0F" w14:textId="1F8C42BE" w:rsidR="00AF19D6" w:rsidRDefault="00AF19D6" w:rsidP="00AF19D6">
            <w:pPr>
              <w:pStyle w:val="TableParagraph"/>
              <w:spacing w:before="2" w:line="252" w:lineRule="exact"/>
              <w:ind w:left="518" w:right="347" w:hanging="154"/>
            </w:pPr>
            <w:r>
              <w:rPr>
                <w:color w:val="221E1F"/>
              </w:rPr>
              <w:t>Planned Reductions</w:t>
            </w:r>
          </w:p>
        </w:tc>
        <w:tc>
          <w:tcPr>
            <w:tcW w:w="1171" w:type="dxa"/>
          </w:tcPr>
          <w:p w14:paraId="651DB353" w14:textId="2FDB2DD6" w:rsidR="00AF19D6" w:rsidRDefault="00AF19D6" w:rsidP="00AF19D6">
            <w:r>
              <w:t>2,475.25</w:t>
            </w:r>
          </w:p>
        </w:tc>
        <w:tc>
          <w:tcPr>
            <w:tcW w:w="1080" w:type="dxa"/>
          </w:tcPr>
          <w:p w14:paraId="3F75612D" w14:textId="71B6B96D" w:rsidR="00AF19D6" w:rsidRDefault="00AF19D6" w:rsidP="00AF19D6">
            <w:r>
              <w:t>2,475.25</w:t>
            </w:r>
          </w:p>
        </w:tc>
        <w:tc>
          <w:tcPr>
            <w:tcW w:w="1080" w:type="dxa"/>
          </w:tcPr>
          <w:p w14:paraId="151DD604" w14:textId="51CB6A4A" w:rsidR="00AF19D6" w:rsidRDefault="00AF19D6" w:rsidP="00AF19D6">
            <w:r>
              <w:t>4,950.5</w:t>
            </w:r>
          </w:p>
        </w:tc>
        <w:tc>
          <w:tcPr>
            <w:tcW w:w="1080" w:type="dxa"/>
          </w:tcPr>
          <w:p w14:paraId="34A802B0" w14:textId="60615312" w:rsidR="00AF19D6" w:rsidRDefault="00AF19D6" w:rsidP="00AF19D6">
            <w:r>
              <w:t>9,901</w:t>
            </w:r>
          </w:p>
        </w:tc>
        <w:tc>
          <w:tcPr>
            <w:tcW w:w="1080" w:type="dxa"/>
          </w:tcPr>
          <w:p w14:paraId="2C7BEC5C" w14:textId="059B8E88" w:rsidR="00AF19D6" w:rsidRDefault="00AF19D6" w:rsidP="00AF19D6">
            <w:r>
              <w:t>14,851.49</w:t>
            </w:r>
          </w:p>
        </w:tc>
        <w:tc>
          <w:tcPr>
            <w:tcW w:w="1080" w:type="dxa"/>
          </w:tcPr>
          <w:p w14:paraId="292757C5" w14:textId="3FD46CB7" w:rsidR="00AF19D6" w:rsidRDefault="00620B10" w:rsidP="00AF19D6">
            <w:r>
              <w:t>14,851.49</w:t>
            </w:r>
          </w:p>
        </w:tc>
      </w:tr>
      <w:tr w:rsidR="00AF19D6" w14:paraId="1A2CC0ED" w14:textId="77777777" w:rsidTr="00E64849">
        <w:trPr>
          <w:trHeight w:hRule="exact" w:val="516"/>
        </w:trPr>
        <w:tc>
          <w:tcPr>
            <w:tcW w:w="2110" w:type="dxa"/>
          </w:tcPr>
          <w:p w14:paraId="058E726B" w14:textId="28F1E615" w:rsidR="00AF19D6" w:rsidRDefault="00AF19D6" w:rsidP="00AF19D6">
            <w:pPr>
              <w:pStyle w:val="TableParagraph"/>
              <w:spacing w:before="2" w:line="252" w:lineRule="exact"/>
              <w:ind w:left="218" w:right="199" w:firstLine="146"/>
            </w:pPr>
            <w:r>
              <w:rPr>
                <w:color w:val="221E1F"/>
              </w:rPr>
              <w:t>Planned Purchases at Retail</w:t>
            </w:r>
          </w:p>
        </w:tc>
        <w:tc>
          <w:tcPr>
            <w:tcW w:w="1171" w:type="dxa"/>
          </w:tcPr>
          <w:p w14:paraId="44C81BA2" w14:textId="4BE3AB86" w:rsidR="00AF19D6" w:rsidRDefault="00AF19D6" w:rsidP="00AF19D6">
            <w:r>
              <w:t>64,356.5</w:t>
            </w:r>
          </w:p>
        </w:tc>
        <w:tc>
          <w:tcPr>
            <w:tcW w:w="1080" w:type="dxa"/>
          </w:tcPr>
          <w:p w14:paraId="4BD8E87F" w14:textId="71EB1DEB" w:rsidR="00AF19D6" w:rsidRDefault="00AF19D6" w:rsidP="00AF19D6">
            <w:r>
              <w:t>355,198.2</w:t>
            </w:r>
          </w:p>
        </w:tc>
        <w:tc>
          <w:tcPr>
            <w:tcW w:w="1080" w:type="dxa"/>
          </w:tcPr>
          <w:p w14:paraId="5B5C3763" w14:textId="6B82126E" w:rsidR="00AF19D6" w:rsidRDefault="00AF19D6" w:rsidP="00AF19D6">
            <w:r>
              <w:t>35,891.1</w:t>
            </w:r>
          </w:p>
        </w:tc>
        <w:tc>
          <w:tcPr>
            <w:tcW w:w="1080" w:type="dxa"/>
          </w:tcPr>
          <w:p w14:paraId="7BC5B657" w14:textId="0E708BFE" w:rsidR="00AF19D6" w:rsidRDefault="00AF19D6" w:rsidP="00AF19D6">
            <w:r>
              <w:t>71,782.2</w:t>
            </w:r>
          </w:p>
        </w:tc>
        <w:tc>
          <w:tcPr>
            <w:tcW w:w="1080" w:type="dxa"/>
          </w:tcPr>
          <w:p w14:paraId="6AF11E97" w14:textId="41B7BEB7" w:rsidR="00AF19D6" w:rsidRDefault="00AF19D6" w:rsidP="00AF19D6">
            <w:r>
              <w:t>45,792.1</w:t>
            </w:r>
          </w:p>
        </w:tc>
        <w:tc>
          <w:tcPr>
            <w:tcW w:w="1080" w:type="dxa"/>
          </w:tcPr>
          <w:p w14:paraId="3F2F71C7" w14:textId="14A10269" w:rsidR="00AF19D6" w:rsidRDefault="00620B10" w:rsidP="00AF19D6">
            <w:r>
              <w:t>142,970.3</w:t>
            </w:r>
          </w:p>
        </w:tc>
      </w:tr>
      <w:tr w:rsidR="00AF19D6" w14:paraId="00EF3DC9" w14:textId="77777777" w:rsidTr="00E64849">
        <w:trPr>
          <w:trHeight w:hRule="exact" w:val="768"/>
        </w:trPr>
        <w:tc>
          <w:tcPr>
            <w:tcW w:w="2110" w:type="dxa"/>
          </w:tcPr>
          <w:p w14:paraId="41F21193" w14:textId="24B81AF6" w:rsidR="00AF19D6" w:rsidRDefault="00AF19D6" w:rsidP="00AF19D6">
            <w:pPr>
              <w:pStyle w:val="TableParagraph"/>
              <w:ind w:left="249" w:right="245" w:hanging="5"/>
            </w:pPr>
            <w:r>
              <w:rPr>
                <w:color w:val="221E1F"/>
              </w:rPr>
              <w:t>Planned Purchases at Cost</w:t>
            </w:r>
          </w:p>
        </w:tc>
        <w:tc>
          <w:tcPr>
            <w:tcW w:w="1171" w:type="dxa"/>
          </w:tcPr>
          <w:p w14:paraId="7E990732" w14:textId="654B5535" w:rsidR="00AF19D6" w:rsidRDefault="00AF19D6" w:rsidP="00AF19D6">
            <w:r>
              <w:t>29,668.3</w:t>
            </w:r>
          </w:p>
        </w:tc>
        <w:tc>
          <w:tcPr>
            <w:tcW w:w="1080" w:type="dxa"/>
          </w:tcPr>
          <w:p w14:paraId="4FB5FE5A" w14:textId="684E3054" w:rsidR="00AF19D6" w:rsidRDefault="00AF19D6" w:rsidP="00AF19D6">
            <w:r>
              <w:t>170,878.2</w:t>
            </w:r>
          </w:p>
        </w:tc>
        <w:tc>
          <w:tcPr>
            <w:tcW w:w="1080" w:type="dxa"/>
          </w:tcPr>
          <w:p w14:paraId="13EB9FD6" w14:textId="05B29F9F" w:rsidR="00AF19D6" w:rsidRDefault="00AF19D6" w:rsidP="00AF19D6">
            <w:r>
              <w:t>6,561.3</w:t>
            </w:r>
          </w:p>
        </w:tc>
        <w:tc>
          <w:tcPr>
            <w:tcW w:w="1080" w:type="dxa"/>
          </w:tcPr>
          <w:p w14:paraId="515F7FC0" w14:textId="09983CBC" w:rsidR="00AF19D6" w:rsidRDefault="00AF19D6" w:rsidP="00AF19D6">
            <w:r>
              <w:t>33,091.6</w:t>
            </w:r>
          </w:p>
        </w:tc>
        <w:tc>
          <w:tcPr>
            <w:tcW w:w="1080" w:type="dxa"/>
          </w:tcPr>
          <w:p w14:paraId="57B4CCA1" w14:textId="03FD9095" w:rsidR="00AF19D6" w:rsidRDefault="00AF19D6" w:rsidP="00AF19D6">
            <w:r>
              <w:t>21,110.2</w:t>
            </w:r>
          </w:p>
        </w:tc>
        <w:tc>
          <w:tcPr>
            <w:tcW w:w="1080" w:type="dxa"/>
          </w:tcPr>
          <w:p w14:paraId="4E1B1B32" w14:textId="257626FB" w:rsidR="00AF19D6" w:rsidRDefault="00620B10" w:rsidP="00AF19D6">
            <w:r>
              <w:t>65,909.3</w:t>
            </w:r>
          </w:p>
        </w:tc>
      </w:tr>
      <w:tr w:rsidR="00AF19D6" w14:paraId="2E35F2FC" w14:textId="77777777" w:rsidTr="00E64849">
        <w:trPr>
          <w:trHeight w:hRule="exact" w:val="770"/>
        </w:trPr>
        <w:tc>
          <w:tcPr>
            <w:tcW w:w="2110" w:type="dxa"/>
          </w:tcPr>
          <w:p w14:paraId="7521FBB8" w14:textId="24F4BBF7" w:rsidR="00AF19D6" w:rsidRDefault="00AF19D6" w:rsidP="00AF19D6">
            <w:pPr>
              <w:pStyle w:val="TableParagraph"/>
              <w:ind w:left="249" w:right="245" w:hanging="5"/>
            </w:pPr>
            <w:r>
              <w:rPr>
                <w:color w:val="221E1F"/>
              </w:rPr>
              <w:t>Planned EOM</w:t>
            </w:r>
          </w:p>
        </w:tc>
        <w:tc>
          <w:tcPr>
            <w:tcW w:w="1171" w:type="dxa"/>
          </w:tcPr>
          <w:p w14:paraId="33C2A86C" w14:textId="63C27702" w:rsidR="00AF19D6" w:rsidRDefault="00AF19D6" w:rsidP="00AF19D6">
            <w:r>
              <w:t>148,514.9</w:t>
            </w:r>
          </w:p>
        </w:tc>
        <w:tc>
          <w:tcPr>
            <w:tcW w:w="1080" w:type="dxa"/>
          </w:tcPr>
          <w:p w14:paraId="4DC40FE0" w14:textId="0674ED7E" w:rsidR="00AF19D6" w:rsidRDefault="00AF19D6" w:rsidP="00AF19D6">
            <w:r>
              <w:t>454,827</w:t>
            </w:r>
          </w:p>
        </w:tc>
        <w:tc>
          <w:tcPr>
            <w:tcW w:w="1080" w:type="dxa"/>
          </w:tcPr>
          <w:p w14:paraId="75A1D9A4" w14:textId="36DA51E1" w:rsidR="00AF19D6" w:rsidRDefault="00AF19D6" w:rsidP="00AF19D6">
            <w:r>
              <w:t>247,524.9</w:t>
            </w:r>
          </w:p>
        </w:tc>
        <w:tc>
          <w:tcPr>
            <w:tcW w:w="1080" w:type="dxa"/>
          </w:tcPr>
          <w:p w14:paraId="5D275D8A" w14:textId="2BE3AF87" w:rsidR="00AF19D6" w:rsidRDefault="00AF19D6" w:rsidP="00AF19D6">
            <w:r>
              <w:t>185,643.7</w:t>
            </w:r>
          </w:p>
        </w:tc>
        <w:tc>
          <w:tcPr>
            <w:tcW w:w="1080" w:type="dxa"/>
          </w:tcPr>
          <w:p w14:paraId="4A3C65CD" w14:textId="648A9BF4" w:rsidR="00AF19D6" w:rsidRDefault="00AF19D6" w:rsidP="00AF19D6">
            <w:r>
              <w:t>123,</w:t>
            </w:r>
            <w:r w:rsidR="00620B10">
              <w:t>762.5</w:t>
            </w:r>
          </w:p>
        </w:tc>
        <w:tc>
          <w:tcPr>
            <w:tcW w:w="1080" w:type="dxa"/>
          </w:tcPr>
          <w:p w14:paraId="0A1A4E2E" w14:textId="30C7D816" w:rsidR="00AF19D6" w:rsidRDefault="00620B10" w:rsidP="00AF19D6">
            <w:r>
              <w:t>190,000</w:t>
            </w:r>
          </w:p>
        </w:tc>
      </w:tr>
    </w:tbl>
    <w:p w14:paraId="66B770D5" w14:textId="77777777" w:rsidR="00253A44" w:rsidRDefault="00253A44" w:rsidP="00253A44">
      <w:pPr>
        <w:pStyle w:val="BodyText"/>
        <w:rPr>
          <w:rFonts w:ascii="Arial"/>
          <w:b/>
          <w:sz w:val="20"/>
        </w:rPr>
      </w:pPr>
    </w:p>
    <w:p w14:paraId="26707991" w14:textId="77777777" w:rsidR="00253A44" w:rsidRDefault="00253A44" w:rsidP="00253A44">
      <w:pPr>
        <w:pStyle w:val="BodyText"/>
        <w:spacing w:before="2"/>
        <w:rPr>
          <w:rFonts w:ascii="Arial"/>
          <w:b/>
          <w:sz w:val="1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171"/>
        <w:gridCol w:w="1080"/>
        <w:gridCol w:w="1080"/>
        <w:gridCol w:w="1080"/>
        <w:gridCol w:w="1080"/>
        <w:gridCol w:w="1080"/>
      </w:tblGrid>
      <w:tr w:rsidR="00253A44" w14:paraId="0E7C1D20" w14:textId="77777777" w:rsidTr="00E64849">
        <w:trPr>
          <w:trHeight w:hRule="exact" w:val="264"/>
        </w:trPr>
        <w:tc>
          <w:tcPr>
            <w:tcW w:w="1930" w:type="dxa"/>
          </w:tcPr>
          <w:p w14:paraId="43F46F84" w14:textId="77777777" w:rsidR="00253A44" w:rsidRDefault="00253A44" w:rsidP="002279BF">
            <w:pPr>
              <w:pStyle w:val="TableParagraph"/>
              <w:ind w:left="266" w:right="199"/>
            </w:pPr>
            <w:r>
              <w:rPr>
                <w:color w:val="221E1F"/>
              </w:rPr>
              <w:t>Problem 4</w:t>
            </w:r>
          </w:p>
        </w:tc>
        <w:tc>
          <w:tcPr>
            <w:tcW w:w="1171" w:type="dxa"/>
          </w:tcPr>
          <w:p w14:paraId="1366EB81" w14:textId="77777777" w:rsidR="00253A44" w:rsidRDefault="00253A44" w:rsidP="002279BF">
            <w:pPr>
              <w:pStyle w:val="TableParagraph"/>
              <w:ind w:left="364"/>
            </w:pPr>
            <w:r>
              <w:rPr>
                <w:color w:val="221E1F"/>
              </w:rPr>
              <w:t>FEB</w:t>
            </w:r>
          </w:p>
        </w:tc>
        <w:tc>
          <w:tcPr>
            <w:tcW w:w="1080" w:type="dxa"/>
          </w:tcPr>
          <w:p w14:paraId="6E657174" w14:textId="77777777" w:rsidR="00253A44" w:rsidRDefault="00253A44" w:rsidP="002279BF">
            <w:pPr>
              <w:pStyle w:val="TableParagraph"/>
              <w:ind w:left="287"/>
            </w:pPr>
            <w:r>
              <w:rPr>
                <w:color w:val="221E1F"/>
              </w:rPr>
              <w:t>MAR</w:t>
            </w:r>
          </w:p>
        </w:tc>
        <w:tc>
          <w:tcPr>
            <w:tcW w:w="1080" w:type="dxa"/>
          </w:tcPr>
          <w:p w14:paraId="44BE54D2" w14:textId="77777777" w:rsidR="00253A44" w:rsidRDefault="00253A44" w:rsidP="002279BF">
            <w:pPr>
              <w:pStyle w:val="TableParagraph"/>
              <w:ind w:left="307"/>
            </w:pPr>
            <w:r>
              <w:rPr>
                <w:color w:val="221E1F"/>
              </w:rPr>
              <w:t>APR</w:t>
            </w:r>
          </w:p>
        </w:tc>
        <w:tc>
          <w:tcPr>
            <w:tcW w:w="1080" w:type="dxa"/>
          </w:tcPr>
          <w:p w14:paraId="54C8C27F" w14:textId="77777777" w:rsidR="00253A44" w:rsidRDefault="00253A44" w:rsidP="002279BF">
            <w:pPr>
              <w:pStyle w:val="TableParagraph"/>
              <w:ind w:left="292"/>
            </w:pPr>
            <w:r>
              <w:rPr>
                <w:color w:val="221E1F"/>
              </w:rPr>
              <w:t>MAY</w:t>
            </w:r>
          </w:p>
        </w:tc>
        <w:tc>
          <w:tcPr>
            <w:tcW w:w="1080" w:type="dxa"/>
          </w:tcPr>
          <w:p w14:paraId="34DA638B" w14:textId="77777777" w:rsidR="00253A44" w:rsidRDefault="00253A44" w:rsidP="002279BF">
            <w:pPr>
              <w:pStyle w:val="TableParagraph"/>
              <w:ind w:left="244"/>
            </w:pPr>
            <w:r>
              <w:rPr>
                <w:color w:val="221E1F"/>
              </w:rPr>
              <w:t>JUNE</w:t>
            </w:r>
          </w:p>
        </w:tc>
        <w:tc>
          <w:tcPr>
            <w:tcW w:w="1080" w:type="dxa"/>
          </w:tcPr>
          <w:p w14:paraId="3929AA6E" w14:textId="77777777" w:rsidR="00253A44" w:rsidRDefault="00253A44" w:rsidP="002279BF">
            <w:pPr>
              <w:pStyle w:val="TableParagraph"/>
              <w:ind w:left="263"/>
            </w:pPr>
            <w:r>
              <w:rPr>
                <w:color w:val="221E1F"/>
              </w:rPr>
              <w:t>JULY</w:t>
            </w:r>
          </w:p>
        </w:tc>
      </w:tr>
      <w:tr w:rsidR="00620B10" w14:paraId="19337000" w14:textId="77777777" w:rsidTr="00E64849">
        <w:trPr>
          <w:trHeight w:hRule="exact" w:val="595"/>
        </w:trPr>
        <w:tc>
          <w:tcPr>
            <w:tcW w:w="1930" w:type="dxa"/>
          </w:tcPr>
          <w:p w14:paraId="4A75FBF6" w14:textId="2FEF626C" w:rsidR="00620B10" w:rsidRDefault="00620B10" w:rsidP="00620B10">
            <w:pPr>
              <w:pStyle w:val="TableParagraph"/>
              <w:spacing w:before="38" w:line="278" w:lineRule="auto"/>
              <w:ind w:left="494" w:right="347" w:hanging="130"/>
            </w:pPr>
            <w:r>
              <w:rPr>
                <w:color w:val="221E1F"/>
              </w:rPr>
              <w:t>Planned BOM</w:t>
            </w:r>
          </w:p>
        </w:tc>
        <w:tc>
          <w:tcPr>
            <w:tcW w:w="1171" w:type="dxa"/>
          </w:tcPr>
          <w:p w14:paraId="2B4FF412" w14:textId="3E0BD889" w:rsidR="00620B10" w:rsidRDefault="00620B10" w:rsidP="00620B10">
            <w:r>
              <w:t>148,514.94</w:t>
            </w:r>
          </w:p>
        </w:tc>
        <w:tc>
          <w:tcPr>
            <w:tcW w:w="1080" w:type="dxa"/>
          </w:tcPr>
          <w:p w14:paraId="35531900" w14:textId="574FD008" w:rsidR="00620B10" w:rsidRDefault="00620B10" w:rsidP="00620B10">
            <w:r>
              <w:t>148,514.94</w:t>
            </w:r>
          </w:p>
        </w:tc>
        <w:tc>
          <w:tcPr>
            <w:tcW w:w="1080" w:type="dxa"/>
          </w:tcPr>
          <w:p w14:paraId="4FF2F342" w14:textId="028564AD" w:rsidR="00620B10" w:rsidRDefault="00620B10" w:rsidP="00620B10">
            <w:r>
              <w:t>454,827</w:t>
            </w:r>
          </w:p>
        </w:tc>
        <w:tc>
          <w:tcPr>
            <w:tcW w:w="1080" w:type="dxa"/>
          </w:tcPr>
          <w:p w14:paraId="366B1826" w14:textId="674C32DD" w:rsidR="00620B10" w:rsidRDefault="00620B10" w:rsidP="00620B10">
            <w:r>
              <w:t>247,525</w:t>
            </w:r>
          </w:p>
        </w:tc>
        <w:tc>
          <w:tcPr>
            <w:tcW w:w="1080" w:type="dxa"/>
          </w:tcPr>
          <w:p w14:paraId="458A363B" w14:textId="7A229236" w:rsidR="00620B10" w:rsidRDefault="00620B10" w:rsidP="00620B10">
            <w:r>
              <w:t>185,644</w:t>
            </w:r>
          </w:p>
        </w:tc>
        <w:tc>
          <w:tcPr>
            <w:tcW w:w="1080" w:type="dxa"/>
          </w:tcPr>
          <w:p w14:paraId="624F59C3" w14:textId="1C27302A" w:rsidR="00620B10" w:rsidRDefault="00620B10" w:rsidP="00620B10">
            <w:r>
              <w:t>123,763</w:t>
            </w:r>
          </w:p>
        </w:tc>
      </w:tr>
      <w:tr w:rsidR="00620B10" w14:paraId="549F6C69" w14:textId="77777777" w:rsidTr="00E64849">
        <w:trPr>
          <w:trHeight w:hRule="exact" w:val="516"/>
        </w:trPr>
        <w:tc>
          <w:tcPr>
            <w:tcW w:w="1930" w:type="dxa"/>
          </w:tcPr>
          <w:p w14:paraId="655C6187" w14:textId="3C6E8D8C" w:rsidR="00620B10" w:rsidRDefault="00620B10" w:rsidP="00620B10">
            <w:pPr>
              <w:pStyle w:val="TableParagraph"/>
              <w:ind w:left="518" w:right="347" w:hanging="154"/>
            </w:pPr>
            <w:r>
              <w:rPr>
                <w:color w:val="221E1F"/>
              </w:rPr>
              <w:t>Planned Sales</w:t>
            </w:r>
          </w:p>
        </w:tc>
        <w:tc>
          <w:tcPr>
            <w:tcW w:w="1171" w:type="dxa"/>
          </w:tcPr>
          <w:p w14:paraId="2416545B" w14:textId="797D9391" w:rsidR="00620B10" w:rsidRDefault="00620B10" w:rsidP="00620B10">
            <w:r>
              <w:t>61,881.2</w:t>
            </w:r>
          </w:p>
        </w:tc>
        <w:tc>
          <w:tcPr>
            <w:tcW w:w="1080" w:type="dxa"/>
          </w:tcPr>
          <w:p w14:paraId="07AEF882" w14:textId="592E8587" w:rsidR="00620B10" w:rsidRDefault="00620B10" w:rsidP="00620B10">
            <w:r>
              <w:t>61,881.2</w:t>
            </w:r>
          </w:p>
        </w:tc>
        <w:tc>
          <w:tcPr>
            <w:tcW w:w="1080" w:type="dxa"/>
          </w:tcPr>
          <w:p w14:paraId="5E8057B6" w14:textId="6049E7D2" w:rsidR="00620B10" w:rsidRDefault="00620B10" w:rsidP="00620B10">
            <w:r>
              <w:t>216,584.3</w:t>
            </w:r>
          </w:p>
        </w:tc>
        <w:tc>
          <w:tcPr>
            <w:tcW w:w="1080" w:type="dxa"/>
          </w:tcPr>
          <w:p w14:paraId="7CB1BBB4" w14:textId="659C3F9D" w:rsidR="00620B10" w:rsidRDefault="00620B10" w:rsidP="00620B10">
            <w:r>
              <w:t>123,762.5</w:t>
            </w:r>
          </w:p>
        </w:tc>
        <w:tc>
          <w:tcPr>
            <w:tcW w:w="1080" w:type="dxa"/>
          </w:tcPr>
          <w:p w14:paraId="497AD962" w14:textId="439E7A65" w:rsidR="00620B10" w:rsidRDefault="00620B10" w:rsidP="00620B10">
            <w:r>
              <w:t>92,821.8</w:t>
            </w:r>
          </w:p>
        </w:tc>
        <w:tc>
          <w:tcPr>
            <w:tcW w:w="1080" w:type="dxa"/>
          </w:tcPr>
          <w:p w14:paraId="08F25B26" w14:textId="0AAB6CB5" w:rsidR="00620B10" w:rsidRDefault="00620B10" w:rsidP="00620B10">
            <w:r>
              <w:t>61,881.2</w:t>
            </w:r>
          </w:p>
        </w:tc>
      </w:tr>
      <w:tr w:rsidR="00620B10" w14:paraId="4D8BFB6B" w14:textId="77777777" w:rsidTr="00E64849">
        <w:trPr>
          <w:trHeight w:hRule="exact" w:val="516"/>
        </w:trPr>
        <w:tc>
          <w:tcPr>
            <w:tcW w:w="1930" w:type="dxa"/>
          </w:tcPr>
          <w:p w14:paraId="030EED69" w14:textId="3D00BE08" w:rsidR="00620B10" w:rsidRDefault="00620B10" w:rsidP="00620B10">
            <w:pPr>
              <w:pStyle w:val="TableParagraph"/>
              <w:ind w:left="518" w:right="347" w:hanging="154"/>
            </w:pPr>
            <w:r>
              <w:rPr>
                <w:color w:val="221E1F"/>
              </w:rPr>
              <w:t>Planned Reductions</w:t>
            </w:r>
          </w:p>
        </w:tc>
        <w:tc>
          <w:tcPr>
            <w:tcW w:w="1171" w:type="dxa"/>
          </w:tcPr>
          <w:p w14:paraId="6EB692E2" w14:textId="235E8B44" w:rsidR="00620B10" w:rsidRDefault="00620B10" w:rsidP="00620B10">
            <w:r>
              <w:t>0.00</w:t>
            </w:r>
          </w:p>
        </w:tc>
        <w:tc>
          <w:tcPr>
            <w:tcW w:w="1080" w:type="dxa"/>
          </w:tcPr>
          <w:p w14:paraId="6D2DDBB7" w14:textId="42A16176" w:rsidR="00620B10" w:rsidRDefault="00620B10" w:rsidP="00620B10">
            <w:r>
              <w:t>0.00</w:t>
            </w:r>
          </w:p>
        </w:tc>
        <w:tc>
          <w:tcPr>
            <w:tcW w:w="1080" w:type="dxa"/>
          </w:tcPr>
          <w:p w14:paraId="1352F6BE" w14:textId="19313647" w:rsidR="00620B10" w:rsidRDefault="00620B10" w:rsidP="00620B10">
            <w:r>
              <w:t>7,425.75</w:t>
            </w:r>
          </w:p>
        </w:tc>
        <w:tc>
          <w:tcPr>
            <w:tcW w:w="1080" w:type="dxa"/>
          </w:tcPr>
          <w:p w14:paraId="70D082DB" w14:textId="12A97A78" w:rsidR="00620B10" w:rsidRDefault="00620B10" w:rsidP="00620B10">
            <w:r>
              <w:t>12,376.25</w:t>
            </w:r>
          </w:p>
        </w:tc>
        <w:tc>
          <w:tcPr>
            <w:tcW w:w="1080" w:type="dxa"/>
          </w:tcPr>
          <w:p w14:paraId="0A38EF5E" w14:textId="6D653271" w:rsidR="00620B10" w:rsidRDefault="00620B10" w:rsidP="00620B10">
            <w:r>
              <w:t>14,851.49</w:t>
            </w:r>
          </w:p>
        </w:tc>
        <w:tc>
          <w:tcPr>
            <w:tcW w:w="1080" w:type="dxa"/>
          </w:tcPr>
          <w:p w14:paraId="45439A87" w14:textId="0804F60C" w:rsidR="00620B10" w:rsidRDefault="00620B10" w:rsidP="00620B10">
            <w:r>
              <w:t>14,851.49</w:t>
            </w:r>
          </w:p>
        </w:tc>
      </w:tr>
      <w:tr w:rsidR="00620B10" w14:paraId="0BF6717E" w14:textId="77777777" w:rsidTr="00E64849">
        <w:trPr>
          <w:trHeight w:hRule="exact" w:val="516"/>
        </w:trPr>
        <w:tc>
          <w:tcPr>
            <w:tcW w:w="1930" w:type="dxa"/>
          </w:tcPr>
          <w:p w14:paraId="0E391190" w14:textId="38010568" w:rsidR="00620B10" w:rsidRDefault="00620B10" w:rsidP="00620B10">
            <w:pPr>
              <w:pStyle w:val="TableParagraph"/>
              <w:ind w:left="218" w:right="199" w:firstLine="146"/>
            </w:pPr>
            <w:r>
              <w:rPr>
                <w:color w:val="221E1F"/>
              </w:rPr>
              <w:t>Planned Purchases at Retail</w:t>
            </w:r>
          </w:p>
        </w:tc>
        <w:tc>
          <w:tcPr>
            <w:tcW w:w="1171" w:type="dxa"/>
          </w:tcPr>
          <w:p w14:paraId="3E63850C" w14:textId="708BB6FB" w:rsidR="00620B10" w:rsidRDefault="00620B10" w:rsidP="00620B10">
            <w:r>
              <w:t>61,881.2</w:t>
            </w:r>
          </w:p>
        </w:tc>
        <w:tc>
          <w:tcPr>
            <w:tcW w:w="1080" w:type="dxa"/>
          </w:tcPr>
          <w:p w14:paraId="0AF3FEFF" w14:textId="4AD9F1B0" w:rsidR="00620B10" w:rsidRDefault="00620B10" w:rsidP="00620B10">
            <w:r>
              <w:t>368,193.4</w:t>
            </w:r>
          </w:p>
        </w:tc>
        <w:tc>
          <w:tcPr>
            <w:tcW w:w="1080" w:type="dxa"/>
          </w:tcPr>
          <w:p w14:paraId="4D8A23C0" w14:textId="6BEB2360" w:rsidR="00620B10" w:rsidRDefault="00620B10" w:rsidP="00620B10">
            <w:r>
              <w:t>16,707.9</w:t>
            </w:r>
          </w:p>
        </w:tc>
        <w:tc>
          <w:tcPr>
            <w:tcW w:w="1080" w:type="dxa"/>
          </w:tcPr>
          <w:p w14:paraId="478A4F8C" w14:textId="787400BF" w:rsidR="00620B10" w:rsidRDefault="00620B10" w:rsidP="00620B10">
            <w:r>
              <w:t>74,257.5</w:t>
            </w:r>
          </w:p>
        </w:tc>
        <w:tc>
          <w:tcPr>
            <w:tcW w:w="1080" w:type="dxa"/>
          </w:tcPr>
          <w:p w14:paraId="201A7CB0" w14:textId="1775E6E9" w:rsidR="00620B10" w:rsidRDefault="00620B10" w:rsidP="00620B10">
            <w:r>
              <w:t>45,792.1</w:t>
            </w:r>
          </w:p>
        </w:tc>
        <w:tc>
          <w:tcPr>
            <w:tcW w:w="1080" w:type="dxa"/>
          </w:tcPr>
          <w:p w14:paraId="332E22B6" w14:textId="686280F1" w:rsidR="00620B10" w:rsidRDefault="00620B10" w:rsidP="00620B10">
            <w:r>
              <w:t>142,970.3</w:t>
            </w:r>
          </w:p>
        </w:tc>
      </w:tr>
      <w:tr w:rsidR="00620B10" w14:paraId="3B1FC05A" w14:textId="77777777" w:rsidTr="00E64849">
        <w:trPr>
          <w:trHeight w:hRule="exact" w:val="770"/>
        </w:trPr>
        <w:tc>
          <w:tcPr>
            <w:tcW w:w="1930" w:type="dxa"/>
          </w:tcPr>
          <w:p w14:paraId="086CAC4B" w14:textId="1F09C11D" w:rsidR="00620B10" w:rsidRDefault="00620B10" w:rsidP="00620B10">
            <w:pPr>
              <w:pStyle w:val="TableParagraph"/>
              <w:ind w:left="249" w:right="245" w:hanging="5"/>
            </w:pPr>
            <w:r>
              <w:rPr>
                <w:color w:val="221E1F"/>
              </w:rPr>
              <w:t>Planned Purchases at Cost</w:t>
            </w:r>
          </w:p>
        </w:tc>
        <w:tc>
          <w:tcPr>
            <w:tcW w:w="1171" w:type="dxa"/>
          </w:tcPr>
          <w:p w14:paraId="4C1A7197" w14:textId="23F94B16" w:rsidR="00620B10" w:rsidRDefault="00620B10" w:rsidP="00620B10">
            <w:r>
              <w:t>28,527.2</w:t>
            </w:r>
          </w:p>
        </w:tc>
        <w:tc>
          <w:tcPr>
            <w:tcW w:w="1080" w:type="dxa"/>
          </w:tcPr>
          <w:p w14:paraId="2D849E79" w14:textId="61A2D07F" w:rsidR="00620B10" w:rsidRDefault="00620B10" w:rsidP="00620B10">
            <w:r>
              <w:t>169,737.1</w:t>
            </w:r>
          </w:p>
        </w:tc>
        <w:tc>
          <w:tcPr>
            <w:tcW w:w="1080" w:type="dxa"/>
          </w:tcPr>
          <w:p w14:paraId="53C06205" w14:textId="3CF042BD" w:rsidR="00620B10" w:rsidRDefault="00620B10" w:rsidP="00620B10">
            <w:r>
              <w:t>7,702.4</w:t>
            </w:r>
          </w:p>
        </w:tc>
        <w:tc>
          <w:tcPr>
            <w:tcW w:w="1080" w:type="dxa"/>
          </w:tcPr>
          <w:p w14:paraId="167D4065" w14:textId="0CB93836" w:rsidR="00620B10" w:rsidRDefault="00620B10" w:rsidP="00620B10">
            <w:r>
              <w:t>34,232.7</w:t>
            </w:r>
          </w:p>
        </w:tc>
        <w:tc>
          <w:tcPr>
            <w:tcW w:w="1080" w:type="dxa"/>
          </w:tcPr>
          <w:p w14:paraId="5E1C2FB7" w14:textId="25859E3A" w:rsidR="00620B10" w:rsidRDefault="00620B10" w:rsidP="00620B10">
            <w:r>
              <w:t>21,110.2</w:t>
            </w:r>
          </w:p>
        </w:tc>
        <w:tc>
          <w:tcPr>
            <w:tcW w:w="1080" w:type="dxa"/>
          </w:tcPr>
          <w:p w14:paraId="7A5F7531" w14:textId="7A170F8B" w:rsidR="00620B10" w:rsidRDefault="00620B10" w:rsidP="00620B10">
            <w:r>
              <w:t>65,909.3</w:t>
            </w:r>
          </w:p>
        </w:tc>
      </w:tr>
      <w:tr w:rsidR="00620B10" w14:paraId="59E0F3C8" w14:textId="77777777" w:rsidTr="00E64849">
        <w:trPr>
          <w:trHeight w:hRule="exact" w:val="768"/>
        </w:trPr>
        <w:tc>
          <w:tcPr>
            <w:tcW w:w="1930" w:type="dxa"/>
          </w:tcPr>
          <w:p w14:paraId="4C2317BC" w14:textId="0909AB51" w:rsidR="00620B10" w:rsidRDefault="00620B10" w:rsidP="00620B10">
            <w:pPr>
              <w:pStyle w:val="TableParagraph"/>
              <w:ind w:left="249" w:right="245" w:hanging="5"/>
            </w:pPr>
            <w:r>
              <w:rPr>
                <w:color w:val="221E1F"/>
              </w:rPr>
              <w:t>Planned EOM</w:t>
            </w:r>
          </w:p>
        </w:tc>
        <w:tc>
          <w:tcPr>
            <w:tcW w:w="1171" w:type="dxa"/>
          </w:tcPr>
          <w:p w14:paraId="7952555E" w14:textId="26A09CD3" w:rsidR="00620B10" w:rsidRDefault="00620B10" w:rsidP="00620B10">
            <w:r>
              <w:t>148,514.9</w:t>
            </w:r>
          </w:p>
        </w:tc>
        <w:tc>
          <w:tcPr>
            <w:tcW w:w="1080" w:type="dxa"/>
          </w:tcPr>
          <w:p w14:paraId="66A201B0" w14:textId="3C4328B5" w:rsidR="00620B10" w:rsidRDefault="00620B10" w:rsidP="00620B10">
            <w:r>
              <w:t>454,827</w:t>
            </w:r>
          </w:p>
        </w:tc>
        <w:tc>
          <w:tcPr>
            <w:tcW w:w="1080" w:type="dxa"/>
          </w:tcPr>
          <w:p w14:paraId="7027B798" w14:textId="07A67F68" w:rsidR="00620B10" w:rsidRDefault="00620B10" w:rsidP="00620B10">
            <w:r>
              <w:t>247,524.9</w:t>
            </w:r>
          </w:p>
        </w:tc>
        <w:tc>
          <w:tcPr>
            <w:tcW w:w="1080" w:type="dxa"/>
          </w:tcPr>
          <w:p w14:paraId="3EBB2952" w14:textId="376ACFA6" w:rsidR="00620B10" w:rsidRDefault="00620B10" w:rsidP="00620B10">
            <w:r>
              <w:t>185,643.7</w:t>
            </w:r>
          </w:p>
        </w:tc>
        <w:tc>
          <w:tcPr>
            <w:tcW w:w="1080" w:type="dxa"/>
          </w:tcPr>
          <w:p w14:paraId="2D2D063B" w14:textId="195286FA" w:rsidR="00620B10" w:rsidRDefault="00620B10" w:rsidP="00620B10">
            <w:r>
              <w:t>123,762.5</w:t>
            </w:r>
          </w:p>
        </w:tc>
        <w:tc>
          <w:tcPr>
            <w:tcW w:w="1080" w:type="dxa"/>
          </w:tcPr>
          <w:p w14:paraId="3354DE4D" w14:textId="5E85F4B7" w:rsidR="00620B10" w:rsidRDefault="00620B10" w:rsidP="00620B10">
            <w:r>
              <w:t>190,000</w:t>
            </w:r>
          </w:p>
        </w:tc>
      </w:tr>
    </w:tbl>
    <w:p w14:paraId="25F52842" w14:textId="77777777" w:rsidR="00253A44" w:rsidRDefault="00253A44" w:rsidP="00253A44">
      <w:pPr>
        <w:pStyle w:val="BodyText"/>
        <w:rPr>
          <w:rFonts w:ascii="Arial"/>
          <w:b/>
          <w:sz w:val="20"/>
        </w:rPr>
      </w:pPr>
    </w:p>
    <w:p w14:paraId="49163555" w14:textId="77777777" w:rsidR="00253A44" w:rsidRDefault="00253A44" w:rsidP="00253A44">
      <w:pPr>
        <w:pStyle w:val="BodyText"/>
        <w:spacing w:before="5"/>
        <w:rPr>
          <w:rFonts w:ascii="Arial"/>
          <w:b/>
          <w:sz w:val="1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171"/>
        <w:gridCol w:w="1080"/>
        <w:gridCol w:w="1080"/>
        <w:gridCol w:w="1080"/>
        <w:gridCol w:w="1080"/>
        <w:gridCol w:w="1080"/>
      </w:tblGrid>
      <w:tr w:rsidR="00253A44" w14:paraId="1D2ECC54" w14:textId="77777777" w:rsidTr="00E64849">
        <w:trPr>
          <w:trHeight w:hRule="exact" w:val="264"/>
        </w:trPr>
        <w:tc>
          <w:tcPr>
            <w:tcW w:w="1930" w:type="dxa"/>
          </w:tcPr>
          <w:p w14:paraId="7408D10C" w14:textId="77777777" w:rsidR="00253A44" w:rsidRDefault="00253A44" w:rsidP="002279BF">
            <w:pPr>
              <w:pStyle w:val="TableParagraph"/>
              <w:spacing w:line="251" w:lineRule="exact"/>
              <w:ind w:left="266" w:right="199"/>
            </w:pPr>
            <w:r>
              <w:rPr>
                <w:color w:val="221E1F"/>
              </w:rPr>
              <w:t>Problem 5</w:t>
            </w:r>
          </w:p>
        </w:tc>
        <w:tc>
          <w:tcPr>
            <w:tcW w:w="1171" w:type="dxa"/>
          </w:tcPr>
          <w:p w14:paraId="1148AB07" w14:textId="77777777" w:rsidR="00253A44" w:rsidRDefault="00253A44" w:rsidP="002279BF">
            <w:pPr>
              <w:pStyle w:val="TableParagraph"/>
              <w:spacing w:line="251" w:lineRule="exact"/>
              <w:ind w:left="364"/>
            </w:pPr>
            <w:r>
              <w:rPr>
                <w:color w:val="221E1F"/>
              </w:rPr>
              <w:t>FEB</w:t>
            </w:r>
          </w:p>
        </w:tc>
        <w:tc>
          <w:tcPr>
            <w:tcW w:w="1080" w:type="dxa"/>
          </w:tcPr>
          <w:p w14:paraId="2BD5F426" w14:textId="77777777" w:rsidR="00253A44" w:rsidRDefault="00253A44" w:rsidP="002279BF">
            <w:pPr>
              <w:pStyle w:val="TableParagraph"/>
              <w:spacing w:line="251" w:lineRule="exact"/>
              <w:ind w:left="287"/>
            </w:pPr>
            <w:r>
              <w:rPr>
                <w:color w:val="221E1F"/>
              </w:rPr>
              <w:t>MAR</w:t>
            </w:r>
          </w:p>
        </w:tc>
        <w:tc>
          <w:tcPr>
            <w:tcW w:w="1080" w:type="dxa"/>
          </w:tcPr>
          <w:p w14:paraId="4A043005" w14:textId="77777777" w:rsidR="00253A44" w:rsidRDefault="00253A44" w:rsidP="002279BF">
            <w:pPr>
              <w:pStyle w:val="TableParagraph"/>
              <w:spacing w:line="251" w:lineRule="exact"/>
              <w:ind w:left="307"/>
            </w:pPr>
            <w:r>
              <w:rPr>
                <w:color w:val="221E1F"/>
              </w:rPr>
              <w:t>APR</w:t>
            </w:r>
          </w:p>
        </w:tc>
        <w:tc>
          <w:tcPr>
            <w:tcW w:w="1080" w:type="dxa"/>
          </w:tcPr>
          <w:p w14:paraId="1DB2FDF8" w14:textId="77777777" w:rsidR="00253A44" w:rsidRDefault="00253A44" w:rsidP="002279BF">
            <w:pPr>
              <w:pStyle w:val="TableParagraph"/>
              <w:spacing w:line="251" w:lineRule="exact"/>
              <w:ind w:left="292"/>
            </w:pPr>
            <w:r>
              <w:rPr>
                <w:color w:val="221E1F"/>
              </w:rPr>
              <w:t>MAY</w:t>
            </w:r>
          </w:p>
        </w:tc>
        <w:tc>
          <w:tcPr>
            <w:tcW w:w="1080" w:type="dxa"/>
          </w:tcPr>
          <w:p w14:paraId="76C5D7E0" w14:textId="77777777" w:rsidR="00253A44" w:rsidRDefault="00253A44" w:rsidP="002279BF">
            <w:pPr>
              <w:pStyle w:val="TableParagraph"/>
              <w:spacing w:line="251" w:lineRule="exact"/>
              <w:ind w:left="244"/>
            </w:pPr>
            <w:r>
              <w:rPr>
                <w:color w:val="221E1F"/>
              </w:rPr>
              <w:t>JUNE</w:t>
            </w:r>
          </w:p>
        </w:tc>
        <w:tc>
          <w:tcPr>
            <w:tcW w:w="1080" w:type="dxa"/>
          </w:tcPr>
          <w:p w14:paraId="1EF7A2D7" w14:textId="77777777" w:rsidR="00253A44" w:rsidRDefault="00253A44" w:rsidP="002279BF">
            <w:pPr>
              <w:pStyle w:val="TableParagraph"/>
              <w:spacing w:line="251" w:lineRule="exact"/>
              <w:ind w:left="263"/>
            </w:pPr>
            <w:r>
              <w:rPr>
                <w:color w:val="221E1F"/>
              </w:rPr>
              <w:t>JULY</w:t>
            </w:r>
          </w:p>
        </w:tc>
      </w:tr>
      <w:tr w:rsidR="00620B10" w14:paraId="0EECD924" w14:textId="77777777" w:rsidTr="00E64849">
        <w:trPr>
          <w:trHeight w:hRule="exact" w:val="595"/>
        </w:trPr>
        <w:tc>
          <w:tcPr>
            <w:tcW w:w="1930" w:type="dxa"/>
          </w:tcPr>
          <w:p w14:paraId="27616B2A" w14:textId="7085364D" w:rsidR="00620B10" w:rsidRDefault="00620B10" w:rsidP="00620B10">
            <w:pPr>
              <w:pStyle w:val="TableParagraph"/>
              <w:spacing w:before="38" w:line="278" w:lineRule="auto"/>
              <w:ind w:left="494" w:right="347" w:hanging="130"/>
            </w:pPr>
            <w:r>
              <w:rPr>
                <w:color w:val="221E1F"/>
              </w:rPr>
              <w:t>Planned BOM</w:t>
            </w:r>
          </w:p>
        </w:tc>
        <w:tc>
          <w:tcPr>
            <w:tcW w:w="1171" w:type="dxa"/>
          </w:tcPr>
          <w:p w14:paraId="5F58EA05" w14:textId="27CC28B8" w:rsidR="00620B10" w:rsidRDefault="00620B10" w:rsidP="00620B10">
            <w:r>
              <w:t>148,514.94</w:t>
            </w:r>
          </w:p>
        </w:tc>
        <w:tc>
          <w:tcPr>
            <w:tcW w:w="1080" w:type="dxa"/>
          </w:tcPr>
          <w:p w14:paraId="7116B1C2" w14:textId="63CCA651" w:rsidR="00620B10" w:rsidRDefault="00620B10" w:rsidP="00620B10">
            <w:r>
              <w:t>148,514.94</w:t>
            </w:r>
          </w:p>
        </w:tc>
        <w:tc>
          <w:tcPr>
            <w:tcW w:w="1080" w:type="dxa"/>
          </w:tcPr>
          <w:p w14:paraId="0EAE478E" w14:textId="610C325A" w:rsidR="00620B10" w:rsidRDefault="00620B10" w:rsidP="00620B10">
            <w:r>
              <w:t>454,827</w:t>
            </w:r>
          </w:p>
        </w:tc>
        <w:tc>
          <w:tcPr>
            <w:tcW w:w="1080" w:type="dxa"/>
          </w:tcPr>
          <w:p w14:paraId="4EFBD19A" w14:textId="72BA91B3" w:rsidR="00620B10" w:rsidRDefault="00620B10" w:rsidP="00620B10">
            <w:r>
              <w:t>247,525</w:t>
            </w:r>
          </w:p>
        </w:tc>
        <w:tc>
          <w:tcPr>
            <w:tcW w:w="1080" w:type="dxa"/>
          </w:tcPr>
          <w:p w14:paraId="2DA4D192" w14:textId="62B21C55" w:rsidR="00620B10" w:rsidRDefault="00AD0186" w:rsidP="00620B10">
            <w:r>
              <w:t>185,644</w:t>
            </w:r>
          </w:p>
        </w:tc>
        <w:tc>
          <w:tcPr>
            <w:tcW w:w="1080" w:type="dxa"/>
          </w:tcPr>
          <w:p w14:paraId="2708929A" w14:textId="42EE8EE0" w:rsidR="00620B10" w:rsidRDefault="00AD0186" w:rsidP="00620B10">
            <w:r>
              <w:t>123,763</w:t>
            </w:r>
          </w:p>
        </w:tc>
      </w:tr>
      <w:tr w:rsidR="00620B10" w14:paraId="519A0E99" w14:textId="77777777" w:rsidTr="00E64849">
        <w:trPr>
          <w:trHeight w:hRule="exact" w:val="516"/>
        </w:trPr>
        <w:tc>
          <w:tcPr>
            <w:tcW w:w="1930" w:type="dxa"/>
          </w:tcPr>
          <w:p w14:paraId="2F530096" w14:textId="13CF4E03" w:rsidR="00620B10" w:rsidRDefault="00620B10" w:rsidP="00620B10">
            <w:pPr>
              <w:pStyle w:val="TableParagraph"/>
              <w:spacing w:before="2" w:line="252" w:lineRule="exact"/>
              <w:ind w:left="518" w:right="347" w:hanging="154"/>
            </w:pPr>
            <w:r>
              <w:rPr>
                <w:color w:val="221E1F"/>
              </w:rPr>
              <w:t>Planned Sales</w:t>
            </w:r>
          </w:p>
        </w:tc>
        <w:tc>
          <w:tcPr>
            <w:tcW w:w="1171" w:type="dxa"/>
          </w:tcPr>
          <w:p w14:paraId="1E4A5169" w14:textId="0840A29A" w:rsidR="00620B10" w:rsidRDefault="00620B10" w:rsidP="00620B10">
            <w:r>
              <w:t>61,881.2</w:t>
            </w:r>
          </w:p>
        </w:tc>
        <w:tc>
          <w:tcPr>
            <w:tcW w:w="1080" w:type="dxa"/>
          </w:tcPr>
          <w:p w14:paraId="2421F799" w14:textId="31B01F38" w:rsidR="00620B10" w:rsidRDefault="00620B10" w:rsidP="00620B10">
            <w:r>
              <w:t>61,881.2</w:t>
            </w:r>
          </w:p>
        </w:tc>
        <w:tc>
          <w:tcPr>
            <w:tcW w:w="1080" w:type="dxa"/>
          </w:tcPr>
          <w:p w14:paraId="462462E0" w14:textId="43CB6E0F" w:rsidR="00620B10" w:rsidRDefault="00620B10" w:rsidP="00620B10">
            <w:r>
              <w:t>216,584.3</w:t>
            </w:r>
          </w:p>
        </w:tc>
        <w:tc>
          <w:tcPr>
            <w:tcW w:w="1080" w:type="dxa"/>
          </w:tcPr>
          <w:p w14:paraId="7CF21159" w14:textId="5AEDC989" w:rsidR="00620B10" w:rsidRDefault="00620B10" w:rsidP="00620B10">
            <w:r>
              <w:t>123,762.5</w:t>
            </w:r>
          </w:p>
        </w:tc>
        <w:tc>
          <w:tcPr>
            <w:tcW w:w="1080" w:type="dxa"/>
          </w:tcPr>
          <w:p w14:paraId="6D908BB3" w14:textId="75EFC1C9" w:rsidR="00620B10" w:rsidRDefault="00AD0186" w:rsidP="00620B10">
            <w:r>
              <w:t>92,821.8</w:t>
            </w:r>
          </w:p>
        </w:tc>
        <w:tc>
          <w:tcPr>
            <w:tcW w:w="1080" w:type="dxa"/>
          </w:tcPr>
          <w:p w14:paraId="5D4C4258" w14:textId="61162D70" w:rsidR="00620B10" w:rsidRDefault="00AD0186" w:rsidP="00620B10">
            <w:r>
              <w:t>61,881.2</w:t>
            </w:r>
          </w:p>
        </w:tc>
      </w:tr>
      <w:tr w:rsidR="00620B10" w14:paraId="4EA264C6" w14:textId="77777777" w:rsidTr="00E64849">
        <w:trPr>
          <w:trHeight w:hRule="exact" w:val="516"/>
        </w:trPr>
        <w:tc>
          <w:tcPr>
            <w:tcW w:w="1930" w:type="dxa"/>
          </w:tcPr>
          <w:p w14:paraId="1E2EDB40" w14:textId="2DB40630" w:rsidR="00620B10" w:rsidRDefault="00620B10" w:rsidP="00620B10">
            <w:pPr>
              <w:pStyle w:val="TableParagraph"/>
              <w:spacing w:before="2" w:line="252" w:lineRule="exact"/>
              <w:ind w:left="518" w:right="347" w:hanging="154"/>
            </w:pPr>
            <w:r>
              <w:rPr>
                <w:color w:val="221E1F"/>
              </w:rPr>
              <w:t>Planned Reductions</w:t>
            </w:r>
          </w:p>
        </w:tc>
        <w:tc>
          <w:tcPr>
            <w:tcW w:w="1171" w:type="dxa"/>
          </w:tcPr>
          <w:p w14:paraId="069DEDA9" w14:textId="73A94EDB" w:rsidR="00620B10" w:rsidRDefault="00620B10" w:rsidP="00620B10">
            <w:r>
              <w:t>4,022.28</w:t>
            </w:r>
          </w:p>
        </w:tc>
        <w:tc>
          <w:tcPr>
            <w:tcW w:w="1080" w:type="dxa"/>
          </w:tcPr>
          <w:p w14:paraId="73B323D7" w14:textId="47D7291B" w:rsidR="00620B10" w:rsidRDefault="00620B10" w:rsidP="00620B10">
            <w:r>
              <w:t>4,022.28</w:t>
            </w:r>
          </w:p>
        </w:tc>
        <w:tc>
          <w:tcPr>
            <w:tcW w:w="1080" w:type="dxa"/>
          </w:tcPr>
          <w:p w14:paraId="3A72D8D4" w14:textId="3B84ACEC" w:rsidR="00620B10" w:rsidRDefault="00620B10" w:rsidP="00620B10">
            <w:r>
              <w:t>8,044.56</w:t>
            </w:r>
          </w:p>
        </w:tc>
        <w:tc>
          <w:tcPr>
            <w:tcW w:w="1080" w:type="dxa"/>
          </w:tcPr>
          <w:p w14:paraId="62F5223E" w14:textId="54456F67" w:rsidR="00620B10" w:rsidRDefault="00620B10" w:rsidP="00620B10">
            <w:r>
              <w:t>16,089</w:t>
            </w:r>
            <w:r w:rsidR="00AD0186">
              <w:t>.12</w:t>
            </w:r>
          </w:p>
        </w:tc>
        <w:tc>
          <w:tcPr>
            <w:tcW w:w="1080" w:type="dxa"/>
          </w:tcPr>
          <w:p w14:paraId="712F8D92" w14:textId="198089DA" w:rsidR="00620B10" w:rsidRDefault="00AD0186" w:rsidP="00620B10">
            <w:r>
              <w:t>24,133.68</w:t>
            </w:r>
          </w:p>
        </w:tc>
        <w:tc>
          <w:tcPr>
            <w:tcW w:w="1080" w:type="dxa"/>
          </w:tcPr>
          <w:p w14:paraId="48570D34" w14:textId="40F2244D" w:rsidR="00620B10" w:rsidRDefault="00AD0186" w:rsidP="00620B10">
            <w:r>
              <w:t>24,133.68</w:t>
            </w:r>
          </w:p>
        </w:tc>
      </w:tr>
      <w:tr w:rsidR="00620B10" w14:paraId="11A9303B" w14:textId="77777777" w:rsidTr="00E64849">
        <w:trPr>
          <w:trHeight w:hRule="exact" w:val="516"/>
        </w:trPr>
        <w:tc>
          <w:tcPr>
            <w:tcW w:w="1930" w:type="dxa"/>
          </w:tcPr>
          <w:p w14:paraId="4700D473" w14:textId="2CCE6CBD" w:rsidR="00620B10" w:rsidRDefault="00620B10" w:rsidP="00620B10">
            <w:pPr>
              <w:pStyle w:val="TableParagraph"/>
              <w:spacing w:before="2" w:line="252" w:lineRule="exact"/>
              <w:ind w:left="218" w:right="199" w:firstLine="146"/>
            </w:pPr>
            <w:r>
              <w:rPr>
                <w:color w:val="221E1F"/>
              </w:rPr>
              <w:t>Planned Purchases at Retail</w:t>
            </w:r>
          </w:p>
        </w:tc>
        <w:tc>
          <w:tcPr>
            <w:tcW w:w="1171" w:type="dxa"/>
          </w:tcPr>
          <w:p w14:paraId="05E3156D" w14:textId="2CCEF62C" w:rsidR="00620B10" w:rsidRDefault="00620B10" w:rsidP="00620B10">
            <w:r>
              <w:t>65,903.5</w:t>
            </w:r>
          </w:p>
        </w:tc>
        <w:tc>
          <w:tcPr>
            <w:tcW w:w="1080" w:type="dxa"/>
          </w:tcPr>
          <w:p w14:paraId="73B99B4F" w14:textId="6C213086" w:rsidR="00620B10" w:rsidRDefault="00620B10" w:rsidP="00620B10">
            <w:r>
              <w:t>372,215.6</w:t>
            </w:r>
          </w:p>
        </w:tc>
        <w:tc>
          <w:tcPr>
            <w:tcW w:w="1080" w:type="dxa"/>
          </w:tcPr>
          <w:p w14:paraId="3288260D" w14:textId="6B79CC03" w:rsidR="00620B10" w:rsidRDefault="00620B10" w:rsidP="00620B10">
            <w:r>
              <w:t>17.326.7</w:t>
            </w:r>
          </w:p>
        </w:tc>
        <w:tc>
          <w:tcPr>
            <w:tcW w:w="1080" w:type="dxa"/>
          </w:tcPr>
          <w:p w14:paraId="2C28A068" w14:textId="511DBC96" w:rsidR="00620B10" w:rsidRDefault="00AD0186" w:rsidP="00620B10">
            <w:r>
              <w:t>77,970.3</w:t>
            </w:r>
          </w:p>
        </w:tc>
        <w:tc>
          <w:tcPr>
            <w:tcW w:w="1080" w:type="dxa"/>
          </w:tcPr>
          <w:p w14:paraId="2D9E8DE6" w14:textId="185307AF" w:rsidR="00620B10" w:rsidRDefault="00AD0186" w:rsidP="00620B10">
            <w:r>
              <w:t>55,074.3</w:t>
            </w:r>
          </w:p>
        </w:tc>
        <w:tc>
          <w:tcPr>
            <w:tcW w:w="1080" w:type="dxa"/>
          </w:tcPr>
          <w:p w14:paraId="36B67B69" w14:textId="5BD006A9" w:rsidR="00620B10" w:rsidRDefault="00AD0186" w:rsidP="00620B10">
            <w:r>
              <w:t>152,252.5</w:t>
            </w:r>
          </w:p>
        </w:tc>
      </w:tr>
      <w:tr w:rsidR="00620B10" w14:paraId="7ECB20E8" w14:textId="77777777" w:rsidTr="00E64849">
        <w:trPr>
          <w:trHeight w:hRule="exact" w:val="768"/>
        </w:trPr>
        <w:tc>
          <w:tcPr>
            <w:tcW w:w="1930" w:type="dxa"/>
          </w:tcPr>
          <w:p w14:paraId="22AC0D0B" w14:textId="3A4CAC20" w:rsidR="00620B10" w:rsidRDefault="00620B10" w:rsidP="00620B10">
            <w:pPr>
              <w:pStyle w:val="TableParagraph"/>
              <w:ind w:left="249" w:right="245" w:hanging="5"/>
            </w:pPr>
            <w:r>
              <w:rPr>
                <w:color w:val="221E1F"/>
              </w:rPr>
              <w:t>Planned Purchases at Cost</w:t>
            </w:r>
          </w:p>
        </w:tc>
        <w:tc>
          <w:tcPr>
            <w:tcW w:w="1171" w:type="dxa"/>
          </w:tcPr>
          <w:p w14:paraId="3D7D2F05" w14:textId="7F3F4B04" w:rsidR="00620B10" w:rsidRDefault="00620B10" w:rsidP="00620B10">
            <w:r>
              <w:t>30,381.5</w:t>
            </w:r>
          </w:p>
        </w:tc>
        <w:tc>
          <w:tcPr>
            <w:tcW w:w="1080" w:type="dxa"/>
          </w:tcPr>
          <w:p w14:paraId="0681AC5C" w14:textId="23A1CD1F" w:rsidR="00620B10" w:rsidRDefault="00620B10" w:rsidP="00620B10">
            <w:r>
              <w:t>171,591.4</w:t>
            </w:r>
          </w:p>
        </w:tc>
        <w:tc>
          <w:tcPr>
            <w:tcW w:w="1080" w:type="dxa"/>
          </w:tcPr>
          <w:p w14:paraId="37BDFB39" w14:textId="5AB2414D" w:rsidR="00620B10" w:rsidRDefault="00620B10" w:rsidP="00620B10">
            <w:r>
              <w:t>7,987.6</w:t>
            </w:r>
          </w:p>
        </w:tc>
        <w:tc>
          <w:tcPr>
            <w:tcW w:w="1080" w:type="dxa"/>
          </w:tcPr>
          <w:p w14:paraId="0E5B7D39" w14:textId="22903589" w:rsidR="00620B10" w:rsidRDefault="00AD0186" w:rsidP="00620B10">
            <w:r>
              <w:t>35,944.3</w:t>
            </w:r>
          </w:p>
        </w:tc>
        <w:tc>
          <w:tcPr>
            <w:tcW w:w="1080" w:type="dxa"/>
          </w:tcPr>
          <w:p w14:paraId="66DF9A11" w14:textId="1AB90E35" w:rsidR="00620B10" w:rsidRDefault="00AD0186" w:rsidP="00620B10">
            <w:r>
              <w:t>25,389.3</w:t>
            </w:r>
          </w:p>
        </w:tc>
        <w:tc>
          <w:tcPr>
            <w:tcW w:w="1080" w:type="dxa"/>
          </w:tcPr>
          <w:p w14:paraId="2B267E61" w14:textId="2D1DA1C2" w:rsidR="00620B10" w:rsidRDefault="00AD0186" w:rsidP="00620B10">
            <w:r>
              <w:t>70,188.4</w:t>
            </w:r>
          </w:p>
        </w:tc>
      </w:tr>
      <w:tr w:rsidR="00620B10" w14:paraId="693FB265" w14:textId="77777777" w:rsidTr="00E64849">
        <w:trPr>
          <w:trHeight w:hRule="exact" w:val="770"/>
        </w:trPr>
        <w:tc>
          <w:tcPr>
            <w:tcW w:w="1930" w:type="dxa"/>
          </w:tcPr>
          <w:p w14:paraId="51BA6409" w14:textId="435A2DBB" w:rsidR="00620B10" w:rsidRDefault="00620B10" w:rsidP="00620B10">
            <w:pPr>
              <w:pStyle w:val="TableParagraph"/>
              <w:ind w:left="249" w:right="245" w:hanging="5"/>
            </w:pPr>
            <w:r>
              <w:rPr>
                <w:color w:val="221E1F"/>
              </w:rPr>
              <w:t>Planned EOM</w:t>
            </w:r>
          </w:p>
        </w:tc>
        <w:tc>
          <w:tcPr>
            <w:tcW w:w="1171" w:type="dxa"/>
          </w:tcPr>
          <w:p w14:paraId="769C7B91" w14:textId="5AAB6DDE" w:rsidR="00620B10" w:rsidRDefault="00620B10" w:rsidP="00620B10">
            <w:r>
              <w:t>148,514.9</w:t>
            </w:r>
          </w:p>
        </w:tc>
        <w:tc>
          <w:tcPr>
            <w:tcW w:w="1080" w:type="dxa"/>
          </w:tcPr>
          <w:p w14:paraId="6C3D62C2" w14:textId="79FD2BCB" w:rsidR="00620B10" w:rsidRDefault="00620B10" w:rsidP="00620B10">
            <w:r>
              <w:t>454,827</w:t>
            </w:r>
          </w:p>
        </w:tc>
        <w:tc>
          <w:tcPr>
            <w:tcW w:w="1080" w:type="dxa"/>
          </w:tcPr>
          <w:p w14:paraId="0A029AB3" w14:textId="19C87AC0" w:rsidR="00620B10" w:rsidRDefault="00620B10" w:rsidP="00620B10">
            <w:r>
              <w:t>247,524.9</w:t>
            </w:r>
          </w:p>
        </w:tc>
        <w:tc>
          <w:tcPr>
            <w:tcW w:w="1080" w:type="dxa"/>
          </w:tcPr>
          <w:p w14:paraId="20F58000" w14:textId="3A11248D" w:rsidR="00620B10" w:rsidRDefault="00AD0186" w:rsidP="00620B10">
            <w:r>
              <w:t>185,643.7</w:t>
            </w:r>
          </w:p>
        </w:tc>
        <w:tc>
          <w:tcPr>
            <w:tcW w:w="1080" w:type="dxa"/>
          </w:tcPr>
          <w:p w14:paraId="053C319B" w14:textId="18629D0C" w:rsidR="00620B10" w:rsidRDefault="00AD0186" w:rsidP="00620B10">
            <w:r>
              <w:t>123,762.5</w:t>
            </w:r>
          </w:p>
        </w:tc>
        <w:tc>
          <w:tcPr>
            <w:tcW w:w="1080" w:type="dxa"/>
          </w:tcPr>
          <w:p w14:paraId="7147C439" w14:textId="64286627" w:rsidR="00620B10" w:rsidRDefault="00AD0186" w:rsidP="00620B10">
            <w:r>
              <w:t>190,000</w:t>
            </w:r>
          </w:p>
        </w:tc>
      </w:tr>
    </w:tbl>
    <w:p w14:paraId="4BABB7EA" w14:textId="77777777" w:rsidR="00253A44" w:rsidRDefault="00253A44" w:rsidP="00253A44"/>
    <w:p w14:paraId="4F586B3E" w14:textId="77777777" w:rsidR="006629F3" w:rsidRPr="00851873" w:rsidRDefault="006629F3" w:rsidP="00253A44">
      <w:pPr>
        <w:pStyle w:val="Heading1"/>
        <w:spacing w:before="273"/>
        <w:ind w:right="2122"/>
      </w:pPr>
    </w:p>
    <w:sectPr w:rsidR="006629F3" w:rsidRPr="00851873" w:rsidSect="00253A44">
      <w:type w:val="continuous"/>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72"/>
    <w:multiLevelType w:val="hybridMultilevel"/>
    <w:tmpl w:val="00B8D046"/>
    <w:lvl w:ilvl="0" w:tplc="9BFEECC4">
      <w:start w:val="1"/>
      <w:numFmt w:val="decimal"/>
      <w:lvlText w:val="%1."/>
      <w:lvlJc w:val="left"/>
      <w:pPr>
        <w:ind w:left="819" w:hanging="360"/>
        <w:jc w:val="left"/>
      </w:pPr>
      <w:rPr>
        <w:rFonts w:ascii="Times New Roman" w:eastAsia="Times New Roman" w:hAnsi="Times New Roman" w:cs="Times New Roman" w:hint="default"/>
        <w:color w:val="221E1F"/>
        <w:w w:val="100"/>
        <w:sz w:val="22"/>
        <w:szCs w:val="22"/>
      </w:rPr>
    </w:lvl>
    <w:lvl w:ilvl="1" w:tplc="BB682D5E">
      <w:start w:val="1"/>
      <w:numFmt w:val="bullet"/>
      <w:lvlText w:val="•"/>
      <w:lvlJc w:val="left"/>
      <w:pPr>
        <w:ind w:left="1696" w:hanging="360"/>
      </w:pPr>
      <w:rPr>
        <w:rFonts w:hint="default"/>
      </w:rPr>
    </w:lvl>
    <w:lvl w:ilvl="2" w:tplc="FF0067AC">
      <w:start w:val="1"/>
      <w:numFmt w:val="bullet"/>
      <w:lvlText w:val="•"/>
      <w:lvlJc w:val="left"/>
      <w:pPr>
        <w:ind w:left="2572" w:hanging="360"/>
      </w:pPr>
      <w:rPr>
        <w:rFonts w:hint="default"/>
      </w:rPr>
    </w:lvl>
    <w:lvl w:ilvl="3" w:tplc="A4AE4110">
      <w:start w:val="1"/>
      <w:numFmt w:val="bullet"/>
      <w:lvlText w:val="•"/>
      <w:lvlJc w:val="left"/>
      <w:pPr>
        <w:ind w:left="3448" w:hanging="360"/>
      </w:pPr>
      <w:rPr>
        <w:rFonts w:hint="default"/>
      </w:rPr>
    </w:lvl>
    <w:lvl w:ilvl="4" w:tplc="52A84BDC">
      <w:start w:val="1"/>
      <w:numFmt w:val="bullet"/>
      <w:lvlText w:val="•"/>
      <w:lvlJc w:val="left"/>
      <w:pPr>
        <w:ind w:left="4324" w:hanging="360"/>
      </w:pPr>
      <w:rPr>
        <w:rFonts w:hint="default"/>
      </w:rPr>
    </w:lvl>
    <w:lvl w:ilvl="5" w:tplc="A7DC51D2">
      <w:start w:val="1"/>
      <w:numFmt w:val="bullet"/>
      <w:lvlText w:val="•"/>
      <w:lvlJc w:val="left"/>
      <w:pPr>
        <w:ind w:left="5200" w:hanging="360"/>
      </w:pPr>
      <w:rPr>
        <w:rFonts w:hint="default"/>
      </w:rPr>
    </w:lvl>
    <w:lvl w:ilvl="6" w:tplc="758261F8">
      <w:start w:val="1"/>
      <w:numFmt w:val="bullet"/>
      <w:lvlText w:val="•"/>
      <w:lvlJc w:val="left"/>
      <w:pPr>
        <w:ind w:left="6076" w:hanging="360"/>
      </w:pPr>
      <w:rPr>
        <w:rFonts w:hint="default"/>
      </w:rPr>
    </w:lvl>
    <w:lvl w:ilvl="7" w:tplc="D1C05706">
      <w:start w:val="1"/>
      <w:numFmt w:val="bullet"/>
      <w:lvlText w:val="•"/>
      <w:lvlJc w:val="left"/>
      <w:pPr>
        <w:ind w:left="6952" w:hanging="360"/>
      </w:pPr>
      <w:rPr>
        <w:rFonts w:hint="default"/>
      </w:rPr>
    </w:lvl>
    <w:lvl w:ilvl="8" w:tplc="E66095A2">
      <w:start w:val="1"/>
      <w:numFmt w:val="bullet"/>
      <w:lvlText w:val="•"/>
      <w:lvlJc w:val="left"/>
      <w:pPr>
        <w:ind w:left="7828" w:hanging="360"/>
      </w:pPr>
      <w:rPr>
        <w:rFonts w:hint="default"/>
      </w:rPr>
    </w:lvl>
  </w:abstractNum>
  <w:abstractNum w:abstractNumId="1" w15:restartNumberingAfterBreak="0">
    <w:nsid w:val="2B616DEF"/>
    <w:multiLevelType w:val="hybridMultilevel"/>
    <w:tmpl w:val="5BB487A0"/>
    <w:lvl w:ilvl="0" w:tplc="9D32FFC2">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4C4C6E8C">
      <w:start w:val="1"/>
      <w:numFmt w:val="bullet"/>
      <w:lvlText w:val="•"/>
      <w:lvlJc w:val="left"/>
      <w:pPr>
        <w:ind w:left="1696" w:hanging="360"/>
      </w:pPr>
      <w:rPr>
        <w:rFonts w:hint="default"/>
      </w:rPr>
    </w:lvl>
    <w:lvl w:ilvl="2" w:tplc="9162C0F2">
      <w:start w:val="1"/>
      <w:numFmt w:val="bullet"/>
      <w:lvlText w:val="•"/>
      <w:lvlJc w:val="left"/>
      <w:pPr>
        <w:ind w:left="2572" w:hanging="360"/>
      </w:pPr>
      <w:rPr>
        <w:rFonts w:hint="default"/>
      </w:rPr>
    </w:lvl>
    <w:lvl w:ilvl="3" w:tplc="BB9CE810">
      <w:start w:val="1"/>
      <w:numFmt w:val="bullet"/>
      <w:lvlText w:val="•"/>
      <w:lvlJc w:val="left"/>
      <w:pPr>
        <w:ind w:left="3448" w:hanging="360"/>
      </w:pPr>
      <w:rPr>
        <w:rFonts w:hint="default"/>
      </w:rPr>
    </w:lvl>
    <w:lvl w:ilvl="4" w:tplc="2E0E3ABA">
      <w:start w:val="1"/>
      <w:numFmt w:val="bullet"/>
      <w:lvlText w:val="•"/>
      <w:lvlJc w:val="left"/>
      <w:pPr>
        <w:ind w:left="4324" w:hanging="360"/>
      </w:pPr>
      <w:rPr>
        <w:rFonts w:hint="default"/>
      </w:rPr>
    </w:lvl>
    <w:lvl w:ilvl="5" w:tplc="67FEF7F2">
      <w:start w:val="1"/>
      <w:numFmt w:val="bullet"/>
      <w:lvlText w:val="•"/>
      <w:lvlJc w:val="left"/>
      <w:pPr>
        <w:ind w:left="5200" w:hanging="360"/>
      </w:pPr>
      <w:rPr>
        <w:rFonts w:hint="default"/>
      </w:rPr>
    </w:lvl>
    <w:lvl w:ilvl="6" w:tplc="AA749804">
      <w:start w:val="1"/>
      <w:numFmt w:val="bullet"/>
      <w:lvlText w:val="•"/>
      <w:lvlJc w:val="left"/>
      <w:pPr>
        <w:ind w:left="6076" w:hanging="360"/>
      </w:pPr>
      <w:rPr>
        <w:rFonts w:hint="default"/>
      </w:rPr>
    </w:lvl>
    <w:lvl w:ilvl="7" w:tplc="75C224C6">
      <w:start w:val="1"/>
      <w:numFmt w:val="bullet"/>
      <w:lvlText w:val="•"/>
      <w:lvlJc w:val="left"/>
      <w:pPr>
        <w:ind w:left="6952" w:hanging="360"/>
      </w:pPr>
      <w:rPr>
        <w:rFonts w:hint="default"/>
      </w:rPr>
    </w:lvl>
    <w:lvl w:ilvl="8" w:tplc="3320D13A">
      <w:start w:val="1"/>
      <w:numFmt w:val="bullet"/>
      <w:lvlText w:val="•"/>
      <w:lvlJc w:val="left"/>
      <w:pPr>
        <w:ind w:left="7828" w:hanging="360"/>
      </w:pPr>
      <w:rPr>
        <w:rFonts w:hint="default"/>
      </w:rPr>
    </w:lvl>
  </w:abstractNum>
  <w:abstractNum w:abstractNumId="2" w15:restartNumberingAfterBreak="0">
    <w:nsid w:val="30526571"/>
    <w:multiLevelType w:val="hybridMultilevel"/>
    <w:tmpl w:val="C98EFFEE"/>
    <w:lvl w:ilvl="0" w:tplc="0240AA68">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F440E5E0">
      <w:start w:val="1"/>
      <w:numFmt w:val="bullet"/>
      <w:lvlText w:val="•"/>
      <w:lvlJc w:val="left"/>
      <w:pPr>
        <w:ind w:left="1696" w:hanging="360"/>
      </w:pPr>
      <w:rPr>
        <w:rFonts w:hint="default"/>
      </w:rPr>
    </w:lvl>
    <w:lvl w:ilvl="2" w:tplc="7A7C5DD4">
      <w:start w:val="1"/>
      <w:numFmt w:val="bullet"/>
      <w:lvlText w:val="•"/>
      <w:lvlJc w:val="left"/>
      <w:pPr>
        <w:ind w:left="2572" w:hanging="360"/>
      </w:pPr>
      <w:rPr>
        <w:rFonts w:hint="default"/>
      </w:rPr>
    </w:lvl>
    <w:lvl w:ilvl="3" w:tplc="E0803488">
      <w:start w:val="1"/>
      <w:numFmt w:val="bullet"/>
      <w:lvlText w:val="•"/>
      <w:lvlJc w:val="left"/>
      <w:pPr>
        <w:ind w:left="3448" w:hanging="360"/>
      </w:pPr>
      <w:rPr>
        <w:rFonts w:hint="default"/>
      </w:rPr>
    </w:lvl>
    <w:lvl w:ilvl="4" w:tplc="D5F22740">
      <w:start w:val="1"/>
      <w:numFmt w:val="bullet"/>
      <w:lvlText w:val="•"/>
      <w:lvlJc w:val="left"/>
      <w:pPr>
        <w:ind w:left="4324" w:hanging="360"/>
      </w:pPr>
      <w:rPr>
        <w:rFonts w:hint="default"/>
      </w:rPr>
    </w:lvl>
    <w:lvl w:ilvl="5" w:tplc="4712D684">
      <w:start w:val="1"/>
      <w:numFmt w:val="bullet"/>
      <w:lvlText w:val="•"/>
      <w:lvlJc w:val="left"/>
      <w:pPr>
        <w:ind w:left="5200" w:hanging="360"/>
      </w:pPr>
      <w:rPr>
        <w:rFonts w:hint="default"/>
      </w:rPr>
    </w:lvl>
    <w:lvl w:ilvl="6" w:tplc="3E6E5B7E">
      <w:start w:val="1"/>
      <w:numFmt w:val="bullet"/>
      <w:lvlText w:val="•"/>
      <w:lvlJc w:val="left"/>
      <w:pPr>
        <w:ind w:left="6076" w:hanging="360"/>
      </w:pPr>
      <w:rPr>
        <w:rFonts w:hint="default"/>
      </w:rPr>
    </w:lvl>
    <w:lvl w:ilvl="7" w:tplc="7F92AB96">
      <w:start w:val="1"/>
      <w:numFmt w:val="bullet"/>
      <w:lvlText w:val="•"/>
      <w:lvlJc w:val="left"/>
      <w:pPr>
        <w:ind w:left="6952" w:hanging="360"/>
      </w:pPr>
      <w:rPr>
        <w:rFonts w:hint="default"/>
      </w:rPr>
    </w:lvl>
    <w:lvl w:ilvl="8" w:tplc="0624D91E">
      <w:start w:val="1"/>
      <w:numFmt w:val="bullet"/>
      <w:lvlText w:val="•"/>
      <w:lvlJc w:val="left"/>
      <w:pPr>
        <w:ind w:left="7828" w:hanging="360"/>
      </w:pPr>
      <w:rPr>
        <w:rFonts w:hint="default"/>
      </w:rPr>
    </w:lvl>
  </w:abstractNum>
  <w:abstractNum w:abstractNumId="3" w15:restartNumberingAfterBreak="0">
    <w:nsid w:val="6A965680"/>
    <w:multiLevelType w:val="hybridMultilevel"/>
    <w:tmpl w:val="463A7C02"/>
    <w:lvl w:ilvl="0" w:tplc="C7B03A1A">
      <w:start w:val="1"/>
      <w:numFmt w:val="decimal"/>
      <w:lvlText w:val="%1."/>
      <w:lvlJc w:val="left"/>
      <w:pPr>
        <w:ind w:left="819" w:hanging="360"/>
        <w:jc w:val="left"/>
      </w:pPr>
      <w:rPr>
        <w:rFonts w:ascii="Times New Roman" w:eastAsia="Times New Roman" w:hAnsi="Times New Roman" w:cs="Times New Roman" w:hint="default"/>
        <w:color w:val="221E1F"/>
        <w:w w:val="100"/>
        <w:sz w:val="22"/>
        <w:szCs w:val="22"/>
      </w:rPr>
    </w:lvl>
    <w:lvl w:ilvl="1" w:tplc="88DE195E">
      <w:start w:val="1"/>
      <w:numFmt w:val="bullet"/>
      <w:lvlText w:val="•"/>
      <w:lvlJc w:val="left"/>
      <w:pPr>
        <w:ind w:left="1696" w:hanging="360"/>
      </w:pPr>
      <w:rPr>
        <w:rFonts w:hint="default"/>
      </w:rPr>
    </w:lvl>
    <w:lvl w:ilvl="2" w:tplc="7C181A2A">
      <w:start w:val="1"/>
      <w:numFmt w:val="bullet"/>
      <w:lvlText w:val="•"/>
      <w:lvlJc w:val="left"/>
      <w:pPr>
        <w:ind w:left="2572" w:hanging="360"/>
      </w:pPr>
      <w:rPr>
        <w:rFonts w:hint="default"/>
      </w:rPr>
    </w:lvl>
    <w:lvl w:ilvl="3" w:tplc="1D047002">
      <w:start w:val="1"/>
      <w:numFmt w:val="bullet"/>
      <w:lvlText w:val="•"/>
      <w:lvlJc w:val="left"/>
      <w:pPr>
        <w:ind w:left="3448" w:hanging="360"/>
      </w:pPr>
      <w:rPr>
        <w:rFonts w:hint="default"/>
      </w:rPr>
    </w:lvl>
    <w:lvl w:ilvl="4" w:tplc="68C6E098">
      <w:start w:val="1"/>
      <w:numFmt w:val="bullet"/>
      <w:lvlText w:val="•"/>
      <w:lvlJc w:val="left"/>
      <w:pPr>
        <w:ind w:left="4324" w:hanging="360"/>
      </w:pPr>
      <w:rPr>
        <w:rFonts w:hint="default"/>
      </w:rPr>
    </w:lvl>
    <w:lvl w:ilvl="5" w:tplc="E48A3C2A">
      <w:start w:val="1"/>
      <w:numFmt w:val="bullet"/>
      <w:lvlText w:val="•"/>
      <w:lvlJc w:val="left"/>
      <w:pPr>
        <w:ind w:left="5200" w:hanging="360"/>
      </w:pPr>
      <w:rPr>
        <w:rFonts w:hint="default"/>
      </w:rPr>
    </w:lvl>
    <w:lvl w:ilvl="6" w:tplc="600C46F0">
      <w:start w:val="1"/>
      <w:numFmt w:val="bullet"/>
      <w:lvlText w:val="•"/>
      <w:lvlJc w:val="left"/>
      <w:pPr>
        <w:ind w:left="6076" w:hanging="360"/>
      </w:pPr>
      <w:rPr>
        <w:rFonts w:hint="default"/>
      </w:rPr>
    </w:lvl>
    <w:lvl w:ilvl="7" w:tplc="FCD894FC">
      <w:start w:val="1"/>
      <w:numFmt w:val="bullet"/>
      <w:lvlText w:val="•"/>
      <w:lvlJc w:val="left"/>
      <w:pPr>
        <w:ind w:left="6952" w:hanging="360"/>
      </w:pPr>
      <w:rPr>
        <w:rFonts w:hint="default"/>
      </w:rPr>
    </w:lvl>
    <w:lvl w:ilvl="8" w:tplc="F6744EC0">
      <w:start w:val="1"/>
      <w:numFmt w:val="bullet"/>
      <w:lvlText w:val="•"/>
      <w:lvlJc w:val="left"/>
      <w:pPr>
        <w:ind w:left="7828" w:hanging="360"/>
      </w:pPr>
      <w:rPr>
        <w:rFonts w:hint="default"/>
      </w:rPr>
    </w:lvl>
  </w:abstractNum>
  <w:num w:numId="1" w16cid:durableId="327752230">
    <w:abstractNumId w:val="2"/>
  </w:num>
  <w:num w:numId="2" w16cid:durableId="1212766298">
    <w:abstractNumId w:val="3"/>
  </w:num>
  <w:num w:numId="3" w16cid:durableId="1958683834">
    <w:abstractNumId w:val="1"/>
  </w:num>
  <w:num w:numId="4" w16cid:durableId="84667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F9"/>
    <w:rsid w:val="0002133A"/>
    <w:rsid w:val="000B099C"/>
    <w:rsid w:val="000E64EC"/>
    <w:rsid w:val="00253A44"/>
    <w:rsid w:val="00375401"/>
    <w:rsid w:val="004C36B4"/>
    <w:rsid w:val="004F1AFB"/>
    <w:rsid w:val="00513701"/>
    <w:rsid w:val="00524035"/>
    <w:rsid w:val="00620B10"/>
    <w:rsid w:val="006629F3"/>
    <w:rsid w:val="00694C42"/>
    <w:rsid w:val="0072335C"/>
    <w:rsid w:val="007E02D8"/>
    <w:rsid w:val="00836905"/>
    <w:rsid w:val="00851873"/>
    <w:rsid w:val="00982E47"/>
    <w:rsid w:val="00A430B0"/>
    <w:rsid w:val="00A563B3"/>
    <w:rsid w:val="00AC55D0"/>
    <w:rsid w:val="00AD0186"/>
    <w:rsid w:val="00AF19D6"/>
    <w:rsid w:val="00BD4050"/>
    <w:rsid w:val="00C11835"/>
    <w:rsid w:val="00CB2A68"/>
    <w:rsid w:val="00D319F9"/>
    <w:rsid w:val="00E64849"/>
    <w:rsid w:val="00F6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64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5"/>
      <w:ind w:left="100" w:right="57"/>
      <w:outlineLvl w:val="0"/>
    </w:pPr>
    <w:rPr>
      <w:rFonts w:ascii="Arial" w:eastAsia="Arial" w:hAnsi="Arial" w:cs="Arial"/>
      <w:sz w:val="44"/>
      <w:szCs w:val="44"/>
    </w:rPr>
  </w:style>
  <w:style w:type="paragraph" w:styleId="Heading2">
    <w:name w:val="heading 2"/>
    <w:basedOn w:val="Normal"/>
    <w:uiPriority w:val="1"/>
    <w:qFormat/>
    <w:pPr>
      <w:spacing w:before="65"/>
      <w:ind w:left="220" w:right="57"/>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right="115" w:hanging="359"/>
      <w:jc w:val="both"/>
    </w:pPr>
  </w:style>
  <w:style w:type="paragraph" w:customStyle="1" w:styleId="TableParagraph">
    <w:name w:val="Table Paragraph"/>
    <w:basedOn w:val="Normal"/>
    <w:uiPriority w:val="1"/>
    <w:qFormat/>
    <w:pPr>
      <w:spacing w:line="247" w:lineRule="exact"/>
      <w:ind w:left="103"/>
      <w:jc w:val="center"/>
    </w:pPr>
  </w:style>
  <w:style w:type="character" w:styleId="Hyperlink">
    <w:name w:val="Hyperlink"/>
    <w:basedOn w:val="DefaultParagraphFont"/>
    <w:uiPriority w:val="99"/>
    <w:rsid w:val="0085187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1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Brong,Hannah</cp:lastModifiedBy>
  <cp:revision>4</cp:revision>
  <dcterms:created xsi:type="dcterms:W3CDTF">2023-02-18T00:46:00Z</dcterms:created>
  <dcterms:modified xsi:type="dcterms:W3CDTF">2023-02-18T03:25:00Z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2014-12-03T00:00:00Z</vt:filetime>
  </property>
  <property fmtid="{D5CDD505-2E9C-101B-9397-08002B2CF9AE}" pid="3" name="Creator">
    <vt:lpwstr>Acrobat PDFMaker 10.0 for Word</vt:lpwstr>
  </property>
  <property fmtid="{D5CDD505-2E9C-101B-9397-08002B2CF9AE}" pid="4" name="LastSaved">
    <vt:filetime>2017-04-25T00:00:00Z</vt:filetime>
  </property>
</Properties>
</file>