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7" w:rsidRDefault="009506D7"/>
    <w:p w:rsidR="009C540C" w:rsidRPr="009C540C" w:rsidRDefault="009C540C" w:rsidP="009C540C">
      <w:pPr>
        <w:spacing w:after="0" w:line="360" w:lineRule="atLeast"/>
        <w:outlineLvl w:val="0"/>
        <w:rPr>
          <w:rFonts w:ascii="Arial" w:eastAsia="Times New Roman" w:hAnsi="Arial" w:cs="Arial"/>
          <w:color w:val="3E5D66"/>
          <w:kern w:val="36"/>
          <w:sz w:val="45"/>
          <w:szCs w:val="45"/>
        </w:rPr>
      </w:pPr>
      <w:r w:rsidRPr="009C540C">
        <w:rPr>
          <w:rFonts w:ascii="Arial" w:eastAsia="Times New Roman" w:hAnsi="Arial" w:cs="Arial"/>
          <w:color w:val="3E5D66"/>
          <w:kern w:val="36"/>
          <w:sz w:val="45"/>
          <w:szCs w:val="45"/>
        </w:rPr>
        <w:t>HAB 9-30-18</w:t>
      </w:r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Below are the results of the last HAB sample taken 9-30-</w:t>
      </w:r>
      <w:proofErr w:type="gramStart"/>
      <w:r w:rsidRPr="009C540C">
        <w:rPr>
          <w:rFonts w:ascii="Arial" w:eastAsia="Times New Roman" w:hAnsi="Arial" w:cs="Arial"/>
          <w:color w:val="595959"/>
          <w:sz w:val="18"/>
          <w:szCs w:val="18"/>
        </w:rPr>
        <w:t>18.</w:t>
      </w:r>
      <w:proofErr w:type="gramEnd"/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 </w:t>
      </w:r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The results are significantly lower as well as the bloom appears to have subsided lake wide.</w:t>
      </w:r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 </w:t>
      </w:r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We don't anticipate having to take anymore samples this year.</w:t>
      </w:r>
    </w:p>
    <w:p w:rsidR="009C540C" w:rsidRPr="009C540C" w:rsidRDefault="009C540C" w:rsidP="009C540C">
      <w:pPr>
        <w:spacing w:before="150" w:after="15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 </w:t>
      </w:r>
    </w:p>
    <w:p w:rsidR="009C540C" w:rsidRPr="009C540C" w:rsidRDefault="009C540C" w:rsidP="009C540C">
      <w:pPr>
        <w:spacing w:after="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 xml:space="preserve">The results from the 9/30/2018 shoreline bloom sample that you submitted showed blue-green chlorophyll a levels below the DEC Confirmed Bloom threshold </w:t>
      </w:r>
      <w:proofErr w:type="gramStart"/>
      <w:r w:rsidRPr="009C540C">
        <w:rPr>
          <w:rFonts w:ascii="Arial" w:eastAsia="Times New Roman" w:hAnsi="Arial" w:cs="Arial"/>
          <w:color w:val="595959"/>
          <w:sz w:val="18"/>
          <w:szCs w:val="18"/>
        </w:rPr>
        <w:t>of 25 µg/L.</w:t>
      </w:r>
      <w:proofErr w:type="gramEnd"/>
      <w:r w:rsidRPr="009C540C">
        <w:rPr>
          <w:rFonts w:ascii="Arial" w:eastAsia="Times New Roman" w:hAnsi="Arial" w:cs="Arial"/>
          <w:color w:val="595959"/>
          <w:sz w:val="18"/>
          <w:szCs w:val="18"/>
        </w:rPr>
        <w:t xml:space="preserve"> </w:t>
      </w:r>
    </w:p>
    <w:p w:rsidR="009C540C" w:rsidRPr="009C540C" w:rsidRDefault="009C540C" w:rsidP="009C540C">
      <w:pPr>
        <w:spacing w:after="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 </w:t>
      </w:r>
    </w:p>
    <w:p w:rsidR="009C540C" w:rsidRPr="009C540C" w:rsidRDefault="009C540C" w:rsidP="009C540C">
      <w:pPr>
        <w:spacing w:after="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 xml:space="preserve">While DEC does not encourage people to immerse themselves in any blooms, the risk associated with the bloom at this location appears to be low.  </w:t>
      </w:r>
    </w:p>
    <w:p w:rsidR="009C540C" w:rsidRPr="009C540C" w:rsidRDefault="009C540C" w:rsidP="009C540C">
      <w:pPr>
        <w:spacing w:after="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 </w:t>
      </w:r>
    </w:p>
    <w:p w:rsidR="009C540C" w:rsidRPr="009C540C" w:rsidRDefault="009C540C" w:rsidP="009C540C">
      <w:pPr>
        <w:spacing w:after="0" w:line="528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9C540C">
        <w:rPr>
          <w:rFonts w:ascii="Arial" w:eastAsia="Times New Roman" w:hAnsi="Arial" w:cs="Arial"/>
          <w:color w:val="595959"/>
          <w:sz w:val="18"/>
          <w:szCs w:val="18"/>
        </w:rPr>
        <w:t>Thank you for submitting the sample.</w:t>
      </w:r>
    </w:p>
    <w:p w:rsidR="009C540C" w:rsidRDefault="009C540C"/>
    <w:sectPr w:rsidR="009C540C" w:rsidSect="00950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40C"/>
    <w:rsid w:val="009506D7"/>
    <w:rsid w:val="009C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D7"/>
  </w:style>
  <w:style w:type="paragraph" w:styleId="Heading1">
    <w:name w:val="heading 1"/>
    <w:basedOn w:val="Normal"/>
    <w:link w:val="Heading1Char"/>
    <w:uiPriority w:val="9"/>
    <w:qFormat/>
    <w:rsid w:val="009C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4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2019-06-24T09:52:00Z</dcterms:created>
  <dcterms:modified xsi:type="dcterms:W3CDTF">2019-06-24T09:52:00Z</dcterms:modified>
</cp:coreProperties>
</file>