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4A2E" w14:textId="77777777" w:rsidR="00FE039A" w:rsidRDefault="00FE039A">
      <w:r>
        <w:t>Tabelle für die Erstellung von XML-</w:t>
      </w:r>
      <w:proofErr w:type="spellStart"/>
      <w:r>
        <w:t>Rechungen</w:t>
      </w:r>
      <w:proofErr w:type="spellEnd"/>
    </w:p>
    <w:p w14:paraId="7EB5280F" w14:textId="5D5224F2" w:rsidR="003142A3" w:rsidRDefault="00FE039A">
      <w:r>
        <w:br/>
      </w:r>
      <w:r>
        <w:rPr>
          <w:noProof/>
        </w:rPr>
        <w:drawing>
          <wp:inline distT="0" distB="0" distL="0" distR="0" wp14:anchorId="195D717A" wp14:editId="26208A41">
            <wp:extent cx="3420110" cy="1028065"/>
            <wp:effectExtent l="0" t="0" r="8890" b="635"/>
            <wp:docPr id="188294869" name="Grafik 1" descr="Ein Bild, das Text, Schrift, Zahl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4869" name="Grafik 1" descr="Ein Bild, das Text, Schrift, Zahl, Reihe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2A3" w:rsidSect="00593205">
      <w:pgSz w:w="7088" w:h="10773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9A"/>
    <w:rsid w:val="00240E81"/>
    <w:rsid w:val="003142A3"/>
    <w:rsid w:val="00593205"/>
    <w:rsid w:val="00AA148B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5311"/>
  <w15:chartTrackingRefBased/>
  <w15:docId w15:val="{BA46B8A3-37E6-454E-BD17-6C95B07B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0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0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0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0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0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0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0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0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0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0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03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03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03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03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03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03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0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0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0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03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03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03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0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03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0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Hanns Sedlmayr</dc:creator>
  <cp:keywords/>
  <dc:description/>
  <cp:lastModifiedBy>Hanns Sedlmayr</cp:lastModifiedBy>
  <cp:revision>2</cp:revision>
  <dcterms:created xsi:type="dcterms:W3CDTF">2024-11-11T16:59:00Z</dcterms:created>
  <dcterms:modified xsi:type="dcterms:W3CDTF">2024-11-11T17:00:00Z</dcterms:modified>
</cp:coreProperties>
</file>