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6578" w14:textId="6B4077B1" w:rsidR="00AF31A1" w:rsidRDefault="00AF31A1">
      <w:pPr>
        <w:pStyle w:val="FirstParagraph"/>
      </w:pPr>
    </w:p>
    <w:p w14:paraId="2A047068" w14:textId="77777777" w:rsidR="00AF31A1" w:rsidRDefault="00000000">
      <w:pPr>
        <w:pStyle w:val="Corpodetexto"/>
      </w:pPr>
      <w:r>
        <w:rPr>
          <w:b/>
        </w:rPr>
        <w:t>EXCELENTÍSSIMO (A) SENHOR (A) DOUTOR (A) JUIZ (A) DE DIREITO DA __ª VARA CÍVEL DA COMARCA DE ____/SC</w:t>
      </w:r>
    </w:p>
    <w:p w14:paraId="07590806" w14:textId="77777777" w:rsidR="00AF31A1" w:rsidRDefault="00AF31A1">
      <w:pPr>
        <w:pStyle w:val="Corpodetexto"/>
      </w:pPr>
    </w:p>
    <w:p w14:paraId="7D95712B" w14:textId="77777777" w:rsidR="00AF31A1" w:rsidRDefault="00000000">
      <w:pPr>
        <w:pStyle w:val="Corpodetexto"/>
      </w:pPr>
      <w:r>
        <w:t xml:space="preserve">➢ </w:t>
      </w:r>
      <w:r>
        <w:rPr>
          <w:b/>
        </w:rPr>
        <w:t>Recuperação Judicial autos nº</w:t>
      </w:r>
      <w:r>
        <w:t xml:space="preserve"> </w:t>
      </w:r>
      <w:r>
        <w:rPr>
          <w:b/>
        </w:rPr>
        <w:t>***</w:t>
      </w:r>
    </w:p>
    <w:p w14:paraId="69237827" w14:textId="77777777" w:rsidR="00AF31A1" w:rsidRDefault="00AF31A1">
      <w:pPr>
        <w:pStyle w:val="Corpodetexto"/>
      </w:pPr>
    </w:p>
    <w:p w14:paraId="10C561FD" w14:textId="77777777" w:rsidR="00AF31A1" w:rsidRDefault="00000000">
      <w:pPr>
        <w:pStyle w:val="Corpodetexto"/>
      </w:pPr>
      <w:r>
        <w:rPr>
          <w:b/>
        </w:rPr>
        <w:t>MARIA</w:t>
      </w:r>
      <w:r>
        <w:t xml:space="preserve">, brasileira, união estável, auxiliar , inscrita no CPF sob o nº **, RG nº **, residente e domiciliada na Rua **, por intermédio de seus Advogados ao final firmados, com procuração anexa  e endereço constante no rodapé, vem a presença de Vossa Excelência, respeitosamente requerer </w:t>
      </w:r>
      <w:r>
        <w:rPr>
          <w:b/>
        </w:rPr>
        <w:t>HABILITAÇÃO DE CRÉDITO,</w:t>
      </w:r>
      <w:r>
        <w:t xml:space="preserve"> oriundos da Ação Trabalhista nº ***, movida em face de </w:t>
      </w:r>
      <w:r>
        <w:rPr>
          <w:b/>
        </w:rPr>
        <w:t>EMPRESA</w:t>
      </w:r>
      <w:r>
        <w:t>, que tramitou junto à _ª Vara do Trabalho de **, o que faz nos seguintes termos:</w:t>
      </w:r>
    </w:p>
    <w:p w14:paraId="7F4CD703" w14:textId="77777777" w:rsidR="00AF31A1" w:rsidRDefault="00000000">
      <w:pPr>
        <w:pStyle w:val="Corpodetexto"/>
      </w:pPr>
      <w:r>
        <w:t>Conforme atesta a Certidão de Habilitação de Crédito anexa, expedida pela _ª Vara do Trabalho de **, a Requerente é credora da Requerida no valor de R$ 10.000,00 (dez mil reais), quantia esta a ser corrigida e acrescida de juros na data do efetivo pagamento.</w:t>
      </w:r>
    </w:p>
    <w:p w14:paraId="41E17F75" w14:textId="77777777" w:rsidR="00AF31A1" w:rsidRDefault="00000000">
      <w:pPr>
        <w:pStyle w:val="Corpodetexto"/>
      </w:pPr>
      <w:r>
        <w:t xml:space="preserve">À vista do exposto, requer sejam o crédito acima apontado incluído no respectivo quadro geral de credores da empresa EMPRESA, em vista do cumprimento dos critérios do art. </w:t>
      </w:r>
      <w:hyperlink r:id="rId7"/>
      <w:hyperlink r:id="rId8">
        <w:r>
          <w:rPr>
            <w:rStyle w:val="Hyperlink"/>
          </w:rPr>
          <w:t>9º</w:t>
        </w:r>
      </w:hyperlink>
      <w:r>
        <w:t xml:space="preserve"> da Lei nº </w:t>
      </w:r>
      <w:hyperlink r:id="rId9"/>
      <w:hyperlink r:id="rId10">
        <w:r>
          <w:rPr>
            <w:rStyle w:val="Hyperlink"/>
          </w:rPr>
          <w:t>11.101</w:t>
        </w:r>
      </w:hyperlink>
      <w:r>
        <w:t xml:space="preserve">/2005, </w:t>
      </w:r>
      <w:proofErr w:type="spellStart"/>
      <w:r>
        <w:t>requerendo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as intimações sejam procedidas na pessoa dos advogados signatários da presente, no endereço indicado no rodapé.</w:t>
      </w:r>
    </w:p>
    <w:p w14:paraId="02E37E9A" w14:textId="77777777" w:rsidR="00AF31A1" w:rsidRDefault="00000000">
      <w:pPr>
        <w:pStyle w:val="Corpodetexto"/>
      </w:pPr>
      <w:r>
        <w:t xml:space="preserve">Outrossim requer a concessão dos benefícios da justiça gratuita nos </w:t>
      </w:r>
      <w:proofErr w:type="spellStart"/>
      <w:r>
        <w:t>termos</w:t>
      </w:r>
      <w:proofErr w:type="spellEnd"/>
      <w:r>
        <w:t xml:space="preserve"> do </w:t>
      </w:r>
      <w:proofErr w:type="spellStart"/>
      <w:r>
        <w:t>artigo</w:t>
      </w:r>
      <w:proofErr w:type="spellEnd"/>
      <w:r>
        <w:t xml:space="preserve"> </w:t>
      </w:r>
      <w:hyperlink r:id="rId11"/>
      <w:hyperlink r:id="rId12">
        <w:r>
          <w:rPr>
            <w:rStyle w:val="Hyperlink"/>
          </w:rPr>
          <w:t>98</w:t>
        </w:r>
      </w:hyperlink>
      <w:r>
        <w:t xml:space="preserve"> do </w:t>
      </w:r>
      <w:hyperlink r:id="rId13"/>
      <w:hyperlink r:id="rId14">
        <w:r>
          <w:rPr>
            <w:rStyle w:val="Hyperlink"/>
          </w:rPr>
          <w:t>CPC</w:t>
        </w:r>
      </w:hyperlink>
      <w:r>
        <w:t xml:space="preserve">, </w:t>
      </w:r>
      <w:proofErr w:type="spellStart"/>
      <w:r>
        <w:t>bem</w:t>
      </w:r>
      <w:proofErr w:type="spellEnd"/>
      <w:r>
        <w:t xml:space="preserve"> como a aprovação da presente habilitação, até porque deferida, certo é a reserva de seu numerário.</w:t>
      </w:r>
    </w:p>
    <w:p w14:paraId="6C7C9E47" w14:textId="77777777" w:rsidR="00AF31A1" w:rsidRDefault="00000000">
      <w:pPr>
        <w:pStyle w:val="Corpodetexto"/>
      </w:pPr>
      <w:r>
        <w:t xml:space="preserve">Dá à causa o valor de </w:t>
      </w:r>
      <w:r>
        <w:rPr>
          <w:b/>
        </w:rPr>
        <w:t>R$ 10.000,00 (dez mil reais).</w:t>
      </w:r>
    </w:p>
    <w:p w14:paraId="03D0FCD0" w14:textId="77777777" w:rsidR="00AF31A1" w:rsidRDefault="00000000">
      <w:pPr>
        <w:pStyle w:val="Corpodetexto"/>
      </w:pPr>
      <w:r>
        <w:t>Nestes Termos, Pede Deferimento.</w:t>
      </w:r>
    </w:p>
    <w:p w14:paraId="037F7B14" w14:textId="77777777" w:rsidR="00AF31A1" w:rsidRDefault="00000000">
      <w:pPr>
        <w:pStyle w:val="Corpodetexto"/>
      </w:pPr>
      <w:r>
        <w:t>Cidade/SC, 20 de Agosto de 2020.</w:t>
      </w:r>
    </w:p>
    <w:p w14:paraId="4CA154A1" w14:textId="77777777" w:rsidR="00AF31A1" w:rsidRDefault="00000000">
      <w:pPr>
        <w:pStyle w:val="Corpodetexto"/>
      </w:pPr>
      <w:r>
        <w:t>ADVOGADO - OAB/SC</w:t>
      </w:r>
    </w:p>
    <w:sectPr w:rsidR="00AF31A1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E48B" w14:textId="77777777" w:rsidR="00C04169" w:rsidRDefault="00C04169">
      <w:pPr>
        <w:spacing w:after="0"/>
      </w:pPr>
      <w:r>
        <w:separator/>
      </w:r>
    </w:p>
  </w:endnote>
  <w:endnote w:type="continuationSeparator" w:id="0">
    <w:p w14:paraId="68816939" w14:textId="77777777" w:rsidR="00C04169" w:rsidRDefault="00C041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0229" w14:textId="77777777" w:rsidR="00C04169" w:rsidRDefault="00C04169">
      <w:r>
        <w:separator/>
      </w:r>
    </w:p>
  </w:footnote>
  <w:footnote w:type="continuationSeparator" w:id="0">
    <w:p w14:paraId="1FBA0ABC" w14:textId="77777777" w:rsidR="00C04169" w:rsidRDefault="00C0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8B76CE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61D01D56"/>
    <w:multiLevelType w:val="multilevel"/>
    <w:tmpl w:val="D67284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822237269">
    <w:abstractNumId w:val="1"/>
  </w:num>
  <w:num w:numId="2" w16cid:durableId="28331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E29B3"/>
    <w:rsid w:val="00583044"/>
    <w:rsid w:val="00590D07"/>
    <w:rsid w:val="00784D58"/>
    <w:rsid w:val="008D6863"/>
    <w:rsid w:val="00AF31A1"/>
    <w:rsid w:val="00B86B75"/>
    <w:rsid w:val="00BC48D5"/>
    <w:rsid w:val="00C04169"/>
    <w:rsid w:val="00C36279"/>
    <w:rsid w:val="00D123AA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84ED"/>
  <w15:docId w15:val="{FD98A34E-4780-4B4D-8127-254235D3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0949702/artigo-9-da-lei-n-11101-de-09-de-fevereiro-de-2005" TargetMode="External"/><Relationship Id="rId13" Type="http://schemas.openxmlformats.org/officeDocument/2006/relationships/hyperlink" Target="https://www.jusbrasil.com.br/legislacao/174276278/lei-13105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topicos/10949702/artigo-9-da-lei-n-11101-de-09-de-fevereiro-de-2005" TargetMode="External"/><Relationship Id="rId12" Type="http://schemas.openxmlformats.org/officeDocument/2006/relationships/hyperlink" Target="https://www.jusbrasil.com.br/topicos/28895641/artigo-98-da-lei-n-13105-de-16-de-marco-de-2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brasil.com.br/topicos/28895641/artigo-98-da-lei-n-13105-de-16-de-marco-de-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usbrasil.com.br/legislacao/96893/lei-de-recupera&#231;&#227;o-judicial-e-extrajudicial-e-de-fal&#234;ncia-lei-11101-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96893/lei-de-recupera&#231;&#227;o-judicial-e-extrajudicial-e-de-fal&#234;ncia-lei-11101-05" TargetMode="External"/><Relationship Id="rId14" Type="http://schemas.openxmlformats.org/officeDocument/2006/relationships/hyperlink" Target="https://www.jusbrasil.com.br/legislacao/174788361/lei-13105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D Santos</dc:creator>
  <cp:keywords/>
  <cp:lastModifiedBy>Rodrigo D Santos</cp:lastModifiedBy>
  <cp:revision>2</cp:revision>
  <dcterms:created xsi:type="dcterms:W3CDTF">2025-08-15T21:00:00Z</dcterms:created>
  <dcterms:modified xsi:type="dcterms:W3CDTF">2025-08-15T21:00:00Z</dcterms:modified>
</cp:coreProperties>
</file>