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421B4" w14:textId="77777777" w:rsidR="009529C6" w:rsidRDefault="009529C6" w:rsidP="009529C6">
      <w:pPr>
        <w:jc w:val="center"/>
      </w:pPr>
    </w:p>
    <w:p w14:paraId="2636D275" w14:textId="3AC3B325" w:rsidR="009529C6" w:rsidRDefault="009529C6" w:rsidP="009529C6">
      <w:r>
        <w:t xml:space="preserve">Radio communications are vital to quickly addressing events during a shift that require immediate attention and action.  There are several locations and personnel throughout the facility that require radios to operate effectively and safely.  These areas and </w:t>
      </w:r>
      <w:r w:rsidR="002A68E4">
        <w:t>personnel include</w:t>
      </w:r>
      <w:r>
        <w:t xml:space="preserve">: </w:t>
      </w:r>
    </w:p>
    <w:p w14:paraId="69A9CCF9" w14:textId="77777777" w:rsidR="009529C6" w:rsidRDefault="009529C6" w:rsidP="009529C6"/>
    <w:p w14:paraId="77C7BD42" w14:textId="41AF4AE3" w:rsidR="009529C6" w:rsidRDefault="009529C6" w:rsidP="009529C6">
      <w:pPr>
        <w:pStyle w:val="ListParagraph"/>
        <w:numPr>
          <w:ilvl w:val="0"/>
          <w:numId w:val="1"/>
        </w:numPr>
      </w:pPr>
      <w:r>
        <w:t xml:space="preserve">All members of management (GM, AGM, Park Lead) </w:t>
      </w:r>
    </w:p>
    <w:p w14:paraId="204839AD" w14:textId="03F1ADD6" w:rsidR="009529C6" w:rsidRDefault="009529C6" w:rsidP="009529C6">
      <w:pPr>
        <w:pStyle w:val="ListParagraph"/>
        <w:numPr>
          <w:ilvl w:val="0"/>
          <w:numId w:val="1"/>
        </w:numPr>
      </w:pPr>
      <w:r>
        <w:t xml:space="preserve">All harnessed attractions and harnessing team members </w:t>
      </w:r>
    </w:p>
    <w:p w14:paraId="35E8B4D9" w14:textId="4EF03D1D" w:rsidR="009529C6" w:rsidRDefault="009529C6" w:rsidP="009529C6">
      <w:pPr>
        <w:pStyle w:val="ListParagraph"/>
        <w:numPr>
          <w:ilvl w:val="0"/>
          <w:numId w:val="1"/>
        </w:numPr>
      </w:pPr>
      <w:r>
        <w:t xml:space="preserve">Front Desk </w:t>
      </w:r>
    </w:p>
    <w:p w14:paraId="59F631F5" w14:textId="7D6571F0" w:rsidR="009529C6" w:rsidRDefault="009529C6" w:rsidP="009529C6">
      <w:pPr>
        <w:pStyle w:val="ListParagraph"/>
        <w:numPr>
          <w:ilvl w:val="0"/>
          <w:numId w:val="1"/>
        </w:numPr>
      </w:pPr>
      <w:r>
        <w:t xml:space="preserve">Café </w:t>
      </w:r>
    </w:p>
    <w:p w14:paraId="3F971F9B" w14:textId="7CDA2757" w:rsidR="009529C6" w:rsidRDefault="009529C6" w:rsidP="009529C6">
      <w:r>
        <w:t xml:space="preserve">Walke Talkies must be charged, confirmed to be operational, on the correct channels, and in possession of appropriate team members during all operational hours.  </w:t>
      </w:r>
    </w:p>
    <w:p w14:paraId="71D974FE" w14:textId="42151823" w:rsidR="009529C6" w:rsidRDefault="009529C6" w:rsidP="009529C6">
      <w:r>
        <w:t xml:space="preserve">Additionally, all team members must be familiar with, and able to confidently utilize proper radio communication terminology.  The overhead PA system should not be used for internal team communications.  The overhead PA system is for guest-facing communications.  Below are some examples of what is appropriate for overhead PA announcements, and what </w:t>
      </w:r>
      <w:r w:rsidR="002A68E4">
        <w:t xml:space="preserve">is appropriate for radio communications. </w:t>
      </w:r>
    </w:p>
    <w:p w14:paraId="7B1CE551" w14:textId="77777777" w:rsidR="002A68E4" w:rsidRDefault="002A68E4" w:rsidP="009529C6"/>
    <w:p w14:paraId="09F14260" w14:textId="6B200603" w:rsidR="002A68E4" w:rsidRDefault="002A68E4" w:rsidP="009529C6">
      <w:r>
        <w:t xml:space="preserve">Appropriate for overhead PA announcements: </w:t>
      </w:r>
    </w:p>
    <w:p w14:paraId="6B26C9BE" w14:textId="236AEE71" w:rsidR="002A68E4" w:rsidRDefault="002A68E4" w:rsidP="002A68E4">
      <w:pPr>
        <w:pStyle w:val="ListParagraph"/>
        <w:numPr>
          <w:ilvl w:val="0"/>
          <w:numId w:val="2"/>
        </w:numPr>
      </w:pPr>
      <w:r>
        <w:t>Attraction closing, re-opening.</w:t>
      </w:r>
    </w:p>
    <w:p w14:paraId="3B95A91E" w14:textId="640ABE70" w:rsidR="002A68E4" w:rsidRDefault="002A68E4" w:rsidP="002A68E4">
      <w:pPr>
        <w:pStyle w:val="ListParagraph"/>
        <w:numPr>
          <w:ilvl w:val="0"/>
          <w:numId w:val="2"/>
        </w:numPr>
      </w:pPr>
      <w:r>
        <w:t xml:space="preserve">Happy Birthday announcements </w:t>
      </w:r>
    </w:p>
    <w:p w14:paraId="1A4F5611" w14:textId="285B6B54" w:rsidR="002A68E4" w:rsidRDefault="002A68E4" w:rsidP="002A68E4">
      <w:pPr>
        <w:pStyle w:val="ListParagraph"/>
        <w:numPr>
          <w:ilvl w:val="0"/>
          <w:numId w:val="2"/>
        </w:numPr>
      </w:pPr>
      <w:r>
        <w:t xml:space="preserve">“Pizza is being served” announcements. </w:t>
      </w:r>
    </w:p>
    <w:p w14:paraId="2424DEE2" w14:textId="60A32977" w:rsidR="002A68E4" w:rsidRDefault="002A68E4" w:rsidP="002A68E4">
      <w:pPr>
        <w:pStyle w:val="ListParagraph"/>
        <w:numPr>
          <w:ilvl w:val="0"/>
          <w:numId w:val="2"/>
        </w:numPr>
      </w:pPr>
      <w:r>
        <w:t xml:space="preserve">Café is closed announcements. </w:t>
      </w:r>
    </w:p>
    <w:p w14:paraId="6FEDFB6C" w14:textId="7C958DA1" w:rsidR="002A68E4" w:rsidRDefault="002A68E4" w:rsidP="002A68E4">
      <w:pPr>
        <w:pStyle w:val="ListParagraph"/>
        <w:numPr>
          <w:ilvl w:val="0"/>
          <w:numId w:val="2"/>
        </w:numPr>
      </w:pPr>
      <w:r>
        <w:t xml:space="preserve">Park Closing in </w:t>
      </w:r>
      <w:r w:rsidR="00D955D9">
        <w:t>one-hour</w:t>
      </w:r>
      <w:r>
        <w:t xml:space="preserve"> announcements.</w:t>
      </w:r>
    </w:p>
    <w:p w14:paraId="4425B8B5" w14:textId="2298C03C" w:rsidR="002A68E4" w:rsidRDefault="002A68E4" w:rsidP="002A68E4">
      <w:r>
        <w:t xml:space="preserve">Not appropriate for PA announcements that should be radio-communication: </w:t>
      </w:r>
    </w:p>
    <w:p w14:paraId="1A9266AE" w14:textId="7F827003" w:rsidR="002A68E4" w:rsidRDefault="002A68E4" w:rsidP="002A68E4">
      <w:pPr>
        <w:pStyle w:val="ListParagraph"/>
        <w:numPr>
          <w:ilvl w:val="0"/>
          <w:numId w:val="3"/>
        </w:numPr>
      </w:pPr>
      <w:r>
        <w:t xml:space="preserve">“Manager needed at Front </w:t>
      </w:r>
      <w:r w:rsidR="00D955D9">
        <w:t>Desk.</w:t>
      </w:r>
      <w:r>
        <w:t xml:space="preserve">” </w:t>
      </w:r>
    </w:p>
    <w:p w14:paraId="1BFF5DE3" w14:textId="7182C3F4" w:rsidR="002A68E4" w:rsidRDefault="002A68E4" w:rsidP="002A68E4">
      <w:pPr>
        <w:pStyle w:val="ListParagraph"/>
        <w:numPr>
          <w:ilvl w:val="0"/>
          <w:numId w:val="3"/>
        </w:numPr>
      </w:pPr>
      <w:r>
        <w:t xml:space="preserve">“Team member needed at a harnessed </w:t>
      </w:r>
      <w:r w:rsidR="00D955D9">
        <w:t>attraction.</w:t>
      </w:r>
      <w:r>
        <w:t>”</w:t>
      </w:r>
    </w:p>
    <w:p w14:paraId="3A756798" w14:textId="77777777" w:rsidR="002A68E4" w:rsidRDefault="002A68E4" w:rsidP="002A68E4"/>
    <w:p w14:paraId="5EFA0CBF" w14:textId="6D817C33" w:rsidR="002A68E4" w:rsidRDefault="002A68E4" w:rsidP="002A68E4">
      <w:r>
        <w:t xml:space="preserve">Furthermore, shorthand radio jargon should be utilized to simplify and clarify radio communication.  See “Radio Terminology Guide” for examples of short-hand jargon. </w:t>
      </w:r>
    </w:p>
    <w:p w14:paraId="2AFD0F9B" w14:textId="77777777" w:rsidR="009529C6" w:rsidRDefault="009529C6" w:rsidP="009529C6"/>
    <w:p w14:paraId="243C854B" w14:textId="77777777" w:rsidR="009529C6" w:rsidRDefault="009529C6" w:rsidP="009529C6">
      <w:pPr>
        <w:jc w:val="center"/>
      </w:pPr>
    </w:p>
    <w:p w14:paraId="61EA516E" w14:textId="77777777" w:rsidR="009529C6" w:rsidRDefault="009529C6" w:rsidP="009529C6"/>
    <w:sectPr w:rsidR="009529C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721EE" w14:textId="77777777" w:rsidR="002A68E4" w:rsidRDefault="002A68E4" w:rsidP="002A68E4">
      <w:pPr>
        <w:spacing w:after="0" w:line="240" w:lineRule="auto"/>
      </w:pPr>
      <w:r>
        <w:separator/>
      </w:r>
    </w:p>
  </w:endnote>
  <w:endnote w:type="continuationSeparator" w:id="0">
    <w:p w14:paraId="179121D3" w14:textId="77777777" w:rsidR="002A68E4" w:rsidRDefault="002A68E4" w:rsidP="002A68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F0748" w14:textId="77777777" w:rsidR="002A68E4" w:rsidRDefault="002A68E4" w:rsidP="002A68E4">
      <w:pPr>
        <w:spacing w:after="0" w:line="240" w:lineRule="auto"/>
      </w:pPr>
      <w:r>
        <w:separator/>
      </w:r>
    </w:p>
  </w:footnote>
  <w:footnote w:type="continuationSeparator" w:id="0">
    <w:p w14:paraId="4FF142F7" w14:textId="77777777" w:rsidR="002A68E4" w:rsidRDefault="002A68E4" w:rsidP="002A68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B5EB7" w14:textId="3ADC60C9" w:rsidR="002A68E4" w:rsidRPr="002A68E4" w:rsidRDefault="002A68E4" w:rsidP="002A68E4">
    <w:pPr>
      <w:jc w:val="center"/>
      <w:rPr>
        <w:b/>
        <w:bCs/>
        <w:u w:val="single"/>
      </w:rPr>
    </w:pPr>
    <w:r w:rsidRPr="002A68E4">
      <w:rPr>
        <w:b/>
        <w:bCs/>
        <w:u w:val="single"/>
      </w:rPr>
      <w:t>PGP UA Radio Usage &amp; Walkie Talkie Terminology SOP</w:t>
    </w:r>
  </w:p>
  <w:p w14:paraId="06F5DD1A" w14:textId="39137781" w:rsidR="002A68E4" w:rsidRDefault="002A68E4">
    <w:pPr>
      <w:pStyle w:val="Header"/>
    </w:pPr>
  </w:p>
  <w:p w14:paraId="4E5DF47F" w14:textId="77777777" w:rsidR="002A68E4" w:rsidRDefault="002A68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EC5706"/>
    <w:multiLevelType w:val="hybridMultilevel"/>
    <w:tmpl w:val="77D49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B56E99"/>
    <w:multiLevelType w:val="hybridMultilevel"/>
    <w:tmpl w:val="7F94D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521FD6"/>
    <w:multiLevelType w:val="hybridMultilevel"/>
    <w:tmpl w:val="F5CE8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71944008">
    <w:abstractNumId w:val="0"/>
  </w:num>
  <w:num w:numId="2" w16cid:durableId="1231037323">
    <w:abstractNumId w:val="1"/>
  </w:num>
  <w:num w:numId="3" w16cid:durableId="4468526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9C6"/>
    <w:rsid w:val="002A68E4"/>
    <w:rsid w:val="009529C6"/>
    <w:rsid w:val="00D95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BBA00"/>
  <w15:chartTrackingRefBased/>
  <w15:docId w15:val="{841AFFF2-4478-4A45-9D70-FDBF6CAF6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529C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9529C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9529C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9529C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9529C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9529C6"/>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529C6"/>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529C6"/>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529C6"/>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29C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9529C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9529C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529C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529C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529C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529C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529C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529C6"/>
    <w:rPr>
      <w:rFonts w:eastAsiaTheme="majorEastAsia" w:cstheme="majorBidi"/>
      <w:color w:val="272727" w:themeColor="text1" w:themeTint="D8"/>
    </w:rPr>
  </w:style>
  <w:style w:type="paragraph" w:styleId="Title">
    <w:name w:val="Title"/>
    <w:basedOn w:val="Normal"/>
    <w:next w:val="Normal"/>
    <w:link w:val="TitleChar"/>
    <w:uiPriority w:val="10"/>
    <w:qFormat/>
    <w:rsid w:val="009529C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529C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529C6"/>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529C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529C6"/>
    <w:pPr>
      <w:spacing w:before="160"/>
      <w:jc w:val="center"/>
    </w:pPr>
    <w:rPr>
      <w:i/>
      <w:iCs/>
      <w:color w:val="404040" w:themeColor="text1" w:themeTint="BF"/>
    </w:rPr>
  </w:style>
  <w:style w:type="character" w:customStyle="1" w:styleId="QuoteChar">
    <w:name w:val="Quote Char"/>
    <w:basedOn w:val="DefaultParagraphFont"/>
    <w:link w:val="Quote"/>
    <w:uiPriority w:val="29"/>
    <w:rsid w:val="009529C6"/>
    <w:rPr>
      <w:i/>
      <w:iCs/>
      <w:color w:val="404040" w:themeColor="text1" w:themeTint="BF"/>
    </w:rPr>
  </w:style>
  <w:style w:type="paragraph" w:styleId="ListParagraph">
    <w:name w:val="List Paragraph"/>
    <w:basedOn w:val="Normal"/>
    <w:uiPriority w:val="34"/>
    <w:qFormat/>
    <w:rsid w:val="009529C6"/>
    <w:pPr>
      <w:ind w:left="720"/>
      <w:contextualSpacing/>
    </w:pPr>
  </w:style>
  <w:style w:type="character" w:styleId="IntenseEmphasis">
    <w:name w:val="Intense Emphasis"/>
    <w:basedOn w:val="DefaultParagraphFont"/>
    <w:uiPriority w:val="21"/>
    <w:qFormat/>
    <w:rsid w:val="009529C6"/>
    <w:rPr>
      <w:i/>
      <w:iCs/>
      <w:color w:val="0F4761" w:themeColor="accent1" w:themeShade="BF"/>
    </w:rPr>
  </w:style>
  <w:style w:type="paragraph" w:styleId="IntenseQuote">
    <w:name w:val="Intense Quote"/>
    <w:basedOn w:val="Normal"/>
    <w:next w:val="Normal"/>
    <w:link w:val="IntenseQuoteChar"/>
    <w:uiPriority w:val="30"/>
    <w:qFormat/>
    <w:rsid w:val="009529C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9529C6"/>
    <w:rPr>
      <w:i/>
      <w:iCs/>
      <w:color w:val="0F4761" w:themeColor="accent1" w:themeShade="BF"/>
    </w:rPr>
  </w:style>
  <w:style w:type="character" w:styleId="IntenseReference">
    <w:name w:val="Intense Reference"/>
    <w:basedOn w:val="DefaultParagraphFont"/>
    <w:uiPriority w:val="32"/>
    <w:qFormat/>
    <w:rsid w:val="009529C6"/>
    <w:rPr>
      <w:b/>
      <w:bCs/>
      <w:smallCaps/>
      <w:color w:val="0F4761" w:themeColor="accent1" w:themeShade="BF"/>
      <w:spacing w:val="5"/>
    </w:rPr>
  </w:style>
  <w:style w:type="paragraph" w:styleId="Header">
    <w:name w:val="header"/>
    <w:basedOn w:val="Normal"/>
    <w:link w:val="HeaderChar"/>
    <w:uiPriority w:val="99"/>
    <w:unhideWhenUsed/>
    <w:rsid w:val="002A68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68E4"/>
  </w:style>
  <w:style w:type="paragraph" w:styleId="Footer">
    <w:name w:val="footer"/>
    <w:basedOn w:val="Normal"/>
    <w:link w:val="FooterChar"/>
    <w:uiPriority w:val="99"/>
    <w:unhideWhenUsed/>
    <w:rsid w:val="002A68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68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224</Words>
  <Characters>1278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Nelson</dc:creator>
  <cp:keywords/>
  <dc:description/>
  <cp:lastModifiedBy>Scott Nelson</cp:lastModifiedBy>
  <cp:revision>2</cp:revision>
  <dcterms:created xsi:type="dcterms:W3CDTF">2024-02-13T18:44:00Z</dcterms:created>
  <dcterms:modified xsi:type="dcterms:W3CDTF">2024-02-13T19:04:00Z</dcterms:modified>
</cp:coreProperties>
</file>