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B58" w:rsidRPr="00680B58" w:rsidRDefault="00680B58" w:rsidP="00680B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6923C" w:themeColor="accent3" w:themeShade="BF"/>
          <w:sz w:val="32"/>
          <w:szCs w:val="32"/>
        </w:rPr>
      </w:pPr>
      <w:bookmarkStart w:id="0" w:name="_GoBack"/>
      <w:bookmarkEnd w:id="0"/>
      <w:r w:rsidRPr="00680B58">
        <w:rPr>
          <w:rFonts w:ascii="Times New Roman" w:eastAsia="Times New Roman" w:hAnsi="Times New Roman" w:cs="Times New Roman"/>
          <w:b/>
          <w:color w:val="76923C" w:themeColor="accent3" w:themeShade="BF"/>
          <w:sz w:val="32"/>
          <w:szCs w:val="32"/>
        </w:rPr>
        <w:t>Agreed Statement of Belief</w:t>
      </w:r>
    </w:p>
    <w:p w:rsidR="00680B58" w:rsidRPr="00680B58" w:rsidRDefault="00680B58" w:rsidP="00680B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0B58">
        <w:rPr>
          <w:rFonts w:ascii="Times New Roman" w:eastAsia="Times New Roman" w:hAnsi="Times New Roman" w:cs="Times New Roman"/>
          <w:sz w:val="24"/>
          <w:szCs w:val="24"/>
        </w:rPr>
        <w:t>These are the beliefs Nazarenes hold to be true:</w:t>
      </w:r>
    </w:p>
    <w:p w:rsidR="00680B58" w:rsidRPr="00680B58" w:rsidRDefault="00680B58" w:rsidP="00680B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0B58">
        <w:rPr>
          <w:rFonts w:ascii="Times New Roman" w:eastAsia="Times New Roman" w:hAnsi="Times New Roman" w:cs="Times New Roman"/>
          <w:b/>
          <w:bCs/>
          <w:sz w:val="24"/>
          <w:szCs w:val="24"/>
        </w:rPr>
        <w:t>We believe</w:t>
      </w:r>
      <w:r w:rsidRPr="00680B58">
        <w:rPr>
          <w:rFonts w:ascii="Times New Roman" w:eastAsia="Times New Roman" w:hAnsi="Times New Roman" w:cs="Times New Roman"/>
          <w:sz w:val="24"/>
          <w:szCs w:val="24"/>
        </w:rPr>
        <w:t xml:space="preserve"> in one God-the Father, Son, and Holy Spirit.</w:t>
      </w:r>
    </w:p>
    <w:p w:rsidR="00680B58" w:rsidRPr="00680B58" w:rsidRDefault="00680B58" w:rsidP="00680B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0B58">
        <w:rPr>
          <w:rFonts w:ascii="Times New Roman" w:eastAsia="Times New Roman" w:hAnsi="Times New Roman" w:cs="Times New Roman"/>
          <w:b/>
          <w:bCs/>
          <w:sz w:val="24"/>
          <w:szCs w:val="24"/>
        </w:rPr>
        <w:t>We believe</w:t>
      </w:r>
      <w:r w:rsidRPr="00680B58">
        <w:rPr>
          <w:rFonts w:ascii="Times New Roman" w:eastAsia="Times New Roman" w:hAnsi="Times New Roman" w:cs="Times New Roman"/>
          <w:sz w:val="24"/>
          <w:szCs w:val="24"/>
        </w:rPr>
        <w:t xml:space="preserve"> that the Old and New Testament Scriptures, given by plenary inspiration, contain all truth necessary to faith and Christian living.</w:t>
      </w:r>
    </w:p>
    <w:p w:rsidR="00680B58" w:rsidRPr="00680B58" w:rsidRDefault="00680B58" w:rsidP="00680B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0B58">
        <w:rPr>
          <w:rFonts w:ascii="Times New Roman" w:eastAsia="Times New Roman" w:hAnsi="Times New Roman" w:cs="Times New Roman"/>
          <w:b/>
          <w:bCs/>
          <w:sz w:val="24"/>
          <w:szCs w:val="24"/>
        </w:rPr>
        <w:t>We believe</w:t>
      </w:r>
      <w:r w:rsidRPr="00680B58">
        <w:rPr>
          <w:rFonts w:ascii="Times New Roman" w:eastAsia="Times New Roman" w:hAnsi="Times New Roman" w:cs="Times New Roman"/>
          <w:sz w:val="24"/>
          <w:szCs w:val="24"/>
        </w:rPr>
        <w:t xml:space="preserve"> that man is born with a fallen nature, and is, therefore, inclined to </w:t>
      </w:r>
      <w:proofErr w:type="gramStart"/>
      <w:r w:rsidRPr="00680B58">
        <w:rPr>
          <w:rFonts w:ascii="Times New Roman" w:eastAsia="Times New Roman" w:hAnsi="Times New Roman" w:cs="Times New Roman"/>
          <w:sz w:val="24"/>
          <w:szCs w:val="24"/>
        </w:rPr>
        <w:t>evil,</w:t>
      </w:r>
      <w:proofErr w:type="gramEnd"/>
      <w:r w:rsidRPr="00680B58">
        <w:rPr>
          <w:rFonts w:ascii="Times New Roman" w:eastAsia="Times New Roman" w:hAnsi="Times New Roman" w:cs="Times New Roman"/>
          <w:sz w:val="24"/>
          <w:szCs w:val="24"/>
        </w:rPr>
        <w:t xml:space="preserve"> and that continually.</w:t>
      </w:r>
    </w:p>
    <w:p w:rsidR="00680B58" w:rsidRPr="00680B58" w:rsidRDefault="00680B58" w:rsidP="00680B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0B58">
        <w:rPr>
          <w:rFonts w:ascii="Times New Roman" w:eastAsia="Times New Roman" w:hAnsi="Times New Roman" w:cs="Times New Roman"/>
          <w:b/>
          <w:bCs/>
          <w:sz w:val="24"/>
          <w:szCs w:val="24"/>
        </w:rPr>
        <w:t>We believe</w:t>
      </w:r>
      <w:r w:rsidRPr="00680B58">
        <w:rPr>
          <w:rFonts w:ascii="Times New Roman" w:eastAsia="Times New Roman" w:hAnsi="Times New Roman" w:cs="Times New Roman"/>
          <w:sz w:val="24"/>
          <w:szCs w:val="24"/>
        </w:rPr>
        <w:t xml:space="preserve"> that the finally impenitent are hopelessly and eternally lost.</w:t>
      </w:r>
    </w:p>
    <w:p w:rsidR="00680B58" w:rsidRPr="00680B58" w:rsidRDefault="00680B58" w:rsidP="00680B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0B58">
        <w:rPr>
          <w:rFonts w:ascii="Times New Roman" w:eastAsia="Times New Roman" w:hAnsi="Times New Roman" w:cs="Times New Roman"/>
          <w:b/>
          <w:bCs/>
          <w:sz w:val="24"/>
          <w:szCs w:val="24"/>
        </w:rPr>
        <w:t>We believe</w:t>
      </w:r>
      <w:r w:rsidRPr="00680B58">
        <w:rPr>
          <w:rFonts w:ascii="Times New Roman" w:eastAsia="Times New Roman" w:hAnsi="Times New Roman" w:cs="Times New Roman"/>
          <w:sz w:val="24"/>
          <w:szCs w:val="24"/>
        </w:rPr>
        <w:t xml:space="preserve"> that the atonement through Jesus Christ is for the whole human race; and that whosoever repents and believes on the Lord Jesus Christ is justified and regenerated and saved from the dominion of sin.</w:t>
      </w:r>
    </w:p>
    <w:p w:rsidR="00680B58" w:rsidRPr="00680B58" w:rsidRDefault="00680B58" w:rsidP="00680B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0B58">
        <w:rPr>
          <w:rFonts w:ascii="Times New Roman" w:eastAsia="Times New Roman" w:hAnsi="Times New Roman" w:cs="Times New Roman"/>
          <w:b/>
          <w:bCs/>
          <w:sz w:val="24"/>
          <w:szCs w:val="24"/>
        </w:rPr>
        <w:t>We believe</w:t>
      </w:r>
      <w:r w:rsidRPr="00680B58">
        <w:rPr>
          <w:rFonts w:ascii="Times New Roman" w:eastAsia="Times New Roman" w:hAnsi="Times New Roman" w:cs="Times New Roman"/>
          <w:sz w:val="24"/>
          <w:szCs w:val="24"/>
        </w:rPr>
        <w:t xml:space="preserve"> that believers are to be sanctified wholly, subsequent to regeneration, through faith in the Lord Jesus Christ.</w:t>
      </w:r>
    </w:p>
    <w:p w:rsidR="00680B58" w:rsidRPr="00680B58" w:rsidRDefault="00680B58" w:rsidP="00680B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0B58">
        <w:rPr>
          <w:rFonts w:ascii="Times New Roman" w:eastAsia="Times New Roman" w:hAnsi="Times New Roman" w:cs="Times New Roman"/>
          <w:b/>
          <w:bCs/>
          <w:sz w:val="24"/>
          <w:szCs w:val="24"/>
        </w:rPr>
        <w:t>We believe</w:t>
      </w:r>
      <w:r w:rsidRPr="00680B58">
        <w:rPr>
          <w:rFonts w:ascii="Times New Roman" w:eastAsia="Times New Roman" w:hAnsi="Times New Roman" w:cs="Times New Roman"/>
          <w:sz w:val="24"/>
          <w:szCs w:val="24"/>
        </w:rPr>
        <w:t xml:space="preserve"> that the Holy Spirit bears witness to the new birth, and also to the entire sanctification of believers.</w:t>
      </w:r>
    </w:p>
    <w:p w:rsidR="00680B58" w:rsidRPr="00680B58" w:rsidRDefault="00680B58" w:rsidP="00680B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0B58">
        <w:rPr>
          <w:rFonts w:ascii="Times New Roman" w:eastAsia="Times New Roman" w:hAnsi="Times New Roman" w:cs="Times New Roman"/>
          <w:b/>
          <w:bCs/>
          <w:sz w:val="24"/>
          <w:szCs w:val="24"/>
        </w:rPr>
        <w:t>We believe</w:t>
      </w:r>
      <w:r w:rsidRPr="00680B58">
        <w:rPr>
          <w:rFonts w:ascii="Times New Roman" w:eastAsia="Times New Roman" w:hAnsi="Times New Roman" w:cs="Times New Roman"/>
          <w:sz w:val="24"/>
          <w:szCs w:val="24"/>
        </w:rPr>
        <w:t xml:space="preserve"> that our Lord will return, the dead will be raised, and the final judgment will take place. </w:t>
      </w:r>
    </w:p>
    <w:p w:rsidR="00326D69" w:rsidRDefault="00326D69" w:rsidP="00680B58">
      <w:pPr>
        <w:jc w:val="center"/>
      </w:pPr>
    </w:p>
    <w:sectPr w:rsidR="00326D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B58"/>
    <w:rsid w:val="00326D69"/>
    <w:rsid w:val="00680B58"/>
    <w:rsid w:val="00744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5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17200">
          <w:marLeft w:val="0"/>
          <w:marRight w:val="0"/>
          <w:marTop w:val="150"/>
          <w:marBottom w:val="15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6084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21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65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01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447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</dc:creator>
  <cp:lastModifiedBy>Barbara</cp:lastModifiedBy>
  <cp:revision>2</cp:revision>
  <dcterms:created xsi:type="dcterms:W3CDTF">2012-03-14T22:39:00Z</dcterms:created>
  <dcterms:modified xsi:type="dcterms:W3CDTF">2012-03-14T22:39:00Z</dcterms:modified>
</cp:coreProperties>
</file>